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133" w:rsidRDefault="00032133" w:rsidP="00032133">
      <w:pPr>
        <w:tabs>
          <w:tab w:val="left" w:pos="3907"/>
        </w:tabs>
        <w:spacing w:line="480" w:lineRule="auto"/>
        <w:rPr>
          <w:rFonts w:cs="Times New Roman"/>
          <w:b/>
          <w:bCs/>
          <w:szCs w:val="24"/>
          <w:lang w:val="en-US"/>
        </w:rPr>
      </w:pPr>
      <w:bookmarkStart w:id="0" w:name="_GoBack"/>
      <w:bookmarkEnd w:id="0"/>
    </w:p>
    <w:p w:rsidR="00032133" w:rsidRDefault="00032133" w:rsidP="00032133">
      <w:pPr>
        <w:jc w:val="center"/>
        <w:rPr>
          <w:rFonts w:cs="Times New Roman"/>
          <w:szCs w:val="24"/>
        </w:rPr>
      </w:pPr>
      <w:r>
        <w:rPr>
          <w:rFonts w:cs="Times New Roman"/>
          <w:szCs w:val="24"/>
        </w:rPr>
        <w:t>IMPACT OF SOCIAL MEDIA USE ON MENTAL AND GENDER AMONG YOUNG ADULTS IN GODFREY OKOYE UNIVERSITY</w:t>
      </w:r>
    </w:p>
    <w:p w:rsidR="00032133" w:rsidRDefault="00032133" w:rsidP="00032133">
      <w:pPr>
        <w:rPr>
          <w:rFonts w:cs="Times New Roman"/>
          <w:szCs w:val="24"/>
        </w:rPr>
      </w:pPr>
    </w:p>
    <w:p w:rsidR="00032133" w:rsidRDefault="00032133" w:rsidP="00032133">
      <w:pPr>
        <w:tabs>
          <w:tab w:val="left" w:pos="2907"/>
          <w:tab w:val="left" w:pos="3573"/>
        </w:tabs>
        <w:rPr>
          <w:rFonts w:cs="Times New Roman"/>
          <w:szCs w:val="24"/>
        </w:rPr>
      </w:pPr>
      <w:r>
        <w:rPr>
          <w:rFonts w:cs="Times New Roman"/>
          <w:szCs w:val="24"/>
        </w:rPr>
        <w:tab/>
      </w:r>
    </w:p>
    <w:p w:rsidR="00032133" w:rsidRDefault="00032133" w:rsidP="00032133">
      <w:pPr>
        <w:tabs>
          <w:tab w:val="left" w:pos="2907"/>
          <w:tab w:val="left" w:pos="3573"/>
        </w:tabs>
        <w:rPr>
          <w:rFonts w:cs="Times New Roman"/>
          <w:szCs w:val="24"/>
        </w:rPr>
      </w:pPr>
    </w:p>
    <w:p w:rsidR="00032133" w:rsidRDefault="00032133" w:rsidP="00032133">
      <w:pPr>
        <w:tabs>
          <w:tab w:val="left" w:pos="2907"/>
          <w:tab w:val="left" w:pos="3573"/>
        </w:tabs>
        <w:rPr>
          <w:rFonts w:cs="Times New Roman"/>
          <w:szCs w:val="24"/>
        </w:rPr>
      </w:pPr>
    </w:p>
    <w:p w:rsidR="00032133" w:rsidRDefault="00032133" w:rsidP="00032133">
      <w:pPr>
        <w:tabs>
          <w:tab w:val="left" w:pos="2907"/>
          <w:tab w:val="left" w:pos="3573"/>
        </w:tabs>
        <w:rPr>
          <w:rFonts w:cs="Times New Roman"/>
          <w:szCs w:val="24"/>
        </w:rPr>
      </w:pPr>
      <w:r>
        <w:rPr>
          <w:rFonts w:cs="Times New Roman"/>
          <w:szCs w:val="24"/>
        </w:rPr>
        <w:br/>
      </w:r>
    </w:p>
    <w:p w:rsidR="00032133" w:rsidRDefault="00032133" w:rsidP="00032133">
      <w:pPr>
        <w:tabs>
          <w:tab w:val="left" w:pos="3573"/>
        </w:tabs>
        <w:rPr>
          <w:rFonts w:cs="Times New Roman"/>
          <w:szCs w:val="24"/>
        </w:rPr>
      </w:pPr>
      <w:r>
        <w:rPr>
          <w:rFonts w:cs="Times New Roman"/>
          <w:szCs w:val="24"/>
        </w:rPr>
        <w:t xml:space="preserve">                                        MONYE ADAEZE MARIA- GORETTI</w:t>
      </w:r>
    </w:p>
    <w:p w:rsidR="00032133" w:rsidRDefault="00032133" w:rsidP="00032133">
      <w:pPr>
        <w:tabs>
          <w:tab w:val="left" w:pos="3573"/>
        </w:tabs>
        <w:rPr>
          <w:rFonts w:cs="Times New Roman"/>
          <w:szCs w:val="24"/>
        </w:rPr>
      </w:pPr>
      <w:r>
        <w:rPr>
          <w:rFonts w:cs="Times New Roman"/>
          <w:szCs w:val="24"/>
        </w:rPr>
        <w:t xml:space="preserve">                                                        GOU\U21\PSY\156</w:t>
      </w:r>
    </w:p>
    <w:p w:rsidR="00032133" w:rsidRDefault="00032133" w:rsidP="00032133">
      <w:pPr>
        <w:tabs>
          <w:tab w:val="left" w:pos="3573"/>
        </w:tabs>
        <w:rPr>
          <w:rFonts w:cs="Times New Roman"/>
          <w:szCs w:val="24"/>
        </w:rPr>
      </w:pPr>
    </w:p>
    <w:p w:rsidR="00032133" w:rsidRDefault="00032133" w:rsidP="00032133">
      <w:pPr>
        <w:tabs>
          <w:tab w:val="left" w:pos="3573"/>
        </w:tabs>
        <w:rPr>
          <w:rFonts w:cs="Times New Roman"/>
          <w:szCs w:val="24"/>
        </w:rPr>
      </w:pPr>
    </w:p>
    <w:p w:rsidR="00032133" w:rsidRDefault="00032133" w:rsidP="00032133">
      <w:pPr>
        <w:tabs>
          <w:tab w:val="left" w:pos="3573"/>
        </w:tabs>
        <w:rPr>
          <w:rFonts w:cs="Times New Roman"/>
          <w:szCs w:val="24"/>
        </w:rPr>
      </w:pPr>
    </w:p>
    <w:p w:rsidR="00032133" w:rsidRDefault="00032133" w:rsidP="00032133">
      <w:pPr>
        <w:tabs>
          <w:tab w:val="left" w:pos="3573"/>
        </w:tabs>
        <w:rPr>
          <w:rFonts w:cs="Times New Roman"/>
          <w:szCs w:val="24"/>
        </w:rPr>
      </w:pPr>
    </w:p>
    <w:p w:rsidR="00032133" w:rsidRDefault="00032133" w:rsidP="00032133">
      <w:pPr>
        <w:tabs>
          <w:tab w:val="left" w:pos="3573"/>
        </w:tabs>
        <w:rPr>
          <w:rFonts w:cs="Times New Roman"/>
          <w:szCs w:val="24"/>
        </w:rPr>
      </w:pPr>
      <w:r>
        <w:rPr>
          <w:rFonts w:cs="Times New Roman"/>
          <w:szCs w:val="24"/>
        </w:rPr>
        <w:t xml:space="preserve">                                     DEPARTMENT OF SOCOILOGY\PSYCHOLOGY</w:t>
      </w:r>
    </w:p>
    <w:p w:rsidR="00032133" w:rsidRDefault="00032133" w:rsidP="00032133">
      <w:pPr>
        <w:tabs>
          <w:tab w:val="left" w:pos="2147"/>
          <w:tab w:val="left" w:pos="4770"/>
        </w:tabs>
        <w:rPr>
          <w:rFonts w:cs="Times New Roman"/>
          <w:szCs w:val="24"/>
        </w:rPr>
      </w:pPr>
      <w:r>
        <w:rPr>
          <w:rFonts w:cs="Times New Roman"/>
          <w:szCs w:val="24"/>
        </w:rPr>
        <w:t xml:space="preserve">                                 FACULTY OF MANAGEMENT AND SOCIAL SCIENCE</w:t>
      </w:r>
    </w:p>
    <w:p w:rsidR="00032133" w:rsidRDefault="00032133" w:rsidP="00032133">
      <w:pPr>
        <w:tabs>
          <w:tab w:val="left" w:pos="1640"/>
          <w:tab w:val="left" w:pos="2147"/>
        </w:tabs>
        <w:rPr>
          <w:rFonts w:cs="Times New Roman"/>
          <w:szCs w:val="24"/>
        </w:rPr>
      </w:pPr>
      <w:r>
        <w:rPr>
          <w:rFonts w:cs="Times New Roman"/>
          <w:szCs w:val="24"/>
        </w:rPr>
        <w:tab/>
        <w:t>GODFREY OKOYE UNIVERSITY, UGWOMU NIKE ENUGU</w:t>
      </w:r>
      <w:r>
        <w:rPr>
          <w:rFonts w:cs="Times New Roman"/>
          <w:szCs w:val="24"/>
        </w:rPr>
        <w:tab/>
      </w:r>
    </w:p>
    <w:p w:rsidR="00032133" w:rsidRDefault="00032133" w:rsidP="00032133">
      <w:pPr>
        <w:tabs>
          <w:tab w:val="left" w:pos="2907"/>
          <w:tab w:val="left" w:pos="3573"/>
        </w:tabs>
        <w:rPr>
          <w:rFonts w:cs="Times New Roman"/>
          <w:szCs w:val="24"/>
        </w:rPr>
      </w:pPr>
    </w:p>
    <w:p w:rsidR="00032133" w:rsidRDefault="00032133" w:rsidP="00032133">
      <w:pPr>
        <w:tabs>
          <w:tab w:val="left" w:pos="2907"/>
          <w:tab w:val="left" w:pos="3573"/>
        </w:tabs>
        <w:rPr>
          <w:rFonts w:cs="Times New Roman"/>
          <w:szCs w:val="24"/>
        </w:rPr>
      </w:pPr>
    </w:p>
    <w:p w:rsidR="00032133" w:rsidRDefault="00032133" w:rsidP="00032133">
      <w:pPr>
        <w:tabs>
          <w:tab w:val="left" w:pos="2907"/>
          <w:tab w:val="left" w:pos="3573"/>
        </w:tabs>
        <w:rPr>
          <w:rFonts w:cs="Times New Roman"/>
          <w:szCs w:val="24"/>
        </w:rPr>
      </w:pPr>
    </w:p>
    <w:p w:rsidR="00032133" w:rsidRDefault="00032133" w:rsidP="00032133">
      <w:pPr>
        <w:tabs>
          <w:tab w:val="left" w:pos="2907"/>
          <w:tab w:val="left" w:pos="3573"/>
        </w:tabs>
        <w:rPr>
          <w:rFonts w:cs="Times New Roman"/>
          <w:szCs w:val="24"/>
        </w:rPr>
      </w:pPr>
    </w:p>
    <w:p w:rsidR="00032133" w:rsidRDefault="00032133" w:rsidP="00032133">
      <w:pPr>
        <w:tabs>
          <w:tab w:val="left" w:pos="2907"/>
          <w:tab w:val="left" w:pos="3573"/>
        </w:tabs>
        <w:rPr>
          <w:rFonts w:cs="Times New Roman"/>
          <w:szCs w:val="24"/>
        </w:rPr>
      </w:pPr>
    </w:p>
    <w:p w:rsidR="00032133" w:rsidRDefault="00032133" w:rsidP="00032133">
      <w:pPr>
        <w:tabs>
          <w:tab w:val="left" w:pos="2907"/>
          <w:tab w:val="left" w:pos="3573"/>
        </w:tabs>
        <w:rPr>
          <w:rFonts w:cs="Times New Roman"/>
          <w:szCs w:val="24"/>
        </w:rPr>
      </w:pPr>
    </w:p>
    <w:p w:rsidR="00032133" w:rsidRDefault="00032133" w:rsidP="00032133">
      <w:pPr>
        <w:tabs>
          <w:tab w:val="left" w:pos="3347"/>
          <w:tab w:val="left" w:pos="3573"/>
        </w:tabs>
        <w:rPr>
          <w:rFonts w:cs="Times New Roman"/>
          <w:szCs w:val="24"/>
        </w:rPr>
      </w:pPr>
      <w:r>
        <w:rPr>
          <w:rFonts w:cs="Times New Roman"/>
          <w:szCs w:val="24"/>
        </w:rPr>
        <w:t xml:space="preserve"> </w:t>
      </w:r>
    </w:p>
    <w:p w:rsidR="00032133" w:rsidRDefault="00032133" w:rsidP="00032133">
      <w:pPr>
        <w:tabs>
          <w:tab w:val="left" w:pos="3347"/>
          <w:tab w:val="left" w:pos="3573"/>
        </w:tabs>
        <w:rPr>
          <w:rFonts w:cs="Times New Roman"/>
          <w:szCs w:val="24"/>
        </w:rPr>
      </w:pPr>
      <w:r>
        <w:rPr>
          <w:rFonts w:cs="Times New Roman"/>
          <w:szCs w:val="24"/>
        </w:rPr>
        <w:t xml:space="preserve">                                                                AUGUST, 2025</w:t>
      </w: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r>
        <w:rPr>
          <w:rFonts w:cs="Times New Roman"/>
          <w:b/>
          <w:bCs/>
          <w:szCs w:val="24"/>
          <w:lang w:val="en-US"/>
        </w:rPr>
        <w:lastRenderedPageBreak/>
        <w:t>TITLE PAGE</w:t>
      </w:r>
    </w:p>
    <w:p w:rsidR="00D427B1" w:rsidRDefault="00D427B1" w:rsidP="00032133">
      <w:pPr>
        <w:tabs>
          <w:tab w:val="left" w:pos="3907"/>
        </w:tabs>
        <w:spacing w:line="480" w:lineRule="auto"/>
        <w:jc w:val="center"/>
        <w:rPr>
          <w:rFonts w:cs="Times New Roman"/>
          <w:b/>
          <w:bCs/>
          <w:szCs w:val="24"/>
          <w:lang w:val="en-US"/>
        </w:rPr>
      </w:pPr>
      <w:r>
        <w:rPr>
          <w:rFonts w:cs="Times New Roman"/>
          <w:b/>
          <w:bCs/>
          <w:szCs w:val="24"/>
          <w:lang w:val="en-US"/>
        </w:rPr>
        <w:t>IMPACT OF SOCIAL MEDIA USE ON</w:t>
      </w:r>
      <w:r w:rsidR="00032133">
        <w:rPr>
          <w:rFonts w:cs="Times New Roman"/>
          <w:b/>
          <w:bCs/>
          <w:szCs w:val="24"/>
          <w:lang w:val="en-US"/>
        </w:rPr>
        <w:t xml:space="preserve"> </w:t>
      </w:r>
      <w:r>
        <w:rPr>
          <w:rFonts w:cs="Times New Roman"/>
          <w:b/>
          <w:bCs/>
          <w:szCs w:val="24"/>
          <w:lang w:val="en-US"/>
        </w:rPr>
        <w:t>MENTAL HEALTH A</w:t>
      </w:r>
      <w:r w:rsidR="001E6437">
        <w:rPr>
          <w:rFonts w:cs="Times New Roman"/>
          <w:b/>
          <w:bCs/>
          <w:szCs w:val="24"/>
          <w:lang w:val="en-US"/>
        </w:rPr>
        <w:t>ND GENDER A</w:t>
      </w:r>
      <w:r>
        <w:rPr>
          <w:rFonts w:cs="Times New Roman"/>
          <w:b/>
          <w:bCs/>
          <w:szCs w:val="24"/>
          <w:lang w:val="en-US"/>
        </w:rPr>
        <w:t>MONG YOUNG ADULTS IN GODFREY OKOYE UNIVERSITY</w:t>
      </w:r>
    </w:p>
    <w:p w:rsidR="00D427B1" w:rsidRDefault="00D427B1" w:rsidP="00032133">
      <w:pPr>
        <w:tabs>
          <w:tab w:val="left" w:pos="3907"/>
        </w:tabs>
        <w:spacing w:line="480" w:lineRule="auto"/>
        <w:jc w:val="center"/>
        <w:rPr>
          <w:rFonts w:cs="Times New Roman"/>
          <w:b/>
          <w:bCs/>
          <w:szCs w:val="24"/>
          <w:lang w:val="en-US"/>
        </w:rPr>
      </w:pPr>
    </w:p>
    <w:p w:rsidR="00D427B1" w:rsidRDefault="00D427B1" w:rsidP="00B87672">
      <w:pPr>
        <w:tabs>
          <w:tab w:val="left" w:pos="3907"/>
        </w:tabs>
        <w:spacing w:line="480" w:lineRule="auto"/>
        <w:jc w:val="center"/>
        <w:rPr>
          <w:rFonts w:cs="Times New Roman"/>
          <w:b/>
          <w:bCs/>
          <w:szCs w:val="24"/>
          <w:lang w:val="en-US"/>
        </w:rPr>
      </w:pPr>
      <w:r>
        <w:rPr>
          <w:rFonts w:cs="Times New Roman"/>
          <w:b/>
          <w:bCs/>
          <w:szCs w:val="24"/>
          <w:lang w:val="en-US"/>
        </w:rPr>
        <w:t>A PROJECT SUBMITTED TO THE DEPARTMENT OF SOCIOLOGY\PSYCHOLOGY FACULTY OF MANAGEMENT OF SOCIAL SCIENCES GODFREY OKOYE UNIVERSITY, UGWOMU NIKE ENUGU</w:t>
      </w:r>
    </w:p>
    <w:p w:rsidR="00D427B1" w:rsidRDefault="00D427B1" w:rsidP="00032133">
      <w:pPr>
        <w:tabs>
          <w:tab w:val="left" w:pos="3907"/>
        </w:tabs>
        <w:spacing w:line="480" w:lineRule="auto"/>
        <w:jc w:val="center"/>
        <w:rPr>
          <w:rFonts w:cs="Times New Roman"/>
          <w:b/>
          <w:bCs/>
          <w:szCs w:val="24"/>
          <w:lang w:val="en-US"/>
        </w:rPr>
      </w:pPr>
      <w:r>
        <w:rPr>
          <w:rFonts w:cs="Times New Roman"/>
          <w:b/>
          <w:bCs/>
          <w:szCs w:val="24"/>
          <w:lang w:val="en-US"/>
        </w:rPr>
        <w:t>IN PARTIAL FULFILMENT OF THE REQUIREMENTS FOR THE AWARD OF BACHELOR OF SCIENCE DEGREE (B. SC.) HONOURS IN PSYCHOLOGY</w:t>
      </w:r>
    </w:p>
    <w:p w:rsidR="00032133" w:rsidRDefault="00B87672" w:rsidP="00B87672">
      <w:pPr>
        <w:tabs>
          <w:tab w:val="left" w:pos="3907"/>
          <w:tab w:val="left" w:pos="5253"/>
        </w:tabs>
        <w:spacing w:line="480" w:lineRule="auto"/>
        <w:jc w:val="left"/>
        <w:rPr>
          <w:rFonts w:ascii="Tahoma" w:hAnsi="Tahoma" w:cs="Tahoma"/>
          <w:b/>
          <w:bCs/>
          <w:szCs w:val="24"/>
          <w:lang w:val="en-US"/>
        </w:rPr>
      </w:pPr>
      <w:r>
        <w:rPr>
          <w:rFonts w:ascii="Tahoma" w:hAnsi="Tahoma" w:cs="Tahoma"/>
          <w:b/>
          <w:bCs/>
          <w:szCs w:val="24"/>
          <w:lang w:val="en-US"/>
        </w:rPr>
        <w:tab/>
      </w:r>
      <w:r>
        <w:rPr>
          <w:rFonts w:ascii="Tahoma" w:hAnsi="Tahoma" w:cs="Tahoma"/>
          <w:b/>
          <w:bCs/>
          <w:szCs w:val="24"/>
          <w:lang w:val="en-US"/>
        </w:rPr>
        <w:tab/>
      </w:r>
    </w:p>
    <w:p w:rsidR="00B87672" w:rsidRDefault="00B87672" w:rsidP="00B87672">
      <w:pPr>
        <w:tabs>
          <w:tab w:val="left" w:pos="3907"/>
          <w:tab w:val="left" w:pos="5253"/>
        </w:tabs>
        <w:spacing w:line="480" w:lineRule="auto"/>
        <w:jc w:val="left"/>
        <w:rPr>
          <w:rFonts w:ascii="Tahoma" w:hAnsi="Tahoma" w:cs="Tahoma"/>
          <w:b/>
          <w:bCs/>
          <w:szCs w:val="24"/>
          <w:lang w:val="en-US"/>
        </w:rPr>
      </w:pPr>
    </w:p>
    <w:p w:rsidR="00B87672" w:rsidRDefault="00B87672" w:rsidP="00B87672">
      <w:pPr>
        <w:tabs>
          <w:tab w:val="left" w:pos="2560"/>
          <w:tab w:val="left" w:pos="3907"/>
          <w:tab w:val="center" w:pos="4680"/>
        </w:tabs>
        <w:spacing w:line="480" w:lineRule="auto"/>
        <w:jc w:val="left"/>
        <w:rPr>
          <w:rFonts w:cs="Times New Roman"/>
          <w:b/>
          <w:bCs/>
          <w:szCs w:val="24"/>
          <w:lang w:val="en-US"/>
        </w:rPr>
      </w:pPr>
      <w:r>
        <w:rPr>
          <w:rFonts w:cs="Times New Roman"/>
          <w:b/>
          <w:bCs/>
          <w:szCs w:val="24"/>
          <w:lang w:val="en-US"/>
        </w:rPr>
        <w:t xml:space="preserve">                                                   MONYE ADEZE MARIA-GORETTI</w:t>
      </w:r>
    </w:p>
    <w:p w:rsidR="00B87672" w:rsidRDefault="00B87672" w:rsidP="00B87672">
      <w:pPr>
        <w:tabs>
          <w:tab w:val="left" w:pos="3907"/>
        </w:tabs>
        <w:spacing w:line="480" w:lineRule="auto"/>
        <w:jc w:val="center"/>
        <w:rPr>
          <w:rFonts w:cs="Times New Roman"/>
          <w:b/>
          <w:bCs/>
          <w:szCs w:val="24"/>
          <w:lang w:val="en-US"/>
        </w:rPr>
      </w:pPr>
      <w:r>
        <w:rPr>
          <w:rFonts w:cs="Times New Roman"/>
          <w:b/>
          <w:bCs/>
          <w:szCs w:val="24"/>
          <w:lang w:val="en-US"/>
        </w:rPr>
        <w:t>GOU\U21\PSY\156</w:t>
      </w:r>
    </w:p>
    <w:p w:rsidR="00032133" w:rsidRDefault="00032133" w:rsidP="00032133">
      <w:pPr>
        <w:tabs>
          <w:tab w:val="left" w:pos="3907"/>
        </w:tabs>
        <w:spacing w:line="480" w:lineRule="auto"/>
        <w:jc w:val="center"/>
        <w:rPr>
          <w:rFonts w:ascii="Tahoma" w:hAnsi="Tahoma" w:cs="Tahoma"/>
          <w:b/>
          <w:bCs/>
          <w:szCs w:val="24"/>
          <w:lang w:val="en-US"/>
        </w:rPr>
      </w:pPr>
    </w:p>
    <w:p w:rsidR="00032133" w:rsidRDefault="00032133" w:rsidP="00032133">
      <w:pPr>
        <w:tabs>
          <w:tab w:val="left" w:pos="3907"/>
        </w:tabs>
        <w:spacing w:line="480" w:lineRule="auto"/>
        <w:jc w:val="center"/>
        <w:rPr>
          <w:rFonts w:ascii="Tahoma" w:hAnsi="Tahoma" w:cs="Tahoma"/>
          <w:b/>
          <w:bCs/>
          <w:szCs w:val="24"/>
          <w:lang w:val="en-US"/>
        </w:rPr>
      </w:pPr>
    </w:p>
    <w:p w:rsidR="00D427B1" w:rsidRDefault="00D427B1" w:rsidP="00032133">
      <w:pPr>
        <w:tabs>
          <w:tab w:val="left" w:pos="3907"/>
        </w:tabs>
        <w:spacing w:line="480" w:lineRule="auto"/>
        <w:jc w:val="center"/>
        <w:rPr>
          <w:rFonts w:ascii="Tahoma" w:hAnsi="Tahoma" w:cs="Tahoma"/>
          <w:b/>
          <w:bCs/>
          <w:szCs w:val="24"/>
          <w:lang w:val="en-US"/>
        </w:rPr>
      </w:pPr>
      <w:r>
        <w:rPr>
          <w:rFonts w:ascii="Tahoma" w:hAnsi="Tahoma" w:cs="Tahoma"/>
          <w:b/>
          <w:bCs/>
          <w:szCs w:val="24"/>
          <w:lang w:val="en-US"/>
        </w:rPr>
        <w:t>SUPERVISOR: FR. DR. BORIS EZE</w:t>
      </w:r>
    </w:p>
    <w:p w:rsidR="00D427B1" w:rsidRDefault="00D427B1" w:rsidP="00032133">
      <w:pPr>
        <w:tabs>
          <w:tab w:val="left" w:pos="3907"/>
        </w:tabs>
        <w:spacing w:line="480" w:lineRule="auto"/>
        <w:jc w:val="center"/>
        <w:rPr>
          <w:rFonts w:ascii="Tahoma" w:hAnsi="Tahoma" w:cs="Tahoma"/>
          <w:b/>
          <w:bCs/>
          <w:szCs w:val="24"/>
          <w:lang w:val="en-US"/>
        </w:rPr>
      </w:pPr>
    </w:p>
    <w:p w:rsidR="00D427B1" w:rsidRDefault="00D427B1" w:rsidP="00032133">
      <w:pPr>
        <w:tabs>
          <w:tab w:val="left" w:pos="3907"/>
        </w:tabs>
        <w:spacing w:line="480" w:lineRule="auto"/>
        <w:jc w:val="center"/>
        <w:rPr>
          <w:rFonts w:ascii="Tahoma" w:hAnsi="Tahoma" w:cs="Tahoma"/>
          <w:b/>
          <w:bCs/>
          <w:szCs w:val="24"/>
          <w:lang w:val="en-US"/>
        </w:rPr>
      </w:pPr>
    </w:p>
    <w:p w:rsidR="001E6437" w:rsidRDefault="001E6437" w:rsidP="00032133">
      <w:pPr>
        <w:tabs>
          <w:tab w:val="left" w:pos="3907"/>
        </w:tabs>
        <w:spacing w:line="480" w:lineRule="auto"/>
        <w:jc w:val="center"/>
        <w:rPr>
          <w:rFonts w:ascii="Tahoma" w:hAnsi="Tahoma" w:cs="Tahoma"/>
          <w:b/>
          <w:bCs/>
          <w:szCs w:val="24"/>
          <w:lang w:val="en-US"/>
        </w:rPr>
      </w:pPr>
    </w:p>
    <w:p w:rsidR="00D427B1" w:rsidRDefault="00D427B1" w:rsidP="00032133">
      <w:pPr>
        <w:tabs>
          <w:tab w:val="left" w:pos="3907"/>
        </w:tabs>
        <w:spacing w:line="480" w:lineRule="auto"/>
        <w:jc w:val="center"/>
        <w:rPr>
          <w:rFonts w:ascii="Tahoma" w:hAnsi="Tahoma" w:cs="Tahoma"/>
          <w:b/>
          <w:bCs/>
          <w:szCs w:val="24"/>
          <w:lang w:val="en-US"/>
        </w:rPr>
      </w:pPr>
      <w:r>
        <w:rPr>
          <w:rFonts w:ascii="Tahoma" w:hAnsi="Tahoma" w:cs="Tahoma"/>
          <w:b/>
          <w:bCs/>
          <w:szCs w:val="24"/>
          <w:lang w:val="en-US"/>
        </w:rPr>
        <w:t>AUGUST, 2025</w:t>
      </w:r>
    </w:p>
    <w:p w:rsidR="00D427B1" w:rsidRDefault="00D427B1" w:rsidP="005349E9">
      <w:pPr>
        <w:tabs>
          <w:tab w:val="left" w:pos="3907"/>
        </w:tabs>
        <w:spacing w:line="480" w:lineRule="auto"/>
        <w:jc w:val="center"/>
        <w:rPr>
          <w:rFonts w:cs="Times New Roman"/>
          <w:b/>
          <w:bCs/>
          <w:szCs w:val="24"/>
          <w:lang w:val="en-US"/>
        </w:rPr>
      </w:pPr>
    </w:p>
    <w:p w:rsidR="00D427B1" w:rsidRDefault="00D427B1" w:rsidP="005349E9">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ascii="Tahoma" w:hAnsi="Tahoma" w:cs="Tahoma"/>
          <w:b/>
          <w:bCs/>
          <w:szCs w:val="24"/>
          <w:lang w:val="en-US"/>
        </w:rPr>
      </w:pPr>
      <w:r>
        <w:rPr>
          <w:rFonts w:cs="Times New Roman"/>
          <w:b/>
          <w:bCs/>
          <w:szCs w:val="24"/>
          <w:lang w:val="en-US"/>
        </w:rPr>
        <w:t>CERTIFICATION PAGE</w:t>
      </w:r>
    </w:p>
    <w:p w:rsidR="00032133" w:rsidRDefault="00032133" w:rsidP="00032133">
      <w:pPr>
        <w:tabs>
          <w:tab w:val="left" w:pos="3907"/>
        </w:tabs>
        <w:spacing w:line="480" w:lineRule="auto"/>
        <w:rPr>
          <w:rFonts w:cs="Times New Roman"/>
          <w:bCs/>
          <w:szCs w:val="24"/>
          <w:lang w:val="en-US"/>
        </w:rPr>
      </w:pPr>
      <w:r>
        <w:rPr>
          <w:rFonts w:cs="Times New Roman"/>
          <w:bCs/>
          <w:szCs w:val="24"/>
          <w:lang w:val="en-US"/>
        </w:rPr>
        <w:t>I hereby certify that the work presented here was done by me, and not by a third party. Should I be convicted of having cheated in this work, I shall accept the verdict of the university.</w:t>
      </w:r>
    </w:p>
    <w:p w:rsidR="00032133" w:rsidRPr="00032133" w:rsidRDefault="00032133" w:rsidP="00032133">
      <w:pPr>
        <w:tabs>
          <w:tab w:val="left" w:pos="3907"/>
        </w:tabs>
        <w:spacing w:line="480" w:lineRule="auto"/>
        <w:rPr>
          <w:rFonts w:cs="Times New Roman"/>
          <w:bCs/>
          <w:szCs w:val="24"/>
          <w:lang w:val="en-US"/>
        </w:rPr>
      </w:pPr>
    </w:p>
    <w:p w:rsidR="00D427B1" w:rsidRDefault="00032133" w:rsidP="00032133">
      <w:pPr>
        <w:tabs>
          <w:tab w:val="left" w:pos="3907"/>
        </w:tabs>
        <w:spacing w:line="480" w:lineRule="auto"/>
        <w:rPr>
          <w:rFonts w:cs="Times New Roman"/>
          <w:b/>
          <w:bCs/>
          <w:szCs w:val="24"/>
          <w:lang w:val="en-US"/>
        </w:rPr>
      </w:pPr>
      <w:proofErr w:type="spellStart"/>
      <w:r w:rsidRPr="00C61AB0">
        <w:rPr>
          <w:rFonts w:cs="Times New Roman"/>
          <w:b/>
          <w:bCs/>
          <w:szCs w:val="24"/>
          <w:lang w:val="en-US"/>
        </w:rPr>
        <w:t>Monye</w:t>
      </w:r>
      <w:proofErr w:type="spellEnd"/>
      <w:r w:rsidRPr="00C61AB0">
        <w:rPr>
          <w:rFonts w:cs="Times New Roman"/>
          <w:b/>
          <w:bCs/>
          <w:szCs w:val="24"/>
          <w:lang w:val="en-US"/>
        </w:rPr>
        <w:t xml:space="preserve"> </w:t>
      </w:r>
      <w:proofErr w:type="spellStart"/>
      <w:r w:rsidRPr="00C61AB0">
        <w:rPr>
          <w:rFonts w:cs="Times New Roman"/>
          <w:b/>
          <w:bCs/>
          <w:szCs w:val="24"/>
          <w:lang w:val="en-US"/>
        </w:rPr>
        <w:t>Adaeze</w:t>
      </w:r>
      <w:proofErr w:type="spellEnd"/>
      <w:r w:rsidRPr="00C61AB0">
        <w:rPr>
          <w:rFonts w:cs="Times New Roman"/>
          <w:b/>
          <w:bCs/>
          <w:szCs w:val="24"/>
          <w:lang w:val="en-US"/>
        </w:rPr>
        <w:t xml:space="preserve"> Maria-</w:t>
      </w:r>
      <w:proofErr w:type="spellStart"/>
      <w:r w:rsidRPr="00C61AB0">
        <w:rPr>
          <w:rFonts w:cs="Times New Roman"/>
          <w:b/>
          <w:bCs/>
          <w:szCs w:val="24"/>
          <w:lang w:val="en-US"/>
        </w:rPr>
        <w:t>goretti</w:t>
      </w:r>
      <w:proofErr w:type="spellEnd"/>
      <w:r>
        <w:rPr>
          <w:rFonts w:cs="Times New Roman"/>
          <w:b/>
          <w:bCs/>
          <w:szCs w:val="24"/>
          <w:lang w:val="en-US"/>
        </w:rPr>
        <w:t xml:space="preserve">                                                                   </w:t>
      </w:r>
      <w:r w:rsidRPr="00C61AB0">
        <w:rPr>
          <w:rFonts w:cs="Times New Roman"/>
          <w:b/>
          <w:bCs/>
          <w:szCs w:val="24"/>
          <w:lang w:val="en-US"/>
        </w:rPr>
        <w:t>GOU\U21\PSY\156</w:t>
      </w:r>
      <w:r w:rsidRPr="00C61AB0">
        <w:rPr>
          <w:rFonts w:cs="Times New Roman"/>
          <w:b/>
          <w:bCs/>
          <w:szCs w:val="24"/>
          <w:lang w:val="en-US"/>
        </w:rPr>
        <w:tab/>
      </w:r>
    </w:p>
    <w:p w:rsidR="00B077D0" w:rsidRDefault="00B077D0" w:rsidP="00B077D0">
      <w:pPr>
        <w:tabs>
          <w:tab w:val="left" w:pos="3907"/>
        </w:tabs>
        <w:spacing w:line="480" w:lineRule="auto"/>
        <w:rPr>
          <w:rFonts w:cs="Times New Roman"/>
          <w:b/>
          <w:bCs/>
          <w:szCs w:val="24"/>
          <w:lang w:val="en-US"/>
        </w:rPr>
      </w:pPr>
    </w:p>
    <w:p w:rsidR="00D427B1" w:rsidRDefault="00D427B1" w:rsidP="005349E9">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2B3C00" w:rsidRPr="006A0868" w:rsidRDefault="002B3C00" w:rsidP="002B3C00">
      <w:pPr>
        <w:spacing w:line="480" w:lineRule="auto"/>
        <w:jc w:val="center"/>
        <w:rPr>
          <w:rFonts w:eastAsia="Times New Roman" w:cs="Times New Roman"/>
          <w:b/>
          <w:bCs/>
          <w:szCs w:val="24"/>
          <w:lang w:val="en-US" w:eastAsia="en-GB"/>
        </w:rPr>
      </w:pPr>
      <w:r w:rsidRPr="006A0868">
        <w:rPr>
          <w:rFonts w:eastAsia="Times New Roman" w:cs="Times New Roman"/>
          <w:b/>
          <w:bCs/>
          <w:szCs w:val="24"/>
          <w:lang w:val="en-US" w:eastAsia="en-GB"/>
        </w:rPr>
        <w:t>APPROVAL PAGE</w:t>
      </w:r>
    </w:p>
    <w:p w:rsidR="002B3C00" w:rsidRPr="0002702F" w:rsidRDefault="002B3C00" w:rsidP="002B3C00">
      <w:pPr>
        <w:spacing w:line="480" w:lineRule="auto"/>
        <w:jc w:val="left"/>
        <w:rPr>
          <w:rFonts w:eastAsia="Times New Roman" w:cs="Times New Roman"/>
          <w:bCs/>
          <w:szCs w:val="24"/>
          <w:lang w:val="en-US" w:eastAsia="en-GB"/>
        </w:rPr>
      </w:pPr>
      <w:r w:rsidRPr="006A0868">
        <w:rPr>
          <w:rFonts w:eastAsia="Times New Roman" w:cs="Times New Roman"/>
          <w:bCs/>
          <w:szCs w:val="24"/>
          <w:lang w:val="en-US" w:eastAsia="en-GB"/>
        </w:rPr>
        <w:t xml:space="preserve">The research was approved by the Department of Sociology/ Psychology, Godfrey </w:t>
      </w:r>
      <w:proofErr w:type="spellStart"/>
      <w:r w:rsidRPr="006A0868">
        <w:rPr>
          <w:rFonts w:eastAsia="Times New Roman" w:cs="Times New Roman"/>
          <w:bCs/>
          <w:szCs w:val="24"/>
          <w:lang w:val="en-US" w:eastAsia="en-GB"/>
        </w:rPr>
        <w:t>Okoye</w:t>
      </w:r>
      <w:proofErr w:type="spellEnd"/>
      <w:r w:rsidRPr="006A0868">
        <w:rPr>
          <w:rFonts w:eastAsia="Times New Roman" w:cs="Times New Roman"/>
          <w:bCs/>
          <w:szCs w:val="24"/>
          <w:lang w:val="en-US" w:eastAsia="en-GB"/>
        </w:rPr>
        <w:t xml:space="preserve"> University, </w:t>
      </w:r>
      <w:proofErr w:type="spellStart"/>
      <w:r w:rsidRPr="006A0868">
        <w:rPr>
          <w:rFonts w:eastAsia="Times New Roman" w:cs="Times New Roman"/>
          <w:bCs/>
          <w:szCs w:val="24"/>
          <w:lang w:val="en-US" w:eastAsia="en-GB"/>
        </w:rPr>
        <w:t>Ugwuomu</w:t>
      </w:r>
      <w:proofErr w:type="spellEnd"/>
      <w:r w:rsidRPr="006A0868">
        <w:rPr>
          <w:rFonts w:eastAsia="Times New Roman" w:cs="Times New Roman"/>
          <w:bCs/>
          <w:szCs w:val="24"/>
          <w:lang w:val="en-US" w:eastAsia="en-GB"/>
        </w:rPr>
        <w:t>-Nike, Enugu.</w:t>
      </w:r>
    </w:p>
    <w:p w:rsidR="002B3C00" w:rsidRPr="006A0868" w:rsidRDefault="002B3C00" w:rsidP="002B3C00">
      <w:pPr>
        <w:spacing w:line="480" w:lineRule="auto"/>
        <w:jc w:val="left"/>
        <w:rPr>
          <w:rFonts w:eastAsia="Times New Roman" w:cs="Times New Roman"/>
          <w:b/>
          <w:bCs/>
          <w:szCs w:val="24"/>
          <w:lang w:val="en-US" w:eastAsia="en-GB"/>
        </w:rPr>
      </w:pPr>
    </w:p>
    <w:p w:rsidR="002B3C00" w:rsidRDefault="002B3C00" w:rsidP="002B3C00">
      <w:pPr>
        <w:spacing w:line="480" w:lineRule="auto"/>
        <w:jc w:val="left"/>
        <w:rPr>
          <w:rFonts w:eastAsia="Times New Roman" w:cs="Times New Roman"/>
          <w:b/>
          <w:szCs w:val="24"/>
          <w:lang w:val="en-US" w:eastAsia="en-GB"/>
        </w:rPr>
      </w:pPr>
      <w:r w:rsidRPr="006A0868">
        <w:rPr>
          <w:rFonts w:eastAsia="Times New Roman" w:cs="Times New Roman"/>
          <w:b/>
          <w:bCs/>
          <w:szCs w:val="24"/>
          <w:lang w:val="en-US" w:eastAsia="en-GB"/>
        </w:rPr>
        <w:t>___________________</w:t>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b/>
          <w:bCs/>
          <w:szCs w:val="24"/>
          <w:lang w:val="en-US" w:eastAsia="en-GB"/>
        </w:rPr>
        <w:t>_______________</w:t>
      </w:r>
    </w:p>
    <w:p w:rsidR="002B3C00" w:rsidRPr="0002702F" w:rsidRDefault="002B3C00" w:rsidP="002B3C00">
      <w:pPr>
        <w:spacing w:line="480" w:lineRule="auto"/>
        <w:jc w:val="left"/>
        <w:rPr>
          <w:rFonts w:eastAsia="Times New Roman" w:cs="Times New Roman"/>
          <w:szCs w:val="24"/>
          <w:lang w:val="en-US" w:eastAsia="en-GB"/>
        </w:rPr>
      </w:pPr>
      <w:r w:rsidRPr="0002702F">
        <w:rPr>
          <w:rFonts w:eastAsia="Times New Roman" w:cs="Times New Roman"/>
          <w:szCs w:val="24"/>
          <w:lang w:val="en-US" w:eastAsia="en-GB"/>
        </w:rPr>
        <w:t>REV. FR. BORIS EZE</w:t>
      </w:r>
      <w:r w:rsidRPr="0002702F">
        <w:rPr>
          <w:rFonts w:eastAsia="Times New Roman" w:cs="Times New Roman"/>
          <w:szCs w:val="24"/>
          <w:lang w:val="en-US" w:eastAsia="en-GB"/>
        </w:rPr>
        <w:tab/>
      </w:r>
      <w:r w:rsidRPr="0002702F">
        <w:rPr>
          <w:rFonts w:eastAsia="Times New Roman" w:cs="Times New Roman"/>
          <w:szCs w:val="24"/>
          <w:lang w:val="en-US" w:eastAsia="en-GB"/>
        </w:rPr>
        <w:tab/>
      </w:r>
      <w:r w:rsidRPr="0002702F">
        <w:rPr>
          <w:rFonts w:eastAsia="Times New Roman" w:cs="Times New Roman"/>
          <w:szCs w:val="24"/>
          <w:lang w:val="en-US" w:eastAsia="en-GB"/>
        </w:rPr>
        <w:tab/>
      </w:r>
      <w:r w:rsidRPr="0002702F">
        <w:rPr>
          <w:rFonts w:eastAsia="Times New Roman" w:cs="Times New Roman"/>
          <w:szCs w:val="24"/>
          <w:lang w:val="en-US" w:eastAsia="en-GB"/>
        </w:rPr>
        <w:tab/>
      </w:r>
      <w:r w:rsidRPr="0002702F">
        <w:rPr>
          <w:rFonts w:eastAsia="Times New Roman" w:cs="Times New Roman"/>
          <w:szCs w:val="24"/>
          <w:lang w:val="en-US" w:eastAsia="en-GB"/>
        </w:rPr>
        <w:tab/>
        <w:t xml:space="preserve">                                   Date</w:t>
      </w:r>
    </w:p>
    <w:p w:rsidR="002B3C00" w:rsidRPr="0002702F" w:rsidRDefault="002B3C00" w:rsidP="002B3C00">
      <w:pPr>
        <w:spacing w:line="480" w:lineRule="auto"/>
        <w:jc w:val="left"/>
        <w:rPr>
          <w:rFonts w:eastAsia="Times New Roman" w:cs="Times New Roman"/>
          <w:b/>
          <w:bCs/>
          <w:sz w:val="22"/>
          <w:szCs w:val="24"/>
          <w:lang w:val="en-US" w:eastAsia="en-GB"/>
        </w:rPr>
      </w:pPr>
      <w:r w:rsidRPr="0002702F">
        <w:rPr>
          <w:rFonts w:eastAsia="Times New Roman" w:cs="Times New Roman"/>
          <w:b/>
          <w:sz w:val="22"/>
          <w:szCs w:val="24"/>
          <w:lang w:val="en-US" w:eastAsia="en-GB"/>
        </w:rPr>
        <w:t>PROJECT SUPERVISOR</w:t>
      </w:r>
    </w:p>
    <w:p w:rsidR="002B3C00" w:rsidRPr="006A0868" w:rsidRDefault="002B3C00" w:rsidP="002B3C00">
      <w:pPr>
        <w:spacing w:line="480" w:lineRule="auto"/>
        <w:jc w:val="left"/>
        <w:rPr>
          <w:rFonts w:eastAsia="Times New Roman" w:cs="Times New Roman"/>
          <w:b/>
          <w:bCs/>
          <w:szCs w:val="24"/>
          <w:lang w:val="en-US" w:eastAsia="en-GB"/>
        </w:rPr>
      </w:pPr>
    </w:p>
    <w:p w:rsidR="002B3C00" w:rsidRPr="006A0868" w:rsidRDefault="002B3C00" w:rsidP="002B3C00">
      <w:pPr>
        <w:spacing w:line="480" w:lineRule="auto"/>
        <w:jc w:val="left"/>
        <w:rPr>
          <w:rFonts w:eastAsia="Times New Roman" w:cs="Times New Roman"/>
          <w:b/>
          <w:bCs/>
          <w:szCs w:val="24"/>
          <w:lang w:val="en-US" w:eastAsia="en-GB"/>
        </w:rPr>
      </w:pPr>
      <w:r w:rsidRPr="006A0868">
        <w:rPr>
          <w:rFonts w:eastAsia="Times New Roman" w:cs="Times New Roman"/>
          <w:b/>
          <w:bCs/>
          <w:szCs w:val="24"/>
          <w:lang w:val="en-US" w:eastAsia="en-GB"/>
        </w:rPr>
        <w:t>___________________</w:t>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b/>
          <w:bCs/>
          <w:szCs w:val="24"/>
          <w:lang w:val="en-US" w:eastAsia="en-GB"/>
        </w:rPr>
        <w:t>_______________</w:t>
      </w:r>
    </w:p>
    <w:p w:rsidR="002B3C00" w:rsidRPr="0002702F" w:rsidRDefault="002B3C00" w:rsidP="002B3C00">
      <w:pPr>
        <w:spacing w:line="480" w:lineRule="auto"/>
        <w:jc w:val="left"/>
        <w:rPr>
          <w:rFonts w:eastAsia="Times New Roman" w:cs="Times New Roman"/>
          <w:bCs/>
          <w:szCs w:val="24"/>
          <w:lang w:val="en-US" w:eastAsia="en-GB"/>
        </w:rPr>
      </w:pPr>
      <w:r>
        <w:rPr>
          <w:rFonts w:eastAsia="Times New Roman" w:cs="Times New Roman"/>
          <w:bCs/>
          <w:szCs w:val="24"/>
          <w:lang w:val="en-US" w:eastAsia="en-GB"/>
        </w:rPr>
        <w:t xml:space="preserve">DR. CHINWE IYANDA </w:t>
      </w:r>
      <w:r w:rsidRPr="0002702F">
        <w:rPr>
          <w:rFonts w:eastAsia="Times New Roman" w:cs="Times New Roman"/>
          <w:szCs w:val="24"/>
          <w:lang w:val="en-US" w:eastAsia="en-GB"/>
        </w:rPr>
        <w:tab/>
      </w:r>
      <w:r w:rsidRPr="0002702F">
        <w:rPr>
          <w:rFonts w:eastAsia="Times New Roman" w:cs="Times New Roman"/>
          <w:szCs w:val="24"/>
          <w:lang w:val="en-US" w:eastAsia="en-GB"/>
        </w:rPr>
        <w:tab/>
      </w:r>
      <w:r w:rsidRPr="0002702F">
        <w:rPr>
          <w:rFonts w:eastAsia="Times New Roman" w:cs="Times New Roman"/>
          <w:szCs w:val="24"/>
          <w:lang w:val="en-US" w:eastAsia="en-GB"/>
        </w:rPr>
        <w:tab/>
      </w:r>
      <w:r w:rsidRPr="0002702F">
        <w:rPr>
          <w:rFonts w:eastAsia="Times New Roman" w:cs="Times New Roman"/>
          <w:szCs w:val="24"/>
          <w:lang w:val="en-US" w:eastAsia="en-GB"/>
        </w:rPr>
        <w:tab/>
      </w:r>
      <w:r w:rsidRPr="0002702F">
        <w:rPr>
          <w:rFonts w:eastAsia="Times New Roman" w:cs="Times New Roman"/>
          <w:szCs w:val="24"/>
          <w:lang w:val="en-US" w:eastAsia="en-GB"/>
        </w:rPr>
        <w:tab/>
      </w:r>
      <w:r w:rsidRPr="0002702F">
        <w:rPr>
          <w:rFonts w:eastAsia="Times New Roman" w:cs="Times New Roman"/>
          <w:szCs w:val="24"/>
          <w:lang w:val="en-US" w:eastAsia="en-GB"/>
        </w:rPr>
        <w:tab/>
      </w:r>
      <w:r w:rsidRPr="0002702F">
        <w:rPr>
          <w:rFonts w:eastAsia="Times New Roman" w:cs="Times New Roman"/>
          <w:szCs w:val="24"/>
          <w:lang w:val="en-US" w:eastAsia="en-GB"/>
        </w:rPr>
        <w:tab/>
        <w:t xml:space="preserve">          Date</w:t>
      </w:r>
    </w:p>
    <w:p w:rsidR="002B3C00" w:rsidRPr="0002702F" w:rsidRDefault="002B3C00" w:rsidP="002B3C00">
      <w:pPr>
        <w:spacing w:line="480" w:lineRule="auto"/>
        <w:jc w:val="left"/>
        <w:rPr>
          <w:rFonts w:eastAsia="Times New Roman" w:cs="Times New Roman"/>
          <w:b/>
          <w:bCs/>
          <w:szCs w:val="24"/>
          <w:lang w:val="en-US" w:eastAsia="en-GB"/>
        </w:rPr>
      </w:pPr>
      <w:r w:rsidRPr="0002702F">
        <w:rPr>
          <w:rFonts w:eastAsia="Times New Roman" w:cs="Times New Roman"/>
          <w:b/>
          <w:szCs w:val="24"/>
          <w:lang w:val="en-US" w:eastAsia="en-GB"/>
        </w:rPr>
        <w:t>HOD OF DEPARTMENT</w:t>
      </w:r>
    </w:p>
    <w:p w:rsidR="002B3C00" w:rsidRPr="006A0868" w:rsidRDefault="002B3C00" w:rsidP="002B3C00">
      <w:pPr>
        <w:spacing w:line="480" w:lineRule="auto"/>
        <w:jc w:val="left"/>
        <w:rPr>
          <w:rFonts w:eastAsia="Times New Roman" w:cs="Times New Roman"/>
          <w:b/>
          <w:bCs/>
          <w:szCs w:val="24"/>
          <w:lang w:val="en-US" w:eastAsia="en-GB"/>
        </w:rPr>
      </w:pPr>
    </w:p>
    <w:p w:rsidR="002B3C00" w:rsidRPr="006A0868" w:rsidRDefault="002B3C00" w:rsidP="002B3C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9776"/>
        </w:tabs>
        <w:spacing w:line="480" w:lineRule="auto"/>
        <w:jc w:val="left"/>
        <w:rPr>
          <w:rFonts w:eastAsia="Times New Roman" w:cs="Times New Roman"/>
          <w:b/>
          <w:bCs/>
          <w:szCs w:val="24"/>
          <w:lang w:val="en-US" w:eastAsia="en-GB"/>
        </w:rPr>
      </w:pPr>
      <w:r w:rsidRPr="006A0868">
        <w:rPr>
          <w:rFonts w:eastAsia="Times New Roman" w:cs="Times New Roman"/>
          <w:b/>
          <w:bCs/>
          <w:szCs w:val="24"/>
          <w:lang w:val="en-US" w:eastAsia="en-GB"/>
        </w:rPr>
        <w:t>___________________</w:t>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szCs w:val="24"/>
          <w:lang w:val="en-US" w:eastAsia="en-GB"/>
        </w:rPr>
        <w:tab/>
      </w:r>
      <w:r w:rsidRPr="006A0868">
        <w:rPr>
          <w:rFonts w:eastAsia="Times New Roman" w:cs="Times New Roman"/>
          <w:b/>
          <w:bCs/>
          <w:szCs w:val="24"/>
          <w:lang w:val="en-US" w:eastAsia="en-GB"/>
        </w:rPr>
        <w:t>_______________</w:t>
      </w:r>
      <w:r>
        <w:rPr>
          <w:rFonts w:eastAsia="Times New Roman" w:cs="Times New Roman"/>
          <w:b/>
          <w:bCs/>
          <w:szCs w:val="24"/>
          <w:lang w:val="en-US" w:eastAsia="en-GB"/>
        </w:rPr>
        <w:tab/>
      </w:r>
    </w:p>
    <w:p w:rsidR="002B3C00" w:rsidRPr="0002702F" w:rsidRDefault="002B3C00" w:rsidP="002B3C00">
      <w:pPr>
        <w:spacing w:line="480" w:lineRule="auto"/>
        <w:jc w:val="left"/>
        <w:rPr>
          <w:rFonts w:eastAsia="Times New Roman" w:cs="Times New Roman"/>
          <w:b/>
          <w:bCs/>
          <w:sz w:val="22"/>
          <w:szCs w:val="24"/>
          <w:lang w:val="en-US" w:eastAsia="en-GB"/>
        </w:rPr>
      </w:pPr>
      <w:r w:rsidRPr="0002702F">
        <w:rPr>
          <w:rFonts w:eastAsia="Times New Roman" w:cs="Times New Roman"/>
          <w:b/>
          <w:bCs/>
          <w:sz w:val="22"/>
          <w:szCs w:val="24"/>
          <w:lang w:val="en-US" w:eastAsia="en-GB"/>
        </w:rPr>
        <w:t>EXTERNAL SUPERVISOR</w:t>
      </w:r>
      <w:r w:rsidRPr="0002702F">
        <w:rPr>
          <w:rFonts w:eastAsia="Times New Roman" w:cs="Times New Roman"/>
          <w:sz w:val="22"/>
          <w:szCs w:val="24"/>
          <w:lang w:val="en-US" w:eastAsia="en-GB"/>
        </w:rPr>
        <w:tab/>
      </w:r>
      <w:r w:rsidRPr="0002702F">
        <w:rPr>
          <w:rFonts w:eastAsia="Times New Roman" w:cs="Times New Roman"/>
          <w:sz w:val="22"/>
          <w:szCs w:val="24"/>
          <w:lang w:val="en-US" w:eastAsia="en-GB"/>
        </w:rPr>
        <w:tab/>
      </w:r>
      <w:r w:rsidRPr="0002702F">
        <w:rPr>
          <w:rFonts w:eastAsia="Times New Roman" w:cs="Times New Roman"/>
          <w:sz w:val="22"/>
          <w:szCs w:val="24"/>
          <w:lang w:val="en-US" w:eastAsia="en-GB"/>
        </w:rPr>
        <w:tab/>
      </w:r>
      <w:r w:rsidRPr="0002702F">
        <w:rPr>
          <w:rFonts w:eastAsia="Times New Roman" w:cs="Times New Roman"/>
          <w:sz w:val="22"/>
          <w:szCs w:val="24"/>
          <w:lang w:val="en-US" w:eastAsia="en-GB"/>
        </w:rPr>
        <w:tab/>
      </w:r>
      <w:r w:rsidRPr="0002702F">
        <w:rPr>
          <w:rFonts w:eastAsia="Times New Roman" w:cs="Times New Roman"/>
          <w:sz w:val="22"/>
          <w:szCs w:val="24"/>
          <w:lang w:val="en-US" w:eastAsia="en-GB"/>
        </w:rPr>
        <w:tab/>
      </w:r>
      <w:r w:rsidRPr="0002702F">
        <w:rPr>
          <w:rFonts w:eastAsia="Times New Roman" w:cs="Times New Roman"/>
          <w:sz w:val="22"/>
          <w:szCs w:val="24"/>
          <w:lang w:val="en-US" w:eastAsia="en-GB"/>
        </w:rPr>
        <w:tab/>
      </w:r>
      <w:r w:rsidRPr="0002702F">
        <w:rPr>
          <w:rFonts w:eastAsia="Times New Roman" w:cs="Times New Roman"/>
          <w:sz w:val="22"/>
          <w:szCs w:val="24"/>
          <w:lang w:val="en-US" w:eastAsia="en-GB"/>
        </w:rPr>
        <w:tab/>
      </w:r>
      <w:r w:rsidRPr="0002702F">
        <w:rPr>
          <w:rFonts w:eastAsia="Times New Roman" w:cs="Times New Roman"/>
          <w:b/>
          <w:sz w:val="22"/>
          <w:szCs w:val="24"/>
          <w:lang w:val="en-US" w:eastAsia="en-GB"/>
        </w:rPr>
        <w:t>Date</w:t>
      </w:r>
    </w:p>
    <w:p w:rsidR="002B3C00" w:rsidRPr="006A0868" w:rsidRDefault="002B3C00" w:rsidP="002B3C00">
      <w:pPr>
        <w:spacing w:line="480" w:lineRule="auto"/>
        <w:jc w:val="left"/>
        <w:rPr>
          <w:rFonts w:eastAsia="Times New Roman" w:cs="Times New Roman"/>
          <w:b/>
          <w:bCs/>
          <w:szCs w:val="24"/>
          <w:lang w:val="en-US" w:eastAsia="en-GB"/>
        </w:rPr>
      </w:pPr>
    </w:p>
    <w:p w:rsidR="002B3C00" w:rsidRDefault="002B3C00" w:rsidP="002B3C00">
      <w:pPr>
        <w:spacing w:line="480" w:lineRule="auto"/>
        <w:jc w:val="left"/>
        <w:rPr>
          <w:rFonts w:eastAsia="Times New Roman" w:cs="Times New Roman"/>
          <w:b/>
          <w:bCs/>
          <w:szCs w:val="24"/>
          <w:lang w:val="en-US" w:eastAsia="en-GB"/>
        </w:rPr>
      </w:pPr>
    </w:p>
    <w:p w:rsidR="002B3C00" w:rsidRDefault="002B3C00" w:rsidP="002B3C00">
      <w:pPr>
        <w:spacing w:line="480" w:lineRule="auto"/>
        <w:jc w:val="left"/>
        <w:rPr>
          <w:rFonts w:eastAsia="Times New Roman" w:cs="Times New Roman"/>
          <w:b/>
          <w:bCs/>
          <w:szCs w:val="24"/>
          <w:lang w:val="en-US" w:eastAsia="en-GB"/>
        </w:rPr>
      </w:pPr>
    </w:p>
    <w:p w:rsidR="00032133" w:rsidRDefault="00032133" w:rsidP="002B3C00">
      <w:pPr>
        <w:tabs>
          <w:tab w:val="left" w:pos="3907"/>
        </w:tabs>
        <w:spacing w:line="480" w:lineRule="auto"/>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2B3C00" w:rsidRDefault="002B3C00" w:rsidP="002B3C00">
      <w:pPr>
        <w:tabs>
          <w:tab w:val="left" w:pos="3907"/>
        </w:tabs>
        <w:spacing w:line="480" w:lineRule="auto"/>
        <w:rPr>
          <w:rFonts w:cs="Times New Roman"/>
          <w:b/>
          <w:bCs/>
          <w:szCs w:val="24"/>
          <w:lang w:val="en-US"/>
        </w:rPr>
      </w:pPr>
      <w:r>
        <w:rPr>
          <w:rFonts w:ascii="Tahoma" w:hAnsi="Tahoma" w:cs="Tahoma"/>
          <w:b/>
          <w:bCs/>
          <w:sz w:val="28"/>
          <w:szCs w:val="28"/>
          <w:lang w:val="en-US"/>
        </w:rPr>
        <w:lastRenderedPageBreak/>
        <w:t xml:space="preserve">                                             </w:t>
      </w:r>
      <w:r w:rsidRPr="0008769B">
        <w:rPr>
          <w:rFonts w:cs="Times New Roman"/>
          <w:b/>
          <w:bCs/>
          <w:szCs w:val="24"/>
          <w:lang w:val="en-US"/>
        </w:rPr>
        <w:t>DEDICATION</w:t>
      </w:r>
    </w:p>
    <w:p w:rsidR="002B3C00" w:rsidRPr="0008769B" w:rsidRDefault="002B3C00" w:rsidP="002B3C00">
      <w:pPr>
        <w:tabs>
          <w:tab w:val="left" w:pos="3907"/>
        </w:tabs>
        <w:spacing w:line="480" w:lineRule="auto"/>
        <w:rPr>
          <w:rFonts w:cs="Times New Roman"/>
          <w:bCs/>
          <w:szCs w:val="24"/>
          <w:lang w:val="en-US"/>
        </w:rPr>
      </w:pPr>
      <w:r>
        <w:rPr>
          <w:rFonts w:cs="Times New Roman"/>
          <w:bCs/>
          <w:szCs w:val="24"/>
          <w:lang w:val="en-US"/>
        </w:rPr>
        <w:t xml:space="preserve">This work is dedicated to God Almighty for his grace and </w:t>
      </w:r>
      <w:proofErr w:type="spellStart"/>
      <w:r>
        <w:rPr>
          <w:rFonts w:cs="Times New Roman"/>
          <w:bCs/>
          <w:szCs w:val="24"/>
          <w:lang w:val="en-US"/>
        </w:rPr>
        <w:t>favour</w:t>
      </w:r>
      <w:proofErr w:type="spellEnd"/>
      <w:r>
        <w:rPr>
          <w:rFonts w:cs="Times New Roman"/>
          <w:bCs/>
          <w:szCs w:val="24"/>
          <w:lang w:val="en-US"/>
        </w:rPr>
        <w:t xml:space="preserve"> upon me.</w:t>
      </w: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032133" w:rsidRDefault="00032133"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B87672" w:rsidRDefault="00B87672" w:rsidP="00032133">
      <w:pPr>
        <w:tabs>
          <w:tab w:val="left" w:pos="3907"/>
        </w:tabs>
        <w:spacing w:line="480" w:lineRule="auto"/>
        <w:jc w:val="center"/>
        <w:rPr>
          <w:rFonts w:cs="Times New Roman"/>
          <w:b/>
          <w:bCs/>
          <w:szCs w:val="24"/>
          <w:lang w:val="en-US"/>
        </w:rPr>
      </w:pPr>
    </w:p>
    <w:p w:rsidR="002B3C00" w:rsidRDefault="002B3C00" w:rsidP="002B3C00">
      <w:pPr>
        <w:tabs>
          <w:tab w:val="left" w:pos="1307"/>
        </w:tabs>
        <w:jc w:val="center"/>
        <w:rPr>
          <w:rFonts w:cs="Times New Roman"/>
          <w:szCs w:val="24"/>
        </w:rPr>
      </w:pPr>
      <w:r>
        <w:rPr>
          <w:rFonts w:cs="Times New Roman"/>
          <w:szCs w:val="24"/>
        </w:rPr>
        <w:lastRenderedPageBreak/>
        <w:t>ACKNOWLEDGEMENTS</w:t>
      </w:r>
    </w:p>
    <w:p w:rsidR="002B3C00" w:rsidRDefault="002B3C00" w:rsidP="002B3C00">
      <w:pPr>
        <w:tabs>
          <w:tab w:val="left" w:pos="1307"/>
        </w:tabs>
        <w:rPr>
          <w:rFonts w:cs="Times New Roman"/>
          <w:szCs w:val="24"/>
        </w:rPr>
      </w:pPr>
      <w:r>
        <w:rPr>
          <w:rFonts w:cs="Times New Roman"/>
          <w:szCs w:val="24"/>
        </w:rPr>
        <w:t xml:space="preserve">I give thanks to God Almighty for the strength, wisdom and perseverance granted to me through the course of this research project. I sincerely appreciate my supervisor, Rev. Fr. </w:t>
      </w:r>
      <w:proofErr w:type="spellStart"/>
      <w:r>
        <w:rPr>
          <w:rFonts w:cs="Times New Roman"/>
          <w:szCs w:val="24"/>
        </w:rPr>
        <w:t>Dr.</w:t>
      </w:r>
      <w:proofErr w:type="spellEnd"/>
      <w:r>
        <w:rPr>
          <w:rFonts w:cs="Times New Roman"/>
          <w:szCs w:val="24"/>
        </w:rPr>
        <w:t xml:space="preserve"> Boris </w:t>
      </w:r>
      <w:proofErr w:type="spellStart"/>
      <w:r>
        <w:rPr>
          <w:rFonts w:cs="Times New Roman"/>
          <w:szCs w:val="24"/>
        </w:rPr>
        <w:t>Eze</w:t>
      </w:r>
      <w:proofErr w:type="spellEnd"/>
      <w:r>
        <w:rPr>
          <w:rFonts w:cs="Times New Roman"/>
          <w:szCs w:val="24"/>
        </w:rPr>
        <w:t xml:space="preserve"> for your insightful guidance and patience throughout this project.</w:t>
      </w:r>
    </w:p>
    <w:p w:rsidR="002B3C00" w:rsidRDefault="002B3C00" w:rsidP="002B3C00">
      <w:pPr>
        <w:tabs>
          <w:tab w:val="left" w:pos="1307"/>
        </w:tabs>
        <w:rPr>
          <w:rFonts w:cs="Times New Roman"/>
          <w:szCs w:val="24"/>
        </w:rPr>
      </w:pPr>
      <w:r>
        <w:rPr>
          <w:rFonts w:cs="Times New Roman"/>
          <w:szCs w:val="24"/>
        </w:rPr>
        <w:t xml:space="preserve">In a special way I want to thank </w:t>
      </w:r>
      <w:proofErr w:type="spellStart"/>
      <w:r>
        <w:rPr>
          <w:rFonts w:cs="Times New Roman"/>
          <w:szCs w:val="24"/>
        </w:rPr>
        <w:t>Dr.</w:t>
      </w:r>
      <w:proofErr w:type="spellEnd"/>
      <w:r>
        <w:rPr>
          <w:rFonts w:cs="Times New Roman"/>
          <w:szCs w:val="24"/>
        </w:rPr>
        <w:t xml:space="preserve"> Joseph </w:t>
      </w:r>
      <w:proofErr w:type="spellStart"/>
      <w:r>
        <w:rPr>
          <w:rFonts w:cs="Times New Roman"/>
          <w:szCs w:val="24"/>
        </w:rPr>
        <w:t>Aigbiremhon</w:t>
      </w:r>
      <w:proofErr w:type="spellEnd"/>
      <w:r>
        <w:rPr>
          <w:rFonts w:cs="Times New Roman"/>
          <w:szCs w:val="24"/>
        </w:rPr>
        <w:t xml:space="preserve"> for his help in carrying out this project successfully and for being a great mentor all through my time here.</w:t>
      </w:r>
    </w:p>
    <w:p w:rsidR="002B3C00" w:rsidRDefault="002B3C00" w:rsidP="002B3C00">
      <w:pPr>
        <w:tabs>
          <w:tab w:val="left" w:pos="1307"/>
        </w:tabs>
        <w:rPr>
          <w:rFonts w:cs="Times New Roman"/>
          <w:szCs w:val="24"/>
        </w:rPr>
      </w:pPr>
      <w:r>
        <w:rPr>
          <w:rFonts w:cs="Times New Roman"/>
          <w:szCs w:val="24"/>
        </w:rPr>
        <w:t xml:space="preserve">My warmest gratitude to my head of Department, </w:t>
      </w:r>
      <w:proofErr w:type="spellStart"/>
      <w:r>
        <w:rPr>
          <w:rFonts w:cs="Times New Roman"/>
          <w:szCs w:val="24"/>
        </w:rPr>
        <w:t>Dr.</w:t>
      </w:r>
      <w:proofErr w:type="spellEnd"/>
      <w:r>
        <w:rPr>
          <w:rFonts w:cs="Times New Roman"/>
          <w:szCs w:val="24"/>
        </w:rPr>
        <w:t xml:space="preserve"> </w:t>
      </w:r>
      <w:proofErr w:type="spellStart"/>
      <w:r>
        <w:rPr>
          <w:rFonts w:cs="Times New Roman"/>
          <w:szCs w:val="24"/>
        </w:rPr>
        <w:t>Chinwe</w:t>
      </w:r>
      <w:proofErr w:type="spellEnd"/>
      <w:r>
        <w:rPr>
          <w:rFonts w:cs="Times New Roman"/>
          <w:szCs w:val="24"/>
        </w:rPr>
        <w:t xml:space="preserve"> </w:t>
      </w:r>
      <w:proofErr w:type="spellStart"/>
      <w:r>
        <w:rPr>
          <w:rFonts w:cs="Times New Roman"/>
          <w:szCs w:val="24"/>
        </w:rPr>
        <w:t>Iyanda</w:t>
      </w:r>
      <w:proofErr w:type="spellEnd"/>
      <w:r>
        <w:rPr>
          <w:rFonts w:cs="Times New Roman"/>
          <w:szCs w:val="24"/>
        </w:rPr>
        <w:t xml:space="preserve"> for being kind and approachable, thank you for all your advice and encouragement.</w:t>
      </w:r>
    </w:p>
    <w:p w:rsidR="002B3C00" w:rsidRDefault="002B3C00" w:rsidP="002B3C00">
      <w:pPr>
        <w:tabs>
          <w:tab w:val="left" w:pos="1307"/>
        </w:tabs>
        <w:rPr>
          <w:rFonts w:cs="Times New Roman"/>
          <w:szCs w:val="24"/>
        </w:rPr>
      </w:pPr>
      <w:r>
        <w:rPr>
          <w:rFonts w:cs="Times New Roman"/>
          <w:szCs w:val="24"/>
        </w:rPr>
        <w:t xml:space="preserve">To my lecturers in the Department of Psychology, Godfrey </w:t>
      </w:r>
      <w:proofErr w:type="spellStart"/>
      <w:r>
        <w:rPr>
          <w:rFonts w:cs="Times New Roman"/>
          <w:szCs w:val="24"/>
        </w:rPr>
        <w:t>Okoye</w:t>
      </w:r>
      <w:proofErr w:type="spellEnd"/>
      <w:r>
        <w:rPr>
          <w:rFonts w:cs="Times New Roman"/>
          <w:szCs w:val="24"/>
        </w:rPr>
        <w:t xml:space="preserve"> University, thank you for the support and knowledge you have inculcated in me over the years: </w:t>
      </w:r>
      <w:proofErr w:type="spellStart"/>
      <w:r>
        <w:rPr>
          <w:rFonts w:cs="Times New Roman"/>
          <w:szCs w:val="24"/>
        </w:rPr>
        <w:t>Dr.</w:t>
      </w:r>
      <w:proofErr w:type="spellEnd"/>
      <w:r>
        <w:rPr>
          <w:rFonts w:cs="Times New Roman"/>
          <w:szCs w:val="24"/>
        </w:rPr>
        <w:t xml:space="preserve"> </w:t>
      </w:r>
      <w:proofErr w:type="spellStart"/>
      <w:r>
        <w:rPr>
          <w:rFonts w:cs="Times New Roman"/>
          <w:szCs w:val="24"/>
        </w:rPr>
        <w:t>Prisca</w:t>
      </w:r>
      <w:proofErr w:type="spellEnd"/>
      <w:r>
        <w:rPr>
          <w:rFonts w:cs="Times New Roman"/>
          <w:szCs w:val="24"/>
        </w:rPr>
        <w:t xml:space="preserve"> </w:t>
      </w:r>
      <w:proofErr w:type="spellStart"/>
      <w:r>
        <w:rPr>
          <w:rFonts w:cs="Times New Roman"/>
          <w:szCs w:val="24"/>
        </w:rPr>
        <w:t>Isiwu</w:t>
      </w:r>
      <w:proofErr w:type="spellEnd"/>
      <w:r>
        <w:rPr>
          <w:rFonts w:cs="Times New Roman"/>
          <w:szCs w:val="24"/>
        </w:rPr>
        <w:t xml:space="preserve">, </w:t>
      </w:r>
      <w:proofErr w:type="spellStart"/>
      <w:r>
        <w:rPr>
          <w:rFonts w:cs="Times New Roman"/>
          <w:szCs w:val="24"/>
        </w:rPr>
        <w:t>Dr.</w:t>
      </w:r>
      <w:proofErr w:type="spellEnd"/>
      <w:r>
        <w:rPr>
          <w:rFonts w:cs="Times New Roman"/>
          <w:szCs w:val="24"/>
        </w:rPr>
        <w:t xml:space="preserve"> Sampson </w:t>
      </w:r>
      <w:proofErr w:type="spellStart"/>
      <w:r>
        <w:rPr>
          <w:rFonts w:cs="Times New Roman"/>
          <w:szCs w:val="24"/>
        </w:rPr>
        <w:t>Nwonyi</w:t>
      </w:r>
      <w:proofErr w:type="spellEnd"/>
      <w:r>
        <w:rPr>
          <w:rFonts w:cs="Times New Roman"/>
          <w:szCs w:val="24"/>
        </w:rPr>
        <w:t xml:space="preserve">, Assoc. Benedict </w:t>
      </w:r>
      <w:proofErr w:type="spellStart"/>
      <w:r>
        <w:rPr>
          <w:rFonts w:cs="Times New Roman"/>
          <w:szCs w:val="24"/>
        </w:rPr>
        <w:t>Menkiti</w:t>
      </w:r>
      <w:proofErr w:type="spellEnd"/>
      <w:r>
        <w:rPr>
          <w:rFonts w:cs="Times New Roman"/>
          <w:szCs w:val="24"/>
        </w:rPr>
        <w:t xml:space="preserve">, Rev.Fr </w:t>
      </w:r>
      <w:proofErr w:type="spellStart"/>
      <w:r>
        <w:rPr>
          <w:rFonts w:cs="Times New Roman"/>
          <w:szCs w:val="24"/>
        </w:rPr>
        <w:t>Ofordile</w:t>
      </w:r>
      <w:proofErr w:type="spellEnd"/>
      <w:r>
        <w:rPr>
          <w:rFonts w:cs="Times New Roman"/>
          <w:szCs w:val="24"/>
        </w:rPr>
        <w:t xml:space="preserve">, Sr. Veronica </w:t>
      </w:r>
      <w:proofErr w:type="spellStart"/>
      <w:r>
        <w:rPr>
          <w:rFonts w:cs="Times New Roman"/>
          <w:szCs w:val="24"/>
        </w:rPr>
        <w:t>Irrigwe</w:t>
      </w:r>
      <w:proofErr w:type="spellEnd"/>
      <w:r>
        <w:rPr>
          <w:rFonts w:cs="Times New Roman"/>
          <w:szCs w:val="24"/>
        </w:rPr>
        <w:t xml:space="preserve">, </w:t>
      </w:r>
      <w:proofErr w:type="spellStart"/>
      <w:r>
        <w:rPr>
          <w:rFonts w:cs="Times New Roman"/>
          <w:szCs w:val="24"/>
        </w:rPr>
        <w:t>Dr.</w:t>
      </w:r>
      <w:proofErr w:type="spellEnd"/>
      <w:r>
        <w:rPr>
          <w:rFonts w:cs="Times New Roman"/>
          <w:szCs w:val="24"/>
        </w:rPr>
        <w:t xml:space="preserve"> </w:t>
      </w:r>
      <w:proofErr w:type="spellStart"/>
      <w:r>
        <w:rPr>
          <w:rFonts w:cs="Times New Roman"/>
          <w:szCs w:val="24"/>
        </w:rPr>
        <w:t>Adaobi</w:t>
      </w:r>
      <w:proofErr w:type="spellEnd"/>
      <w:r>
        <w:rPr>
          <w:rFonts w:cs="Times New Roman"/>
          <w:szCs w:val="24"/>
        </w:rPr>
        <w:t xml:space="preserve"> </w:t>
      </w:r>
      <w:proofErr w:type="spellStart"/>
      <w:r>
        <w:rPr>
          <w:rFonts w:cs="Times New Roman"/>
          <w:szCs w:val="24"/>
        </w:rPr>
        <w:t>Eze</w:t>
      </w:r>
      <w:proofErr w:type="spellEnd"/>
      <w:r>
        <w:rPr>
          <w:rFonts w:cs="Times New Roman"/>
          <w:szCs w:val="24"/>
        </w:rPr>
        <w:t xml:space="preserve">, </w:t>
      </w:r>
      <w:proofErr w:type="spellStart"/>
      <w:proofErr w:type="gramStart"/>
      <w:r>
        <w:rPr>
          <w:rFonts w:cs="Times New Roman"/>
          <w:szCs w:val="24"/>
        </w:rPr>
        <w:t>Dr</w:t>
      </w:r>
      <w:proofErr w:type="gramEnd"/>
      <w:r>
        <w:rPr>
          <w:rFonts w:cs="Times New Roman"/>
          <w:szCs w:val="24"/>
        </w:rPr>
        <w:t>.</w:t>
      </w:r>
      <w:proofErr w:type="spellEnd"/>
      <w:r>
        <w:rPr>
          <w:rFonts w:cs="Times New Roman"/>
          <w:szCs w:val="24"/>
        </w:rPr>
        <w:t xml:space="preserve"> Francis </w:t>
      </w:r>
      <w:proofErr w:type="spellStart"/>
      <w:r>
        <w:rPr>
          <w:rFonts w:cs="Times New Roman"/>
          <w:szCs w:val="24"/>
        </w:rPr>
        <w:t>Chinawa</w:t>
      </w:r>
      <w:proofErr w:type="spellEnd"/>
      <w:r>
        <w:rPr>
          <w:rFonts w:cs="Times New Roman"/>
          <w:szCs w:val="24"/>
        </w:rPr>
        <w:t>.</w:t>
      </w:r>
    </w:p>
    <w:p w:rsidR="002B3C00" w:rsidRDefault="002B3C00" w:rsidP="002B3C00">
      <w:pPr>
        <w:tabs>
          <w:tab w:val="left" w:pos="1307"/>
        </w:tabs>
        <w:rPr>
          <w:rFonts w:cs="Times New Roman"/>
          <w:szCs w:val="24"/>
        </w:rPr>
      </w:pPr>
      <w:r>
        <w:rPr>
          <w:rFonts w:cs="Times New Roman"/>
          <w:szCs w:val="24"/>
        </w:rPr>
        <w:t xml:space="preserve">I want to sincerely thank those who stood by me and supported me through this journey especially my parents </w:t>
      </w:r>
      <w:proofErr w:type="spellStart"/>
      <w:r>
        <w:rPr>
          <w:rFonts w:cs="Times New Roman"/>
          <w:szCs w:val="24"/>
        </w:rPr>
        <w:t>Mr.</w:t>
      </w:r>
      <w:proofErr w:type="spellEnd"/>
      <w:r>
        <w:rPr>
          <w:rFonts w:cs="Times New Roman"/>
          <w:szCs w:val="24"/>
        </w:rPr>
        <w:t xml:space="preserve"> and </w:t>
      </w:r>
      <w:proofErr w:type="spellStart"/>
      <w:r>
        <w:rPr>
          <w:rFonts w:cs="Times New Roman"/>
          <w:szCs w:val="24"/>
        </w:rPr>
        <w:t>Mrs.</w:t>
      </w:r>
      <w:proofErr w:type="spellEnd"/>
      <w:r>
        <w:rPr>
          <w:rFonts w:cs="Times New Roman"/>
          <w:szCs w:val="24"/>
        </w:rPr>
        <w:t xml:space="preserve"> Dominic </w:t>
      </w:r>
      <w:proofErr w:type="spellStart"/>
      <w:r>
        <w:rPr>
          <w:rFonts w:cs="Times New Roman"/>
          <w:szCs w:val="24"/>
        </w:rPr>
        <w:t>Monye</w:t>
      </w:r>
      <w:proofErr w:type="spellEnd"/>
      <w:r>
        <w:rPr>
          <w:rFonts w:cs="Times New Roman"/>
          <w:szCs w:val="24"/>
        </w:rPr>
        <w:t xml:space="preserve">, my sisters </w:t>
      </w:r>
      <w:proofErr w:type="spellStart"/>
      <w:r>
        <w:rPr>
          <w:rFonts w:cs="Times New Roman"/>
          <w:szCs w:val="24"/>
        </w:rPr>
        <w:t>Uduak</w:t>
      </w:r>
      <w:proofErr w:type="spellEnd"/>
      <w:r>
        <w:rPr>
          <w:rFonts w:cs="Times New Roman"/>
          <w:szCs w:val="24"/>
        </w:rPr>
        <w:t xml:space="preserve"> </w:t>
      </w:r>
      <w:proofErr w:type="spellStart"/>
      <w:r>
        <w:rPr>
          <w:rFonts w:cs="Times New Roman"/>
          <w:szCs w:val="24"/>
        </w:rPr>
        <w:t>Enyie</w:t>
      </w:r>
      <w:proofErr w:type="spellEnd"/>
      <w:r>
        <w:rPr>
          <w:rFonts w:cs="Times New Roman"/>
          <w:szCs w:val="24"/>
        </w:rPr>
        <w:t xml:space="preserve">, </w:t>
      </w:r>
      <w:proofErr w:type="spellStart"/>
      <w:r>
        <w:rPr>
          <w:rFonts w:cs="Times New Roman"/>
          <w:szCs w:val="24"/>
        </w:rPr>
        <w:t>Amarachi</w:t>
      </w:r>
      <w:proofErr w:type="spellEnd"/>
      <w:r>
        <w:rPr>
          <w:rFonts w:cs="Times New Roman"/>
          <w:szCs w:val="24"/>
        </w:rPr>
        <w:t xml:space="preserve"> </w:t>
      </w:r>
      <w:proofErr w:type="spellStart"/>
      <w:r>
        <w:rPr>
          <w:rFonts w:cs="Times New Roman"/>
          <w:szCs w:val="24"/>
        </w:rPr>
        <w:t>Monye</w:t>
      </w:r>
      <w:proofErr w:type="spellEnd"/>
      <w:r>
        <w:rPr>
          <w:rFonts w:cs="Times New Roman"/>
          <w:szCs w:val="24"/>
        </w:rPr>
        <w:t xml:space="preserve">, </w:t>
      </w:r>
      <w:proofErr w:type="spellStart"/>
      <w:r>
        <w:rPr>
          <w:rFonts w:cs="Times New Roman"/>
          <w:szCs w:val="24"/>
        </w:rPr>
        <w:t>Munachi</w:t>
      </w:r>
      <w:proofErr w:type="spellEnd"/>
      <w:r>
        <w:rPr>
          <w:rFonts w:cs="Times New Roman"/>
          <w:szCs w:val="24"/>
        </w:rPr>
        <w:t xml:space="preserve"> </w:t>
      </w:r>
      <w:proofErr w:type="spellStart"/>
      <w:r>
        <w:rPr>
          <w:rFonts w:cs="Times New Roman"/>
          <w:szCs w:val="24"/>
        </w:rPr>
        <w:t>Monye</w:t>
      </w:r>
      <w:proofErr w:type="spellEnd"/>
      <w:r>
        <w:rPr>
          <w:rFonts w:cs="Times New Roman"/>
          <w:szCs w:val="24"/>
        </w:rPr>
        <w:t xml:space="preserve">, </w:t>
      </w:r>
      <w:proofErr w:type="spellStart"/>
      <w:r>
        <w:rPr>
          <w:rFonts w:cs="Times New Roman"/>
          <w:szCs w:val="24"/>
        </w:rPr>
        <w:t>Emmanuella</w:t>
      </w:r>
      <w:proofErr w:type="spellEnd"/>
      <w:r>
        <w:rPr>
          <w:rFonts w:cs="Times New Roman"/>
          <w:szCs w:val="24"/>
        </w:rPr>
        <w:t xml:space="preserve"> </w:t>
      </w:r>
      <w:proofErr w:type="spellStart"/>
      <w:r>
        <w:rPr>
          <w:rFonts w:cs="Times New Roman"/>
          <w:szCs w:val="24"/>
        </w:rPr>
        <w:t>Monye</w:t>
      </w:r>
      <w:proofErr w:type="spellEnd"/>
      <w:r>
        <w:rPr>
          <w:rFonts w:cs="Times New Roman"/>
          <w:szCs w:val="24"/>
        </w:rPr>
        <w:t>. Also to the friends who became sisters over the course of time here I really thank you for being sweet and supportive, Stella-</w:t>
      </w:r>
      <w:proofErr w:type="spellStart"/>
      <w:r>
        <w:rPr>
          <w:rFonts w:cs="Times New Roman"/>
          <w:szCs w:val="24"/>
        </w:rPr>
        <w:t>maris</w:t>
      </w:r>
      <w:proofErr w:type="spellEnd"/>
      <w:r>
        <w:rPr>
          <w:rFonts w:cs="Times New Roman"/>
          <w:szCs w:val="24"/>
        </w:rPr>
        <w:t xml:space="preserve"> </w:t>
      </w:r>
      <w:proofErr w:type="spellStart"/>
      <w:r>
        <w:rPr>
          <w:rFonts w:cs="Times New Roman"/>
          <w:szCs w:val="24"/>
        </w:rPr>
        <w:t>Ladipo</w:t>
      </w:r>
      <w:proofErr w:type="spellEnd"/>
      <w:r>
        <w:rPr>
          <w:rFonts w:cs="Times New Roman"/>
          <w:szCs w:val="24"/>
        </w:rPr>
        <w:t xml:space="preserve">, Blessing </w:t>
      </w:r>
      <w:proofErr w:type="spellStart"/>
      <w:r>
        <w:rPr>
          <w:rFonts w:cs="Times New Roman"/>
          <w:szCs w:val="24"/>
        </w:rPr>
        <w:t>Umunnawike</w:t>
      </w:r>
      <w:proofErr w:type="spellEnd"/>
      <w:r>
        <w:rPr>
          <w:rFonts w:cs="Times New Roman"/>
          <w:szCs w:val="24"/>
        </w:rPr>
        <w:t xml:space="preserve">, </w:t>
      </w:r>
      <w:proofErr w:type="spellStart"/>
      <w:r>
        <w:rPr>
          <w:rFonts w:cs="Times New Roman"/>
          <w:szCs w:val="24"/>
        </w:rPr>
        <w:t>Chisom</w:t>
      </w:r>
      <w:proofErr w:type="spellEnd"/>
      <w:r>
        <w:rPr>
          <w:rFonts w:cs="Times New Roman"/>
          <w:szCs w:val="24"/>
        </w:rPr>
        <w:t xml:space="preserve"> </w:t>
      </w:r>
      <w:proofErr w:type="spellStart"/>
      <w:r>
        <w:rPr>
          <w:rFonts w:cs="Times New Roman"/>
          <w:szCs w:val="24"/>
        </w:rPr>
        <w:t>Kalu</w:t>
      </w:r>
      <w:proofErr w:type="spellEnd"/>
      <w:r>
        <w:rPr>
          <w:rFonts w:cs="Times New Roman"/>
          <w:szCs w:val="24"/>
        </w:rPr>
        <w:t xml:space="preserve"> and to my other friends Collins </w:t>
      </w:r>
      <w:proofErr w:type="spellStart"/>
      <w:r>
        <w:rPr>
          <w:rFonts w:cs="Times New Roman"/>
          <w:szCs w:val="24"/>
        </w:rPr>
        <w:t>Igwe</w:t>
      </w:r>
      <w:proofErr w:type="spellEnd"/>
      <w:r>
        <w:rPr>
          <w:rFonts w:cs="Times New Roman"/>
          <w:szCs w:val="24"/>
        </w:rPr>
        <w:t xml:space="preserve">, </w:t>
      </w:r>
      <w:proofErr w:type="spellStart"/>
      <w:r>
        <w:rPr>
          <w:rFonts w:cs="Times New Roman"/>
          <w:szCs w:val="24"/>
        </w:rPr>
        <w:t>Oraka</w:t>
      </w:r>
      <w:proofErr w:type="spellEnd"/>
      <w:r>
        <w:rPr>
          <w:rFonts w:cs="Times New Roman"/>
          <w:szCs w:val="24"/>
        </w:rPr>
        <w:t xml:space="preserve"> </w:t>
      </w:r>
      <w:proofErr w:type="spellStart"/>
      <w:r>
        <w:rPr>
          <w:rFonts w:cs="Times New Roman"/>
          <w:szCs w:val="24"/>
        </w:rPr>
        <w:t>Tochukwu</w:t>
      </w:r>
      <w:proofErr w:type="spellEnd"/>
      <w:r>
        <w:rPr>
          <w:rFonts w:cs="Times New Roman"/>
          <w:szCs w:val="24"/>
        </w:rPr>
        <w:t xml:space="preserve">, </w:t>
      </w:r>
      <w:proofErr w:type="spellStart"/>
      <w:r>
        <w:rPr>
          <w:rFonts w:cs="Times New Roman"/>
          <w:szCs w:val="24"/>
        </w:rPr>
        <w:t>Nkenna</w:t>
      </w:r>
      <w:proofErr w:type="spellEnd"/>
      <w:r>
        <w:rPr>
          <w:rFonts w:cs="Times New Roman"/>
          <w:szCs w:val="24"/>
        </w:rPr>
        <w:t xml:space="preserve"> </w:t>
      </w:r>
      <w:proofErr w:type="spellStart"/>
      <w:r>
        <w:rPr>
          <w:rFonts w:cs="Times New Roman"/>
          <w:szCs w:val="24"/>
        </w:rPr>
        <w:t>Azubuike</w:t>
      </w:r>
      <w:proofErr w:type="spellEnd"/>
      <w:r>
        <w:rPr>
          <w:rFonts w:cs="Times New Roman"/>
          <w:szCs w:val="24"/>
        </w:rPr>
        <w:t xml:space="preserve"> and many others I am not able to mention, I extend my gratitude.</w:t>
      </w:r>
    </w:p>
    <w:p w:rsidR="002B3C00" w:rsidRDefault="002B3C00" w:rsidP="002B3C00">
      <w:pPr>
        <w:tabs>
          <w:tab w:val="left" w:pos="1307"/>
        </w:tabs>
        <w:rPr>
          <w:rFonts w:cs="Times New Roman"/>
          <w:szCs w:val="24"/>
        </w:rPr>
      </w:pPr>
      <w:r>
        <w:rPr>
          <w:rFonts w:cs="Times New Roman"/>
          <w:szCs w:val="24"/>
        </w:rPr>
        <w:t>To all my participants who contributed their time and responses to my study, thank you.</w:t>
      </w:r>
    </w:p>
    <w:p w:rsidR="002B3C00" w:rsidRDefault="002B3C00" w:rsidP="002B3C00">
      <w:pPr>
        <w:tabs>
          <w:tab w:val="left" w:pos="1307"/>
        </w:tabs>
        <w:rPr>
          <w:rFonts w:cs="Times New Roman"/>
          <w:szCs w:val="24"/>
        </w:rPr>
      </w:pPr>
    </w:p>
    <w:p w:rsidR="002B3C00" w:rsidRDefault="002B3C00" w:rsidP="002B3C00">
      <w:pPr>
        <w:tabs>
          <w:tab w:val="left" w:pos="1307"/>
        </w:tabs>
        <w:rPr>
          <w:rFonts w:cs="Times New Roman"/>
          <w:szCs w:val="24"/>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Pr="00824E07" w:rsidRDefault="002B3C00" w:rsidP="002B3C00">
      <w:pPr>
        <w:spacing w:line="480" w:lineRule="auto"/>
        <w:jc w:val="center"/>
        <w:rPr>
          <w:rFonts w:cs="Times New Roman"/>
          <w:b/>
          <w:bCs/>
          <w:szCs w:val="24"/>
          <w:lang w:val="en-US"/>
        </w:rPr>
      </w:pPr>
      <w:r w:rsidRPr="00824E07">
        <w:rPr>
          <w:rFonts w:cs="Times New Roman"/>
          <w:b/>
          <w:bCs/>
          <w:szCs w:val="24"/>
          <w:lang w:val="en-US"/>
        </w:rPr>
        <w:lastRenderedPageBreak/>
        <w:t>TABLE OF CONTENTS</w:t>
      </w:r>
    </w:p>
    <w:p w:rsidR="002B3C00" w:rsidRPr="00824E07" w:rsidRDefault="002B3C00" w:rsidP="002B3C00">
      <w:pPr>
        <w:spacing w:line="480" w:lineRule="auto"/>
        <w:jc w:val="left"/>
        <w:rPr>
          <w:rFonts w:cs="Times New Roman"/>
          <w:bCs/>
          <w:szCs w:val="24"/>
          <w:lang w:val="en-US"/>
        </w:rPr>
      </w:pPr>
      <w:r w:rsidRPr="00824E07">
        <w:rPr>
          <w:rFonts w:cs="Times New Roman"/>
          <w:bCs/>
          <w:szCs w:val="24"/>
          <w:lang w:val="en-US"/>
        </w:rPr>
        <w:t xml:space="preserve">Title page                                                                                        </w:t>
      </w:r>
      <w:proofErr w:type="spellStart"/>
      <w:r w:rsidRPr="00824E07">
        <w:rPr>
          <w:rFonts w:cs="Times New Roman"/>
          <w:bCs/>
          <w:szCs w:val="24"/>
          <w:lang w:val="en-US"/>
        </w:rPr>
        <w:t>i</w:t>
      </w:r>
      <w:proofErr w:type="spellEnd"/>
    </w:p>
    <w:p w:rsidR="002B3C00" w:rsidRPr="00824E07" w:rsidRDefault="002B3C00" w:rsidP="002B3C00">
      <w:pPr>
        <w:tabs>
          <w:tab w:val="right" w:pos="9360"/>
        </w:tabs>
        <w:spacing w:line="480" w:lineRule="auto"/>
        <w:jc w:val="left"/>
        <w:rPr>
          <w:rFonts w:cs="Times New Roman"/>
          <w:bCs/>
          <w:szCs w:val="24"/>
          <w:lang w:val="en-US"/>
        </w:rPr>
      </w:pPr>
      <w:r w:rsidRPr="00824E07">
        <w:rPr>
          <w:rFonts w:cs="Times New Roman"/>
          <w:bCs/>
          <w:szCs w:val="24"/>
          <w:lang w:val="en-US"/>
        </w:rPr>
        <w:t>Certification                                                                                     ii</w:t>
      </w:r>
    </w:p>
    <w:p w:rsidR="002B3C00" w:rsidRPr="00824E07" w:rsidRDefault="002B3C00" w:rsidP="002B3C00">
      <w:pPr>
        <w:tabs>
          <w:tab w:val="left" w:pos="7013"/>
        </w:tabs>
        <w:spacing w:line="480" w:lineRule="auto"/>
        <w:jc w:val="left"/>
        <w:rPr>
          <w:rFonts w:cs="Times New Roman"/>
          <w:bCs/>
          <w:szCs w:val="24"/>
          <w:lang w:val="en-US"/>
        </w:rPr>
      </w:pPr>
      <w:r w:rsidRPr="00824E07">
        <w:rPr>
          <w:rFonts w:cs="Times New Roman"/>
          <w:bCs/>
          <w:szCs w:val="24"/>
          <w:lang w:val="en-US"/>
        </w:rPr>
        <w:t>Approval                                                                                          iii</w:t>
      </w:r>
      <w:r>
        <w:rPr>
          <w:rFonts w:cs="Times New Roman"/>
          <w:bCs/>
          <w:szCs w:val="24"/>
          <w:lang w:val="en-US"/>
        </w:rPr>
        <w:tab/>
      </w:r>
    </w:p>
    <w:p w:rsidR="002B3C00" w:rsidRPr="00824E07" w:rsidRDefault="002B3C00" w:rsidP="002B3C00">
      <w:pPr>
        <w:tabs>
          <w:tab w:val="right" w:pos="9360"/>
        </w:tabs>
        <w:spacing w:line="480" w:lineRule="auto"/>
        <w:jc w:val="left"/>
        <w:rPr>
          <w:rFonts w:cs="Times New Roman"/>
          <w:bCs/>
          <w:szCs w:val="24"/>
          <w:lang w:val="en-US"/>
        </w:rPr>
      </w:pPr>
      <w:r w:rsidRPr="00824E07">
        <w:rPr>
          <w:rFonts w:cs="Times New Roman"/>
          <w:bCs/>
          <w:szCs w:val="24"/>
          <w:lang w:val="en-US"/>
        </w:rPr>
        <w:t xml:space="preserve">Dedication                                                                                        </w:t>
      </w:r>
      <w:proofErr w:type="gramStart"/>
      <w:r w:rsidRPr="00824E07">
        <w:rPr>
          <w:rFonts w:cs="Times New Roman"/>
          <w:bCs/>
          <w:szCs w:val="24"/>
          <w:lang w:val="en-US"/>
        </w:rPr>
        <w:t>iv</w:t>
      </w:r>
      <w:proofErr w:type="gramEnd"/>
    </w:p>
    <w:p w:rsidR="002B3C00" w:rsidRPr="00824E07" w:rsidRDefault="002B3C00" w:rsidP="002B3C00">
      <w:pPr>
        <w:tabs>
          <w:tab w:val="right" w:pos="9360"/>
        </w:tabs>
        <w:spacing w:line="480" w:lineRule="auto"/>
        <w:jc w:val="left"/>
        <w:rPr>
          <w:rFonts w:cs="Times New Roman"/>
          <w:bCs/>
          <w:szCs w:val="24"/>
          <w:lang w:val="en-US"/>
        </w:rPr>
      </w:pPr>
      <w:r w:rsidRPr="00824E07">
        <w:rPr>
          <w:rFonts w:cs="Times New Roman"/>
          <w:bCs/>
          <w:szCs w:val="24"/>
          <w:lang w:val="en-US"/>
        </w:rPr>
        <w:t>Acknowledgment                                                                              v</w:t>
      </w:r>
    </w:p>
    <w:p w:rsidR="002B3C00" w:rsidRPr="00824E07" w:rsidRDefault="002B3C00" w:rsidP="002B3C00">
      <w:pPr>
        <w:tabs>
          <w:tab w:val="right" w:pos="9360"/>
        </w:tabs>
        <w:spacing w:line="480" w:lineRule="auto"/>
        <w:jc w:val="left"/>
        <w:rPr>
          <w:rFonts w:cs="Times New Roman"/>
          <w:bCs/>
          <w:szCs w:val="24"/>
          <w:lang w:val="en-US"/>
        </w:rPr>
      </w:pPr>
      <w:r w:rsidRPr="00824E07">
        <w:rPr>
          <w:rFonts w:cs="Times New Roman"/>
          <w:bCs/>
          <w:szCs w:val="24"/>
          <w:lang w:val="en-US"/>
        </w:rPr>
        <w:t xml:space="preserve">Table of content                                                                                </w:t>
      </w:r>
      <w:proofErr w:type="gramStart"/>
      <w:r w:rsidRPr="00824E07">
        <w:rPr>
          <w:rFonts w:cs="Times New Roman"/>
          <w:bCs/>
          <w:szCs w:val="24"/>
          <w:lang w:val="en-US"/>
        </w:rPr>
        <w:t>vi</w:t>
      </w:r>
      <w:proofErr w:type="gramEnd"/>
      <w:r w:rsidRPr="00824E07">
        <w:rPr>
          <w:rFonts w:cs="Times New Roman"/>
          <w:bCs/>
          <w:szCs w:val="24"/>
          <w:lang w:val="en-US"/>
        </w:rPr>
        <w:t xml:space="preserve">                              </w:t>
      </w:r>
      <w:r>
        <w:rPr>
          <w:rFonts w:cs="Times New Roman"/>
          <w:bCs/>
          <w:szCs w:val="24"/>
          <w:lang w:val="en-US"/>
        </w:rPr>
        <w:t xml:space="preserve">        </w:t>
      </w:r>
    </w:p>
    <w:p w:rsidR="002B3C00" w:rsidRPr="00824E07" w:rsidRDefault="002B3C00" w:rsidP="002B3C00">
      <w:pPr>
        <w:tabs>
          <w:tab w:val="right" w:pos="9360"/>
        </w:tabs>
        <w:spacing w:line="480" w:lineRule="auto"/>
        <w:jc w:val="left"/>
        <w:rPr>
          <w:rFonts w:cs="Times New Roman"/>
          <w:bCs/>
          <w:szCs w:val="24"/>
          <w:lang w:val="en-US"/>
        </w:rPr>
      </w:pPr>
      <w:r w:rsidRPr="00824E07">
        <w:rPr>
          <w:rFonts w:cs="Times New Roman"/>
          <w:bCs/>
          <w:szCs w:val="24"/>
          <w:lang w:val="en-US"/>
        </w:rPr>
        <w:t xml:space="preserve">Abstract                                                                </w:t>
      </w:r>
      <w:r>
        <w:rPr>
          <w:rFonts w:cs="Times New Roman"/>
          <w:bCs/>
          <w:szCs w:val="24"/>
          <w:lang w:val="en-US"/>
        </w:rPr>
        <w:t xml:space="preserve">                             vii</w:t>
      </w:r>
    </w:p>
    <w:p w:rsidR="002B3C00" w:rsidRPr="00824E07" w:rsidRDefault="002B3C00" w:rsidP="002B3C00">
      <w:pPr>
        <w:tabs>
          <w:tab w:val="right" w:pos="9360"/>
        </w:tabs>
        <w:spacing w:line="480" w:lineRule="auto"/>
        <w:jc w:val="left"/>
        <w:rPr>
          <w:rFonts w:cs="Times New Roman"/>
          <w:b/>
          <w:bCs/>
          <w:szCs w:val="24"/>
          <w:lang w:val="en-US"/>
        </w:rPr>
      </w:pPr>
      <w:r w:rsidRPr="00824E07">
        <w:rPr>
          <w:rFonts w:cs="Times New Roman"/>
          <w:b/>
          <w:bCs/>
          <w:szCs w:val="24"/>
          <w:lang w:val="en-US"/>
        </w:rPr>
        <w:t>CHAPTER ONE: INTRODUCTION                                             1</w:t>
      </w:r>
    </w:p>
    <w:p w:rsidR="002B3C00" w:rsidRPr="00824E07" w:rsidRDefault="002B3C00" w:rsidP="002B3C00">
      <w:pPr>
        <w:tabs>
          <w:tab w:val="right" w:pos="9360"/>
        </w:tabs>
        <w:spacing w:line="480" w:lineRule="auto"/>
        <w:jc w:val="left"/>
        <w:rPr>
          <w:rFonts w:cs="Times New Roman"/>
          <w:bCs/>
          <w:szCs w:val="24"/>
          <w:lang w:val="en-US"/>
        </w:rPr>
      </w:pPr>
      <w:r w:rsidRPr="00824E07">
        <w:rPr>
          <w:rFonts w:cs="Times New Roman"/>
          <w:bCs/>
          <w:szCs w:val="24"/>
          <w:lang w:val="en-US"/>
        </w:rPr>
        <w:t>Background to the Study                                                                      1</w:t>
      </w:r>
    </w:p>
    <w:p w:rsidR="002B3C00" w:rsidRPr="00824E07" w:rsidRDefault="002B3C00" w:rsidP="002B3C00">
      <w:pPr>
        <w:tabs>
          <w:tab w:val="right" w:pos="9360"/>
        </w:tabs>
        <w:spacing w:line="480" w:lineRule="auto"/>
        <w:jc w:val="left"/>
        <w:rPr>
          <w:rFonts w:cs="Times New Roman"/>
          <w:bCs/>
          <w:szCs w:val="24"/>
          <w:lang w:val="en-US"/>
        </w:rPr>
      </w:pPr>
      <w:r w:rsidRPr="00824E07">
        <w:rPr>
          <w:rFonts w:cs="Times New Roman"/>
          <w:bCs/>
          <w:szCs w:val="24"/>
          <w:lang w:val="en-US"/>
        </w:rPr>
        <w:t>Statement of the Problem                                                                     4</w:t>
      </w:r>
    </w:p>
    <w:p w:rsidR="002B3C00" w:rsidRPr="00824E07" w:rsidRDefault="002B3C00" w:rsidP="002B3C00">
      <w:pPr>
        <w:tabs>
          <w:tab w:val="right" w:pos="9360"/>
        </w:tabs>
        <w:spacing w:line="480" w:lineRule="auto"/>
        <w:jc w:val="left"/>
        <w:rPr>
          <w:rFonts w:cs="Times New Roman"/>
          <w:bCs/>
          <w:szCs w:val="24"/>
          <w:lang w:val="en-US"/>
        </w:rPr>
      </w:pPr>
      <w:r w:rsidRPr="00824E07">
        <w:rPr>
          <w:rFonts w:cs="Times New Roman"/>
          <w:bCs/>
          <w:szCs w:val="24"/>
          <w:lang w:val="en-US"/>
        </w:rPr>
        <w:t>Purpose of the Study                                                                             5</w:t>
      </w:r>
    </w:p>
    <w:p w:rsidR="002B3C00" w:rsidRPr="00824E07" w:rsidRDefault="002B3C00" w:rsidP="002B3C00">
      <w:pPr>
        <w:tabs>
          <w:tab w:val="left" w:pos="6360"/>
        </w:tabs>
        <w:spacing w:line="480" w:lineRule="auto"/>
        <w:jc w:val="left"/>
        <w:rPr>
          <w:rFonts w:cs="Times New Roman"/>
          <w:bCs/>
          <w:szCs w:val="24"/>
          <w:lang w:val="en-US"/>
        </w:rPr>
      </w:pPr>
      <w:r w:rsidRPr="00824E07">
        <w:rPr>
          <w:rFonts w:cs="Times New Roman"/>
          <w:bCs/>
          <w:szCs w:val="24"/>
          <w:lang w:val="en-US"/>
        </w:rPr>
        <w:t xml:space="preserve">Objective of the study    </w:t>
      </w:r>
      <w:r w:rsidRPr="00824E07">
        <w:rPr>
          <w:rFonts w:cs="Times New Roman"/>
          <w:bCs/>
          <w:szCs w:val="24"/>
          <w:lang w:val="en-US"/>
        </w:rPr>
        <w:tab/>
        <w:t xml:space="preserve">     5</w:t>
      </w:r>
    </w:p>
    <w:p w:rsidR="002B3C00" w:rsidRPr="00824E07" w:rsidRDefault="002B3C00" w:rsidP="002B3C00">
      <w:pPr>
        <w:tabs>
          <w:tab w:val="left" w:pos="5667"/>
        </w:tabs>
        <w:spacing w:line="480" w:lineRule="auto"/>
        <w:jc w:val="left"/>
        <w:rPr>
          <w:rFonts w:cs="Times New Roman"/>
          <w:bCs/>
          <w:szCs w:val="24"/>
          <w:lang w:val="en-US"/>
        </w:rPr>
      </w:pPr>
      <w:r w:rsidRPr="00824E07">
        <w:rPr>
          <w:rFonts w:cs="Times New Roman"/>
          <w:bCs/>
          <w:szCs w:val="24"/>
          <w:lang w:val="en-US"/>
        </w:rPr>
        <w:t>Operational Definition of Terms</w:t>
      </w:r>
      <w:r w:rsidRPr="00824E07">
        <w:rPr>
          <w:rFonts w:cs="Times New Roman"/>
          <w:bCs/>
          <w:szCs w:val="24"/>
          <w:lang w:val="en-US"/>
        </w:rPr>
        <w:tab/>
        <w:t xml:space="preserve">                 5</w:t>
      </w:r>
    </w:p>
    <w:p w:rsidR="002B3C00" w:rsidRPr="00824E07" w:rsidRDefault="002B3C00" w:rsidP="002B3C00">
      <w:pPr>
        <w:tabs>
          <w:tab w:val="left" w:pos="5667"/>
        </w:tabs>
        <w:spacing w:line="480" w:lineRule="auto"/>
        <w:jc w:val="left"/>
        <w:rPr>
          <w:rFonts w:cs="Times New Roman"/>
          <w:b/>
          <w:bCs/>
          <w:szCs w:val="24"/>
          <w:lang w:val="en-US"/>
        </w:rPr>
      </w:pPr>
      <w:r w:rsidRPr="00824E07">
        <w:rPr>
          <w:rFonts w:cs="Times New Roman"/>
          <w:b/>
          <w:bCs/>
          <w:szCs w:val="24"/>
          <w:lang w:val="en-US"/>
        </w:rPr>
        <w:t>CHAPTER TWO: LITERATURE REVIEW                                  6</w:t>
      </w:r>
    </w:p>
    <w:p w:rsidR="002B3C00" w:rsidRPr="00824E07" w:rsidRDefault="002B3C00" w:rsidP="002B3C00">
      <w:pPr>
        <w:tabs>
          <w:tab w:val="left" w:pos="5667"/>
        </w:tabs>
        <w:spacing w:line="480" w:lineRule="auto"/>
        <w:jc w:val="left"/>
        <w:rPr>
          <w:rFonts w:cs="Times New Roman"/>
          <w:bCs/>
          <w:szCs w:val="24"/>
          <w:lang w:val="en-US"/>
        </w:rPr>
      </w:pPr>
      <w:r w:rsidRPr="00824E07">
        <w:rPr>
          <w:rFonts w:cs="Times New Roman"/>
          <w:bCs/>
          <w:szCs w:val="24"/>
          <w:lang w:val="en-US"/>
        </w:rPr>
        <w:t>Theoretical Review                                                                               6</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Cognitive-Behavioral Model</w:t>
      </w:r>
      <w:r w:rsidRPr="00824E07">
        <w:rPr>
          <w:rFonts w:cs="Times New Roman"/>
          <w:bCs/>
          <w:szCs w:val="24"/>
          <w:lang w:val="en-US"/>
        </w:rPr>
        <w:tab/>
        <w:t>6</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 xml:space="preserve">Uses and Gratification Theory </w:t>
      </w:r>
      <w:r w:rsidRPr="00824E07">
        <w:rPr>
          <w:rFonts w:cs="Times New Roman"/>
          <w:bCs/>
          <w:szCs w:val="24"/>
          <w:lang w:val="en-US"/>
        </w:rPr>
        <w:tab/>
        <w:t>9</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Social Comparison Theory</w:t>
      </w:r>
      <w:r w:rsidRPr="00824E07">
        <w:rPr>
          <w:rFonts w:cs="Times New Roman"/>
          <w:bCs/>
          <w:szCs w:val="24"/>
          <w:lang w:val="en-US"/>
        </w:rPr>
        <w:tab/>
        <w:t>11</w:t>
      </w:r>
    </w:p>
    <w:p w:rsidR="002B3C00" w:rsidRPr="00824E07" w:rsidRDefault="002B3C00" w:rsidP="002B3C00">
      <w:pPr>
        <w:tabs>
          <w:tab w:val="left" w:pos="6600"/>
        </w:tabs>
        <w:spacing w:line="480" w:lineRule="auto"/>
        <w:jc w:val="left"/>
        <w:rPr>
          <w:rFonts w:cs="Times New Roman"/>
          <w:bCs/>
          <w:szCs w:val="24"/>
          <w:lang w:val="en-US"/>
        </w:rPr>
      </w:pPr>
      <w:proofErr w:type="spellStart"/>
      <w:r w:rsidRPr="00824E07">
        <w:rPr>
          <w:rFonts w:cs="Times New Roman"/>
          <w:bCs/>
          <w:szCs w:val="24"/>
          <w:lang w:val="en-US"/>
        </w:rPr>
        <w:t>Self Determinant</w:t>
      </w:r>
      <w:proofErr w:type="spellEnd"/>
      <w:r w:rsidRPr="00824E07">
        <w:rPr>
          <w:rFonts w:cs="Times New Roman"/>
          <w:bCs/>
          <w:szCs w:val="24"/>
          <w:lang w:val="en-US"/>
        </w:rPr>
        <w:t xml:space="preserve"> Theory </w:t>
      </w:r>
      <w:r w:rsidRPr="00824E07">
        <w:rPr>
          <w:rFonts w:cs="Times New Roman"/>
          <w:bCs/>
          <w:szCs w:val="24"/>
          <w:lang w:val="en-US"/>
        </w:rPr>
        <w:tab/>
        <w:t>13</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lastRenderedPageBreak/>
        <w:t xml:space="preserve">Ecological Systems Theory </w:t>
      </w:r>
      <w:r w:rsidRPr="00824E07">
        <w:rPr>
          <w:rFonts w:cs="Times New Roman"/>
          <w:bCs/>
          <w:szCs w:val="24"/>
          <w:lang w:val="en-US"/>
        </w:rPr>
        <w:tab/>
        <w:t>15</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 xml:space="preserve">Theoretical Framework </w:t>
      </w:r>
      <w:r w:rsidRPr="00824E07">
        <w:rPr>
          <w:rFonts w:cs="Times New Roman"/>
          <w:bCs/>
          <w:szCs w:val="24"/>
          <w:lang w:val="en-US"/>
        </w:rPr>
        <w:tab/>
        <w:t>18</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 xml:space="preserve">Empirical Review </w:t>
      </w:r>
      <w:r w:rsidRPr="00824E07">
        <w:rPr>
          <w:rFonts w:cs="Times New Roman"/>
          <w:bCs/>
          <w:szCs w:val="24"/>
          <w:lang w:val="en-US"/>
        </w:rPr>
        <w:tab/>
        <w:t>19</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 xml:space="preserve">Summary of Literature Review </w:t>
      </w:r>
      <w:r w:rsidRPr="00824E07">
        <w:rPr>
          <w:rFonts w:cs="Times New Roman"/>
          <w:bCs/>
          <w:szCs w:val="24"/>
          <w:lang w:val="en-US"/>
        </w:rPr>
        <w:tab/>
        <w:t>22</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Hypotheses</w:t>
      </w:r>
      <w:r w:rsidRPr="00824E07">
        <w:rPr>
          <w:rFonts w:cs="Times New Roman"/>
          <w:bCs/>
          <w:szCs w:val="24"/>
          <w:lang w:val="en-US"/>
        </w:rPr>
        <w:tab/>
        <w:t>22</w:t>
      </w:r>
    </w:p>
    <w:p w:rsidR="002B3C00" w:rsidRPr="00824E07" w:rsidRDefault="002B3C00" w:rsidP="002B3C00">
      <w:pPr>
        <w:tabs>
          <w:tab w:val="left" w:pos="6600"/>
        </w:tabs>
        <w:spacing w:line="480" w:lineRule="auto"/>
        <w:jc w:val="left"/>
        <w:rPr>
          <w:rFonts w:cs="Times New Roman"/>
          <w:b/>
          <w:bCs/>
          <w:szCs w:val="24"/>
          <w:lang w:val="en-US"/>
        </w:rPr>
      </w:pPr>
      <w:r w:rsidRPr="00824E07">
        <w:rPr>
          <w:rFonts w:cs="Times New Roman"/>
          <w:b/>
          <w:bCs/>
          <w:szCs w:val="24"/>
          <w:lang w:val="en-US"/>
        </w:rPr>
        <w:t xml:space="preserve">CHAPTER THREE: METHOD </w:t>
      </w:r>
      <w:r w:rsidRPr="00824E07">
        <w:rPr>
          <w:rFonts w:cs="Times New Roman"/>
          <w:b/>
          <w:bCs/>
          <w:szCs w:val="24"/>
          <w:lang w:val="en-US"/>
        </w:rPr>
        <w:tab/>
        <w:t>23</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 xml:space="preserve">Participants </w:t>
      </w:r>
      <w:r w:rsidRPr="00824E07">
        <w:rPr>
          <w:rFonts w:cs="Times New Roman"/>
          <w:bCs/>
          <w:szCs w:val="24"/>
          <w:lang w:val="en-US"/>
        </w:rPr>
        <w:tab/>
        <w:t>23</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 xml:space="preserve">Instruments </w:t>
      </w:r>
      <w:r w:rsidRPr="00824E07">
        <w:rPr>
          <w:rFonts w:cs="Times New Roman"/>
          <w:bCs/>
          <w:szCs w:val="24"/>
          <w:lang w:val="en-US"/>
        </w:rPr>
        <w:tab/>
        <w:t>23</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Procedure</w:t>
      </w:r>
      <w:r w:rsidRPr="00824E07">
        <w:rPr>
          <w:rFonts w:cs="Times New Roman"/>
          <w:bCs/>
          <w:szCs w:val="24"/>
          <w:lang w:val="en-US"/>
        </w:rPr>
        <w:tab/>
        <w:t>25</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 xml:space="preserve">Design and Statistics </w:t>
      </w:r>
      <w:r w:rsidRPr="00824E07">
        <w:rPr>
          <w:rFonts w:cs="Times New Roman"/>
          <w:bCs/>
          <w:szCs w:val="24"/>
          <w:lang w:val="en-US"/>
        </w:rPr>
        <w:tab/>
        <w:t>25</w:t>
      </w:r>
    </w:p>
    <w:p w:rsidR="002B3C00" w:rsidRPr="00824E07" w:rsidRDefault="002B3C00" w:rsidP="002B3C00">
      <w:pPr>
        <w:tabs>
          <w:tab w:val="left" w:pos="6600"/>
        </w:tabs>
        <w:spacing w:line="480" w:lineRule="auto"/>
        <w:jc w:val="left"/>
        <w:rPr>
          <w:rFonts w:cs="Times New Roman"/>
          <w:b/>
          <w:bCs/>
          <w:szCs w:val="24"/>
          <w:lang w:val="en-US"/>
        </w:rPr>
      </w:pPr>
      <w:r w:rsidRPr="00824E07">
        <w:rPr>
          <w:rFonts w:cs="Times New Roman"/>
          <w:b/>
          <w:bCs/>
          <w:szCs w:val="24"/>
          <w:lang w:val="en-US"/>
        </w:rPr>
        <w:t>CHAPTER FOUR: RESULTS</w:t>
      </w:r>
      <w:r w:rsidRPr="00824E07">
        <w:rPr>
          <w:rFonts w:cs="Times New Roman"/>
          <w:b/>
          <w:bCs/>
          <w:szCs w:val="24"/>
          <w:lang w:val="en-US"/>
        </w:rPr>
        <w:tab/>
        <w:t>26</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Results</w:t>
      </w:r>
      <w:r w:rsidRPr="00824E07">
        <w:rPr>
          <w:rFonts w:cs="Times New Roman"/>
          <w:bCs/>
          <w:szCs w:val="24"/>
          <w:lang w:val="en-US"/>
        </w:rPr>
        <w:tab/>
        <w:t>26</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 xml:space="preserve">Summary of Findings </w:t>
      </w:r>
      <w:r w:rsidRPr="00824E07">
        <w:rPr>
          <w:rFonts w:cs="Times New Roman"/>
          <w:bCs/>
          <w:szCs w:val="24"/>
          <w:lang w:val="en-US"/>
        </w:rPr>
        <w:tab/>
        <w:t>27</w:t>
      </w:r>
    </w:p>
    <w:p w:rsidR="002B3C00" w:rsidRPr="00824E07" w:rsidRDefault="002B3C00" w:rsidP="002B3C00">
      <w:pPr>
        <w:tabs>
          <w:tab w:val="left" w:pos="6600"/>
        </w:tabs>
        <w:spacing w:line="480" w:lineRule="auto"/>
        <w:jc w:val="left"/>
        <w:rPr>
          <w:rFonts w:cs="Times New Roman"/>
          <w:b/>
          <w:bCs/>
          <w:szCs w:val="24"/>
          <w:lang w:val="en-US"/>
        </w:rPr>
      </w:pPr>
      <w:r w:rsidRPr="00824E07">
        <w:rPr>
          <w:rFonts w:cs="Times New Roman"/>
          <w:b/>
          <w:bCs/>
          <w:szCs w:val="24"/>
          <w:lang w:val="en-US"/>
        </w:rPr>
        <w:t>CHAPTER FIVE: DISCUSSION</w:t>
      </w:r>
      <w:r w:rsidRPr="00824E07">
        <w:rPr>
          <w:rFonts w:cs="Times New Roman"/>
          <w:b/>
          <w:bCs/>
          <w:szCs w:val="24"/>
          <w:lang w:val="en-US"/>
        </w:rPr>
        <w:tab/>
        <w:t>29</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Discussion</w:t>
      </w:r>
      <w:r w:rsidRPr="00824E07">
        <w:rPr>
          <w:rFonts w:cs="Times New Roman"/>
          <w:bCs/>
          <w:szCs w:val="24"/>
          <w:lang w:val="en-US"/>
        </w:rPr>
        <w:tab/>
        <w:t>29</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Implications of the Study</w:t>
      </w:r>
      <w:r w:rsidRPr="00824E07">
        <w:rPr>
          <w:rFonts w:cs="Times New Roman"/>
          <w:bCs/>
          <w:szCs w:val="24"/>
          <w:lang w:val="en-US"/>
        </w:rPr>
        <w:tab/>
        <w:t>31</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Limitation of the Study</w:t>
      </w:r>
      <w:r w:rsidRPr="00824E07">
        <w:rPr>
          <w:rFonts w:cs="Times New Roman"/>
          <w:bCs/>
          <w:szCs w:val="24"/>
          <w:lang w:val="en-US"/>
        </w:rPr>
        <w:tab/>
        <w:t>32</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Suggestions</w:t>
      </w:r>
      <w:r w:rsidRPr="00824E07">
        <w:rPr>
          <w:rFonts w:cs="Times New Roman"/>
          <w:bCs/>
          <w:szCs w:val="24"/>
          <w:lang w:val="en-US"/>
        </w:rPr>
        <w:tab/>
        <w:t>33</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Cs/>
          <w:szCs w:val="24"/>
          <w:lang w:val="en-US"/>
        </w:rPr>
        <w:t xml:space="preserve">Summary and Conclusion </w:t>
      </w:r>
      <w:r w:rsidRPr="00824E07">
        <w:rPr>
          <w:rFonts w:cs="Times New Roman"/>
          <w:bCs/>
          <w:szCs w:val="24"/>
          <w:lang w:val="en-US"/>
        </w:rPr>
        <w:tab/>
        <w:t>33</w:t>
      </w:r>
    </w:p>
    <w:p w:rsidR="002B3C00" w:rsidRPr="00824E07" w:rsidRDefault="002B3C00" w:rsidP="002B3C00">
      <w:pPr>
        <w:tabs>
          <w:tab w:val="left" w:pos="6600"/>
        </w:tabs>
        <w:spacing w:line="480" w:lineRule="auto"/>
        <w:jc w:val="left"/>
        <w:rPr>
          <w:rFonts w:cs="Times New Roman"/>
          <w:b/>
          <w:bCs/>
          <w:szCs w:val="24"/>
          <w:lang w:val="en-US"/>
        </w:rPr>
      </w:pPr>
      <w:r w:rsidRPr="00824E07">
        <w:rPr>
          <w:rFonts w:cs="Times New Roman"/>
          <w:b/>
          <w:bCs/>
          <w:szCs w:val="24"/>
          <w:lang w:val="en-US"/>
        </w:rPr>
        <w:t>REFFERENCES</w:t>
      </w:r>
      <w:r w:rsidRPr="00824E07">
        <w:rPr>
          <w:rFonts w:cs="Times New Roman"/>
          <w:b/>
          <w:bCs/>
          <w:szCs w:val="24"/>
          <w:lang w:val="en-US"/>
        </w:rPr>
        <w:tab/>
        <w:t>35</w:t>
      </w:r>
    </w:p>
    <w:p w:rsidR="002B3C00" w:rsidRPr="00824E07" w:rsidRDefault="002B3C00" w:rsidP="002B3C00">
      <w:pPr>
        <w:tabs>
          <w:tab w:val="left" w:pos="6600"/>
        </w:tabs>
        <w:spacing w:line="480" w:lineRule="auto"/>
        <w:jc w:val="left"/>
        <w:rPr>
          <w:rFonts w:cs="Times New Roman"/>
          <w:b/>
          <w:bCs/>
          <w:szCs w:val="24"/>
          <w:lang w:val="en-US"/>
        </w:rPr>
      </w:pPr>
      <w:r w:rsidRPr="00824E07">
        <w:rPr>
          <w:rFonts w:cs="Times New Roman"/>
          <w:b/>
          <w:bCs/>
          <w:szCs w:val="24"/>
          <w:lang w:val="en-US"/>
        </w:rPr>
        <w:lastRenderedPageBreak/>
        <w:t xml:space="preserve">APPENDICES </w:t>
      </w:r>
      <w:r w:rsidRPr="00824E07">
        <w:rPr>
          <w:rFonts w:cs="Times New Roman"/>
          <w:b/>
          <w:bCs/>
          <w:szCs w:val="24"/>
          <w:lang w:val="en-US"/>
        </w:rPr>
        <w:tab/>
        <w:t>40</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
          <w:bCs/>
          <w:szCs w:val="24"/>
          <w:lang w:val="en-US"/>
        </w:rPr>
        <w:t xml:space="preserve">Appendix A: </w:t>
      </w:r>
      <w:r w:rsidRPr="00824E07">
        <w:rPr>
          <w:rFonts w:cs="Times New Roman"/>
          <w:bCs/>
          <w:szCs w:val="24"/>
          <w:lang w:val="en-US"/>
        </w:rPr>
        <w:t xml:space="preserve">Demographics </w:t>
      </w:r>
      <w:r w:rsidRPr="00824E07">
        <w:rPr>
          <w:rFonts w:cs="Times New Roman"/>
          <w:bCs/>
          <w:szCs w:val="24"/>
          <w:lang w:val="en-US"/>
        </w:rPr>
        <w:tab/>
        <w:t>40</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
          <w:bCs/>
          <w:szCs w:val="24"/>
          <w:lang w:val="en-US"/>
        </w:rPr>
        <w:t xml:space="preserve">Appendix B: </w:t>
      </w:r>
      <w:r w:rsidRPr="00824E07">
        <w:rPr>
          <w:rFonts w:cs="Times New Roman"/>
          <w:bCs/>
          <w:szCs w:val="24"/>
          <w:lang w:val="en-US"/>
        </w:rPr>
        <w:t>Social Media Use Integration scale (SMUIS)</w:t>
      </w:r>
      <w:r w:rsidRPr="00824E07">
        <w:rPr>
          <w:rFonts w:cs="Times New Roman"/>
          <w:bCs/>
          <w:szCs w:val="24"/>
          <w:lang w:val="en-US"/>
        </w:rPr>
        <w:tab/>
        <w:t>40</w:t>
      </w:r>
    </w:p>
    <w:p w:rsidR="002B3C00" w:rsidRPr="00824E07" w:rsidRDefault="002B3C00" w:rsidP="002B3C00">
      <w:pPr>
        <w:tabs>
          <w:tab w:val="left" w:pos="6600"/>
        </w:tabs>
        <w:spacing w:line="480" w:lineRule="auto"/>
        <w:jc w:val="left"/>
        <w:rPr>
          <w:rFonts w:cs="Times New Roman"/>
          <w:bCs/>
          <w:szCs w:val="24"/>
          <w:lang w:val="en-US"/>
        </w:rPr>
      </w:pPr>
      <w:r w:rsidRPr="00824E07">
        <w:rPr>
          <w:rFonts w:cs="Times New Roman"/>
          <w:b/>
          <w:bCs/>
          <w:szCs w:val="24"/>
          <w:lang w:val="en-US"/>
        </w:rPr>
        <w:t xml:space="preserve">Appendix C: </w:t>
      </w:r>
      <w:r w:rsidRPr="00824E07">
        <w:rPr>
          <w:rFonts w:cs="Times New Roman"/>
          <w:bCs/>
          <w:szCs w:val="24"/>
          <w:lang w:val="en-US"/>
        </w:rPr>
        <w:t>Depression Anxiety Stress Scales (DASS-21)</w:t>
      </w:r>
      <w:r w:rsidRPr="00824E07">
        <w:rPr>
          <w:rFonts w:cs="Times New Roman"/>
          <w:bCs/>
          <w:szCs w:val="24"/>
          <w:lang w:val="en-US"/>
        </w:rPr>
        <w:tab/>
        <w:t>41</w:t>
      </w: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032133">
      <w:pPr>
        <w:tabs>
          <w:tab w:val="left" w:pos="3907"/>
        </w:tabs>
        <w:spacing w:line="480" w:lineRule="auto"/>
        <w:jc w:val="center"/>
        <w:rPr>
          <w:rFonts w:cs="Times New Roman"/>
          <w:b/>
          <w:bCs/>
          <w:szCs w:val="24"/>
          <w:lang w:val="en-US"/>
        </w:rPr>
      </w:pPr>
    </w:p>
    <w:p w:rsidR="002B3C00" w:rsidRDefault="002B3C00" w:rsidP="002B3C00">
      <w:pPr>
        <w:tabs>
          <w:tab w:val="left" w:pos="3907"/>
        </w:tabs>
        <w:spacing w:line="480" w:lineRule="auto"/>
        <w:rPr>
          <w:rFonts w:cs="Times New Roman"/>
          <w:b/>
          <w:bCs/>
          <w:szCs w:val="24"/>
          <w:lang w:val="en-US"/>
        </w:rPr>
      </w:pPr>
    </w:p>
    <w:p w:rsidR="002B3C00" w:rsidRDefault="002B3C00" w:rsidP="002B3C00">
      <w:pPr>
        <w:tabs>
          <w:tab w:val="left" w:pos="3907"/>
        </w:tabs>
        <w:spacing w:line="480" w:lineRule="auto"/>
        <w:rPr>
          <w:rFonts w:cs="Times New Roman"/>
          <w:b/>
          <w:bCs/>
          <w:szCs w:val="24"/>
          <w:lang w:val="en-US"/>
        </w:rPr>
      </w:pPr>
    </w:p>
    <w:p w:rsidR="002B3C00" w:rsidRDefault="002B3C00" w:rsidP="002B3C00">
      <w:pPr>
        <w:tabs>
          <w:tab w:val="left" w:pos="3907"/>
        </w:tabs>
        <w:spacing w:line="480" w:lineRule="auto"/>
        <w:rPr>
          <w:rFonts w:cs="Times New Roman"/>
          <w:b/>
          <w:bCs/>
          <w:szCs w:val="24"/>
          <w:lang w:val="en-US"/>
        </w:rPr>
      </w:pPr>
    </w:p>
    <w:p w:rsidR="00032133" w:rsidRPr="00824E07" w:rsidRDefault="009B7FAD" w:rsidP="00032133">
      <w:pPr>
        <w:tabs>
          <w:tab w:val="left" w:pos="3907"/>
        </w:tabs>
        <w:spacing w:line="480" w:lineRule="auto"/>
        <w:jc w:val="center"/>
        <w:rPr>
          <w:rFonts w:cs="Times New Roman"/>
          <w:b/>
          <w:bCs/>
          <w:szCs w:val="24"/>
          <w:lang w:val="en-US"/>
        </w:rPr>
      </w:pPr>
      <w:r w:rsidRPr="00824E07">
        <w:rPr>
          <w:rFonts w:cs="Times New Roman"/>
          <w:b/>
          <w:bCs/>
          <w:szCs w:val="24"/>
          <w:lang w:val="en-US"/>
        </w:rPr>
        <w:lastRenderedPageBreak/>
        <w:t>ABSTRACT</w:t>
      </w:r>
    </w:p>
    <w:p w:rsidR="003E41B3" w:rsidRPr="00384100" w:rsidRDefault="009B7FAD" w:rsidP="00396E67">
      <w:pPr>
        <w:spacing w:line="240" w:lineRule="auto"/>
        <w:rPr>
          <w:rFonts w:cs="Times New Roman"/>
          <w:szCs w:val="24"/>
          <w:lang w:val="en-US"/>
        </w:rPr>
      </w:pPr>
      <w:r w:rsidRPr="00824E07">
        <w:rPr>
          <w:rFonts w:cs="Times New Roman"/>
          <w:szCs w:val="24"/>
          <w:lang w:val="en-US"/>
        </w:rPr>
        <w:t>This study examined the impact of social media use on</w:t>
      </w:r>
      <w:r w:rsidR="002B3C00">
        <w:rPr>
          <w:rFonts w:cs="Times New Roman"/>
          <w:szCs w:val="24"/>
          <w:lang w:val="en-US"/>
        </w:rPr>
        <w:t xml:space="preserve"> </w:t>
      </w:r>
      <w:r w:rsidRPr="00824E07">
        <w:rPr>
          <w:rFonts w:cs="Times New Roman"/>
          <w:szCs w:val="24"/>
          <w:lang w:val="en-US"/>
        </w:rPr>
        <w:t xml:space="preserve">mental health </w:t>
      </w:r>
      <w:r w:rsidR="001E6437">
        <w:rPr>
          <w:rFonts w:cs="Times New Roman"/>
          <w:szCs w:val="24"/>
          <w:lang w:val="en-US"/>
        </w:rPr>
        <w:t xml:space="preserve">and gender </w:t>
      </w:r>
      <w:r w:rsidRPr="00824E07">
        <w:rPr>
          <w:rFonts w:cs="Times New Roman"/>
          <w:szCs w:val="24"/>
          <w:lang w:val="en-US"/>
        </w:rPr>
        <w:t xml:space="preserve">among young adults at Godfrey </w:t>
      </w:r>
      <w:proofErr w:type="spellStart"/>
      <w:r w:rsidRPr="00824E07">
        <w:rPr>
          <w:rFonts w:cs="Times New Roman"/>
          <w:szCs w:val="24"/>
          <w:lang w:val="en-US"/>
        </w:rPr>
        <w:t>Okoye</w:t>
      </w:r>
      <w:proofErr w:type="spellEnd"/>
      <w:r w:rsidRPr="00824E07">
        <w:rPr>
          <w:rFonts w:cs="Times New Roman"/>
          <w:szCs w:val="24"/>
          <w:lang w:val="en-US"/>
        </w:rPr>
        <w:t xml:space="preserve"> University, </w:t>
      </w:r>
      <w:proofErr w:type="spellStart"/>
      <w:r w:rsidRPr="00824E07">
        <w:rPr>
          <w:rFonts w:cs="Times New Roman"/>
          <w:szCs w:val="24"/>
          <w:lang w:val="en-US"/>
        </w:rPr>
        <w:t>Nigeria.</w:t>
      </w:r>
      <w:r w:rsidR="00D842FA" w:rsidRPr="00824E07">
        <w:rPr>
          <w:rFonts w:cs="Times New Roman"/>
          <w:szCs w:val="24"/>
          <w:lang w:val="en-US"/>
        </w:rPr>
        <w:t>Guided</w:t>
      </w:r>
      <w:proofErr w:type="spellEnd"/>
      <w:r w:rsidR="00D842FA" w:rsidRPr="00824E07">
        <w:rPr>
          <w:rFonts w:cs="Times New Roman"/>
          <w:szCs w:val="24"/>
          <w:lang w:val="en-US"/>
        </w:rPr>
        <w:t xml:space="preserve"> by the cognitive-behavioral </w:t>
      </w:r>
      <w:proofErr w:type="spellStart"/>
      <w:r w:rsidR="00D842FA" w:rsidRPr="00824E07">
        <w:rPr>
          <w:rFonts w:cs="Times New Roman"/>
          <w:szCs w:val="24"/>
          <w:lang w:val="en-US"/>
        </w:rPr>
        <w:t>model</w:t>
      </w:r>
      <w:proofErr w:type="gramStart"/>
      <w:r w:rsidR="00D842FA" w:rsidRPr="00824E07">
        <w:rPr>
          <w:rFonts w:cs="Times New Roman"/>
          <w:szCs w:val="24"/>
          <w:lang w:val="en-US"/>
        </w:rPr>
        <w:t>,uses</w:t>
      </w:r>
      <w:proofErr w:type="spellEnd"/>
      <w:proofErr w:type="gramEnd"/>
      <w:r w:rsidR="003E41B3" w:rsidRPr="00824E07">
        <w:rPr>
          <w:rFonts w:cs="Times New Roman"/>
          <w:szCs w:val="24"/>
          <w:lang w:val="en-US"/>
        </w:rPr>
        <w:t xml:space="preserve"> and gratification theory, </w:t>
      </w:r>
      <w:r w:rsidR="00D842FA" w:rsidRPr="00824E07">
        <w:rPr>
          <w:rFonts w:cs="Times New Roman"/>
          <w:szCs w:val="24"/>
          <w:lang w:val="en-US"/>
        </w:rPr>
        <w:t>social comparison theory, self-determination theory, ecological systems model</w:t>
      </w:r>
      <w:r w:rsidR="003E41B3" w:rsidRPr="00824E07">
        <w:rPr>
          <w:rFonts w:cs="Times New Roman"/>
          <w:szCs w:val="24"/>
          <w:lang w:val="en-US"/>
        </w:rPr>
        <w:t>.</w:t>
      </w:r>
      <w:r w:rsidRPr="00824E07">
        <w:rPr>
          <w:rFonts w:cs="Times New Roman"/>
          <w:szCs w:val="24"/>
          <w:lang w:val="en-US"/>
        </w:rPr>
        <w:t xml:space="preserve"> A total of 200 undergraduate students participated in the study, selected through a multi-stage sampling technique involving random and stratified sampling across three faculties. Data was collected using the Social Media Use Integration Scale (SMUIS) and the Depression Anxiety Stress Scales (</w:t>
      </w:r>
      <w:r w:rsidRPr="00384100">
        <w:rPr>
          <w:rFonts w:cs="Times New Roman"/>
          <w:szCs w:val="24"/>
          <w:lang w:val="en-US"/>
        </w:rPr>
        <w:t>DASS-21). The study adopted a cross-sectional design and employed descript</w:t>
      </w:r>
      <w:r w:rsidR="002B3C00">
        <w:rPr>
          <w:rFonts w:cs="Times New Roman"/>
          <w:szCs w:val="24"/>
          <w:lang w:val="en-US"/>
        </w:rPr>
        <w:t>ive statistics and</w:t>
      </w:r>
      <w:r w:rsidR="00991EB9">
        <w:rPr>
          <w:rFonts w:cs="Times New Roman"/>
          <w:szCs w:val="24"/>
          <w:lang w:val="en-US"/>
        </w:rPr>
        <w:t xml:space="preserve"> </w:t>
      </w:r>
      <w:r w:rsidRPr="00384100">
        <w:rPr>
          <w:rFonts w:cs="Times New Roman"/>
          <w:szCs w:val="24"/>
          <w:lang w:val="en-US"/>
        </w:rPr>
        <w:t>multiple regression analysis.</w:t>
      </w:r>
    </w:p>
    <w:p w:rsidR="009B7FAD" w:rsidRPr="00384100" w:rsidRDefault="00D43028" w:rsidP="00396E67">
      <w:pPr>
        <w:spacing w:line="240" w:lineRule="auto"/>
        <w:rPr>
          <w:rFonts w:cs="Times New Roman"/>
          <w:b/>
          <w:bCs/>
          <w:szCs w:val="24"/>
          <w:lang w:val="en-US"/>
        </w:rPr>
      </w:pPr>
      <w:r w:rsidRPr="00D43028">
        <w:rPr>
          <w:rFonts w:cs="Times New Roman"/>
          <w:szCs w:val="24"/>
          <w:lang w:val="en-US"/>
        </w:rPr>
        <w:t>Findings revealed that social media use significantly predicted anxiety levels among students. The increased engagement of the participants with social media revealed increased anxiety, depression, and stress levels. The analysis also put emphasis on gender and age where younger students and females were found to be more vulnerable to anxiety. The study underscores the need for universities to implement targeted interventions, including digital literacy education, cognitive-behavioral workshops, and enhanced counseling services that address the psychological impact of excessive social media use. It draws the conclusion that, although social media can be associated with some positive outcomes, the lack of moderation of its use presents major threats to students in terms of their emotional state and academic success.</w:t>
      </w:r>
    </w:p>
    <w:p w:rsidR="009B7FAD" w:rsidRPr="00384100" w:rsidRDefault="009B7FAD" w:rsidP="002E4072">
      <w:pPr>
        <w:spacing w:line="480" w:lineRule="auto"/>
        <w:jc w:val="center"/>
        <w:rPr>
          <w:rFonts w:cs="Times New Roman"/>
          <w:b/>
          <w:bCs/>
          <w:szCs w:val="24"/>
          <w:lang w:val="ig-NG"/>
        </w:rPr>
      </w:pPr>
    </w:p>
    <w:p w:rsidR="009B7FAD" w:rsidRDefault="009B7FAD" w:rsidP="002E4072">
      <w:pPr>
        <w:spacing w:line="480" w:lineRule="auto"/>
        <w:jc w:val="center"/>
        <w:rPr>
          <w:rFonts w:cs="Times New Roman"/>
          <w:b/>
          <w:bCs/>
          <w:szCs w:val="24"/>
          <w:lang w:val="en-US"/>
        </w:rPr>
      </w:pPr>
    </w:p>
    <w:p w:rsidR="00F51425" w:rsidRDefault="00F51425" w:rsidP="002E4072">
      <w:pPr>
        <w:spacing w:line="480" w:lineRule="auto"/>
        <w:jc w:val="center"/>
        <w:rPr>
          <w:rFonts w:cs="Times New Roman"/>
          <w:b/>
          <w:bCs/>
          <w:szCs w:val="24"/>
          <w:lang w:val="en-US"/>
        </w:rPr>
      </w:pPr>
    </w:p>
    <w:p w:rsidR="00F51425" w:rsidRDefault="00F51425" w:rsidP="002E4072">
      <w:pPr>
        <w:spacing w:line="480" w:lineRule="auto"/>
        <w:jc w:val="center"/>
        <w:rPr>
          <w:rFonts w:cs="Times New Roman"/>
          <w:b/>
          <w:bCs/>
          <w:szCs w:val="24"/>
          <w:lang w:val="en-US"/>
        </w:rPr>
      </w:pPr>
    </w:p>
    <w:p w:rsidR="00F51425" w:rsidRDefault="00F51425" w:rsidP="002E4072">
      <w:pPr>
        <w:spacing w:line="480" w:lineRule="auto"/>
        <w:jc w:val="center"/>
        <w:rPr>
          <w:rFonts w:cs="Times New Roman"/>
          <w:b/>
          <w:bCs/>
          <w:szCs w:val="24"/>
          <w:lang w:val="en-US"/>
        </w:rPr>
      </w:pPr>
    </w:p>
    <w:p w:rsidR="009E3889" w:rsidRPr="00F51425" w:rsidRDefault="009E3889" w:rsidP="002E4072">
      <w:pPr>
        <w:spacing w:line="480" w:lineRule="auto"/>
        <w:jc w:val="center"/>
        <w:rPr>
          <w:rFonts w:cs="Times New Roman"/>
          <w:b/>
          <w:bCs/>
          <w:szCs w:val="24"/>
          <w:lang w:val="en-US"/>
        </w:rPr>
      </w:pPr>
    </w:p>
    <w:p w:rsidR="009B7FAD" w:rsidRPr="00384100" w:rsidRDefault="009B7FAD" w:rsidP="002E4072">
      <w:pPr>
        <w:spacing w:line="480" w:lineRule="auto"/>
        <w:jc w:val="center"/>
        <w:rPr>
          <w:rFonts w:cs="Times New Roman"/>
          <w:b/>
          <w:bCs/>
          <w:szCs w:val="24"/>
          <w:lang w:val="ig-NG"/>
        </w:rPr>
      </w:pPr>
    </w:p>
    <w:p w:rsidR="009B7FAD" w:rsidRDefault="009B7FAD" w:rsidP="002E4072">
      <w:pPr>
        <w:spacing w:line="480" w:lineRule="auto"/>
        <w:jc w:val="center"/>
        <w:rPr>
          <w:rFonts w:cs="Times New Roman"/>
          <w:b/>
          <w:bCs/>
          <w:szCs w:val="24"/>
          <w:lang w:val="en-US"/>
        </w:rPr>
      </w:pPr>
    </w:p>
    <w:p w:rsidR="00F51425" w:rsidRDefault="00F51425" w:rsidP="00D427B1">
      <w:pPr>
        <w:spacing w:line="480" w:lineRule="auto"/>
        <w:rPr>
          <w:rFonts w:cs="Times New Roman"/>
          <w:b/>
          <w:bCs/>
          <w:szCs w:val="24"/>
          <w:lang w:val="en-US"/>
        </w:rPr>
      </w:pPr>
    </w:p>
    <w:p w:rsidR="00D427B1" w:rsidRDefault="00D427B1" w:rsidP="00D427B1">
      <w:pPr>
        <w:spacing w:line="480" w:lineRule="auto"/>
        <w:rPr>
          <w:rFonts w:cs="Times New Roman"/>
          <w:b/>
          <w:bCs/>
          <w:szCs w:val="24"/>
          <w:lang w:val="en-US"/>
        </w:rPr>
      </w:pPr>
    </w:p>
    <w:p w:rsidR="00D427B1" w:rsidRDefault="00D427B1" w:rsidP="00D427B1">
      <w:pPr>
        <w:spacing w:line="480" w:lineRule="auto"/>
        <w:rPr>
          <w:rFonts w:cs="Times New Roman"/>
          <w:b/>
          <w:bCs/>
          <w:szCs w:val="24"/>
          <w:lang w:val="en-US"/>
        </w:rPr>
      </w:pPr>
    </w:p>
    <w:p w:rsidR="006704BF" w:rsidRDefault="006704BF" w:rsidP="002E4072">
      <w:pPr>
        <w:spacing w:line="480" w:lineRule="auto"/>
        <w:jc w:val="center"/>
        <w:rPr>
          <w:rFonts w:cs="Times New Roman"/>
          <w:b/>
          <w:bCs/>
          <w:szCs w:val="24"/>
          <w:lang w:val="en-US"/>
        </w:rPr>
      </w:pPr>
    </w:p>
    <w:p w:rsidR="00396E67" w:rsidRDefault="00396E67" w:rsidP="00396E67">
      <w:pPr>
        <w:spacing w:line="480" w:lineRule="auto"/>
        <w:rPr>
          <w:rFonts w:cs="Times New Roman"/>
          <w:b/>
          <w:bCs/>
          <w:szCs w:val="24"/>
          <w:lang w:val="en-US"/>
        </w:rPr>
      </w:pPr>
    </w:p>
    <w:p w:rsidR="002E4072" w:rsidRPr="00384100" w:rsidRDefault="002E4072" w:rsidP="00396E67">
      <w:pPr>
        <w:spacing w:line="480" w:lineRule="auto"/>
        <w:jc w:val="center"/>
        <w:rPr>
          <w:rFonts w:cs="Times New Roman"/>
          <w:b/>
          <w:bCs/>
          <w:szCs w:val="24"/>
          <w:lang w:val="en-US"/>
        </w:rPr>
      </w:pPr>
      <w:r w:rsidRPr="00384100">
        <w:rPr>
          <w:rFonts w:cs="Times New Roman"/>
          <w:b/>
          <w:bCs/>
          <w:szCs w:val="24"/>
          <w:lang w:val="ig-NG"/>
        </w:rPr>
        <w:t>CHAPTER ONE</w:t>
      </w:r>
    </w:p>
    <w:p w:rsidR="002E4072" w:rsidRPr="002B3C00" w:rsidRDefault="002B3C00" w:rsidP="002B3C00">
      <w:pPr>
        <w:spacing w:line="480" w:lineRule="auto"/>
        <w:rPr>
          <w:rFonts w:cs="Times New Roman"/>
          <w:b/>
          <w:bCs/>
          <w:szCs w:val="24"/>
          <w:lang w:val="en-US"/>
        </w:rPr>
      </w:pPr>
      <w:r>
        <w:rPr>
          <w:rFonts w:cs="Times New Roman"/>
          <w:b/>
          <w:bCs/>
          <w:szCs w:val="24"/>
          <w:lang w:val="en-US"/>
        </w:rPr>
        <w:t xml:space="preserve">                                                           </w:t>
      </w:r>
      <w:r>
        <w:rPr>
          <w:rFonts w:cs="Times New Roman"/>
          <w:b/>
          <w:bCs/>
          <w:szCs w:val="24"/>
          <w:lang w:val="ig-NG"/>
        </w:rPr>
        <w:t>I</w:t>
      </w:r>
      <w:proofErr w:type="spellStart"/>
      <w:r>
        <w:rPr>
          <w:rFonts w:cs="Times New Roman"/>
          <w:b/>
          <w:bCs/>
          <w:szCs w:val="24"/>
          <w:lang w:val="en-US"/>
        </w:rPr>
        <w:t>ntroduction</w:t>
      </w:r>
      <w:proofErr w:type="spellEnd"/>
    </w:p>
    <w:p w:rsidR="002E4072" w:rsidRPr="002B3C00" w:rsidRDefault="002B3C00" w:rsidP="00396E67">
      <w:pPr>
        <w:spacing w:line="480" w:lineRule="auto"/>
        <w:rPr>
          <w:rFonts w:cs="Times New Roman"/>
          <w:b/>
          <w:bCs/>
          <w:szCs w:val="24"/>
          <w:lang w:val="en-US"/>
        </w:rPr>
      </w:pPr>
      <w:r>
        <w:rPr>
          <w:rFonts w:cs="Times New Roman"/>
          <w:b/>
          <w:bCs/>
          <w:szCs w:val="24"/>
          <w:lang w:val="ig-NG"/>
        </w:rPr>
        <w:t>B</w:t>
      </w:r>
      <w:proofErr w:type="spellStart"/>
      <w:r>
        <w:rPr>
          <w:rFonts w:cs="Times New Roman"/>
          <w:b/>
          <w:bCs/>
          <w:szCs w:val="24"/>
          <w:lang w:val="en-US"/>
        </w:rPr>
        <w:t>ackground</w:t>
      </w:r>
      <w:proofErr w:type="spellEnd"/>
      <w:r>
        <w:rPr>
          <w:rFonts w:cs="Times New Roman"/>
          <w:b/>
          <w:bCs/>
          <w:szCs w:val="24"/>
          <w:lang w:val="ig-NG"/>
        </w:rPr>
        <w:t xml:space="preserve"> </w:t>
      </w:r>
      <w:r>
        <w:rPr>
          <w:rFonts w:cs="Times New Roman"/>
          <w:b/>
          <w:bCs/>
          <w:szCs w:val="24"/>
          <w:lang w:val="en-US"/>
        </w:rPr>
        <w:t>to</w:t>
      </w:r>
      <w:r>
        <w:rPr>
          <w:rFonts w:cs="Times New Roman"/>
          <w:b/>
          <w:bCs/>
          <w:szCs w:val="24"/>
          <w:lang w:val="ig-NG"/>
        </w:rPr>
        <w:t xml:space="preserve"> </w:t>
      </w:r>
      <w:r>
        <w:rPr>
          <w:rFonts w:cs="Times New Roman"/>
          <w:b/>
          <w:bCs/>
          <w:szCs w:val="24"/>
          <w:lang w:val="en-US"/>
        </w:rPr>
        <w:t>the</w:t>
      </w:r>
      <w:r>
        <w:rPr>
          <w:rFonts w:cs="Times New Roman"/>
          <w:b/>
          <w:bCs/>
          <w:szCs w:val="24"/>
          <w:lang w:val="ig-NG"/>
        </w:rPr>
        <w:t xml:space="preserve"> S</w:t>
      </w:r>
      <w:proofErr w:type="spellStart"/>
      <w:r>
        <w:rPr>
          <w:rFonts w:cs="Times New Roman"/>
          <w:b/>
          <w:bCs/>
          <w:szCs w:val="24"/>
          <w:lang w:val="en-US"/>
        </w:rPr>
        <w:t>tudy</w:t>
      </w:r>
      <w:proofErr w:type="spellEnd"/>
    </w:p>
    <w:p w:rsidR="009B548C" w:rsidRPr="009B548C" w:rsidRDefault="002E4072" w:rsidP="009B548C">
      <w:pPr>
        <w:spacing w:line="480" w:lineRule="auto"/>
        <w:rPr>
          <w:rFonts w:cs="Times New Roman"/>
          <w:lang w:val="en-US"/>
        </w:rPr>
      </w:pPr>
      <w:r w:rsidRPr="00384100">
        <w:rPr>
          <w:rFonts w:cs="Times New Roman"/>
          <w:szCs w:val="24"/>
        </w:rPr>
        <w:tab/>
      </w:r>
      <w:r w:rsidR="00F607DD" w:rsidRPr="0025531D">
        <w:rPr>
          <w:rFonts w:cs="Times New Roman"/>
        </w:rPr>
        <w:t xml:space="preserve">Social media is </w:t>
      </w:r>
      <w:r w:rsidR="00F607DD">
        <w:rPr>
          <w:rFonts w:cs="Times New Roman"/>
        </w:rPr>
        <w:t xml:space="preserve">a </w:t>
      </w:r>
      <w:r w:rsidR="00F607DD" w:rsidRPr="0025531D">
        <w:rPr>
          <w:rFonts w:cs="Times New Roman"/>
        </w:rPr>
        <w:t xml:space="preserve">digital </w:t>
      </w:r>
      <w:r w:rsidR="00F607DD">
        <w:rPr>
          <w:rFonts w:cs="Times New Roman"/>
        </w:rPr>
        <w:t xml:space="preserve">form of </w:t>
      </w:r>
      <w:r w:rsidR="00F607DD" w:rsidRPr="0025531D">
        <w:rPr>
          <w:rFonts w:cs="Times New Roman"/>
        </w:rPr>
        <w:t xml:space="preserve">communication that </w:t>
      </w:r>
      <w:r w:rsidR="00F607DD">
        <w:rPr>
          <w:rFonts w:cs="Times New Roman"/>
        </w:rPr>
        <w:t>gives</w:t>
      </w:r>
      <w:r w:rsidR="00F607DD" w:rsidRPr="0025531D">
        <w:rPr>
          <w:rFonts w:cs="Times New Roman"/>
        </w:rPr>
        <w:t xml:space="preserve"> users</w:t>
      </w:r>
      <w:r w:rsidR="00F607DD">
        <w:rPr>
          <w:rFonts w:cs="Times New Roman"/>
        </w:rPr>
        <w:t xml:space="preserve"> access</w:t>
      </w:r>
      <w:r w:rsidR="00F607DD" w:rsidRPr="0025531D">
        <w:rPr>
          <w:rFonts w:cs="Times New Roman"/>
        </w:rPr>
        <w:t xml:space="preserve"> to form </w:t>
      </w:r>
      <w:r w:rsidR="00F607DD">
        <w:rPr>
          <w:rFonts w:cs="Times New Roman"/>
        </w:rPr>
        <w:t xml:space="preserve">communities and </w:t>
      </w:r>
      <w:r w:rsidR="00F607DD" w:rsidRPr="0025531D">
        <w:rPr>
          <w:rFonts w:cs="Times New Roman"/>
        </w:rPr>
        <w:t>online networks for</w:t>
      </w:r>
      <w:r w:rsidR="00F607DD">
        <w:rPr>
          <w:rFonts w:cs="Times New Roman"/>
        </w:rPr>
        <w:t xml:space="preserve"> the purpose of connecting with individuals</w:t>
      </w:r>
      <w:r w:rsidR="00F607DD" w:rsidRPr="0025531D">
        <w:rPr>
          <w:rFonts w:cs="Times New Roman"/>
        </w:rPr>
        <w:t>, sharing</w:t>
      </w:r>
      <w:r w:rsidR="00F607DD">
        <w:rPr>
          <w:rFonts w:cs="Times New Roman"/>
        </w:rPr>
        <w:t xml:space="preserve"> and gaining access to </w:t>
      </w:r>
      <w:r w:rsidR="00F607DD" w:rsidRPr="0025531D">
        <w:rPr>
          <w:rFonts w:cs="Times New Roman"/>
        </w:rPr>
        <w:t xml:space="preserve">information, and </w:t>
      </w:r>
      <w:r w:rsidR="00F607DD">
        <w:rPr>
          <w:rFonts w:cs="Times New Roman"/>
        </w:rPr>
        <w:t>uploading contents created by the user. It is a</w:t>
      </w:r>
      <w:r w:rsidR="00212023">
        <w:rPr>
          <w:rFonts w:cs="Times New Roman"/>
        </w:rPr>
        <w:t xml:space="preserve"> platform</w:t>
      </w:r>
      <w:r w:rsidR="00F607DD" w:rsidRPr="00F05C89">
        <w:rPr>
          <w:rFonts w:cs="Times New Roman"/>
          <w:lang w:val="en-US"/>
        </w:rPr>
        <w:t xml:space="preserve">online </w:t>
      </w:r>
      <w:r w:rsidR="00212023">
        <w:rPr>
          <w:rFonts w:cs="Times New Roman"/>
          <w:lang w:val="en-US"/>
        </w:rPr>
        <w:t>created for different individuals to share and receive information thereby also making a way to c</w:t>
      </w:r>
      <w:r w:rsidR="00F607DD" w:rsidRPr="00F05C89">
        <w:rPr>
          <w:rFonts w:cs="Times New Roman"/>
          <w:lang w:val="en-US"/>
        </w:rPr>
        <w:t>onnect with communities</w:t>
      </w:r>
      <w:r w:rsidR="00212023">
        <w:rPr>
          <w:rFonts w:cs="Times New Roman"/>
          <w:lang w:val="en-US"/>
        </w:rPr>
        <w:t xml:space="preserve"> virtually </w:t>
      </w:r>
      <w:r w:rsidR="00F607DD" w:rsidRPr="00F05C89">
        <w:rPr>
          <w:rFonts w:cs="Times New Roman"/>
          <w:lang w:val="en-US"/>
        </w:rPr>
        <w:t xml:space="preserve">through text, video, photos, and other content. </w:t>
      </w:r>
      <w:r w:rsidR="00F607DD" w:rsidRPr="00B71F91">
        <w:rPr>
          <w:rFonts w:cs="Times New Roman"/>
        </w:rPr>
        <w:t xml:space="preserve">Mental health is </w:t>
      </w:r>
      <w:r w:rsidR="00212023">
        <w:rPr>
          <w:rFonts w:cs="Times New Roman"/>
        </w:rPr>
        <w:t>known widely</w:t>
      </w:r>
      <w:r w:rsidR="00F607DD" w:rsidRPr="00B71F91">
        <w:rPr>
          <w:rFonts w:cs="Times New Roman"/>
        </w:rPr>
        <w:t xml:space="preserve"> as a state of wellbeing</w:t>
      </w:r>
      <w:r w:rsidR="00212023">
        <w:rPr>
          <w:rFonts w:cs="Times New Roman"/>
        </w:rPr>
        <w:t xml:space="preserve"> where people are aware of their strengths and abilities and are able </w:t>
      </w:r>
      <w:r w:rsidR="009C45D6">
        <w:rPr>
          <w:rFonts w:cs="Times New Roman"/>
        </w:rPr>
        <w:t>overcome different obstacles they may encounter in their daily lives, work effectively as well as make an impact in the lives of the</w:t>
      </w:r>
      <w:r w:rsidR="009B548C">
        <w:rPr>
          <w:rFonts w:cs="Times New Roman"/>
        </w:rPr>
        <w:t>i</w:t>
      </w:r>
      <w:r w:rsidR="009C45D6">
        <w:rPr>
          <w:rFonts w:cs="Times New Roman"/>
        </w:rPr>
        <w:t>r individuals.</w:t>
      </w:r>
      <w:r w:rsidR="009B548C">
        <w:rPr>
          <w:rFonts w:cs="Times New Roman"/>
          <w:lang w:val="en-US"/>
        </w:rPr>
        <w:t xml:space="preserve">Over </w:t>
      </w:r>
      <w:r w:rsidR="009B548C" w:rsidRPr="009B548C">
        <w:rPr>
          <w:rFonts w:cs="Times New Roman"/>
          <w:lang w:val="en-US"/>
        </w:rPr>
        <w:t xml:space="preserve">five billion people </w:t>
      </w:r>
      <w:r w:rsidR="009B548C">
        <w:rPr>
          <w:rFonts w:cs="Times New Roman"/>
          <w:lang w:val="en-US"/>
        </w:rPr>
        <w:t xml:space="preserve">across the world </w:t>
      </w:r>
      <w:r w:rsidR="009B548C" w:rsidRPr="009B548C">
        <w:rPr>
          <w:rFonts w:cs="Times New Roman"/>
          <w:lang w:val="en-US"/>
        </w:rPr>
        <w:t xml:space="preserve">used social media worldwide </w:t>
      </w:r>
      <w:r w:rsidR="009B548C">
        <w:rPr>
          <w:rFonts w:cs="Times New Roman"/>
          <w:lang w:val="en-US"/>
        </w:rPr>
        <w:t>in the year</w:t>
      </w:r>
      <w:r w:rsidR="009B548C" w:rsidRPr="009B548C">
        <w:rPr>
          <w:rFonts w:cs="Times New Roman"/>
          <w:lang w:val="en-US"/>
        </w:rPr>
        <w:t xml:space="preserve"> 2024, </w:t>
      </w:r>
      <w:r w:rsidR="002C6655">
        <w:rPr>
          <w:rFonts w:cs="Times New Roman"/>
          <w:lang w:val="en-US"/>
        </w:rPr>
        <w:t xml:space="preserve">which is over </w:t>
      </w:r>
      <w:r w:rsidR="009B548C" w:rsidRPr="009B548C">
        <w:rPr>
          <w:rFonts w:cs="Times New Roman"/>
          <w:lang w:val="en-US"/>
        </w:rPr>
        <w:t xml:space="preserve">62% of the </w:t>
      </w:r>
      <w:r w:rsidR="002C6655">
        <w:rPr>
          <w:rFonts w:cs="Times New Roman"/>
          <w:lang w:val="en-US"/>
        </w:rPr>
        <w:t>world’s</w:t>
      </w:r>
      <w:r w:rsidR="009B548C" w:rsidRPr="009B548C">
        <w:rPr>
          <w:rFonts w:cs="Times New Roman"/>
          <w:lang w:val="en-US"/>
        </w:rPr>
        <w:t xml:space="preserve"> population. </w:t>
      </w:r>
      <w:r w:rsidR="00975EB2">
        <w:rPr>
          <w:rFonts w:cs="Times New Roman"/>
          <w:lang w:val="en-US"/>
        </w:rPr>
        <w:t xml:space="preserve">It comprises of different messaging apps and chats or internet sites for social media like </w:t>
      </w:r>
      <w:proofErr w:type="spellStart"/>
      <w:r w:rsidR="00975EB2">
        <w:rPr>
          <w:rFonts w:cs="Times New Roman"/>
          <w:lang w:val="en-US"/>
        </w:rPr>
        <w:t>Instagram</w:t>
      </w:r>
      <w:proofErr w:type="spellEnd"/>
      <w:r w:rsidR="00975EB2">
        <w:rPr>
          <w:rFonts w:cs="Times New Roman"/>
          <w:lang w:val="en-US"/>
        </w:rPr>
        <w:t xml:space="preserve">, Facebook, </w:t>
      </w:r>
      <w:proofErr w:type="spellStart"/>
      <w:r w:rsidR="00975EB2">
        <w:rPr>
          <w:rFonts w:cs="Times New Roman"/>
          <w:lang w:val="en-US"/>
        </w:rPr>
        <w:t>Tiktok</w:t>
      </w:r>
      <w:proofErr w:type="spellEnd"/>
      <w:r w:rsidR="00975EB2">
        <w:rPr>
          <w:rFonts w:cs="Times New Roman"/>
          <w:lang w:val="en-US"/>
        </w:rPr>
        <w:t xml:space="preserve"> and online communities like discord and </w:t>
      </w:r>
      <w:proofErr w:type="spellStart"/>
      <w:r w:rsidR="00975EB2">
        <w:rPr>
          <w:rFonts w:cs="Times New Roman"/>
          <w:lang w:val="en-US"/>
        </w:rPr>
        <w:t>reddit</w:t>
      </w:r>
      <w:proofErr w:type="spellEnd"/>
      <w:r w:rsidR="009B548C" w:rsidRPr="009B548C">
        <w:rPr>
          <w:rFonts w:cs="Times New Roman"/>
          <w:lang w:val="en-US"/>
        </w:rPr>
        <w:t xml:space="preserve">. </w:t>
      </w:r>
      <w:r w:rsidR="0089042C">
        <w:rPr>
          <w:rFonts w:cs="Times New Roman"/>
          <w:lang w:val="en-US"/>
        </w:rPr>
        <w:t>There were also early websites for online messaging like</w:t>
      </w:r>
      <w:r w:rsidR="009B548C" w:rsidRPr="009B548C">
        <w:rPr>
          <w:rFonts w:cs="Times New Roman"/>
          <w:lang w:val="en-US"/>
        </w:rPr>
        <w:t xml:space="preserve"> "Myspace" and </w:t>
      </w:r>
      <w:proofErr w:type="spellStart"/>
      <w:r w:rsidR="009B548C" w:rsidRPr="009B548C">
        <w:rPr>
          <w:rFonts w:cs="Times New Roman"/>
          <w:lang w:val="en-US"/>
        </w:rPr>
        <w:t>LiveJournal</w:t>
      </w:r>
      <w:proofErr w:type="spellEnd"/>
      <w:r w:rsidR="0089042C">
        <w:rPr>
          <w:rFonts w:cs="Times New Roman"/>
          <w:lang w:val="en-US"/>
        </w:rPr>
        <w:t xml:space="preserve"> which was available for the purpose of</w:t>
      </w:r>
      <w:r w:rsidR="00980432">
        <w:rPr>
          <w:rFonts w:cs="Times New Roman"/>
          <w:lang w:val="en-US"/>
        </w:rPr>
        <w:t xml:space="preserve"> helping users </w:t>
      </w:r>
      <w:r w:rsidR="009B548C" w:rsidRPr="009B548C">
        <w:rPr>
          <w:rFonts w:cs="Times New Roman"/>
          <w:lang w:val="en-US"/>
        </w:rPr>
        <w:t>with their loved ones.</w:t>
      </w:r>
    </w:p>
    <w:p w:rsidR="00261C80" w:rsidRPr="00261C80" w:rsidRDefault="00261C80" w:rsidP="00261C80">
      <w:pPr>
        <w:spacing w:line="480" w:lineRule="auto"/>
        <w:rPr>
          <w:rFonts w:cs="Times New Roman"/>
          <w:lang w:val="en-US"/>
        </w:rPr>
      </w:pPr>
      <w:r w:rsidRPr="00261C80">
        <w:rPr>
          <w:rFonts w:cs="Times New Roman"/>
          <w:lang w:val="en-US"/>
        </w:rPr>
        <w:t xml:space="preserve">The </w:t>
      </w:r>
      <w:r w:rsidR="00235CF8">
        <w:rPr>
          <w:rFonts w:cs="Times New Roman"/>
          <w:lang w:val="en-US"/>
        </w:rPr>
        <w:t>theory behind an unstable conduct gives an insight on the possibility of a relationship among the use of social media and an individual’s mental wellbeing. A theory by psychologists argues that individuals that lack self-control tend to behave in certain ways that gives them satisfaction immediately but they begin to lack consistency when it comes to achieving their long-term goals because they start facing difficulties and tiring circumstances.</w:t>
      </w:r>
    </w:p>
    <w:p w:rsidR="00F607DD" w:rsidRPr="00DF1825" w:rsidRDefault="00261C80" w:rsidP="00396E67">
      <w:pPr>
        <w:spacing w:line="480" w:lineRule="auto"/>
        <w:rPr>
          <w:rFonts w:cs="Times New Roman"/>
          <w:lang w:val="en-US"/>
        </w:rPr>
      </w:pPr>
      <w:r>
        <w:rPr>
          <w:rFonts w:cs="Times New Roman"/>
          <w:lang w:val="en-US"/>
        </w:rPr>
        <w:t>In the early 2000s, the use of social media among individuals grew really fast, and as time went on like in the early</w:t>
      </w:r>
      <w:r w:rsidR="00F607DD" w:rsidRPr="00DF1825">
        <w:rPr>
          <w:rFonts w:cs="Times New Roman"/>
          <w:lang w:val="en-US"/>
        </w:rPr>
        <w:t xml:space="preserve"> 2010s</w:t>
      </w:r>
      <w:r>
        <w:rPr>
          <w:rFonts w:cs="Times New Roman"/>
          <w:lang w:val="en-US"/>
        </w:rPr>
        <w:t xml:space="preserve">, </w:t>
      </w:r>
      <w:r w:rsidR="00C1340F">
        <w:rPr>
          <w:rFonts w:cs="Times New Roman"/>
          <w:lang w:val="en-US"/>
        </w:rPr>
        <w:t xml:space="preserve">the popularity of </w:t>
      </w:r>
      <w:r w:rsidR="00F607DD" w:rsidRPr="00DF1825">
        <w:rPr>
          <w:rFonts w:cs="Times New Roman"/>
          <w:lang w:val="en-US"/>
        </w:rPr>
        <w:t>Facebook and </w:t>
      </w:r>
      <w:proofErr w:type="spellStart"/>
      <w:r w:rsidR="00F607DD">
        <w:rPr>
          <w:rFonts w:cs="Times New Roman"/>
          <w:lang w:val="en-US"/>
        </w:rPr>
        <w:t>twitter</w:t>
      </w:r>
      <w:r w:rsidR="00C1340F">
        <w:rPr>
          <w:rFonts w:cs="Times New Roman"/>
          <w:lang w:val="en-US"/>
        </w:rPr>
        <w:t>now</w:t>
      </w:r>
      <w:proofErr w:type="spellEnd"/>
      <w:r w:rsidR="00C1340F">
        <w:rPr>
          <w:rFonts w:cs="Times New Roman"/>
          <w:lang w:val="en-US"/>
        </w:rPr>
        <w:t xml:space="preserve"> known as “X” became </w:t>
      </w:r>
      <w:r w:rsidR="00C1340F">
        <w:rPr>
          <w:rFonts w:cs="Times New Roman"/>
          <w:lang w:val="en-US"/>
        </w:rPr>
        <w:lastRenderedPageBreak/>
        <w:t xml:space="preserve">known. </w:t>
      </w:r>
      <w:r w:rsidR="004A6685">
        <w:rPr>
          <w:rFonts w:cs="Times New Roman"/>
          <w:lang w:val="en-US"/>
        </w:rPr>
        <w:t>The similarity between M</w:t>
      </w:r>
      <w:r w:rsidR="00F607DD" w:rsidRPr="00DF1825">
        <w:rPr>
          <w:rFonts w:cs="Times New Roman"/>
          <w:lang w:val="en-US"/>
        </w:rPr>
        <w:t>yspace</w:t>
      </w:r>
      <w:r w:rsidR="004A6685">
        <w:rPr>
          <w:rFonts w:cs="Times New Roman"/>
          <w:lang w:val="en-US"/>
        </w:rPr>
        <w:t xml:space="preserve"> and</w:t>
      </w:r>
      <w:r w:rsidR="00F607DD" w:rsidRPr="00DF1825">
        <w:rPr>
          <w:rFonts w:cs="Times New Roman"/>
          <w:lang w:val="en-US"/>
        </w:rPr>
        <w:t xml:space="preserve"> Facebook</w:t>
      </w:r>
      <w:r w:rsidR="004A6685">
        <w:rPr>
          <w:rFonts w:cs="Times New Roman"/>
          <w:lang w:val="en-US"/>
        </w:rPr>
        <w:t xml:space="preserve"> was that they both allow</w:t>
      </w:r>
      <w:r w:rsidR="00F607DD" w:rsidRPr="00DF1825">
        <w:rPr>
          <w:rFonts w:cs="Times New Roman"/>
          <w:lang w:val="en-US"/>
        </w:rPr>
        <w:t xml:space="preserve"> users</w:t>
      </w:r>
      <w:r w:rsidR="004A6685">
        <w:rPr>
          <w:rFonts w:cs="Times New Roman"/>
          <w:lang w:val="en-US"/>
        </w:rPr>
        <w:t xml:space="preserve"> to</w:t>
      </w:r>
      <w:r w:rsidR="00F607DD" w:rsidRPr="00DF1825">
        <w:rPr>
          <w:rFonts w:cs="Times New Roman"/>
          <w:lang w:val="en-US"/>
        </w:rPr>
        <w:t xml:space="preserve"> create </w:t>
      </w:r>
      <w:r w:rsidR="004A6685">
        <w:rPr>
          <w:rFonts w:cs="Times New Roman"/>
          <w:lang w:val="en-US"/>
        </w:rPr>
        <w:t xml:space="preserve">their </w:t>
      </w:r>
      <w:r w:rsidR="00F607DD" w:rsidRPr="00DF1825">
        <w:rPr>
          <w:rFonts w:cs="Times New Roman"/>
          <w:lang w:val="en-US"/>
        </w:rPr>
        <w:t>profiles</w:t>
      </w:r>
      <w:r w:rsidR="004A6685">
        <w:rPr>
          <w:rFonts w:cs="Times New Roman"/>
          <w:lang w:val="en-US"/>
        </w:rPr>
        <w:t xml:space="preserve"> that contain data about th</w:t>
      </w:r>
      <w:r w:rsidR="00F607DD" w:rsidRPr="00DF1825">
        <w:rPr>
          <w:rFonts w:cs="Times New Roman"/>
          <w:lang w:val="en-US"/>
        </w:rPr>
        <w:t>emselves</w:t>
      </w:r>
      <w:r w:rsidR="00D07728">
        <w:rPr>
          <w:rFonts w:cs="Times New Roman"/>
          <w:lang w:val="en-US"/>
        </w:rPr>
        <w:t xml:space="preserve"> and using that information, other users of the app can leave comments under any post created.</w:t>
      </w:r>
      <w:r w:rsidR="00FF6DEC">
        <w:rPr>
          <w:rFonts w:cs="Times New Roman"/>
          <w:lang w:val="en-US"/>
        </w:rPr>
        <w:t xml:space="preserve"> These social media applications were used at first for connecting and socializing among users that are of </w:t>
      </w:r>
      <w:r w:rsidR="00F607DD" w:rsidRPr="00DF1825">
        <w:rPr>
          <w:rFonts w:cs="Times New Roman"/>
          <w:lang w:val="en-US"/>
        </w:rPr>
        <w:t xml:space="preserve">college-age </w:t>
      </w:r>
      <w:r w:rsidR="00FF6DEC">
        <w:rPr>
          <w:rFonts w:cs="Times New Roman"/>
          <w:lang w:val="en-US"/>
        </w:rPr>
        <w:t>but in current times</w:t>
      </w:r>
      <w:r w:rsidR="00056F10">
        <w:rPr>
          <w:rFonts w:cs="Times New Roman"/>
          <w:lang w:val="en-US"/>
        </w:rPr>
        <w:t>, the use of</w:t>
      </w:r>
      <w:r w:rsidR="002B3C00">
        <w:rPr>
          <w:rFonts w:cs="Times New Roman"/>
          <w:lang w:val="en-US"/>
        </w:rPr>
        <w:t xml:space="preserve"> </w:t>
      </w:r>
      <w:r w:rsidR="00F607DD" w:rsidRPr="00DF1825">
        <w:rPr>
          <w:rFonts w:cs="Times New Roman"/>
          <w:lang w:val="en-US"/>
        </w:rPr>
        <w:t xml:space="preserve">social media </w:t>
      </w:r>
      <w:r w:rsidR="00056F10">
        <w:rPr>
          <w:rFonts w:cs="Times New Roman"/>
          <w:lang w:val="en-US"/>
        </w:rPr>
        <w:t>gained popularity among users of all age</w:t>
      </w:r>
      <w:r w:rsidR="005D581D">
        <w:rPr>
          <w:rFonts w:cs="Times New Roman"/>
          <w:lang w:val="en-US"/>
        </w:rPr>
        <w:t xml:space="preserve"> groups</w:t>
      </w:r>
      <w:r w:rsidR="00F607DD" w:rsidRPr="00DF1825">
        <w:rPr>
          <w:rFonts w:cs="Times New Roman"/>
          <w:lang w:val="en-US"/>
        </w:rPr>
        <w:t>.</w:t>
      </w:r>
    </w:p>
    <w:p w:rsidR="007B17DE" w:rsidRPr="007B17DE" w:rsidRDefault="007B17DE" w:rsidP="00396E67">
      <w:pPr>
        <w:spacing w:line="480" w:lineRule="auto"/>
        <w:rPr>
          <w:rFonts w:cs="Times New Roman"/>
          <w:szCs w:val="24"/>
        </w:rPr>
      </w:pPr>
      <w:r w:rsidRPr="007B17DE">
        <w:rPr>
          <w:rFonts w:cs="Times New Roman"/>
          <w:szCs w:val="24"/>
        </w:rPr>
        <w:t>Moreover, the content consumed on social media can also play a significant role in shaping mental health outcomes. Social media posts are usually curated, which results in unrealistic comparisons, as a person compares their own life with a perfect, curated life of someone they follow (</w:t>
      </w:r>
      <w:proofErr w:type="spellStart"/>
      <w:r w:rsidRPr="007B17DE">
        <w:rPr>
          <w:rFonts w:cs="Times New Roman"/>
          <w:szCs w:val="24"/>
        </w:rPr>
        <w:t>Aucar</w:t>
      </w:r>
      <w:proofErr w:type="spellEnd"/>
      <w:r w:rsidRPr="007B17DE">
        <w:rPr>
          <w:rFonts w:cs="Times New Roman"/>
          <w:szCs w:val="24"/>
        </w:rPr>
        <w:t xml:space="preserve">, 2024). This is referred to as social comparison, which makes individuals feel inadequate and have low self-esteem. As the research findings conducted by Yale Medicine (2023) indicate, adolescents reporting more hours daily (3+) spent on a social net are now more prone to anxiety and depression symptoms. </w:t>
      </w:r>
    </w:p>
    <w:p w:rsidR="007B17DE" w:rsidRPr="007B17DE" w:rsidRDefault="007B17DE" w:rsidP="00396E67">
      <w:pPr>
        <w:spacing w:line="480" w:lineRule="auto"/>
        <w:rPr>
          <w:rFonts w:cs="Times New Roman"/>
          <w:szCs w:val="24"/>
        </w:rPr>
      </w:pPr>
      <w:r w:rsidRPr="007B17DE">
        <w:rPr>
          <w:rFonts w:cs="Times New Roman"/>
          <w:szCs w:val="24"/>
        </w:rPr>
        <w:t>The impact of social media on</w:t>
      </w:r>
      <w:r w:rsidR="004C6729">
        <w:rPr>
          <w:rFonts w:cs="Times New Roman"/>
          <w:szCs w:val="24"/>
        </w:rPr>
        <w:t xml:space="preserve"> gender</w:t>
      </w:r>
      <w:r w:rsidR="002B3C00">
        <w:rPr>
          <w:rFonts w:cs="Times New Roman"/>
          <w:szCs w:val="24"/>
        </w:rPr>
        <w:t xml:space="preserve"> and</w:t>
      </w:r>
      <w:r w:rsidRPr="007B17DE">
        <w:rPr>
          <w:rFonts w:cs="Times New Roman"/>
          <w:szCs w:val="24"/>
        </w:rPr>
        <w:t xml:space="preserve"> mental health is not limited to negative outcomes; it has its positive aspect that provides a platform for social support, where individuals can connect with others who share similar experiences and challenges. It can provide added comfort for young adults who feel cut off from people in their real lives (</w:t>
      </w:r>
      <w:proofErr w:type="spellStart"/>
      <w:r w:rsidRPr="007B17DE">
        <w:rPr>
          <w:rFonts w:cs="Times New Roman"/>
          <w:szCs w:val="24"/>
        </w:rPr>
        <w:t>Aucar</w:t>
      </w:r>
      <w:proofErr w:type="spellEnd"/>
      <w:r w:rsidRPr="007B17DE">
        <w:rPr>
          <w:rFonts w:cs="Times New Roman"/>
          <w:szCs w:val="24"/>
        </w:rPr>
        <w:t xml:space="preserve">, 2024). One study (Harris et al., 2024) suggests that there is a possibility that social media will be used as a source of peer support and the building of community. Meanwhile, the equilibrium between these advantages and disadvantages is fragile and can easily disrupt the equilibrium. </w:t>
      </w:r>
    </w:p>
    <w:p w:rsidR="00B763FD" w:rsidRPr="00B763FD" w:rsidRDefault="007B17DE" w:rsidP="00396E67">
      <w:pPr>
        <w:spacing w:line="480" w:lineRule="auto"/>
        <w:rPr>
          <w:rFonts w:cs="Times New Roman"/>
          <w:szCs w:val="24"/>
          <w:lang w:val="en-US"/>
        </w:rPr>
      </w:pPr>
      <w:r w:rsidRPr="007B17DE">
        <w:rPr>
          <w:rFonts w:cs="Times New Roman"/>
          <w:szCs w:val="24"/>
        </w:rPr>
        <w:t xml:space="preserve">Social media has become very popular in Nigeria, and millions of the youth use it almost daily. </w:t>
      </w:r>
      <w:r w:rsidR="00E67227">
        <w:rPr>
          <w:rFonts w:cs="Times New Roman"/>
          <w:szCs w:val="24"/>
        </w:rPr>
        <w:t>Concerns have been raised regarding the impact of social media in the lives of various individuals especially young adults like students, the fact it also affects their mental health is being looked into with great regard.</w:t>
      </w:r>
      <w:r w:rsidR="00687211" w:rsidRPr="00687211">
        <w:rPr>
          <w:rFonts w:cs="Times New Roman"/>
          <w:szCs w:val="24"/>
          <w:lang w:val="en-US"/>
        </w:rPr>
        <w:t xml:space="preserve"> For Godfrey </w:t>
      </w:r>
      <w:proofErr w:type="spellStart"/>
      <w:r w:rsidR="00687211" w:rsidRPr="00687211">
        <w:rPr>
          <w:rFonts w:cs="Times New Roman"/>
          <w:szCs w:val="24"/>
          <w:lang w:val="en-US"/>
        </w:rPr>
        <w:t>Okoye</w:t>
      </w:r>
      <w:proofErr w:type="spellEnd"/>
      <w:r w:rsidR="00687211" w:rsidRPr="00687211">
        <w:rPr>
          <w:rFonts w:cs="Times New Roman"/>
          <w:szCs w:val="24"/>
          <w:lang w:val="en-US"/>
        </w:rPr>
        <w:t xml:space="preserve"> University successful </w:t>
      </w:r>
      <w:proofErr w:type="spellStart"/>
      <w:r w:rsidR="00687211" w:rsidRPr="00687211">
        <w:rPr>
          <w:rFonts w:cs="Times New Roman"/>
          <w:szCs w:val="24"/>
          <w:lang w:val="en-US"/>
        </w:rPr>
        <w:t>interventionssupport</w:t>
      </w:r>
      <w:proofErr w:type="spellEnd"/>
      <w:r w:rsidR="00687211" w:rsidRPr="00687211">
        <w:rPr>
          <w:rFonts w:cs="Times New Roman"/>
          <w:szCs w:val="24"/>
          <w:lang w:val="en-US"/>
        </w:rPr>
        <w:t xml:space="preserve"> networks</w:t>
      </w:r>
      <w:r w:rsidR="00E67227">
        <w:rPr>
          <w:rFonts w:cs="Times New Roman"/>
          <w:szCs w:val="24"/>
          <w:lang w:val="en-US"/>
        </w:rPr>
        <w:t xml:space="preserve"> to be created</w:t>
      </w:r>
      <w:r w:rsidR="00687211" w:rsidRPr="00687211">
        <w:rPr>
          <w:rFonts w:cs="Times New Roman"/>
          <w:szCs w:val="24"/>
          <w:lang w:val="en-US"/>
        </w:rPr>
        <w:t>,</w:t>
      </w:r>
      <w:r w:rsidR="00E67227">
        <w:rPr>
          <w:rFonts w:cs="Times New Roman"/>
          <w:szCs w:val="24"/>
          <w:lang w:val="en-US"/>
        </w:rPr>
        <w:t xml:space="preserve"> it is very important to understand the impact of social media on young adults and also how it affects them mentally.</w:t>
      </w:r>
      <w:r w:rsidRPr="007B17DE">
        <w:rPr>
          <w:rFonts w:cs="Times New Roman"/>
          <w:szCs w:val="24"/>
        </w:rPr>
        <w:t xml:space="preserve">The university environment </w:t>
      </w:r>
      <w:r w:rsidRPr="007B17DE">
        <w:rPr>
          <w:rFonts w:cs="Times New Roman"/>
          <w:szCs w:val="24"/>
        </w:rPr>
        <w:lastRenderedPageBreak/>
        <w:t xml:space="preserve">presents unique challenges and opportunities for young adults, who are navigating the transition to adulthood while managing academic pressures and social expectations. </w:t>
      </w:r>
      <w:r w:rsidR="00B9080D" w:rsidRPr="00B9080D">
        <w:rPr>
          <w:rFonts w:cs="Times New Roman"/>
          <w:szCs w:val="24"/>
          <w:lang w:val="en-US"/>
        </w:rPr>
        <w:t xml:space="preserve">Godfrey </w:t>
      </w:r>
      <w:proofErr w:type="spellStart"/>
      <w:r w:rsidR="00B9080D" w:rsidRPr="00B9080D">
        <w:rPr>
          <w:rFonts w:cs="Times New Roman"/>
          <w:szCs w:val="24"/>
          <w:lang w:val="en-US"/>
        </w:rPr>
        <w:t>Okoye</w:t>
      </w:r>
      <w:proofErr w:type="spellEnd"/>
      <w:r w:rsidR="00B9080D" w:rsidRPr="00B9080D">
        <w:rPr>
          <w:rFonts w:cs="Times New Roman"/>
          <w:szCs w:val="24"/>
          <w:lang w:val="en-US"/>
        </w:rPr>
        <w:t xml:space="preserve"> University</w:t>
      </w:r>
      <w:r w:rsidR="002B0EDB">
        <w:rPr>
          <w:rFonts w:cs="Times New Roman"/>
          <w:szCs w:val="24"/>
          <w:lang w:val="en-US"/>
        </w:rPr>
        <w:t>, being a faith-based institution,</w:t>
      </w:r>
      <w:r w:rsidR="00B9080D" w:rsidRPr="00B9080D">
        <w:rPr>
          <w:rFonts w:cs="Times New Roman"/>
          <w:szCs w:val="24"/>
          <w:lang w:val="en-US"/>
        </w:rPr>
        <w:t xml:space="preserve"> emphasizes </w:t>
      </w:r>
      <w:r w:rsidR="002B0EDB">
        <w:rPr>
          <w:rFonts w:cs="Times New Roman"/>
          <w:szCs w:val="24"/>
          <w:lang w:val="en-US"/>
        </w:rPr>
        <w:t xml:space="preserve">more on </w:t>
      </w:r>
      <w:r w:rsidR="00B9080D" w:rsidRPr="00B9080D">
        <w:rPr>
          <w:rFonts w:cs="Times New Roman"/>
          <w:szCs w:val="24"/>
          <w:lang w:val="en-US"/>
        </w:rPr>
        <w:t xml:space="preserve">moral and ethical behavior, which influences students' online habits. </w:t>
      </w:r>
      <w:r w:rsidR="005E2DC5">
        <w:rPr>
          <w:rFonts w:cs="Times New Roman"/>
          <w:szCs w:val="24"/>
          <w:lang w:val="en-US"/>
        </w:rPr>
        <w:t xml:space="preserve">Good values are of course a way to encourage responsible use of social media but it can also add pressure to fit in and this in turn causes great impact on the mental health </w:t>
      </w:r>
      <w:r w:rsidR="0017138F">
        <w:rPr>
          <w:rFonts w:cs="Times New Roman"/>
          <w:szCs w:val="24"/>
          <w:lang w:val="en-US"/>
        </w:rPr>
        <w:t xml:space="preserve">and gender </w:t>
      </w:r>
      <w:r w:rsidR="005E2DC5">
        <w:rPr>
          <w:rFonts w:cs="Times New Roman"/>
          <w:szCs w:val="24"/>
          <w:lang w:val="en-US"/>
        </w:rPr>
        <w:t>of the students. Therefore,</w:t>
      </w:r>
      <w:r w:rsidR="00756EB0">
        <w:rPr>
          <w:rFonts w:cs="Times New Roman"/>
          <w:szCs w:val="24"/>
          <w:lang w:val="en-US"/>
        </w:rPr>
        <w:t xml:space="preserve"> it is important to meticulously check how the use of social media amongst the student of Godfrey </w:t>
      </w:r>
      <w:proofErr w:type="spellStart"/>
      <w:r w:rsidR="00756EB0">
        <w:rPr>
          <w:rFonts w:cs="Times New Roman"/>
          <w:szCs w:val="24"/>
          <w:lang w:val="en-US"/>
        </w:rPr>
        <w:t>Okoye</w:t>
      </w:r>
      <w:proofErr w:type="spellEnd"/>
      <w:r w:rsidR="00756EB0">
        <w:rPr>
          <w:rFonts w:cs="Times New Roman"/>
          <w:szCs w:val="24"/>
          <w:lang w:val="en-US"/>
        </w:rPr>
        <w:t xml:space="preserve"> University affects or makes an impact on their mental well-being.</w:t>
      </w:r>
      <w:r w:rsidR="00B9080D" w:rsidRPr="00B9080D">
        <w:rPr>
          <w:rFonts w:cs="Times New Roman"/>
          <w:szCs w:val="24"/>
          <w:lang w:val="en-US"/>
        </w:rPr>
        <w:t xml:space="preserve"> Social media has the potential to exacerbate these issues by adding an additional source of stress and </w:t>
      </w:r>
      <w:proofErr w:type="spellStart"/>
      <w:r w:rsidR="00B9080D" w:rsidRPr="00B9080D">
        <w:rPr>
          <w:rFonts w:cs="Times New Roman"/>
          <w:szCs w:val="24"/>
          <w:lang w:val="en-US"/>
        </w:rPr>
        <w:t>distraction.</w:t>
      </w:r>
      <w:r w:rsidR="00B763FD" w:rsidRPr="00B763FD">
        <w:rPr>
          <w:rFonts w:cs="Times New Roman"/>
          <w:szCs w:val="24"/>
          <w:lang w:val="en-US"/>
        </w:rPr>
        <w:t>A</w:t>
      </w:r>
      <w:proofErr w:type="spellEnd"/>
      <w:r w:rsidR="00B763FD" w:rsidRPr="00B763FD">
        <w:rPr>
          <w:rFonts w:cs="Times New Roman"/>
          <w:szCs w:val="24"/>
          <w:lang w:val="en-US"/>
        </w:rPr>
        <w:t xml:space="preserve"> study conducted by the University of Utah Health in 2023 investigated how social media shapes young adults' perceptions and identities. According to this study, it is possible to construct an idealized self-image online, which leads to </w:t>
      </w:r>
      <w:proofErr w:type="gramStart"/>
      <w:r w:rsidR="00B763FD" w:rsidRPr="00B763FD">
        <w:rPr>
          <w:rFonts w:cs="Times New Roman"/>
          <w:szCs w:val="24"/>
          <w:lang w:val="en-US"/>
        </w:rPr>
        <w:t>a disconnect</w:t>
      </w:r>
      <w:proofErr w:type="gramEnd"/>
      <w:r w:rsidR="00B763FD" w:rsidRPr="00B763FD">
        <w:rPr>
          <w:rFonts w:cs="Times New Roman"/>
          <w:szCs w:val="24"/>
          <w:lang w:val="en-US"/>
        </w:rPr>
        <w:t xml:space="preserve"> between the online persona and the real-life individual. Teenagers and young adults may experience anxiety and confusion about their identities as a result of this distinction. </w:t>
      </w:r>
      <w:proofErr w:type="spellStart"/>
      <w:r w:rsidR="00B763FD" w:rsidRPr="00B763FD">
        <w:rPr>
          <w:rFonts w:cs="Times New Roman"/>
          <w:szCs w:val="24"/>
          <w:lang w:val="en-US"/>
        </w:rPr>
        <w:t>Awopetu</w:t>
      </w:r>
      <w:proofErr w:type="spellEnd"/>
      <w:r w:rsidR="00B763FD" w:rsidRPr="00B763FD">
        <w:rPr>
          <w:rFonts w:cs="Times New Roman"/>
          <w:szCs w:val="24"/>
          <w:lang w:val="en-US"/>
        </w:rPr>
        <w:t xml:space="preserve"> et al.'s study from 2024 also looked at the connection between social media addiction and mental health in Nigerian college students, emphasizing how excessive use of social media can result in anxiety and other mental health problems.</w:t>
      </w:r>
    </w:p>
    <w:p w:rsidR="007B17DE" w:rsidRPr="00687211" w:rsidRDefault="007B17DE" w:rsidP="00396E67">
      <w:pPr>
        <w:spacing w:line="480" w:lineRule="auto"/>
        <w:rPr>
          <w:rFonts w:cs="Times New Roman"/>
          <w:szCs w:val="24"/>
          <w:lang w:val="en-US"/>
        </w:rPr>
      </w:pPr>
      <w:r w:rsidRPr="007B17DE">
        <w:rPr>
          <w:rFonts w:cs="Times New Roman"/>
          <w:szCs w:val="24"/>
        </w:rPr>
        <w:t xml:space="preserve">As shown in a study conducted by </w:t>
      </w:r>
      <w:proofErr w:type="spellStart"/>
      <w:r w:rsidRPr="007B17DE">
        <w:rPr>
          <w:rFonts w:cs="Times New Roman"/>
          <w:szCs w:val="24"/>
        </w:rPr>
        <w:t>Keles</w:t>
      </w:r>
      <w:proofErr w:type="spellEnd"/>
      <w:r w:rsidRPr="007B17DE">
        <w:rPr>
          <w:rFonts w:cs="Times New Roman"/>
          <w:szCs w:val="24"/>
        </w:rPr>
        <w:t xml:space="preserve"> et al., a prolonged </w:t>
      </w:r>
      <w:proofErr w:type="spellStart"/>
      <w:r w:rsidRPr="007B17DE">
        <w:rPr>
          <w:rFonts w:cs="Times New Roman"/>
          <w:szCs w:val="24"/>
        </w:rPr>
        <w:t>Instagram</w:t>
      </w:r>
      <w:proofErr w:type="spellEnd"/>
      <w:r w:rsidRPr="007B17DE">
        <w:rPr>
          <w:rFonts w:cs="Times New Roman"/>
          <w:szCs w:val="24"/>
        </w:rPr>
        <w:t xml:space="preserve"> and </w:t>
      </w:r>
      <w:proofErr w:type="spellStart"/>
      <w:r w:rsidRPr="007B17DE">
        <w:rPr>
          <w:rFonts w:cs="Times New Roman"/>
          <w:szCs w:val="24"/>
        </w:rPr>
        <w:t>Snapchat</w:t>
      </w:r>
      <w:proofErr w:type="spellEnd"/>
      <w:r w:rsidRPr="007B17DE">
        <w:rPr>
          <w:rFonts w:cs="Times New Roman"/>
          <w:szCs w:val="24"/>
        </w:rPr>
        <w:t xml:space="preserve"> use can cause young individuals to experience a greater degree of anxiety and depression. This research underscores the complex interplay between social media use, identity formation, and mental health. Cultural factors also shape the dynamics between social media and mental health in Nigeria. The pressure of success and looks is enhanced in a society through social media that makes people more focused on exerting a perfect show of their lives. It is a phenomenon that appears more frequently on social media and is known as the highlight reel when individuals juxtapose their body image against unachievable ideals and, therefore, feel inadequate (</w:t>
      </w:r>
      <w:proofErr w:type="spellStart"/>
      <w:r w:rsidRPr="007B17DE">
        <w:rPr>
          <w:rFonts w:cs="Times New Roman"/>
          <w:szCs w:val="24"/>
        </w:rPr>
        <w:t>Appel</w:t>
      </w:r>
      <w:proofErr w:type="spellEnd"/>
      <w:r w:rsidRPr="007B17DE">
        <w:rPr>
          <w:rFonts w:cs="Times New Roman"/>
          <w:szCs w:val="24"/>
        </w:rPr>
        <w:t xml:space="preserve"> et al., 2023). At Godfrey </w:t>
      </w:r>
      <w:proofErr w:type="spellStart"/>
      <w:r w:rsidRPr="007B17DE">
        <w:rPr>
          <w:rFonts w:cs="Times New Roman"/>
          <w:szCs w:val="24"/>
        </w:rPr>
        <w:t>Okoye</w:t>
      </w:r>
      <w:proofErr w:type="spellEnd"/>
      <w:r w:rsidRPr="007B17DE">
        <w:rPr>
          <w:rFonts w:cs="Times New Roman"/>
          <w:szCs w:val="24"/>
        </w:rPr>
        <w:t xml:space="preserve"> University, such pressures intersect with academic demands, </w:t>
      </w:r>
      <w:r w:rsidRPr="007B17DE">
        <w:rPr>
          <w:rFonts w:cs="Times New Roman"/>
          <w:szCs w:val="24"/>
        </w:rPr>
        <w:lastRenderedPageBreak/>
        <w:t xml:space="preserve">further exacerbating mental health challenges. Furthermore, the impact of social media use on mental health is influenced by various factors, including the type of content consumed, the amount of time spent online, and the individual's pre-existing mental health </w:t>
      </w:r>
      <w:proofErr w:type="spellStart"/>
      <w:r w:rsidRPr="007B17DE">
        <w:rPr>
          <w:rFonts w:cs="Times New Roman"/>
          <w:szCs w:val="24"/>
        </w:rPr>
        <w:t>conditions.To</w:t>
      </w:r>
      <w:proofErr w:type="spellEnd"/>
      <w:r w:rsidRPr="007B17DE">
        <w:rPr>
          <w:rFonts w:cs="Times New Roman"/>
          <w:szCs w:val="24"/>
        </w:rPr>
        <w:t xml:space="preserve"> illustrate, those who have faced mental health issues in the past may find it easier to become upset by using social media. On the other hand, those who socialize online intelligently and in the right amount cannot be as affected negatively by it. Since the effects can be so different, it calls for personal ways of addressing how much social media use influences each person’s mental well-being. All in all, the research reveals that there are many aspects to the impact of social media use on young people’s mental health at Godfrey </w:t>
      </w:r>
      <w:proofErr w:type="spellStart"/>
      <w:r w:rsidRPr="007B17DE">
        <w:rPr>
          <w:rFonts w:cs="Times New Roman"/>
          <w:szCs w:val="24"/>
        </w:rPr>
        <w:t>Okoye</w:t>
      </w:r>
      <w:proofErr w:type="spellEnd"/>
      <w:r w:rsidRPr="007B17DE">
        <w:rPr>
          <w:rFonts w:cs="Times New Roman"/>
          <w:szCs w:val="24"/>
        </w:rPr>
        <w:t xml:space="preserve"> University. Even though social media helps people reach out and get support, it can be risky to mental health. It is needed to understand these trends to create such ways that can help manage the negative effects of social media and utilize its positive aspects. Because technology is always advancing, continuous research and dialogues are needed to look after the health of young adults in universities.</w:t>
      </w:r>
    </w:p>
    <w:p w:rsidR="002E4072" w:rsidRPr="00384100" w:rsidRDefault="00FC1066" w:rsidP="00396E67">
      <w:pPr>
        <w:spacing w:line="480" w:lineRule="auto"/>
        <w:rPr>
          <w:rFonts w:cs="Times New Roman"/>
          <w:b/>
          <w:bCs/>
          <w:szCs w:val="24"/>
        </w:rPr>
      </w:pPr>
      <w:r>
        <w:rPr>
          <w:rFonts w:cs="Times New Roman"/>
          <w:b/>
          <w:bCs/>
          <w:szCs w:val="24"/>
        </w:rPr>
        <w:t>Statement</w:t>
      </w:r>
      <w:r w:rsidR="006A1EBD" w:rsidRPr="00384100">
        <w:rPr>
          <w:rFonts w:cs="Times New Roman"/>
          <w:b/>
          <w:bCs/>
          <w:szCs w:val="24"/>
        </w:rPr>
        <w:t xml:space="preserve"> </w:t>
      </w:r>
      <w:r>
        <w:rPr>
          <w:rFonts w:cs="Times New Roman"/>
          <w:b/>
          <w:bCs/>
          <w:szCs w:val="24"/>
        </w:rPr>
        <w:t>of the Problem</w:t>
      </w:r>
    </w:p>
    <w:p w:rsidR="00783D43" w:rsidRDefault="002E4072" w:rsidP="00783D43">
      <w:pPr>
        <w:spacing w:line="480" w:lineRule="auto"/>
        <w:rPr>
          <w:rFonts w:cs="Times New Roman"/>
          <w:szCs w:val="24"/>
        </w:rPr>
      </w:pPr>
      <w:r w:rsidRPr="00384100">
        <w:rPr>
          <w:rFonts w:cs="Times New Roman"/>
          <w:szCs w:val="24"/>
        </w:rPr>
        <w:t>Despite extensive global evidence linking excessive social media use to heightened anxiety, depression, and low self-esteem among young adults (</w:t>
      </w:r>
      <w:proofErr w:type="spellStart"/>
      <w:r w:rsidRPr="00384100">
        <w:rPr>
          <w:rFonts w:cs="Times New Roman"/>
          <w:szCs w:val="24"/>
        </w:rPr>
        <w:t>Twenge</w:t>
      </w:r>
      <w:proofErr w:type="spellEnd"/>
      <w:r w:rsidRPr="00384100">
        <w:rPr>
          <w:rFonts w:cs="Times New Roman"/>
          <w:szCs w:val="24"/>
        </w:rPr>
        <w:t xml:space="preserve"> et al., 2023; Kemp, 2023), there remains a critical lack of context-specific research within Nigerian universities. At Godfrey </w:t>
      </w:r>
      <w:proofErr w:type="spellStart"/>
      <w:r w:rsidRPr="00384100">
        <w:rPr>
          <w:rFonts w:cs="Times New Roman"/>
          <w:szCs w:val="24"/>
        </w:rPr>
        <w:t>Okoye</w:t>
      </w:r>
      <w:proofErr w:type="spellEnd"/>
      <w:r w:rsidRPr="00384100">
        <w:rPr>
          <w:rFonts w:cs="Times New Roman"/>
          <w:szCs w:val="24"/>
        </w:rPr>
        <w:t xml:space="preserve"> University, where students navigate unique academic, spiritual, and social pressures, the absence of empirical data on social media’s psychological impact impedes effective mental health interventions. Preliminary reports indicate concerning trends: students experience cyberbullying, fear of missing out (FOMO), and detrimental social comparisons due to intensive platform engagement, yet institutional support systems lack tailored strategies to address these digital stressors. Compounding this, stigma limits access to existing </w:t>
      </w:r>
      <w:r w:rsidR="00CD6ABC" w:rsidRPr="00384100">
        <w:rPr>
          <w:rFonts w:cs="Times New Roman"/>
          <w:szCs w:val="24"/>
        </w:rPr>
        <w:t>counselling</w:t>
      </w:r>
      <w:r w:rsidRPr="00384100">
        <w:rPr>
          <w:rFonts w:cs="Times New Roman"/>
          <w:szCs w:val="24"/>
        </w:rPr>
        <w:t xml:space="preserve"> services, while the addictive design of social media disrupts sleep, academic focus, and real-world relationships. Crucially, no studies have examined how the university’s faith-based ethos—which emphasizes </w:t>
      </w:r>
      <w:r w:rsidRPr="00384100">
        <w:rPr>
          <w:rFonts w:cs="Times New Roman"/>
          <w:szCs w:val="24"/>
        </w:rPr>
        <w:lastRenderedPageBreak/>
        <w:t xml:space="preserve">moral conduct—interacts with online </w:t>
      </w:r>
      <w:r w:rsidR="00CD6ABC" w:rsidRPr="00384100">
        <w:rPr>
          <w:rFonts w:cs="Times New Roman"/>
          <w:szCs w:val="24"/>
        </w:rPr>
        <w:t>behaviours</w:t>
      </w:r>
      <w:r w:rsidRPr="00384100">
        <w:rPr>
          <w:rFonts w:cs="Times New Roman"/>
          <w:szCs w:val="24"/>
        </w:rPr>
        <w:t xml:space="preserve"> to exacerbate or mitigate mental health risks. This gap leaves administrators without evidence to design targeted digital literacy programs or adapt mental health resources. Without understanding the nuanced relationship between platform usage patterns, cultural identity, and psychological well-being in this setting, students remain vulnerable to unchecked mental health deterioration, potentially affecting academic performance and long-term resilience. This study therefore investigates the underexplored impact of social media on young adults at Godfrey </w:t>
      </w:r>
      <w:proofErr w:type="spellStart"/>
      <w:r w:rsidRPr="00384100">
        <w:rPr>
          <w:rFonts w:cs="Times New Roman"/>
          <w:szCs w:val="24"/>
        </w:rPr>
        <w:t>Okoye</w:t>
      </w:r>
      <w:proofErr w:type="spellEnd"/>
      <w:r w:rsidRPr="00384100">
        <w:rPr>
          <w:rFonts w:cs="Times New Roman"/>
          <w:szCs w:val="24"/>
        </w:rPr>
        <w:t xml:space="preserve"> University to inform urgent, context-aware interventions.</w:t>
      </w:r>
    </w:p>
    <w:p w:rsidR="005D1347" w:rsidRPr="005D1347" w:rsidRDefault="00FC1066" w:rsidP="00783D43">
      <w:pPr>
        <w:spacing w:line="480" w:lineRule="auto"/>
        <w:rPr>
          <w:rFonts w:cs="Times New Roman"/>
          <w:szCs w:val="24"/>
        </w:rPr>
      </w:pPr>
      <w:r>
        <w:rPr>
          <w:rFonts w:cs="Times New Roman"/>
          <w:b/>
          <w:bCs/>
          <w:szCs w:val="24"/>
        </w:rPr>
        <w:t>Purpose</w:t>
      </w:r>
      <w:r w:rsidR="00381DFE">
        <w:rPr>
          <w:rFonts w:cs="Times New Roman"/>
          <w:b/>
          <w:bCs/>
          <w:szCs w:val="24"/>
        </w:rPr>
        <w:t xml:space="preserve"> </w:t>
      </w:r>
      <w:r>
        <w:rPr>
          <w:rFonts w:cs="Times New Roman"/>
          <w:b/>
          <w:bCs/>
          <w:szCs w:val="24"/>
        </w:rPr>
        <w:t xml:space="preserve">of the </w:t>
      </w:r>
      <w:r w:rsidR="00381DFE">
        <w:rPr>
          <w:rFonts w:cs="Times New Roman"/>
          <w:b/>
          <w:bCs/>
          <w:szCs w:val="24"/>
        </w:rPr>
        <w:t>S</w:t>
      </w:r>
      <w:r>
        <w:rPr>
          <w:rFonts w:cs="Times New Roman"/>
          <w:b/>
          <w:bCs/>
          <w:szCs w:val="24"/>
        </w:rPr>
        <w:t>tudy</w:t>
      </w:r>
    </w:p>
    <w:p w:rsidR="005D1347" w:rsidRPr="00783D43" w:rsidRDefault="005D1347" w:rsidP="00783D43">
      <w:pPr>
        <w:spacing w:line="480" w:lineRule="auto"/>
        <w:rPr>
          <w:rFonts w:cs="Times New Roman"/>
          <w:szCs w:val="24"/>
        </w:rPr>
      </w:pPr>
      <w:r>
        <w:rPr>
          <w:rFonts w:cs="Times New Roman"/>
          <w:szCs w:val="24"/>
        </w:rPr>
        <w:t xml:space="preserve">The purpose of this study is to examine the impact of social media use on the mental health </w:t>
      </w:r>
      <w:r w:rsidR="00FC1066">
        <w:rPr>
          <w:rFonts w:cs="Times New Roman"/>
          <w:szCs w:val="24"/>
        </w:rPr>
        <w:t xml:space="preserve">and gender </w:t>
      </w:r>
      <w:r>
        <w:rPr>
          <w:rFonts w:cs="Times New Roman"/>
          <w:szCs w:val="24"/>
        </w:rPr>
        <w:t xml:space="preserve">of young adults in Godfrey </w:t>
      </w:r>
      <w:proofErr w:type="spellStart"/>
      <w:r>
        <w:rPr>
          <w:rFonts w:cs="Times New Roman"/>
          <w:szCs w:val="24"/>
        </w:rPr>
        <w:t>Okoye</w:t>
      </w:r>
      <w:proofErr w:type="spellEnd"/>
      <w:r>
        <w:rPr>
          <w:rFonts w:cs="Times New Roman"/>
          <w:szCs w:val="24"/>
        </w:rPr>
        <w:t xml:space="preserve"> University, with a specific focus on determining whether gender differences influence this relationship.</w:t>
      </w:r>
    </w:p>
    <w:p w:rsidR="005D1347" w:rsidRDefault="00FC1066" w:rsidP="00783D43">
      <w:pPr>
        <w:spacing w:line="480" w:lineRule="auto"/>
        <w:rPr>
          <w:rFonts w:cs="Times New Roman"/>
          <w:b/>
          <w:bCs/>
          <w:szCs w:val="24"/>
        </w:rPr>
      </w:pPr>
      <w:r>
        <w:rPr>
          <w:rFonts w:cs="Times New Roman"/>
          <w:b/>
          <w:bCs/>
          <w:szCs w:val="24"/>
        </w:rPr>
        <w:t>Objective of the study</w:t>
      </w:r>
    </w:p>
    <w:p w:rsidR="00FC1066" w:rsidRDefault="005D1347" w:rsidP="00783D43">
      <w:pPr>
        <w:spacing w:line="480" w:lineRule="auto"/>
        <w:rPr>
          <w:rFonts w:cs="Times New Roman"/>
          <w:szCs w:val="24"/>
        </w:rPr>
      </w:pPr>
      <w:r>
        <w:rPr>
          <w:rFonts w:cs="Times New Roman"/>
          <w:szCs w:val="24"/>
        </w:rPr>
        <w:t>The objective of this study is to assess the relationship b</w:t>
      </w:r>
      <w:r w:rsidR="00FC1066">
        <w:rPr>
          <w:rFonts w:cs="Times New Roman"/>
          <w:szCs w:val="24"/>
        </w:rPr>
        <w:t>etween social media use on mental health of</w:t>
      </w:r>
      <w:r>
        <w:rPr>
          <w:rFonts w:cs="Times New Roman"/>
          <w:szCs w:val="24"/>
        </w:rPr>
        <w:t xml:space="preserve"> young adul</w:t>
      </w:r>
      <w:r w:rsidR="00FC1066">
        <w:rPr>
          <w:rFonts w:cs="Times New Roman"/>
          <w:szCs w:val="24"/>
        </w:rPr>
        <w:t xml:space="preserve">ts in Godfrey </w:t>
      </w:r>
      <w:proofErr w:type="spellStart"/>
      <w:r w:rsidR="00FC1066">
        <w:rPr>
          <w:rFonts w:cs="Times New Roman"/>
          <w:szCs w:val="24"/>
        </w:rPr>
        <w:t>Okoye</w:t>
      </w:r>
      <w:proofErr w:type="spellEnd"/>
      <w:r w:rsidR="00FC1066">
        <w:rPr>
          <w:rFonts w:cs="Times New Roman"/>
          <w:szCs w:val="24"/>
        </w:rPr>
        <w:t xml:space="preserve"> University.</w:t>
      </w:r>
    </w:p>
    <w:p w:rsidR="00FC1066" w:rsidRDefault="00FC1066" w:rsidP="00783D43">
      <w:pPr>
        <w:spacing w:line="480" w:lineRule="auto"/>
        <w:rPr>
          <w:rFonts w:cs="Times New Roman"/>
          <w:szCs w:val="24"/>
        </w:rPr>
      </w:pPr>
      <w:r>
        <w:rPr>
          <w:rFonts w:cs="Times New Roman"/>
          <w:szCs w:val="24"/>
        </w:rPr>
        <w:t>The specific objective includes:</w:t>
      </w:r>
    </w:p>
    <w:p w:rsidR="00FC1066" w:rsidRDefault="00FC1066" w:rsidP="00FC1066">
      <w:pPr>
        <w:pStyle w:val="ListParagraph"/>
        <w:numPr>
          <w:ilvl w:val="0"/>
          <w:numId w:val="17"/>
        </w:numPr>
        <w:spacing w:line="480" w:lineRule="auto"/>
        <w:rPr>
          <w:rFonts w:cs="Times New Roman"/>
          <w:szCs w:val="24"/>
        </w:rPr>
      </w:pPr>
      <w:r>
        <w:rPr>
          <w:rFonts w:cs="Times New Roman"/>
          <w:szCs w:val="24"/>
        </w:rPr>
        <w:t>To find out the impact of media use on the mental health of young adults.</w:t>
      </w:r>
    </w:p>
    <w:p w:rsidR="00FC1066" w:rsidRDefault="00FC1066" w:rsidP="00FC1066">
      <w:pPr>
        <w:pStyle w:val="ListParagraph"/>
        <w:numPr>
          <w:ilvl w:val="0"/>
          <w:numId w:val="17"/>
        </w:numPr>
        <w:spacing w:line="480" w:lineRule="auto"/>
        <w:rPr>
          <w:rFonts w:cs="Times New Roman"/>
          <w:szCs w:val="24"/>
        </w:rPr>
      </w:pPr>
      <w:r>
        <w:rPr>
          <w:rFonts w:cs="Times New Roman"/>
          <w:szCs w:val="24"/>
        </w:rPr>
        <w:t xml:space="preserve">To determine whether significant differences exist between male and female students of Godfrey </w:t>
      </w:r>
      <w:proofErr w:type="spellStart"/>
      <w:r>
        <w:rPr>
          <w:rFonts w:cs="Times New Roman"/>
          <w:szCs w:val="24"/>
        </w:rPr>
        <w:t>Okoye</w:t>
      </w:r>
      <w:proofErr w:type="spellEnd"/>
      <w:r>
        <w:rPr>
          <w:rFonts w:cs="Times New Roman"/>
          <w:szCs w:val="24"/>
        </w:rPr>
        <w:t xml:space="preserve"> University.</w:t>
      </w:r>
    </w:p>
    <w:p w:rsidR="00FC1066" w:rsidRPr="00FC1066" w:rsidRDefault="00FC1066" w:rsidP="00FC1066">
      <w:pPr>
        <w:pStyle w:val="ListParagraph"/>
        <w:numPr>
          <w:ilvl w:val="0"/>
          <w:numId w:val="17"/>
        </w:numPr>
        <w:spacing w:line="480" w:lineRule="auto"/>
        <w:rPr>
          <w:rFonts w:cs="Times New Roman"/>
          <w:szCs w:val="24"/>
        </w:rPr>
      </w:pPr>
      <w:r>
        <w:rPr>
          <w:rFonts w:cs="Times New Roman"/>
          <w:szCs w:val="24"/>
        </w:rPr>
        <w:t>To recommend strategies for fostering responsible use of social media and enhancing mental health support.</w:t>
      </w:r>
    </w:p>
    <w:p w:rsidR="002E4072" w:rsidRPr="00384100" w:rsidRDefault="00FC1066" w:rsidP="00396E67">
      <w:pPr>
        <w:spacing w:line="480" w:lineRule="auto"/>
        <w:rPr>
          <w:rFonts w:cs="Times New Roman"/>
          <w:b/>
          <w:bCs/>
          <w:szCs w:val="24"/>
        </w:rPr>
      </w:pPr>
      <w:r>
        <w:rPr>
          <w:rFonts w:cs="Times New Roman"/>
          <w:b/>
          <w:bCs/>
          <w:szCs w:val="24"/>
        </w:rPr>
        <w:t xml:space="preserve">Operational </w:t>
      </w:r>
      <w:proofErr w:type="spellStart"/>
      <w:r>
        <w:rPr>
          <w:rFonts w:cs="Times New Roman"/>
          <w:b/>
          <w:bCs/>
          <w:szCs w:val="24"/>
        </w:rPr>
        <w:t>Definion</w:t>
      </w:r>
      <w:proofErr w:type="spellEnd"/>
      <w:r>
        <w:rPr>
          <w:rFonts w:cs="Times New Roman"/>
          <w:b/>
          <w:bCs/>
          <w:szCs w:val="24"/>
        </w:rPr>
        <w:t xml:space="preserve"> of Terms</w:t>
      </w:r>
    </w:p>
    <w:p w:rsidR="002E4072" w:rsidRPr="00384100" w:rsidRDefault="002E4072" w:rsidP="00396E67">
      <w:pPr>
        <w:pStyle w:val="ListParagraph"/>
        <w:numPr>
          <w:ilvl w:val="0"/>
          <w:numId w:val="6"/>
        </w:numPr>
        <w:spacing w:line="480" w:lineRule="auto"/>
        <w:rPr>
          <w:rFonts w:cs="Times New Roman"/>
          <w:b/>
          <w:bCs/>
          <w:szCs w:val="24"/>
        </w:rPr>
      </w:pPr>
      <w:r w:rsidRPr="00384100">
        <w:rPr>
          <w:rFonts w:cs="Times New Roman"/>
          <w:b/>
          <w:bCs/>
          <w:szCs w:val="24"/>
        </w:rPr>
        <w:lastRenderedPageBreak/>
        <w:t xml:space="preserve">Social media use: </w:t>
      </w:r>
      <w:r w:rsidRPr="00384100">
        <w:rPr>
          <w:rFonts w:cs="Times New Roman"/>
          <w:szCs w:val="24"/>
        </w:rPr>
        <w:t>Operationalized by the SMUIS scale (Tobin &amp; Napoli, 2013)</w:t>
      </w:r>
      <w:r w:rsidR="00F51425" w:rsidRPr="00384100">
        <w:rPr>
          <w:rFonts w:cs="Times New Roman"/>
          <w:szCs w:val="24"/>
        </w:rPr>
        <w:t>,</w:t>
      </w:r>
      <w:r w:rsidR="00F51425">
        <w:rPr>
          <w:rFonts w:cs="Times New Roman"/>
          <w:szCs w:val="24"/>
        </w:rPr>
        <w:t xml:space="preserve"> a </w:t>
      </w:r>
      <w:r w:rsidR="00CD6ABC">
        <w:rPr>
          <w:rFonts w:cs="Times New Roman"/>
          <w:szCs w:val="24"/>
        </w:rPr>
        <w:t>10-item</w:t>
      </w:r>
      <w:r w:rsidR="00F51425">
        <w:rPr>
          <w:rFonts w:cs="Times New Roman"/>
          <w:szCs w:val="24"/>
        </w:rPr>
        <w:t xml:space="preserve"> scale measuring the extent of social media use and its integration into </w:t>
      </w:r>
      <w:r w:rsidR="00CD6ABC">
        <w:rPr>
          <w:rFonts w:cs="Times New Roman"/>
          <w:szCs w:val="24"/>
        </w:rPr>
        <w:t>users’</w:t>
      </w:r>
      <w:r w:rsidR="00F51425">
        <w:rPr>
          <w:rFonts w:cs="Times New Roman"/>
          <w:szCs w:val="24"/>
        </w:rPr>
        <w:t xml:space="preserve"> daily lives.</w:t>
      </w:r>
    </w:p>
    <w:p w:rsidR="00F024E4" w:rsidRPr="00E60FF7" w:rsidRDefault="002E4072" w:rsidP="00E60FF7">
      <w:pPr>
        <w:pStyle w:val="ListParagraph"/>
        <w:numPr>
          <w:ilvl w:val="0"/>
          <w:numId w:val="6"/>
        </w:numPr>
        <w:spacing w:line="480" w:lineRule="auto"/>
        <w:rPr>
          <w:rFonts w:cs="Times New Roman"/>
          <w:b/>
          <w:bCs/>
          <w:szCs w:val="24"/>
        </w:rPr>
      </w:pPr>
      <w:r w:rsidRPr="00757389">
        <w:rPr>
          <w:rFonts w:cs="Times New Roman"/>
          <w:b/>
          <w:bCs/>
          <w:szCs w:val="24"/>
        </w:rPr>
        <w:t xml:space="preserve">Mental </w:t>
      </w:r>
      <w:proofErr w:type="spellStart"/>
      <w:r w:rsidRPr="00757389">
        <w:rPr>
          <w:rFonts w:cs="Times New Roman"/>
          <w:b/>
          <w:bCs/>
          <w:szCs w:val="24"/>
        </w:rPr>
        <w:t>health:</w:t>
      </w:r>
      <w:r w:rsidR="00757389" w:rsidRPr="00757389">
        <w:rPr>
          <w:rFonts w:cs="Times New Roman"/>
          <w:bCs/>
          <w:szCs w:val="24"/>
        </w:rPr>
        <w:t>a</w:t>
      </w:r>
      <w:proofErr w:type="spellEnd"/>
      <w:r w:rsidR="00757389" w:rsidRPr="00757389">
        <w:rPr>
          <w:rFonts w:cs="Times New Roman"/>
          <w:bCs/>
          <w:szCs w:val="24"/>
        </w:rPr>
        <w:t xml:space="preserve"> 7</w:t>
      </w:r>
      <w:r w:rsidR="00396E67">
        <w:rPr>
          <w:rFonts w:cs="Times New Roman"/>
          <w:bCs/>
          <w:szCs w:val="24"/>
        </w:rPr>
        <w:t>-</w:t>
      </w:r>
      <w:r w:rsidR="00757389" w:rsidRPr="00757389">
        <w:rPr>
          <w:rFonts w:cs="Times New Roman"/>
          <w:bCs/>
          <w:szCs w:val="24"/>
        </w:rPr>
        <w:t xml:space="preserve">item </w:t>
      </w:r>
      <w:proofErr w:type="spellStart"/>
      <w:r w:rsidR="00757389" w:rsidRPr="00757389">
        <w:rPr>
          <w:rFonts w:cs="Times New Roman"/>
          <w:bCs/>
          <w:szCs w:val="24"/>
        </w:rPr>
        <w:t>scale</w:t>
      </w:r>
      <w:r w:rsidRPr="00757389">
        <w:rPr>
          <w:rFonts w:cs="Times New Roman"/>
          <w:szCs w:val="24"/>
        </w:rPr>
        <w:t>by</w:t>
      </w:r>
      <w:proofErr w:type="spellEnd"/>
      <w:r w:rsidRPr="00757389">
        <w:rPr>
          <w:rFonts w:cs="Times New Roman"/>
          <w:szCs w:val="24"/>
        </w:rPr>
        <w:t xml:space="preserve"> DASS-21 (</w:t>
      </w:r>
      <w:proofErr w:type="spellStart"/>
      <w:r w:rsidRPr="00757389">
        <w:rPr>
          <w:rFonts w:cs="Times New Roman"/>
          <w:szCs w:val="24"/>
        </w:rPr>
        <w:t>Lovibond</w:t>
      </w:r>
      <w:proofErr w:type="spellEnd"/>
      <w:r w:rsidRPr="00757389">
        <w:rPr>
          <w:rFonts w:cs="Times New Roman"/>
          <w:szCs w:val="24"/>
        </w:rPr>
        <w:t xml:space="preserve"> &amp; </w:t>
      </w:r>
      <w:proofErr w:type="spellStart"/>
      <w:r w:rsidRPr="00757389">
        <w:rPr>
          <w:rFonts w:cs="Times New Roman"/>
          <w:szCs w:val="24"/>
        </w:rPr>
        <w:t>Lovibond</w:t>
      </w:r>
      <w:proofErr w:type="spellEnd"/>
      <w:r w:rsidRPr="00757389">
        <w:rPr>
          <w:rFonts w:cs="Times New Roman"/>
          <w:szCs w:val="24"/>
        </w:rPr>
        <w:t>, 1995</w:t>
      </w:r>
      <w:r w:rsidR="00757389">
        <w:rPr>
          <w:rFonts w:cs="Times New Roman"/>
          <w:szCs w:val="24"/>
        </w:rPr>
        <w:t>), is a set of three self- report scales designed to measure the emotional state of depression, anxiety and stress symptoms</w:t>
      </w: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Default="00E60FF7" w:rsidP="00E60FF7">
      <w:pPr>
        <w:spacing w:line="480" w:lineRule="auto"/>
        <w:rPr>
          <w:rFonts w:cs="Times New Roman"/>
          <w:b/>
          <w:bCs/>
          <w:szCs w:val="24"/>
        </w:rPr>
      </w:pPr>
    </w:p>
    <w:p w:rsidR="00E60FF7" w:rsidRPr="00E60FF7" w:rsidRDefault="00E60FF7" w:rsidP="00E60FF7">
      <w:pPr>
        <w:spacing w:line="480" w:lineRule="auto"/>
        <w:rPr>
          <w:rFonts w:cs="Times New Roman"/>
          <w:b/>
          <w:bCs/>
          <w:szCs w:val="24"/>
        </w:rPr>
      </w:pPr>
    </w:p>
    <w:p w:rsidR="002E4072" w:rsidRPr="00384100" w:rsidRDefault="00BA7190" w:rsidP="00BA7190">
      <w:pPr>
        <w:jc w:val="center"/>
        <w:rPr>
          <w:rFonts w:cs="Times New Roman"/>
          <w:b/>
          <w:bCs/>
          <w:szCs w:val="24"/>
        </w:rPr>
      </w:pPr>
      <w:r w:rsidRPr="00384100">
        <w:rPr>
          <w:rFonts w:cs="Times New Roman"/>
          <w:b/>
          <w:bCs/>
          <w:szCs w:val="24"/>
        </w:rPr>
        <w:lastRenderedPageBreak/>
        <w:t xml:space="preserve">CHAPTER </w:t>
      </w:r>
      <w:r>
        <w:rPr>
          <w:rFonts w:cs="Times New Roman"/>
          <w:b/>
          <w:bCs/>
          <w:szCs w:val="24"/>
        </w:rPr>
        <w:t>TWO</w:t>
      </w:r>
    </w:p>
    <w:p w:rsidR="002E4072" w:rsidRPr="00384100" w:rsidRDefault="00BA7190" w:rsidP="00BA7190">
      <w:pPr>
        <w:jc w:val="center"/>
        <w:rPr>
          <w:rFonts w:cs="Times New Roman"/>
          <w:b/>
          <w:bCs/>
          <w:szCs w:val="24"/>
        </w:rPr>
      </w:pPr>
      <w:bookmarkStart w:id="1" w:name="_Toc168323257"/>
      <w:r w:rsidRPr="00384100">
        <w:rPr>
          <w:rFonts w:cs="Times New Roman"/>
          <w:b/>
          <w:bCs/>
          <w:szCs w:val="24"/>
        </w:rPr>
        <w:t>REVIEW OF RELATED LITERATURE</w:t>
      </w:r>
      <w:bookmarkEnd w:id="1"/>
    </w:p>
    <w:p w:rsidR="002E4072" w:rsidRPr="00384100" w:rsidRDefault="00BA7190" w:rsidP="00396E67">
      <w:pPr>
        <w:spacing w:line="480" w:lineRule="auto"/>
        <w:rPr>
          <w:rFonts w:cs="Times New Roman"/>
          <w:b/>
          <w:bCs/>
          <w:szCs w:val="24"/>
        </w:rPr>
      </w:pPr>
      <w:r w:rsidRPr="00384100">
        <w:rPr>
          <w:rFonts w:cs="Times New Roman"/>
          <w:b/>
          <w:bCs/>
          <w:szCs w:val="24"/>
        </w:rPr>
        <w:t xml:space="preserve">THEORETICAL REVIEW </w:t>
      </w:r>
    </w:p>
    <w:p w:rsidR="00597116" w:rsidRPr="00384100" w:rsidRDefault="002E4072" w:rsidP="00396E67">
      <w:pPr>
        <w:spacing w:line="480" w:lineRule="auto"/>
        <w:rPr>
          <w:rFonts w:cs="Times New Roman"/>
          <w:b/>
          <w:bCs/>
          <w:szCs w:val="24"/>
          <w:lang w:val="en-US"/>
        </w:rPr>
      </w:pPr>
      <w:r w:rsidRPr="00384100">
        <w:rPr>
          <w:rFonts w:eastAsia="Times New Roman" w:cs="Times New Roman"/>
          <w:szCs w:val="24"/>
        </w:rPr>
        <w:t>The following theories were reviewed in this work</w:t>
      </w:r>
      <w:r w:rsidRPr="00384100">
        <w:rPr>
          <w:rFonts w:cs="Times New Roman"/>
          <w:b/>
          <w:bCs/>
          <w:szCs w:val="24"/>
          <w:lang w:val="ig-NG"/>
        </w:rPr>
        <w:t>:</w:t>
      </w:r>
    </w:p>
    <w:p w:rsidR="00597116" w:rsidRPr="00384100" w:rsidRDefault="00597116" w:rsidP="00396E67">
      <w:pPr>
        <w:spacing w:line="480" w:lineRule="auto"/>
        <w:rPr>
          <w:rFonts w:cs="Times New Roman"/>
          <w:bCs/>
          <w:szCs w:val="24"/>
          <w:lang w:val="en-US"/>
        </w:rPr>
      </w:pPr>
      <w:r w:rsidRPr="00384100">
        <w:rPr>
          <w:rFonts w:cs="Times New Roman"/>
          <w:bCs/>
          <w:szCs w:val="24"/>
          <w:lang w:val="en-US"/>
        </w:rPr>
        <w:t xml:space="preserve">Social media theories: </w:t>
      </w:r>
    </w:p>
    <w:p w:rsidR="002E4072" w:rsidRPr="00384100" w:rsidRDefault="002E4072" w:rsidP="00396E67">
      <w:pPr>
        <w:numPr>
          <w:ilvl w:val="0"/>
          <w:numId w:val="3"/>
        </w:numPr>
        <w:spacing w:line="480" w:lineRule="auto"/>
        <w:rPr>
          <w:rFonts w:cs="Times New Roman"/>
          <w:szCs w:val="24"/>
        </w:rPr>
      </w:pPr>
      <w:r w:rsidRPr="00384100">
        <w:rPr>
          <w:rFonts w:cs="Times New Roman"/>
          <w:szCs w:val="24"/>
        </w:rPr>
        <w:t>Cognitive-</w:t>
      </w:r>
      <w:r w:rsidR="00597116" w:rsidRPr="00384100">
        <w:rPr>
          <w:rFonts w:cs="Times New Roman"/>
          <w:szCs w:val="24"/>
        </w:rPr>
        <w:t>Behavioural</w:t>
      </w:r>
      <w:r w:rsidRPr="00384100">
        <w:rPr>
          <w:rFonts w:cs="Times New Roman"/>
          <w:szCs w:val="24"/>
        </w:rPr>
        <w:t xml:space="preserve"> Model</w:t>
      </w:r>
      <w:r w:rsidR="00597116" w:rsidRPr="00384100">
        <w:rPr>
          <w:rFonts w:cs="Times New Roman"/>
          <w:szCs w:val="24"/>
        </w:rPr>
        <w:t xml:space="preserve"> (Beck, 1967)</w:t>
      </w:r>
    </w:p>
    <w:p w:rsidR="002E4072" w:rsidRPr="00384100" w:rsidRDefault="002E4072" w:rsidP="00396E67">
      <w:pPr>
        <w:numPr>
          <w:ilvl w:val="0"/>
          <w:numId w:val="3"/>
        </w:numPr>
        <w:spacing w:line="480" w:lineRule="auto"/>
        <w:rPr>
          <w:rFonts w:cs="Times New Roman"/>
          <w:szCs w:val="24"/>
        </w:rPr>
      </w:pPr>
      <w:r w:rsidRPr="00384100">
        <w:rPr>
          <w:rFonts w:cs="Times New Roman"/>
          <w:szCs w:val="24"/>
        </w:rPr>
        <w:t>Uses and Gratifications Theory (UGT)</w:t>
      </w:r>
      <w:r w:rsidR="00136FB3" w:rsidRPr="00384100">
        <w:rPr>
          <w:rFonts w:cs="Times New Roman"/>
          <w:szCs w:val="24"/>
        </w:rPr>
        <w:t xml:space="preserve">(Katz &amp; </w:t>
      </w:r>
      <w:proofErr w:type="spellStart"/>
      <w:r w:rsidR="00136FB3" w:rsidRPr="00384100">
        <w:rPr>
          <w:rFonts w:cs="Times New Roman"/>
          <w:szCs w:val="24"/>
        </w:rPr>
        <w:t>Blummer</w:t>
      </w:r>
      <w:proofErr w:type="spellEnd"/>
      <w:r w:rsidR="00136FB3" w:rsidRPr="00384100">
        <w:rPr>
          <w:rFonts w:cs="Times New Roman"/>
          <w:szCs w:val="24"/>
        </w:rPr>
        <w:t>, 1974)</w:t>
      </w:r>
    </w:p>
    <w:p w:rsidR="00136FB3" w:rsidRPr="00384100" w:rsidRDefault="00136FB3" w:rsidP="00396E67">
      <w:pPr>
        <w:spacing w:line="480" w:lineRule="auto"/>
        <w:ind w:left="360"/>
        <w:rPr>
          <w:rFonts w:cs="Times New Roman"/>
          <w:szCs w:val="24"/>
        </w:rPr>
      </w:pPr>
      <w:r w:rsidRPr="00384100">
        <w:rPr>
          <w:rFonts w:cs="Times New Roman"/>
          <w:szCs w:val="24"/>
        </w:rPr>
        <w:t>Mental health theories:</w:t>
      </w:r>
    </w:p>
    <w:p w:rsidR="002E4072" w:rsidRPr="00384100" w:rsidRDefault="002E4072" w:rsidP="00396E67">
      <w:pPr>
        <w:numPr>
          <w:ilvl w:val="0"/>
          <w:numId w:val="3"/>
        </w:numPr>
        <w:spacing w:line="480" w:lineRule="auto"/>
        <w:rPr>
          <w:rFonts w:cs="Times New Roman"/>
          <w:szCs w:val="24"/>
        </w:rPr>
      </w:pPr>
      <w:r w:rsidRPr="00384100">
        <w:rPr>
          <w:rFonts w:cs="Times New Roman"/>
          <w:szCs w:val="24"/>
        </w:rPr>
        <w:t>Social Comparison Theory</w:t>
      </w:r>
      <w:r w:rsidR="00CD6ABC" w:rsidRPr="00384100">
        <w:rPr>
          <w:rFonts w:cs="Times New Roman"/>
          <w:szCs w:val="24"/>
        </w:rPr>
        <w:t>(</w:t>
      </w:r>
      <w:proofErr w:type="spellStart"/>
      <w:r w:rsidR="00CD6ABC" w:rsidRPr="00384100">
        <w:rPr>
          <w:rFonts w:cs="Times New Roman"/>
          <w:szCs w:val="24"/>
        </w:rPr>
        <w:t>Festinger</w:t>
      </w:r>
      <w:proofErr w:type="spellEnd"/>
      <w:r w:rsidR="00136FB3" w:rsidRPr="00384100">
        <w:rPr>
          <w:rFonts w:cs="Times New Roman"/>
          <w:szCs w:val="24"/>
        </w:rPr>
        <w:t>, 1954)</w:t>
      </w:r>
    </w:p>
    <w:p w:rsidR="002E4072" w:rsidRPr="00384100" w:rsidRDefault="002E4072" w:rsidP="00396E67">
      <w:pPr>
        <w:numPr>
          <w:ilvl w:val="0"/>
          <w:numId w:val="3"/>
        </w:numPr>
        <w:spacing w:line="480" w:lineRule="auto"/>
        <w:rPr>
          <w:rFonts w:cs="Times New Roman"/>
          <w:szCs w:val="24"/>
        </w:rPr>
      </w:pPr>
      <w:r w:rsidRPr="00384100">
        <w:rPr>
          <w:rFonts w:cs="Times New Roman"/>
          <w:szCs w:val="24"/>
        </w:rPr>
        <w:t>Self-Determination Theory (SDT)</w:t>
      </w:r>
      <w:r w:rsidR="00CD6ABC" w:rsidRPr="00384100">
        <w:rPr>
          <w:rFonts w:cs="Times New Roman"/>
          <w:szCs w:val="24"/>
        </w:rPr>
        <w:t>(</w:t>
      </w:r>
      <w:proofErr w:type="spellStart"/>
      <w:r w:rsidR="00CD6ABC" w:rsidRPr="00384100">
        <w:rPr>
          <w:rFonts w:cs="Times New Roman"/>
          <w:szCs w:val="24"/>
        </w:rPr>
        <w:t>Deci</w:t>
      </w:r>
      <w:proofErr w:type="spellEnd"/>
      <w:r w:rsidR="00136FB3" w:rsidRPr="00384100">
        <w:rPr>
          <w:rFonts w:cs="Times New Roman"/>
          <w:szCs w:val="24"/>
        </w:rPr>
        <w:t>&amp; Ryan, 1985)</w:t>
      </w:r>
    </w:p>
    <w:p w:rsidR="002E4072" w:rsidRPr="00384100" w:rsidRDefault="002E4072" w:rsidP="00396E67">
      <w:pPr>
        <w:numPr>
          <w:ilvl w:val="0"/>
          <w:numId w:val="3"/>
        </w:numPr>
        <w:spacing w:line="480" w:lineRule="auto"/>
        <w:rPr>
          <w:rFonts w:cs="Times New Roman"/>
          <w:szCs w:val="24"/>
        </w:rPr>
      </w:pPr>
      <w:r w:rsidRPr="00384100">
        <w:rPr>
          <w:rFonts w:cs="Times New Roman"/>
          <w:szCs w:val="24"/>
        </w:rPr>
        <w:t>Ecological Systems Theory</w:t>
      </w:r>
      <w:r w:rsidR="00CD6ABC" w:rsidRPr="00384100">
        <w:rPr>
          <w:rFonts w:cs="Times New Roman"/>
          <w:szCs w:val="24"/>
        </w:rPr>
        <w:t>(</w:t>
      </w:r>
      <w:proofErr w:type="spellStart"/>
      <w:r w:rsidR="00CD6ABC" w:rsidRPr="00384100">
        <w:rPr>
          <w:rFonts w:cs="Times New Roman"/>
          <w:szCs w:val="24"/>
        </w:rPr>
        <w:t>Bronfenbrenner</w:t>
      </w:r>
      <w:proofErr w:type="spellEnd"/>
      <w:r w:rsidR="00136FB3" w:rsidRPr="00384100">
        <w:rPr>
          <w:rFonts w:cs="Times New Roman"/>
          <w:szCs w:val="24"/>
        </w:rPr>
        <w:t>, 1979)</w:t>
      </w:r>
    </w:p>
    <w:p w:rsidR="00757389" w:rsidRPr="00384100" w:rsidRDefault="00BA7190" w:rsidP="00396E67">
      <w:pPr>
        <w:spacing w:line="480" w:lineRule="auto"/>
        <w:rPr>
          <w:rFonts w:cs="Times New Roman"/>
          <w:b/>
          <w:bCs/>
          <w:szCs w:val="24"/>
        </w:rPr>
      </w:pPr>
      <w:r w:rsidRPr="00384100">
        <w:rPr>
          <w:rFonts w:cs="Times New Roman"/>
          <w:b/>
          <w:bCs/>
          <w:szCs w:val="24"/>
        </w:rPr>
        <w:t xml:space="preserve">COGNITIVE-BEHAVIORAL </w:t>
      </w:r>
      <w:proofErr w:type="gramStart"/>
      <w:r w:rsidRPr="00384100">
        <w:rPr>
          <w:rFonts w:cs="Times New Roman"/>
          <w:b/>
          <w:bCs/>
          <w:szCs w:val="24"/>
        </w:rPr>
        <w:t>MODEL</w:t>
      </w:r>
      <w:r w:rsidR="00CD6ABC">
        <w:rPr>
          <w:rFonts w:cs="Times New Roman"/>
          <w:b/>
          <w:bCs/>
          <w:szCs w:val="24"/>
        </w:rPr>
        <w:t>(</w:t>
      </w:r>
      <w:proofErr w:type="gramEnd"/>
      <w:r w:rsidR="00CD6ABC">
        <w:rPr>
          <w:rFonts w:cs="Times New Roman"/>
          <w:b/>
          <w:bCs/>
          <w:szCs w:val="24"/>
        </w:rPr>
        <w:t>BECK</w:t>
      </w:r>
      <w:r>
        <w:rPr>
          <w:rFonts w:cs="Times New Roman"/>
          <w:b/>
          <w:bCs/>
          <w:szCs w:val="24"/>
        </w:rPr>
        <w:t>,1967)</w:t>
      </w:r>
    </w:p>
    <w:p w:rsidR="007B17DE" w:rsidRPr="007B17DE" w:rsidRDefault="007B17DE" w:rsidP="00396E67">
      <w:pPr>
        <w:spacing w:line="480" w:lineRule="auto"/>
        <w:rPr>
          <w:rFonts w:cs="Times New Roman"/>
          <w:szCs w:val="24"/>
        </w:rPr>
      </w:pPr>
      <w:r w:rsidRPr="007B17DE">
        <w:rPr>
          <w:rFonts w:cs="Times New Roman"/>
          <w:szCs w:val="24"/>
        </w:rPr>
        <w:t>The other term in psychology that is widely known is the Cognitive-</w:t>
      </w:r>
      <w:r w:rsidR="00CD6ABC" w:rsidRPr="007B17DE">
        <w:rPr>
          <w:rFonts w:cs="Times New Roman"/>
          <w:szCs w:val="24"/>
        </w:rPr>
        <w:t>Behavioural</w:t>
      </w:r>
      <w:r w:rsidRPr="007B17DE">
        <w:rPr>
          <w:rFonts w:cs="Times New Roman"/>
          <w:szCs w:val="24"/>
        </w:rPr>
        <w:t xml:space="preserve"> Model (CBM) by Beck which is a combination of the cognitive and </w:t>
      </w:r>
      <w:r w:rsidR="00CD6ABC" w:rsidRPr="007B17DE">
        <w:rPr>
          <w:rFonts w:cs="Times New Roman"/>
          <w:szCs w:val="24"/>
        </w:rPr>
        <w:t>behavioural</w:t>
      </w:r>
      <w:r w:rsidRPr="007B17DE">
        <w:rPr>
          <w:rFonts w:cs="Times New Roman"/>
          <w:szCs w:val="24"/>
        </w:rPr>
        <w:t xml:space="preserve"> models of psychology and which is used to treat psychological disorders. The model presents a position that the cognition (thoughts, beliefs, and attitudes) are important contributions to emotions and </w:t>
      </w:r>
      <w:r w:rsidR="00CD6ABC" w:rsidRPr="007B17DE">
        <w:rPr>
          <w:rFonts w:cs="Times New Roman"/>
          <w:szCs w:val="24"/>
        </w:rPr>
        <w:t>behaviours</w:t>
      </w:r>
      <w:r w:rsidRPr="007B17DE">
        <w:rPr>
          <w:rFonts w:cs="Times New Roman"/>
          <w:szCs w:val="24"/>
        </w:rPr>
        <w:t xml:space="preserve">. Based on the above, CBM entails the following assumptions: (1) that psychological problems are partly based on error or unhelpful thinking manner; (2) that psychological problems are partly founded on learned patterns of unhelpful </w:t>
      </w:r>
      <w:r w:rsidR="00CD6ABC" w:rsidRPr="007B17DE">
        <w:rPr>
          <w:rFonts w:cs="Times New Roman"/>
          <w:szCs w:val="24"/>
        </w:rPr>
        <w:t>behaviour</w:t>
      </w:r>
      <w:r w:rsidRPr="007B17DE">
        <w:rPr>
          <w:rFonts w:cs="Times New Roman"/>
          <w:szCs w:val="24"/>
        </w:rPr>
        <w:t>; and (3) individuals can learn to cope in a better way with such problems, relieving themselves of their symptoms hence becoming successful in their lives (Beck, 1967). By being related to one another, thoughts, feelings, and actions can be said to influence each other, leading the model to explain that alterations in each domain are reflected in the others.</w:t>
      </w:r>
    </w:p>
    <w:p w:rsidR="002E4072" w:rsidRPr="00384100" w:rsidRDefault="007B17DE" w:rsidP="00396E67">
      <w:pPr>
        <w:spacing w:line="480" w:lineRule="auto"/>
        <w:rPr>
          <w:rFonts w:cs="Times New Roman"/>
          <w:szCs w:val="24"/>
        </w:rPr>
      </w:pPr>
      <w:r w:rsidRPr="007B17DE">
        <w:rPr>
          <w:rFonts w:cs="Times New Roman"/>
          <w:szCs w:val="24"/>
        </w:rPr>
        <w:lastRenderedPageBreak/>
        <w:t>According to the cognitive-</w:t>
      </w:r>
      <w:r w:rsidR="00CD6ABC" w:rsidRPr="007B17DE">
        <w:rPr>
          <w:rFonts w:cs="Times New Roman"/>
          <w:szCs w:val="24"/>
        </w:rPr>
        <w:t>behavioural</w:t>
      </w:r>
      <w:r w:rsidRPr="007B17DE">
        <w:rPr>
          <w:rFonts w:cs="Times New Roman"/>
          <w:szCs w:val="24"/>
        </w:rPr>
        <w:t xml:space="preserve"> model, the way individuals interpret and respond to social media content can significantly affect their mental health. As an example, when a student is regularly exposed to the ideal images and posts on social media, he/she can have poor automatic thoughts like, "I am not good" or, "Everyone is happier than me." These mental errors may give rise to inadequacy, fear and low mood that entertains the first CMF assumption that psychological challenges are partly founded on misguided thoughts (Carter et al., 2008). Additionally, the </w:t>
      </w:r>
      <w:r w:rsidR="00CD6ABC" w:rsidRPr="007B17DE">
        <w:rPr>
          <w:rFonts w:cs="Times New Roman"/>
          <w:szCs w:val="24"/>
        </w:rPr>
        <w:t>behavioural</w:t>
      </w:r>
      <w:r w:rsidRPr="007B17DE">
        <w:rPr>
          <w:rFonts w:cs="Times New Roman"/>
          <w:szCs w:val="24"/>
        </w:rPr>
        <w:t xml:space="preserve"> aspect of CBM suggests that students may engage in maladaptive </w:t>
      </w:r>
      <w:r w:rsidR="00CD6ABC" w:rsidRPr="007B17DE">
        <w:rPr>
          <w:rFonts w:cs="Times New Roman"/>
          <w:szCs w:val="24"/>
        </w:rPr>
        <w:t>behaviours</w:t>
      </w:r>
      <w:r w:rsidRPr="007B17DE">
        <w:rPr>
          <w:rFonts w:cs="Times New Roman"/>
          <w:szCs w:val="24"/>
        </w:rPr>
        <w:t xml:space="preserve">, such as excessive social media use or social withdrawal, as a way to cope with these negative emotions. This is in line with the second assumption that psychological issues are grounded partly on acquired </w:t>
      </w:r>
      <w:r w:rsidR="00CD6ABC" w:rsidRPr="007B17DE">
        <w:rPr>
          <w:rFonts w:cs="Times New Roman"/>
          <w:szCs w:val="24"/>
        </w:rPr>
        <w:t>behaviours</w:t>
      </w:r>
      <w:r w:rsidRPr="007B17DE">
        <w:rPr>
          <w:rFonts w:cs="Times New Roman"/>
          <w:szCs w:val="24"/>
        </w:rPr>
        <w:t xml:space="preserve"> of unhelpful </w:t>
      </w:r>
      <w:r w:rsidR="00CD6ABC" w:rsidRPr="007B17DE">
        <w:rPr>
          <w:rFonts w:cs="Times New Roman"/>
          <w:szCs w:val="24"/>
        </w:rPr>
        <w:t>behaviour</w:t>
      </w:r>
      <w:r w:rsidRPr="007B17DE">
        <w:rPr>
          <w:rFonts w:cs="Times New Roman"/>
          <w:szCs w:val="24"/>
        </w:rPr>
        <w:t xml:space="preserve"> (</w:t>
      </w:r>
      <w:proofErr w:type="spellStart"/>
      <w:r w:rsidRPr="007B17DE">
        <w:rPr>
          <w:rFonts w:cs="Times New Roman"/>
          <w:szCs w:val="24"/>
        </w:rPr>
        <w:t>Kalodner</w:t>
      </w:r>
      <w:proofErr w:type="spellEnd"/>
      <w:r w:rsidRPr="007B17DE">
        <w:rPr>
          <w:rFonts w:cs="Times New Roman"/>
          <w:szCs w:val="24"/>
        </w:rPr>
        <w:t xml:space="preserve">, 2011). By applying CBM, interventions can be designed to help students identify and challenge their negative thoughts and develop healthier coping strategies, thereby improving their mental health outcomes. </w:t>
      </w:r>
      <w:r w:rsidR="002E4072" w:rsidRPr="00384100">
        <w:rPr>
          <w:rFonts w:cs="Times New Roman"/>
          <w:szCs w:val="24"/>
        </w:rPr>
        <w:t xml:space="preserve">For example, cognitive restructuring techniques can be used to help students reframe their negative thoughts, while </w:t>
      </w:r>
      <w:r w:rsidR="00CD6ABC" w:rsidRPr="00384100">
        <w:rPr>
          <w:rFonts w:cs="Times New Roman"/>
          <w:szCs w:val="24"/>
        </w:rPr>
        <w:t>behavioural</w:t>
      </w:r>
      <w:r w:rsidR="002E4072" w:rsidRPr="00384100">
        <w:rPr>
          <w:rFonts w:cs="Times New Roman"/>
          <w:szCs w:val="24"/>
        </w:rPr>
        <w:t xml:space="preserve"> activation can encourage them to engage in positive activities that enhance their well-being.</w:t>
      </w:r>
    </w:p>
    <w:p w:rsidR="00216E3A" w:rsidRPr="00216E3A" w:rsidRDefault="00216E3A" w:rsidP="00396E67">
      <w:pPr>
        <w:spacing w:line="480" w:lineRule="auto"/>
        <w:rPr>
          <w:rFonts w:cs="Times New Roman"/>
          <w:szCs w:val="24"/>
        </w:rPr>
      </w:pPr>
      <w:r w:rsidRPr="00216E3A">
        <w:rPr>
          <w:rFonts w:cs="Times New Roman"/>
          <w:szCs w:val="24"/>
        </w:rPr>
        <w:t xml:space="preserve">The advantage of the cognitive-behavioural Model is its evidence-based nature and its ability to treat many different types of the psychological conditions, such as anxiety, depression and stress-related disorders. This structured goal, goal objective nature of the model renders it very suitable in short-term therapy where the achievement of a goal is possible and serves as an excellent providing short-term skills to the client dealing with the symptoms (Hofmann et al., 2012). Also, the emphasis that CBM puts on the integration between thoughts, emotions, and </w:t>
      </w:r>
      <w:r w:rsidR="00CD6ABC" w:rsidRPr="00216E3A">
        <w:rPr>
          <w:rFonts w:cs="Times New Roman"/>
          <w:szCs w:val="24"/>
        </w:rPr>
        <w:t>behaviours</w:t>
      </w:r>
      <w:r w:rsidRPr="00216E3A">
        <w:rPr>
          <w:rFonts w:cs="Times New Roman"/>
          <w:szCs w:val="24"/>
        </w:rPr>
        <w:t xml:space="preserve"> provides a well-rounded picture of psychological issues and their resolution. Among the weak points of the model, it is possible to note the fact that it depends on the ability of clients to define and express their thoughts and feelings that are not always easy to do. Moreover, CBM cannot completely eliminate the existence of problems like previous trauma or chronic emotional </w:t>
      </w:r>
      <w:r w:rsidRPr="00216E3A">
        <w:rPr>
          <w:rFonts w:cs="Times New Roman"/>
          <w:szCs w:val="24"/>
        </w:rPr>
        <w:lastRenderedPageBreak/>
        <w:t xml:space="preserve">conflicts because the therapy majorly targets the current thoughts and actions (Dobson &amp; </w:t>
      </w:r>
      <w:proofErr w:type="spellStart"/>
      <w:r w:rsidRPr="00216E3A">
        <w:rPr>
          <w:rFonts w:cs="Times New Roman"/>
          <w:szCs w:val="24"/>
        </w:rPr>
        <w:t>Dozois</w:t>
      </w:r>
      <w:proofErr w:type="spellEnd"/>
      <w:r w:rsidRPr="00216E3A">
        <w:rPr>
          <w:rFonts w:cs="Times New Roman"/>
          <w:szCs w:val="24"/>
        </w:rPr>
        <w:t>, 2019).</w:t>
      </w:r>
    </w:p>
    <w:p w:rsidR="002E4072" w:rsidRPr="00BA7190" w:rsidRDefault="00216E3A" w:rsidP="00396E67">
      <w:pPr>
        <w:spacing w:line="480" w:lineRule="auto"/>
        <w:rPr>
          <w:rFonts w:cs="Times New Roman"/>
          <w:szCs w:val="24"/>
        </w:rPr>
      </w:pPr>
      <w:r w:rsidRPr="00216E3A">
        <w:rPr>
          <w:rFonts w:cs="Times New Roman"/>
          <w:szCs w:val="24"/>
        </w:rPr>
        <w:t xml:space="preserve">The cognitive-behavioural model significantly contributes to this study by providing a robust framework to understand the </w:t>
      </w:r>
      <w:r w:rsidR="00CD6ABC">
        <w:rPr>
          <w:rFonts w:cs="Times New Roman"/>
          <w:szCs w:val="24"/>
        </w:rPr>
        <w:t>process by which people use social media</w:t>
      </w:r>
      <w:r w:rsidRPr="00216E3A">
        <w:rPr>
          <w:rFonts w:cs="Times New Roman"/>
          <w:szCs w:val="24"/>
        </w:rPr>
        <w:t xml:space="preserve"> impacts mental health </w:t>
      </w:r>
      <w:r w:rsidR="009319FC">
        <w:rPr>
          <w:rFonts w:cs="Times New Roman"/>
          <w:szCs w:val="24"/>
        </w:rPr>
        <w:t xml:space="preserve">and gender </w:t>
      </w:r>
      <w:r w:rsidRPr="00216E3A">
        <w:rPr>
          <w:rFonts w:cs="Times New Roman"/>
          <w:szCs w:val="24"/>
        </w:rPr>
        <w:t xml:space="preserve">among young adults at Godfrey </w:t>
      </w:r>
      <w:proofErr w:type="spellStart"/>
      <w:r w:rsidRPr="00216E3A">
        <w:rPr>
          <w:rFonts w:cs="Times New Roman"/>
          <w:szCs w:val="24"/>
        </w:rPr>
        <w:t>Okoye</w:t>
      </w:r>
      <w:proofErr w:type="spellEnd"/>
      <w:r w:rsidRPr="00216E3A">
        <w:rPr>
          <w:rFonts w:cs="Times New Roman"/>
          <w:szCs w:val="24"/>
        </w:rPr>
        <w:t xml:space="preserve"> University. By highlighting the role of cognitive distortions and maladaptive </w:t>
      </w:r>
      <w:r w:rsidR="000562E2" w:rsidRPr="00216E3A">
        <w:rPr>
          <w:rFonts w:cs="Times New Roman"/>
          <w:szCs w:val="24"/>
        </w:rPr>
        <w:t>behaviours</w:t>
      </w:r>
      <w:r w:rsidRPr="00216E3A">
        <w:rPr>
          <w:rFonts w:cs="Times New Roman"/>
          <w:szCs w:val="24"/>
        </w:rPr>
        <w:t xml:space="preserve">, CBM helps to elucidate how negative interpretations of social media content can lead to adverse mental health outcomes. The model's emphasis on cognitive restructuring and </w:t>
      </w:r>
      <w:r w:rsidR="000562E2" w:rsidRPr="00216E3A">
        <w:rPr>
          <w:rFonts w:cs="Times New Roman"/>
          <w:szCs w:val="24"/>
        </w:rPr>
        <w:t>behavioural</w:t>
      </w:r>
      <w:r w:rsidRPr="00216E3A">
        <w:rPr>
          <w:rFonts w:cs="Times New Roman"/>
          <w:szCs w:val="24"/>
        </w:rPr>
        <w:t xml:space="preserve"> interventions offers practical strategies for addressing these issues, making it a valuable tool for </w:t>
      </w:r>
      <w:r w:rsidR="006A2DCA">
        <w:rPr>
          <w:rFonts w:cs="Times New Roman"/>
          <w:szCs w:val="24"/>
        </w:rPr>
        <w:t xml:space="preserve">creating </w:t>
      </w:r>
      <w:proofErr w:type="spellStart"/>
      <w:r w:rsidR="006A2DCA">
        <w:rPr>
          <w:rFonts w:cs="Times New Roman"/>
          <w:szCs w:val="24"/>
        </w:rPr>
        <w:t>focused</w:t>
      </w:r>
      <w:r w:rsidR="00AD5DA5">
        <w:rPr>
          <w:rFonts w:cs="Times New Roman"/>
          <w:szCs w:val="24"/>
        </w:rPr>
        <w:t>strategie</w:t>
      </w:r>
      <w:r w:rsidRPr="00216E3A">
        <w:rPr>
          <w:rFonts w:cs="Times New Roman"/>
          <w:szCs w:val="24"/>
        </w:rPr>
        <w:t>s</w:t>
      </w:r>
      <w:proofErr w:type="spellEnd"/>
      <w:r w:rsidRPr="00216E3A">
        <w:rPr>
          <w:rFonts w:cs="Times New Roman"/>
          <w:szCs w:val="24"/>
        </w:rPr>
        <w:t xml:space="preserve"> to improve students' mental health (Beck, 2011). Nonetheless, the limits of the model should be noted as well. CBM's focus on individual cognitive and </w:t>
      </w:r>
      <w:r w:rsidR="000562E2" w:rsidRPr="00216E3A">
        <w:rPr>
          <w:rFonts w:cs="Times New Roman"/>
          <w:szCs w:val="24"/>
        </w:rPr>
        <w:t>behavioural</w:t>
      </w:r>
      <w:r w:rsidRPr="00216E3A">
        <w:rPr>
          <w:rFonts w:cs="Times New Roman"/>
          <w:szCs w:val="24"/>
        </w:rPr>
        <w:t xml:space="preserve"> processes may not fully capture the broader social and cultural factors that influence social media use and its impact on mental health. For </w:t>
      </w:r>
      <w:r w:rsidR="004D1A6F">
        <w:rPr>
          <w:rFonts w:cs="Times New Roman"/>
          <w:szCs w:val="24"/>
        </w:rPr>
        <w:t>example</w:t>
      </w:r>
      <w:r w:rsidRPr="00216E3A">
        <w:rPr>
          <w:rFonts w:cs="Times New Roman"/>
          <w:szCs w:val="24"/>
        </w:rPr>
        <w:t xml:space="preserve">, societal norms, peer pressure, and family dynamics can also play a significant role in shaping students' social media experiences and mental health outcomes (Wright et al., 2017). </w:t>
      </w:r>
      <w:r w:rsidR="002E4072" w:rsidRPr="00384100">
        <w:rPr>
          <w:rFonts w:cs="Times New Roman"/>
          <w:szCs w:val="24"/>
        </w:rPr>
        <w:t xml:space="preserve">Additionally, the model's emphasis on present-focused interventions may overlook the importance of addressing past experiences and emotional conflicts that contribute to current psychological problems. </w:t>
      </w:r>
      <w:r w:rsidR="00E52B13" w:rsidRPr="00384100">
        <w:rPr>
          <w:rFonts w:cs="Times New Roman"/>
          <w:szCs w:val="24"/>
        </w:rPr>
        <w:t>Despite these limitations, the c</w:t>
      </w:r>
      <w:r w:rsidR="002E4072" w:rsidRPr="00384100">
        <w:rPr>
          <w:rFonts w:cs="Times New Roman"/>
          <w:szCs w:val="24"/>
        </w:rPr>
        <w:t>ognit</w:t>
      </w:r>
      <w:r w:rsidR="00E52B13" w:rsidRPr="00384100">
        <w:rPr>
          <w:rFonts w:cs="Times New Roman"/>
          <w:szCs w:val="24"/>
        </w:rPr>
        <w:t>ive-behavioural m</w:t>
      </w:r>
      <w:r w:rsidR="002E4072" w:rsidRPr="00384100">
        <w:rPr>
          <w:rFonts w:cs="Times New Roman"/>
          <w:szCs w:val="24"/>
        </w:rPr>
        <w:t xml:space="preserve">odel provides a valuable lens through which to examine the impact of social media use on mental health, offering insights that can inform the development of effective interventions and support systems for students at Godfrey </w:t>
      </w:r>
      <w:proofErr w:type="spellStart"/>
      <w:r w:rsidR="002E4072" w:rsidRPr="00384100">
        <w:rPr>
          <w:rFonts w:cs="Times New Roman"/>
          <w:szCs w:val="24"/>
        </w:rPr>
        <w:t>Okoye</w:t>
      </w:r>
      <w:proofErr w:type="spellEnd"/>
      <w:r w:rsidR="002E4072" w:rsidRPr="00384100">
        <w:rPr>
          <w:rFonts w:cs="Times New Roman"/>
          <w:szCs w:val="24"/>
        </w:rPr>
        <w:t xml:space="preserve"> University.</w:t>
      </w:r>
    </w:p>
    <w:p w:rsidR="00E52B13" w:rsidRPr="00384100" w:rsidRDefault="00BA7190" w:rsidP="00396E67">
      <w:pPr>
        <w:spacing w:line="480" w:lineRule="auto"/>
        <w:rPr>
          <w:rFonts w:cs="Times New Roman"/>
          <w:b/>
          <w:bCs/>
          <w:szCs w:val="24"/>
        </w:rPr>
      </w:pPr>
      <w:r w:rsidRPr="00384100">
        <w:rPr>
          <w:rFonts w:cs="Times New Roman"/>
          <w:b/>
          <w:bCs/>
          <w:szCs w:val="24"/>
        </w:rPr>
        <w:t>USES AND GRATIFICATIONS THEORY (UGT</w:t>
      </w:r>
      <w:proofErr w:type="gramStart"/>
      <w:r w:rsidRPr="00384100">
        <w:rPr>
          <w:rFonts w:cs="Times New Roman"/>
          <w:b/>
          <w:bCs/>
          <w:szCs w:val="24"/>
        </w:rPr>
        <w:t>)</w:t>
      </w:r>
      <w:r w:rsidR="000562E2">
        <w:rPr>
          <w:rFonts w:cs="Times New Roman"/>
          <w:b/>
          <w:bCs/>
          <w:szCs w:val="24"/>
        </w:rPr>
        <w:t>(</w:t>
      </w:r>
      <w:proofErr w:type="gramEnd"/>
      <w:r w:rsidR="000562E2">
        <w:rPr>
          <w:rFonts w:cs="Times New Roman"/>
          <w:b/>
          <w:bCs/>
          <w:szCs w:val="24"/>
        </w:rPr>
        <w:t>KATZ</w:t>
      </w:r>
      <w:r>
        <w:rPr>
          <w:rFonts w:cs="Times New Roman"/>
          <w:b/>
          <w:bCs/>
          <w:szCs w:val="24"/>
        </w:rPr>
        <w:t>&amp; BLUMMER, 1974)</w:t>
      </w:r>
    </w:p>
    <w:p w:rsidR="0072706B" w:rsidRPr="0072706B" w:rsidRDefault="0072706B" w:rsidP="00396E67">
      <w:pPr>
        <w:spacing w:line="480" w:lineRule="auto"/>
        <w:rPr>
          <w:rFonts w:cs="Times New Roman"/>
          <w:szCs w:val="24"/>
        </w:rPr>
      </w:pPr>
      <w:r w:rsidRPr="0072706B">
        <w:rPr>
          <w:rFonts w:cs="Times New Roman"/>
          <w:szCs w:val="24"/>
        </w:rPr>
        <w:t xml:space="preserve">Uses and gratifications theory, a theory of communication developed by Katz, </w:t>
      </w:r>
      <w:proofErr w:type="spellStart"/>
      <w:r w:rsidRPr="0072706B">
        <w:rPr>
          <w:rFonts w:cs="Times New Roman"/>
          <w:szCs w:val="24"/>
        </w:rPr>
        <w:t>Blumler</w:t>
      </w:r>
      <w:proofErr w:type="spellEnd"/>
      <w:r w:rsidRPr="0072706B">
        <w:rPr>
          <w:rFonts w:cs="Times New Roman"/>
          <w:szCs w:val="24"/>
        </w:rPr>
        <w:t xml:space="preserve">, and </w:t>
      </w:r>
      <w:proofErr w:type="spellStart"/>
      <w:r w:rsidRPr="0072706B">
        <w:rPr>
          <w:rFonts w:cs="Times New Roman"/>
          <w:szCs w:val="24"/>
        </w:rPr>
        <w:t>Gurevitch</w:t>
      </w:r>
      <w:proofErr w:type="spellEnd"/>
      <w:r w:rsidRPr="0072706B">
        <w:rPr>
          <w:rFonts w:cs="Times New Roman"/>
          <w:szCs w:val="24"/>
        </w:rPr>
        <w:t xml:space="preserve"> in 1974 focuses on the active process through which an individual seeks out media to fulfil particular needs and desires. Contrary to the inference of other media theories that embrace the audience as a passive absorbent of information, U.G.T assumes that media users are active </w:t>
      </w:r>
      <w:r w:rsidRPr="0072706B">
        <w:rPr>
          <w:rFonts w:cs="Times New Roman"/>
          <w:szCs w:val="24"/>
        </w:rPr>
        <w:lastRenderedPageBreak/>
        <w:t>being subjects making conscious decisions regarding the media that they consume. It was developed on a number of basic suppositions: (1) the audience is active and its watching the media is directed to achieve goals; (2) the person is responsible in selecting and consuming media to meet his/her needs; (3) the media compete with other avenues of getting satisfaction; (4) people are conscious of their needs and are able to describe them; and (5) value judgments of any media contents can be made only by the audience itself (Katz et al., 1974).</w:t>
      </w:r>
    </w:p>
    <w:p w:rsidR="002E4072" w:rsidRPr="00384100" w:rsidRDefault="0072706B" w:rsidP="00396E67">
      <w:pPr>
        <w:spacing w:line="480" w:lineRule="auto"/>
        <w:rPr>
          <w:rFonts w:cs="Times New Roman"/>
          <w:szCs w:val="24"/>
        </w:rPr>
      </w:pPr>
      <w:r w:rsidRPr="0072706B">
        <w:rPr>
          <w:rFonts w:cs="Times New Roman"/>
          <w:szCs w:val="24"/>
        </w:rPr>
        <w:t xml:space="preserve"> According to UGT, young adults actively use social media to fulfil various needs such as social interaction, entertainment, information, and self-expression. As an example, the students can rely on such platforms as </w:t>
      </w:r>
      <w:proofErr w:type="spellStart"/>
      <w:r w:rsidRPr="0072706B">
        <w:rPr>
          <w:rFonts w:cs="Times New Roman"/>
          <w:szCs w:val="24"/>
        </w:rPr>
        <w:t>Instagram</w:t>
      </w:r>
      <w:proofErr w:type="spellEnd"/>
      <w:r w:rsidRPr="0072706B">
        <w:rPr>
          <w:rFonts w:cs="Times New Roman"/>
          <w:szCs w:val="24"/>
        </w:rPr>
        <w:t xml:space="preserve"> and Facebook to keep in touch with their friends and relatives, hence satisfying their social need to interact. This corresponds to the first assumption of UGT which is that the use of media is goal oriented. The second assumption that people make decisions regarding choosing media is also observed whereby the students select certain social media depending on their preferences as well as their desired gratifications. The third assumption that media compete with other sources of satisfaction is applicable because social media competes with in-person interactions and other involvements to engage the attention of the students. The fourth assumption is reflected in the awareness students have of their needs, such as the need for relaxation or escapism, which they seek to fulfil through social media use. </w:t>
      </w:r>
      <w:r w:rsidR="002E4072" w:rsidRPr="00384100">
        <w:rPr>
          <w:rFonts w:cs="Times New Roman"/>
          <w:szCs w:val="24"/>
        </w:rPr>
        <w:t>Lastly, the fifth assumption that value judgments of media content are subjective is pertinent as students' perceptions of social media's impact on their mental health can vary widely based on individual experiences and contexts</w:t>
      </w:r>
      <w:r w:rsidR="002E4072" w:rsidRPr="00384100">
        <w:rPr>
          <w:rFonts w:cs="Times New Roman"/>
          <w:szCs w:val="24"/>
          <w:lang w:val="ig-NG"/>
        </w:rPr>
        <w:t xml:space="preserve"> (</w:t>
      </w:r>
      <w:proofErr w:type="spellStart"/>
      <w:r w:rsidR="002E4072" w:rsidRPr="00384100">
        <w:rPr>
          <w:rFonts w:cs="Times New Roman"/>
          <w:szCs w:val="24"/>
        </w:rPr>
        <w:t>Blumler</w:t>
      </w:r>
      <w:proofErr w:type="spellEnd"/>
      <w:r w:rsidR="002E4072" w:rsidRPr="00384100">
        <w:rPr>
          <w:rFonts w:cs="Times New Roman"/>
          <w:szCs w:val="24"/>
        </w:rPr>
        <w:t xml:space="preserve"> &amp; Katz, 1974).</w:t>
      </w:r>
    </w:p>
    <w:p w:rsidR="0072706B" w:rsidRPr="0072706B" w:rsidRDefault="0072706B" w:rsidP="00396E67">
      <w:pPr>
        <w:spacing w:line="480" w:lineRule="auto"/>
        <w:rPr>
          <w:rFonts w:cs="Times New Roman"/>
          <w:szCs w:val="24"/>
        </w:rPr>
      </w:pPr>
      <w:r w:rsidRPr="0072706B">
        <w:rPr>
          <w:rFonts w:cs="Times New Roman"/>
          <w:szCs w:val="24"/>
        </w:rPr>
        <w:t xml:space="preserve">Among the strong sides of UGT is the consideration of the active audience in the consumption of media. The outlook takes into consideration the fact that people have agency and make conscious choices about the media they consume, which is a more realistic depiction of how people utilize media. Besides, UGT takes into lieu the various needs and motivations related to media use and thus offers a holistic guide of reasons to why people use different media. The theory has a </w:t>
      </w:r>
      <w:r w:rsidRPr="0072706B">
        <w:rPr>
          <w:rFonts w:cs="Times New Roman"/>
          <w:szCs w:val="24"/>
        </w:rPr>
        <w:lastRenderedPageBreak/>
        <w:t>particular weakness as well that lies in the use of self-reported information, which is prone to effects that include social desirability and faulty memory. Moreover, UGT fails to pay much attention to general social and cultural effects that determine media consumption patterns and mostly concentrates on individual motivations.</w:t>
      </w:r>
    </w:p>
    <w:p w:rsidR="0072706B" w:rsidRPr="0072706B" w:rsidRDefault="0072706B" w:rsidP="00396E67">
      <w:pPr>
        <w:spacing w:line="480" w:lineRule="auto"/>
        <w:rPr>
          <w:rFonts w:cs="Times New Roman"/>
          <w:szCs w:val="24"/>
        </w:rPr>
      </w:pPr>
      <w:r w:rsidRPr="0072706B">
        <w:rPr>
          <w:rFonts w:cs="Times New Roman"/>
          <w:szCs w:val="24"/>
        </w:rPr>
        <w:t xml:space="preserve">UGT significantly contributes to this study by providing a framework to understand the motivations behind social media use among young adults at Godfrey </w:t>
      </w:r>
      <w:proofErr w:type="spellStart"/>
      <w:r w:rsidRPr="0072706B">
        <w:rPr>
          <w:rFonts w:cs="Times New Roman"/>
          <w:szCs w:val="24"/>
        </w:rPr>
        <w:t>Okoye</w:t>
      </w:r>
      <w:proofErr w:type="spellEnd"/>
      <w:r w:rsidRPr="0072706B">
        <w:rPr>
          <w:rFonts w:cs="Times New Roman"/>
          <w:szCs w:val="24"/>
        </w:rPr>
        <w:t xml:space="preserve"> University. By identifying the specific needs that students seek to fulfil through social media, the theory helps to elucidate the reasons behind their media consumption patterns and how these patterns may impact their mental health. For example, students who use social media primarily for social interaction may experience different mental health outcomes compared to those who use it for escapism or entertainment. The emphasis by GT on audience agency also signals the significance of personal agency when it comes to experiencing media consumption and hence the different experiences of students using social media.</w:t>
      </w:r>
    </w:p>
    <w:p w:rsidR="0008769B" w:rsidRDefault="0072706B" w:rsidP="00396E67">
      <w:pPr>
        <w:spacing w:line="480" w:lineRule="auto"/>
        <w:rPr>
          <w:rFonts w:cs="Times New Roman"/>
          <w:szCs w:val="24"/>
        </w:rPr>
      </w:pPr>
      <w:r w:rsidRPr="0072706B">
        <w:rPr>
          <w:rFonts w:cs="Times New Roman"/>
          <w:szCs w:val="24"/>
        </w:rPr>
        <w:t xml:space="preserve">However, the limitation of UGT’s shouldn’t go unnoticed, </w:t>
      </w:r>
      <w:r w:rsidR="000562E2" w:rsidRPr="0072706B">
        <w:rPr>
          <w:rFonts w:cs="Times New Roman"/>
          <w:szCs w:val="24"/>
        </w:rPr>
        <w:t>the</w:t>
      </w:r>
      <w:r w:rsidRPr="0072706B">
        <w:rPr>
          <w:rFonts w:cs="Times New Roman"/>
          <w:szCs w:val="24"/>
        </w:rPr>
        <w:t xml:space="preserve"> theory's emphasis on individual motivations may not fully capture the complex interplay between social media use and mental health, which can be influenced by broader social, cultural, and environmental factors. Moreover, there are biases that may arise in the UGT studies due to the reliance on self-reported data which could distort the interpretation of the results. </w:t>
      </w:r>
      <w:r w:rsidR="002E4072" w:rsidRPr="00384100">
        <w:rPr>
          <w:rFonts w:cs="Times New Roman"/>
          <w:szCs w:val="24"/>
        </w:rPr>
        <w:t xml:space="preserve">Despite these limitations, UGT provides a valuable lens through which to examine the impact of social media on mental health, offering insights that can inform the development of targeted interventions and support systems for students at Godfrey </w:t>
      </w:r>
      <w:proofErr w:type="spellStart"/>
      <w:r w:rsidR="002E4072" w:rsidRPr="00384100">
        <w:rPr>
          <w:rFonts w:cs="Times New Roman"/>
          <w:szCs w:val="24"/>
        </w:rPr>
        <w:t>Okoye</w:t>
      </w:r>
      <w:proofErr w:type="spellEnd"/>
      <w:r w:rsidR="002E4072" w:rsidRPr="00384100">
        <w:rPr>
          <w:rFonts w:cs="Times New Roman"/>
          <w:szCs w:val="24"/>
        </w:rPr>
        <w:t xml:space="preserve"> University.</w:t>
      </w:r>
    </w:p>
    <w:p w:rsidR="002E4072" w:rsidRPr="0008769B" w:rsidRDefault="00BA7190" w:rsidP="00396E67">
      <w:pPr>
        <w:spacing w:line="480" w:lineRule="auto"/>
        <w:rPr>
          <w:rFonts w:cs="Times New Roman"/>
          <w:szCs w:val="24"/>
        </w:rPr>
      </w:pPr>
      <w:r w:rsidRPr="00384100">
        <w:rPr>
          <w:rFonts w:cs="Times New Roman"/>
          <w:b/>
          <w:bCs/>
          <w:szCs w:val="24"/>
        </w:rPr>
        <w:t xml:space="preserve">SOCIAL COMPARISON </w:t>
      </w:r>
      <w:proofErr w:type="gramStart"/>
      <w:r w:rsidRPr="00384100">
        <w:rPr>
          <w:rFonts w:cs="Times New Roman"/>
          <w:b/>
          <w:bCs/>
          <w:szCs w:val="24"/>
        </w:rPr>
        <w:t>THEORY</w:t>
      </w:r>
      <w:r w:rsidR="000562E2">
        <w:rPr>
          <w:rFonts w:cs="Times New Roman"/>
          <w:b/>
          <w:bCs/>
          <w:szCs w:val="24"/>
        </w:rPr>
        <w:t>(</w:t>
      </w:r>
      <w:proofErr w:type="gramEnd"/>
      <w:r w:rsidR="000562E2">
        <w:rPr>
          <w:rFonts w:cs="Times New Roman"/>
          <w:b/>
          <w:bCs/>
          <w:szCs w:val="24"/>
        </w:rPr>
        <w:t>FESTINGER</w:t>
      </w:r>
      <w:r>
        <w:rPr>
          <w:rFonts w:cs="Times New Roman"/>
          <w:b/>
          <w:bCs/>
          <w:szCs w:val="24"/>
        </w:rPr>
        <w:t>, 1954)</w:t>
      </w:r>
    </w:p>
    <w:p w:rsidR="0072706B" w:rsidRPr="0072706B" w:rsidRDefault="0072706B" w:rsidP="00396E67">
      <w:pPr>
        <w:spacing w:line="480" w:lineRule="auto"/>
        <w:rPr>
          <w:rFonts w:cs="Times New Roman"/>
          <w:szCs w:val="24"/>
        </w:rPr>
      </w:pPr>
      <w:r w:rsidRPr="0072706B">
        <w:rPr>
          <w:rFonts w:cs="Times New Roman"/>
          <w:szCs w:val="24"/>
        </w:rPr>
        <w:t xml:space="preserve">Social Comparison Theory (SCT) was proposed by </w:t>
      </w:r>
      <w:proofErr w:type="spellStart"/>
      <w:r w:rsidRPr="0072706B">
        <w:rPr>
          <w:rFonts w:cs="Times New Roman"/>
          <w:szCs w:val="24"/>
        </w:rPr>
        <w:t>Festinger</w:t>
      </w:r>
      <w:proofErr w:type="spellEnd"/>
      <w:r w:rsidRPr="0072706B">
        <w:rPr>
          <w:rFonts w:cs="Times New Roman"/>
          <w:szCs w:val="24"/>
        </w:rPr>
        <w:t xml:space="preserve"> in 1954; this theory presupposes that human beings tend to compare their opinions and abilities with those of other individuals. </w:t>
      </w:r>
      <w:r w:rsidRPr="0072706B">
        <w:rPr>
          <w:rFonts w:cs="Times New Roman"/>
          <w:szCs w:val="24"/>
        </w:rPr>
        <w:lastRenderedPageBreak/>
        <w:t>Some important assumptions underlying this theory are (1) persons want to acquire accurate self-evaluations by comparing themselves with others; (2) persons wish to compare themselves with others who resemble them in relevant traits; (3) when objective criteria are lacking, social comparisons assume greater importance; and (4) Social comparisons may stimulate either an upward comparison or a downward comparison, and may thus have self-esteem and motivational consequences (</w:t>
      </w:r>
      <w:proofErr w:type="spellStart"/>
      <w:r w:rsidRPr="0072706B">
        <w:rPr>
          <w:rFonts w:cs="Times New Roman"/>
          <w:szCs w:val="24"/>
        </w:rPr>
        <w:t>Festinger</w:t>
      </w:r>
      <w:proofErr w:type="spellEnd"/>
      <w:r w:rsidRPr="0072706B">
        <w:rPr>
          <w:rFonts w:cs="Times New Roman"/>
          <w:szCs w:val="24"/>
        </w:rPr>
        <w:t xml:space="preserve">, 1954). According to the </w:t>
      </w:r>
      <w:proofErr w:type="spellStart"/>
      <w:r w:rsidRPr="0072706B">
        <w:rPr>
          <w:rFonts w:cs="Times New Roman"/>
          <w:szCs w:val="24"/>
        </w:rPr>
        <w:t>Festinger</w:t>
      </w:r>
      <w:proofErr w:type="spellEnd"/>
      <w:r w:rsidRPr="0072706B">
        <w:rPr>
          <w:rFonts w:cs="Times New Roman"/>
          <w:szCs w:val="24"/>
        </w:rPr>
        <w:t xml:space="preserve"> theory, such comparisons allow an individual to diminish some uncertainty regarding his/her competence and judgments, and to determine the ways of defining himself/herself within a social environment.</w:t>
      </w:r>
    </w:p>
    <w:p w:rsidR="0072706B" w:rsidRDefault="0072706B" w:rsidP="00396E67">
      <w:pPr>
        <w:spacing w:line="480" w:lineRule="auto"/>
        <w:rPr>
          <w:rFonts w:cs="Times New Roman"/>
          <w:szCs w:val="24"/>
        </w:rPr>
      </w:pPr>
      <w:r w:rsidRPr="0072706B">
        <w:rPr>
          <w:rFonts w:cs="Times New Roman"/>
          <w:szCs w:val="24"/>
        </w:rPr>
        <w:t xml:space="preserve">In this respect, the social comparison theory is especially applicable because social media give people an abundance of opportunities to compare their life to those of others. According to SCT, young adults may engage in upward comparisons, where they compare themselves to those who appear more successful or attractive on social media. This can bring about a feeling of insecurity, low </w:t>
      </w:r>
      <w:r w:rsidR="000562E2" w:rsidRPr="0072706B">
        <w:rPr>
          <w:rFonts w:cs="Times New Roman"/>
          <w:szCs w:val="24"/>
        </w:rPr>
        <w:t>self-esteem</w:t>
      </w:r>
      <w:r w:rsidRPr="0072706B">
        <w:rPr>
          <w:rFonts w:cs="Times New Roman"/>
          <w:szCs w:val="24"/>
        </w:rPr>
        <w:t xml:space="preserve"> and depression as the individuals feel that they are unable to live up to these perfect ideals (Vogel et al., 2014). On the other hand, downwards comparisons in which individuals compare themselves with specific people who are believed to be less successful can increase the self-esteem temporarily and may even result in feelings of superiority and complacency. These comparisons can be further enhanced and even intensified by the curated nature of social media content whereby individuals are regularly presented with idealized versions of the lives of others and as such develop ever unrealistic standards and increasing social comparison activity (</w:t>
      </w:r>
      <w:proofErr w:type="spellStart"/>
      <w:r w:rsidRPr="0072706B">
        <w:rPr>
          <w:rFonts w:cs="Times New Roman"/>
          <w:szCs w:val="24"/>
        </w:rPr>
        <w:t>Haferkamp</w:t>
      </w:r>
      <w:proofErr w:type="spellEnd"/>
      <w:r w:rsidRPr="0072706B">
        <w:rPr>
          <w:rFonts w:cs="Times New Roman"/>
          <w:szCs w:val="24"/>
        </w:rPr>
        <w:t xml:space="preserve"> &amp; </w:t>
      </w:r>
      <w:proofErr w:type="spellStart"/>
      <w:r w:rsidRPr="0072706B">
        <w:rPr>
          <w:rFonts w:cs="Times New Roman"/>
          <w:szCs w:val="24"/>
        </w:rPr>
        <w:t>Krämer</w:t>
      </w:r>
      <w:proofErr w:type="spellEnd"/>
      <w:r w:rsidRPr="0072706B">
        <w:rPr>
          <w:rFonts w:cs="Times New Roman"/>
          <w:szCs w:val="24"/>
        </w:rPr>
        <w:t xml:space="preserve">, 2011). This is consistent with the assumption of </w:t>
      </w:r>
      <w:proofErr w:type="spellStart"/>
      <w:r w:rsidRPr="0072706B">
        <w:rPr>
          <w:rFonts w:cs="Times New Roman"/>
          <w:szCs w:val="24"/>
        </w:rPr>
        <w:t>Festinger</w:t>
      </w:r>
      <w:proofErr w:type="spellEnd"/>
      <w:r w:rsidRPr="0072706B">
        <w:rPr>
          <w:rFonts w:cs="Times New Roman"/>
          <w:szCs w:val="24"/>
        </w:rPr>
        <w:t xml:space="preserve"> that even social comparisons are more meaningful when objective criteria are unavailable because social media lacks context and shades of meaning, and users can no longer use the benchmark of their own standing accurately.</w:t>
      </w:r>
    </w:p>
    <w:p w:rsidR="0072706B" w:rsidRPr="0072706B" w:rsidRDefault="0072706B" w:rsidP="00396E67">
      <w:pPr>
        <w:spacing w:line="480" w:lineRule="auto"/>
        <w:rPr>
          <w:rFonts w:cs="Times New Roman"/>
          <w:szCs w:val="24"/>
        </w:rPr>
      </w:pPr>
      <w:r w:rsidRPr="0072706B">
        <w:rPr>
          <w:rFonts w:cs="Times New Roman"/>
          <w:szCs w:val="24"/>
        </w:rPr>
        <w:t xml:space="preserve">The power of the social comparison theory is that it is capable of explaining most of the social behaviours and other psychological outcomes. The theory gives a neat way of looking at self- </w:t>
      </w:r>
      <w:r w:rsidRPr="0072706B">
        <w:rPr>
          <w:rFonts w:cs="Times New Roman"/>
          <w:szCs w:val="24"/>
        </w:rPr>
        <w:lastRenderedPageBreak/>
        <w:t>evaluation of individuals and how the evaluation influences self-esteem and motivation. Additionally, SCT's distinction between upward and downward comparisons offers valuable insights into the different ways social comparisons can affect mental health. Nevertheless, one of the major shortcomings of the theory is the fact that it gives minimal attention to individual differences and contextual issues. SCT presupposes that everyone is essentially equally likely to occur social comparisons and that their effect is homogeneous, however, this cannot always be true. In addition, the theory does not completely explain how culture, social, and the environment have an influence in social comparison.</w:t>
      </w:r>
    </w:p>
    <w:p w:rsidR="0072706B" w:rsidRPr="0072706B" w:rsidRDefault="0072706B" w:rsidP="00396E67">
      <w:pPr>
        <w:spacing w:line="480" w:lineRule="auto"/>
        <w:rPr>
          <w:rFonts w:cs="Times New Roman"/>
          <w:szCs w:val="24"/>
        </w:rPr>
      </w:pPr>
      <w:r w:rsidRPr="0072706B">
        <w:rPr>
          <w:rFonts w:cs="Times New Roman"/>
          <w:szCs w:val="24"/>
        </w:rPr>
        <w:t>Social comparison theory significantly contributes to this study by providing a theoretical framework to understand the</w:t>
      </w:r>
      <w:r w:rsidR="00331D3D">
        <w:rPr>
          <w:rFonts w:cs="Times New Roman"/>
          <w:szCs w:val="24"/>
        </w:rPr>
        <w:t xml:space="preserve"> ways that </w:t>
      </w:r>
      <w:r w:rsidR="003B6D07">
        <w:rPr>
          <w:rFonts w:cs="Times New Roman"/>
          <w:szCs w:val="24"/>
        </w:rPr>
        <w:t xml:space="preserve">using social media affects the </w:t>
      </w:r>
      <w:r w:rsidRPr="0072706B">
        <w:rPr>
          <w:rFonts w:cs="Times New Roman"/>
          <w:szCs w:val="24"/>
        </w:rPr>
        <w:t xml:space="preserve">mental health among young adults at Godfrey </w:t>
      </w:r>
      <w:proofErr w:type="spellStart"/>
      <w:r w:rsidRPr="0072706B">
        <w:rPr>
          <w:rFonts w:cs="Times New Roman"/>
          <w:szCs w:val="24"/>
        </w:rPr>
        <w:t>Okoye</w:t>
      </w:r>
      <w:proofErr w:type="spellEnd"/>
      <w:r w:rsidRPr="0072706B">
        <w:rPr>
          <w:rFonts w:cs="Times New Roman"/>
          <w:szCs w:val="24"/>
        </w:rPr>
        <w:t xml:space="preserve"> University. By highlighting the role of upward and downward comparisons, </w:t>
      </w:r>
      <w:r w:rsidR="007C1DA0">
        <w:rPr>
          <w:rFonts w:cs="Times New Roman"/>
          <w:szCs w:val="24"/>
        </w:rPr>
        <w:t>negative outcomes of one</w:t>
      </w:r>
      <w:r w:rsidR="003B6D07">
        <w:rPr>
          <w:rFonts w:cs="Times New Roman"/>
          <w:szCs w:val="24"/>
        </w:rPr>
        <w:t>’</w:t>
      </w:r>
      <w:r w:rsidR="007C1DA0">
        <w:rPr>
          <w:rFonts w:cs="Times New Roman"/>
          <w:szCs w:val="24"/>
        </w:rPr>
        <w:t xml:space="preserve">s mentality associated with depression or low self-esteem can be elucidated with the help of </w:t>
      </w:r>
      <w:r w:rsidRPr="0072706B">
        <w:rPr>
          <w:rFonts w:cs="Times New Roman"/>
          <w:szCs w:val="24"/>
        </w:rPr>
        <w:t>SCT</w:t>
      </w:r>
      <w:r w:rsidR="007C1DA0">
        <w:rPr>
          <w:rFonts w:cs="Times New Roman"/>
          <w:szCs w:val="24"/>
        </w:rPr>
        <w:t xml:space="preserve"> which would create an</w:t>
      </w:r>
      <w:r w:rsidRPr="0072706B">
        <w:rPr>
          <w:rFonts w:cs="Times New Roman"/>
          <w:szCs w:val="24"/>
        </w:rPr>
        <w:t xml:space="preserve"> exposure to idealized content on social media</w:t>
      </w:r>
      <w:r w:rsidR="007C1DA0">
        <w:rPr>
          <w:rFonts w:cs="Times New Roman"/>
          <w:szCs w:val="24"/>
        </w:rPr>
        <w:t xml:space="preserve">. </w:t>
      </w:r>
      <w:r w:rsidRPr="0072706B">
        <w:rPr>
          <w:rFonts w:cs="Times New Roman"/>
          <w:szCs w:val="24"/>
        </w:rPr>
        <w:t>Peer influence is also particularly worth noting in the context of the theory (in the university setting), as social comparisons are sensible in most instances to reference and compare oneself to friends and classmates (Gerber &amp; Wheeler, 2018).</w:t>
      </w:r>
    </w:p>
    <w:p w:rsidR="002E4072" w:rsidRPr="00384100" w:rsidRDefault="0072706B" w:rsidP="00396E67">
      <w:pPr>
        <w:spacing w:line="480" w:lineRule="auto"/>
        <w:rPr>
          <w:rFonts w:cs="Times New Roman"/>
          <w:szCs w:val="24"/>
          <w:lang w:val="ig-NG"/>
        </w:rPr>
      </w:pPr>
      <w:r w:rsidRPr="0072706B">
        <w:rPr>
          <w:rFonts w:cs="Times New Roman"/>
          <w:szCs w:val="24"/>
        </w:rPr>
        <w:tab/>
        <w:t xml:space="preserve">However, SCT's limitations must also be acknowledged, the theory's focus on individual-level processes may overlook the broader social and cultural factors that influence social media use and its impact on mental health. For instance, the role of societal norms, family dynamics, and institutional pressures may also play a significant role in shaping students' social media use experiences and mental health outcomes. </w:t>
      </w:r>
      <w:r w:rsidR="002E4072" w:rsidRPr="00384100">
        <w:rPr>
          <w:rFonts w:cs="Times New Roman"/>
          <w:szCs w:val="24"/>
        </w:rPr>
        <w:t xml:space="preserve">Additionally, SCT's assumption that social comparisons are primarily driven by a desire for accurate self-evaluation may not fully capture the complex motivations behind social media use, such as the need for social validation, entertainment, or </w:t>
      </w:r>
      <w:r w:rsidRPr="00384100">
        <w:rPr>
          <w:rFonts w:cs="Times New Roman"/>
          <w:szCs w:val="24"/>
        </w:rPr>
        <w:t>escapism (</w:t>
      </w:r>
      <w:r w:rsidR="002E4072" w:rsidRPr="00384100">
        <w:rPr>
          <w:rFonts w:cs="Times New Roman"/>
          <w:szCs w:val="24"/>
        </w:rPr>
        <w:t>Chou&amp; Edge</w:t>
      </w:r>
      <w:r w:rsidR="002E4072" w:rsidRPr="00384100">
        <w:rPr>
          <w:rFonts w:cs="Times New Roman"/>
          <w:szCs w:val="24"/>
          <w:lang w:val="ig-NG"/>
        </w:rPr>
        <w:t>,</w:t>
      </w:r>
      <w:r w:rsidR="002E4072" w:rsidRPr="00384100">
        <w:rPr>
          <w:rFonts w:cs="Times New Roman"/>
          <w:szCs w:val="24"/>
        </w:rPr>
        <w:t xml:space="preserve"> 2012). Despite these lim</w:t>
      </w:r>
      <w:r w:rsidR="00757389">
        <w:rPr>
          <w:rFonts w:cs="Times New Roman"/>
          <w:szCs w:val="24"/>
        </w:rPr>
        <w:t xml:space="preserve">itations, </w:t>
      </w:r>
      <w:r w:rsidR="000562E2">
        <w:rPr>
          <w:rFonts w:cs="Times New Roman"/>
          <w:szCs w:val="24"/>
        </w:rPr>
        <w:t>social</w:t>
      </w:r>
      <w:r w:rsidR="00757389">
        <w:rPr>
          <w:rFonts w:cs="Times New Roman"/>
          <w:szCs w:val="24"/>
        </w:rPr>
        <w:t xml:space="preserve"> comparison t</w:t>
      </w:r>
      <w:r w:rsidR="002E4072" w:rsidRPr="00384100">
        <w:rPr>
          <w:rFonts w:cs="Times New Roman"/>
          <w:szCs w:val="24"/>
        </w:rPr>
        <w:t xml:space="preserve">heory provides a valuable lens through which to examine the impact of social media use on mental health, offering </w:t>
      </w:r>
      <w:r w:rsidR="002E4072" w:rsidRPr="00384100">
        <w:rPr>
          <w:rFonts w:cs="Times New Roman"/>
          <w:szCs w:val="24"/>
        </w:rPr>
        <w:lastRenderedPageBreak/>
        <w:t xml:space="preserve">insights that can inform the development of targeted interventions and support systems for students at Godfrey </w:t>
      </w:r>
      <w:proofErr w:type="spellStart"/>
      <w:r w:rsidR="002E4072" w:rsidRPr="00384100">
        <w:rPr>
          <w:rFonts w:cs="Times New Roman"/>
          <w:szCs w:val="24"/>
        </w:rPr>
        <w:t>Okoye</w:t>
      </w:r>
      <w:proofErr w:type="spellEnd"/>
      <w:r w:rsidR="002E4072" w:rsidRPr="00384100">
        <w:rPr>
          <w:rFonts w:cs="Times New Roman"/>
          <w:szCs w:val="24"/>
        </w:rPr>
        <w:t xml:space="preserve"> University.</w:t>
      </w:r>
    </w:p>
    <w:p w:rsidR="002E4072" w:rsidRPr="00384100" w:rsidRDefault="00BA7190" w:rsidP="00396E67">
      <w:pPr>
        <w:spacing w:line="480" w:lineRule="auto"/>
        <w:rPr>
          <w:rFonts w:cs="Times New Roman"/>
          <w:b/>
          <w:bCs/>
          <w:szCs w:val="24"/>
        </w:rPr>
      </w:pPr>
      <w:r w:rsidRPr="00384100">
        <w:rPr>
          <w:rFonts w:cs="Times New Roman"/>
          <w:b/>
          <w:bCs/>
          <w:szCs w:val="24"/>
        </w:rPr>
        <w:t>SELF-DETERMINATION THEORY (SDT)</w:t>
      </w:r>
      <w:r>
        <w:rPr>
          <w:rFonts w:cs="Times New Roman"/>
          <w:b/>
          <w:bCs/>
          <w:szCs w:val="24"/>
        </w:rPr>
        <w:t xml:space="preserve"> (DECI &amp; RYAN, 1985)</w:t>
      </w:r>
    </w:p>
    <w:p w:rsidR="005B6E29" w:rsidRPr="005B6E29" w:rsidRDefault="005B6E29" w:rsidP="00396E67">
      <w:pPr>
        <w:spacing w:line="480" w:lineRule="auto"/>
        <w:rPr>
          <w:rFonts w:cs="Times New Roman"/>
          <w:szCs w:val="24"/>
        </w:rPr>
      </w:pPr>
      <w:r w:rsidRPr="005B6E29">
        <w:rPr>
          <w:rFonts w:cs="Times New Roman"/>
          <w:szCs w:val="24"/>
        </w:rPr>
        <w:t xml:space="preserve">Self-Determination Theory (SDT) is an undertaking of </w:t>
      </w:r>
      <w:proofErr w:type="spellStart"/>
      <w:r w:rsidRPr="005B6E29">
        <w:rPr>
          <w:rFonts w:cs="Times New Roman"/>
          <w:szCs w:val="24"/>
        </w:rPr>
        <w:t>Deci</w:t>
      </w:r>
      <w:proofErr w:type="spellEnd"/>
      <w:r w:rsidRPr="005B6E29">
        <w:rPr>
          <w:rFonts w:cs="Times New Roman"/>
          <w:szCs w:val="24"/>
        </w:rPr>
        <w:t xml:space="preserve"> and Ryan in 1985, a complete theory of human personality and motivation. The theory states that human beings possess primary tendencies of growth and psychological states which, when expressed, results to </w:t>
      </w:r>
      <w:r w:rsidR="000562E2" w:rsidRPr="005B6E29">
        <w:rPr>
          <w:rFonts w:cs="Times New Roman"/>
          <w:szCs w:val="24"/>
        </w:rPr>
        <w:t>self-motivation</w:t>
      </w:r>
      <w:r w:rsidRPr="005B6E29">
        <w:rPr>
          <w:rFonts w:cs="Times New Roman"/>
          <w:szCs w:val="24"/>
        </w:rPr>
        <w:t>, welfare, and growth. SDT singles out three fundamental psychological needs, among which are autonomy, competence, and relatedness. Autonomy means that one must be self-controlled and in control of his or her actions and objectives. Competence deals with the necessity to acquire the efficiency and control over actions. Relatedness has to do with the ability to experience a sense of belonging and significance to others. The theory presupposes that, in order to be psychologically healthy and well, these needs must be fulfilled and that social and environmental conditions will either support or impede fulfilment (</w:t>
      </w:r>
      <w:proofErr w:type="spellStart"/>
      <w:r w:rsidRPr="005B6E29">
        <w:rPr>
          <w:rFonts w:cs="Times New Roman"/>
          <w:szCs w:val="24"/>
        </w:rPr>
        <w:t>Deci</w:t>
      </w:r>
      <w:proofErr w:type="spellEnd"/>
      <w:r w:rsidRPr="005B6E29">
        <w:rPr>
          <w:rFonts w:cs="Times New Roman"/>
          <w:szCs w:val="24"/>
        </w:rPr>
        <w:t xml:space="preserve"> &amp; Ryan, 1985).</w:t>
      </w:r>
    </w:p>
    <w:p w:rsidR="002E4072" w:rsidRPr="00384100" w:rsidRDefault="005B6E29" w:rsidP="00396E67">
      <w:pPr>
        <w:spacing w:line="480" w:lineRule="auto"/>
        <w:rPr>
          <w:rFonts w:cs="Times New Roman"/>
          <w:szCs w:val="24"/>
        </w:rPr>
      </w:pPr>
      <w:r w:rsidRPr="005B6E29">
        <w:rPr>
          <w:rFonts w:cs="Times New Roman"/>
          <w:szCs w:val="24"/>
        </w:rPr>
        <w:t xml:space="preserve">According to SDT, social media can influence mental health by affecting the satisfaction of the three basic psychological needs. As an example, social media sites can increase autonomy through the freedom that users have to express themselves and decide how they want to interact with others online. Overuse of social media may also detract autonomy by making someone dependent on external appreciation in the form of likes and comments. Social media can impact competence by providing learning possibilities and developing skills like visiting </w:t>
      </w:r>
      <w:proofErr w:type="gramStart"/>
      <w:r w:rsidRPr="005B6E29">
        <w:rPr>
          <w:rFonts w:cs="Times New Roman"/>
          <w:szCs w:val="24"/>
        </w:rPr>
        <w:t>communities</w:t>
      </w:r>
      <w:proofErr w:type="gramEnd"/>
      <w:r w:rsidRPr="005B6E29">
        <w:rPr>
          <w:rFonts w:cs="Times New Roman"/>
          <w:szCs w:val="24"/>
        </w:rPr>
        <w:t xml:space="preserve"> online or seeing informative materials. On the other hand, the social media may also result in the inadequacy and low self-esteem since people tend to compare themselves to other individuals seeming to be more successful or accomplished (</w:t>
      </w:r>
      <w:proofErr w:type="spellStart"/>
      <w:r w:rsidRPr="005B6E29">
        <w:rPr>
          <w:rFonts w:cs="Times New Roman"/>
          <w:szCs w:val="24"/>
        </w:rPr>
        <w:t>Przybylski</w:t>
      </w:r>
      <w:proofErr w:type="spellEnd"/>
      <w:r w:rsidRPr="005B6E29">
        <w:rPr>
          <w:rFonts w:cs="Times New Roman"/>
          <w:szCs w:val="24"/>
        </w:rPr>
        <w:t xml:space="preserve"> &amp; Weinstein, 2017). Relatedness is also another important perspective, since social media will encourage the management of a person with friends and family, have a sense of purpose and care. Nevertheless, it may also contribute to loneliness and isolation when online sociality replaces face-to-face relationships or </w:t>
      </w:r>
      <w:r w:rsidRPr="005B6E29">
        <w:rPr>
          <w:rFonts w:cs="Times New Roman"/>
          <w:szCs w:val="24"/>
        </w:rPr>
        <w:lastRenderedPageBreak/>
        <w:t>when a person is affected by cyberbullying or social exclusion (</w:t>
      </w:r>
      <w:proofErr w:type="spellStart"/>
      <w:r w:rsidRPr="005B6E29">
        <w:rPr>
          <w:rFonts w:cs="Times New Roman"/>
          <w:szCs w:val="24"/>
        </w:rPr>
        <w:t>Valkenburg</w:t>
      </w:r>
      <w:proofErr w:type="spellEnd"/>
      <w:r w:rsidRPr="005B6E29">
        <w:rPr>
          <w:rFonts w:cs="Times New Roman"/>
          <w:szCs w:val="24"/>
        </w:rPr>
        <w:t xml:space="preserve"> &amp; Peter, 2011). </w:t>
      </w:r>
      <w:r w:rsidR="002E4072" w:rsidRPr="00384100">
        <w:rPr>
          <w:rFonts w:cs="Times New Roman"/>
          <w:szCs w:val="24"/>
        </w:rPr>
        <w:t xml:space="preserve">By examining how social media use affects the satisfaction of these psychological needs, this study can provide insights into the mechanisms through which social media use impacts mental health </w:t>
      </w:r>
      <w:r w:rsidR="005B60BF">
        <w:rPr>
          <w:rFonts w:cs="Times New Roman"/>
          <w:szCs w:val="24"/>
        </w:rPr>
        <w:t xml:space="preserve">and gender </w:t>
      </w:r>
      <w:r w:rsidR="002E4072" w:rsidRPr="00384100">
        <w:rPr>
          <w:rFonts w:cs="Times New Roman"/>
          <w:szCs w:val="24"/>
        </w:rPr>
        <w:t>among young adults.</w:t>
      </w:r>
    </w:p>
    <w:p w:rsidR="005B6E29" w:rsidRPr="005B6E29" w:rsidRDefault="005B6E29" w:rsidP="00396E67">
      <w:pPr>
        <w:spacing w:line="480" w:lineRule="auto"/>
        <w:rPr>
          <w:rFonts w:cs="Times New Roman"/>
          <w:szCs w:val="24"/>
        </w:rPr>
      </w:pPr>
      <w:r w:rsidRPr="005B6E29">
        <w:rPr>
          <w:rFonts w:cs="Times New Roman"/>
          <w:szCs w:val="24"/>
        </w:rPr>
        <w:t xml:space="preserve">One of the strengths of self-determination theory is the scope of its concept of motivation and well-being. The emphasis of the theory on intrinsic motivation, and ability to meet the basic psychological needs offers a solid ground on which a wide range of human </w:t>
      </w:r>
      <w:r w:rsidR="000562E2" w:rsidRPr="005B6E29">
        <w:rPr>
          <w:rFonts w:cs="Times New Roman"/>
          <w:szCs w:val="24"/>
        </w:rPr>
        <w:t>behaviour</w:t>
      </w:r>
      <w:r w:rsidRPr="005B6E29">
        <w:rPr>
          <w:rFonts w:cs="Times New Roman"/>
          <w:szCs w:val="24"/>
        </w:rPr>
        <w:t xml:space="preserve"> could be studied. SDT can be employed in various ways and has been used in many settings to include education, healthcare, and organizational issues and has been found to have practical applicability (</w:t>
      </w:r>
      <w:proofErr w:type="spellStart"/>
      <w:r w:rsidRPr="005B6E29">
        <w:rPr>
          <w:rFonts w:cs="Times New Roman"/>
          <w:szCs w:val="24"/>
        </w:rPr>
        <w:t>Deci</w:t>
      </w:r>
      <w:proofErr w:type="spellEnd"/>
      <w:r w:rsidRPr="005B6E29">
        <w:rPr>
          <w:rFonts w:cs="Times New Roman"/>
          <w:szCs w:val="24"/>
        </w:rPr>
        <w:t xml:space="preserve"> &amp; Ryan, 2008). A major demerit of the theory is however that it is too complex. It might be a trait that makes SDT challenging to use and test empirically due to its generality that includes an array of mini-theories and constructs. As well, the tendency towards intrinsic motivation in the theory may discriminate against the relevance of extrinsic issues, such as social and cultural contexts too, </w:t>
      </w:r>
      <w:r w:rsidR="000562E2" w:rsidRPr="005B6E29">
        <w:rPr>
          <w:rFonts w:cs="Times New Roman"/>
          <w:szCs w:val="24"/>
        </w:rPr>
        <w:t>oaring</w:t>
      </w:r>
      <w:r w:rsidRPr="005B6E29">
        <w:rPr>
          <w:rFonts w:cs="Times New Roman"/>
          <w:szCs w:val="24"/>
        </w:rPr>
        <w:t xml:space="preserve"> to </w:t>
      </w:r>
      <w:r w:rsidR="000562E2" w:rsidRPr="005B6E29">
        <w:rPr>
          <w:rFonts w:cs="Times New Roman"/>
          <w:szCs w:val="24"/>
        </w:rPr>
        <w:t>behaviour</w:t>
      </w:r>
      <w:r w:rsidRPr="005B6E29">
        <w:rPr>
          <w:rFonts w:cs="Times New Roman"/>
          <w:szCs w:val="24"/>
        </w:rPr>
        <w:t xml:space="preserve"> and well-being (</w:t>
      </w:r>
      <w:proofErr w:type="spellStart"/>
      <w:r w:rsidRPr="005B6E29">
        <w:rPr>
          <w:rFonts w:cs="Times New Roman"/>
          <w:szCs w:val="24"/>
        </w:rPr>
        <w:t>Vansteenkiste</w:t>
      </w:r>
      <w:proofErr w:type="spellEnd"/>
      <w:r w:rsidRPr="005B6E29">
        <w:rPr>
          <w:rFonts w:cs="Times New Roman"/>
          <w:szCs w:val="24"/>
        </w:rPr>
        <w:t xml:space="preserve"> et al., 2010). </w:t>
      </w:r>
    </w:p>
    <w:p w:rsidR="005B6E29" w:rsidRPr="005B6E29" w:rsidRDefault="005B6E29" w:rsidP="00396E67">
      <w:pPr>
        <w:spacing w:line="480" w:lineRule="auto"/>
        <w:rPr>
          <w:rFonts w:cs="Times New Roman"/>
          <w:szCs w:val="24"/>
        </w:rPr>
      </w:pPr>
      <w:r w:rsidRPr="005B6E29">
        <w:rPr>
          <w:rFonts w:cs="Times New Roman"/>
          <w:szCs w:val="24"/>
        </w:rPr>
        <w:t xml:space="preserve">Self-determination theory significantly contributes to this study by providing a theoretical framework to understand the impact of social media use on mental health among young adults at Godfrey </w:t>
      </w:r>
      <w:proofErr w:type="spellStart"/>
      <w:r w:rsidRPr="005B6E29">
        <w:rPr>
          <w:rFonts w:cs="Times New Roman"/>
          <w:szCs w:val="24"/>
        </w:rPr>
        <w:t>Okoye</w:t>
      </w:r>
      <w:proofErr w:type="spellEnd"/>
      <w:r w:rsidRPr="005B6E29">
        <w:rPr>
          <w:rFonts w:cs="Times New Roman"/>
          <w:szCs w:val="24"/>
        </w:rPr>
        <w:t xml:space="preserve"> University. By focusing on the satisfaction of the basic psychological needs of autonomy, competence, and relatedness, SDT offers a lens through which to examine the positive and negative effects of social media use. As an illustration, the theory can be used to explain the difference between diverse students who feel a boost in </w:t>
      </w:r>
      <w:r w:rsidR="00CD6ABC" w:rsidRPr="005B6E29">
        <w:rPr>
          <w:rFonts w:cs="Times New Roman"/>
          <w:szCs w:val="24"/>
        </w:rPr>
        <w:t>well-being</w:t>
      </w:r>
      <w:r w:rsidRPr="005B6E29">
        <w:rPr>
          <w:rFonts w:cs="Times New Roman"/>
          <w:szCs w:val="24"/>
        </w:rPr>
        <w:t xml:space="preserve"> and social support as a result of social media usage and the ones who feel anxious and depressed, and experience lack of self-esteem because of their unmet psychological needs (Reeve, 2012). The social and environmental factors highlighted by SDT in terms of contributing or impeding the support of psychological </w:t>
      </w:r>
      <w:r w:rsidRPr="005B6E29">
        <w:rPr>
          <w:rFonts w:cs="Times New Roman"/>
          <w:szCs w:val="24"/>
        </w:rPr>
        <w:lastRenderedPageBreak/>
        <w:t>needs is specifically important on a social media platform, where the quality of social interactions and the character of the consumed content may vary significantly.</w:t>
      </w:r>
    </w:p>
    <w:p w:rsidR="002E4072" w:rsidRPr="00384100" w:rsidRDefault="005B6E29" w:rsidP="00396E67">
      <w:pPr>
        <w:spacing w:line="480" w:lineRule="auto"/>
        <w:rPr>
          <w:rFonts w:cs="Times New Roman"/>
          <w:szCs w:val="24"/>
        </w:rPr>
      </w:pPr>
      <w:r w:rsidRPr="005B6E29">
        <w:rPr>
          <w:rFonts w:cs="Times New Roman"/>
          <w:szCs w:val="24"/>
        </w:rPr>
        <w:t xml:space="preserve">The theory's limitation focuses on individual psychological needs which may not fully capture the broader social and cultural dynamics that influence social media use and its impact on mental health. </w:t>
      </w:r>
      <w:r w:rsidR="002E4072" w:rsidRPr="00384100">
        <w:rPr>
          <w:rFonts w:cs="Times New Roman"/>
          <w:szCs w:val="24"/>
        </w:rPr>
        <w:t>For instance, societal norms, family expectations, and institutional pressures can also play a significant role in shaping students' social media experiences and mental health outcomes. Additionally, the complexity of SDT, with its multiple constructs and mini-theories, may pose challenges in operationalizing and measuring the variables in this study. D</w:t>
      </w:r>
      <w:r w:rsidR="00384100">
        <w:rPr>
          <w:rFonts w:cs="Times New Roman"/>
          <w:szCs w:val="24"/>
        </w:rPr>
        <w:t>espite these limitations, Self-determination t</w:t>
      </w:r>
      <w:r w:rsidR="002E4072" w:rsidRPr="00384100">
        <w:rPr>
          <w:rFonts w:cs="Times New Roman"/>
          <w:szCs w:val="24"/>
        </w:rPr>
        <w:t xml:space="preserve">heory provides a valuable framework for understanding the nuanced ways in which social media use affects mental health, offering insights that can inform the development of targeted interventions and support systems for students at Godfrey </w:t>
      </w:r>
      <w:proofErr w:type="spellStart"/>
      <w:r w:rsidR="002E4072" w:rsidRPr="00384100">
        <w:rPr>
          <w:rFonts w:cs="Times New Roman"/>
          <w:szCs w:val="24"/>
        </w:rPr>
        <w:t>Okoye</w:t>
      </w:r>
      <w:proofErr w:type="spellEnd"/>
      <w:r w:rsidR="002E4072" w:rsidRPr="00384100">
        <w:rPr>
          <w:rFonts w:cs="Times New Roman"/>
          <w:szCs w:val="24"/>
        </w:rPr>
        <w:t xml:space="preserve"> University.</w:t>
      </w:r>
    </w:p>
    <w:p w:rsidR="00296FCC" w:rsidRPr="00384100" w:rsidRDefault="007377DE" w:rsidP="00396E67">
      <w:pPr>
        <w:spacing w:line="480" w:lineRule="auto"/>
        <w:rPr>
          <w:rFonts w:cs="Times New Roman"/>
          <w:b/>
          <w:bCs/>
          <w:szCs w:val="24"/>
        </w:rPr>
      </w:pPr>
      <w:r w:rsidRPr="00384100">
        <w:rPr>
          <w:rFonts w:cs="Times New Roman"/>
          <w:b/>
          <w:bCs/>
          <w:szCs w:val="24"/>
        </w:rPr>
        <w:t xml:space="preserve"> ECOLOGICAL SYSTEMS </w:t>
      </w:r>
      <w:proofErr w:type="gramStart"/>
      <w:r w:rsidRPr="00384100">
        <w:rPr>
          <w:rFonts w:cs="Times New Roman"/>
          <w:b/>
          <w:bCs/>
          <w:szCs w:val="24"/>
        </w:rPr>
        <w:t>THEORY</w:t>
      </w:r>
      <w:r w:rsidR="00CD6ABC">
        <w:rPr>
          <w:rFonts w:cs="Times New Roman"/>
          <w:b/>
          <w:bCs/>
          <w:szCs w:val="24"/>
        </w:rPr>
        <w:t>(</w:t>
      </w:r>
      <w:proofErr w:type="gramEnd"/>
      <w:r w:rsidR="00CD6ABC">
        <w:rPr>
          <w:rFonts w:cs="Times New Roman"/>
          <w:b/>
          <w:bCs/>
          <w:szCs w:val="24"/>
        </w:rPr>
        <w:t>BRONFENBRENNER</w:t>
      </w:r>
      <w:r>
        <w:rPr>
          <w:rFonts w:cs="Times New Roman"/>
          <w:b/>
          <w:bCs/>
          <w:szCs w:val="24"/>
        </w:rPr>
        <w:t>, 1979)</w:t>
      </w:r>
    </w:p>
    <w:p w:rsidR="005B6E29" w:rsidRPr="005B6E29" w:rsidRDefault="005B6E29" w:rsidP="00396E67">
      <w:pPr>
        <w:spacing w:line="480" w:lineRule="auto"/>
        <w:rPr>
          <w:rFonts w:cs="Times New Roman"/>
          <w:szCs w:val="24"/>
        </w:rPr>
      </w:pPr>
      <w:r w:rsidRPr="005B6E29">
        <w:rPr>
          <w:rFonts w:cs="Times New Roman"/>
          <w:szCs w:val="24"/>
        </w:rPr>
        <w:t xml:space="preserve">Ecological Systems Theory (EST) </w:t>
      </w:r>
      <w:proofErr w:type="spellStart"/>
      <w:r w:rsidRPr="005B6E29">
        <w:rPr>
          <w:rFonts w:cs="Times New Roman"/>
          <w:szCs w:val="24"/>
        </w:rPr>
        <w:t>Bronfenbrenner</w:t>
      </w:r>
      <w:proofErr w:type="spellEnd"/>
      <w:r w:rsidRPr="005B6E29">
        <w:rPr>
          <w:rFonts w:cs="Times New Roman"/>
          <w:szCs w:val="24"/>
        </w:rPr>
        <w:t xml:space="preserve"> wrote Ecological Systems Theory (EST) in 1979: an extended theory of development that incorporates human biology in terms of the intricate networks of relationships that constitute a person environment. </w:t>
      </w:r>
      <w:proofErr w:type="spellStart"/>
      <w:r w:rsidRPr="005B6E29">
        <w:rPr>
          <w:rFonts w:cs="Times New Roman"/>
          <w:szCs w:val="24"/>
        </w:rPr>
        <w:t>Bronfenbrenner</w:t>
      </w:r>
      <w:proofErr w:type="spellEnd"/>
      <w:r w:rsidRPr="005B6E29">
        <w:rPr>
          <w:rFonts w:cs="Times New Roman"/>
          <w:szCs w:val="24"/>
        </w:rPr>
        <w:t xml:space="preserve"> theorized that each person develops through a set of nesting environments that are related to each other and that affect one another. Such systems include microsystem (direct environment such as family and school), </w:t>
      </w:r>
      <w:proofErr w:type="spellStart"/>
      <w:r w:rsidRPr="005B6E29">
        <w:rPr>
          <w:rFonts w:cs="Times New Roman"/>
          <w:szCs w:val="24"/>
        </w:rPr>
        <w:t>mesosystem</w:t>
      </w:r>
      <w:proofErr w:type="spellEnd"/>
      <w:r w:rsidRPr="005B6E29">
        <w:rPr>
          <w:rFonts w:cs="Times New Roman"/>
          <w:szCs w:val="24"/>
        </w:rPr>
        <w:t xml:space="preserve"> (interactions of the microsystem), </w:t>
      </w:r>
      <w:proofErr w:type="spellStart"/>
      <w:r w:rsidRPr="005B6E29">
        <w:rPr>
          <w:rFonts w:cs="Times New Roman"/>
          <w:szCs w:val="24"/>
        </w:rPr>
        <w:t>exosystem</w:t>
      </w:r>
      <w:proofErr w:type="spellEnd"/>
      <w:r w:rsidRPr="005B6E29">
        <w:rPr>
          <w:rFonts w:cs="Times New Roman"/>
          <w:szCs w:val="24"/>
        </w:rPr>
        <w:t xml:space="preserve"> (external environment that influences the development indirectly), </w:t>
      </w:r>
      <w:proofErr w:type="spellStart"/>
      <w:r w:rsidRPr="005B6E29">
        <w:rPr>
          <w:rFonts w:cs="Times New Roman"/>
          <w:szCs w:val="24"/>
        </w:rPr>
        <w:t>macrosystem</w:t>
      </w:r>
      <w:proofErr w:type="spellEnd"/>
      <w:r w:rsidRPr="005B6E29">
        <w:rPr>
          <w:rFonts w:cs="Times New Roman"/>
          <w:szCs w:val="24"/>
        </w:rPr>
        <w:t xml:space="preserve"> (general societal and cultural forces), and </w:t>
      </w:r>
      <w:proofErr w:type="spellStart"/>
      <w:r w:rsidRPr="005B6E29">
        <w:rPr>
          <w:rFonts w:cs="Times New Roman"/>
          <w:szCs w:val="24"/>
        </w:rPr>
        <w:t>chronosystem</w:t>
      </w:r>
      <w:proofErr w:type="spellEnd"/>
      <w:r w:rsidRPr="005B6E29">
        <w:rPr>
          <w:rFonts w:cs="Times New Roman"/>
          <w:szCs w:val="24"/>
        </w:rPr>
        <w:t xml:space="preserve"> (deviations and transitions across the course of the life) (</w:t>
      </w:r>
      <w:proofErr w:type="spellStart"/>
      <w:r w:rsidRPr="005B6E29">
        <w:rPr>
          <w:rFonts w:cs="Times New Roman"/>
          <w:szCs w:val="24"/>
        </w:rPr>
        <w:t>Bronfenbrenner</w:t>
      </w:r>
      <w:proofErr w:type="spellEnd"/>
      <w:r w:rsidRPr="005B6E29">
        <w:rPr>
          <w:rFonts w:cs="Times New Roman"/>
          <w:szCs w:val="24"/>
        </w:rPr>
        <w:t>, 1979). This theory presupposes that the development is a proactive process influenced by the interplay between the individual and their various contexts of environment as well as the need to focus on immediately as well as more broadly affecting development influences.</w:t>
      </w:r>
    </w:p>
    <w:p w:rsidR="005B6E29" w:rsidRPr="005B6E29" w:rsidRDefault="005B6E29" w:rsidP="00396E67">
      <w:pPr>
        <w:spacing w:line="480" w:lineRule="auto"/>
        <w:rPr>
          <w:rFonts w:cs="Times New Roman"/>
          <w:szCs w:val="24"/>
        </w:rPr>
      </w:pPr>
      <w:r w:rsidRPr="005B6E29">
        <w:rPr>
          <w:rFonts w:cs="Times New Roman"/>
          <w:szCs w:val="24"/>
        </w:rPr>
        <w:lastRenderedPageBreak/>
        <w:t xml:space="preserve">According to ecological systems theory, social media can be seen as part of the </w:t>
      </w:r>
      <w:proofErr w:type="spellStart"/>
      <w:r w:rsidRPr="005B6E29">
        <w:rPr>
          <w:rFonts w:cs="Times New Roman"/>
          <w:szCs w:val="24"/>
        </w:rPr>
        <w:t>exosystem</w:t>
      </w:r>
      <w:proofErr w:type="spellEnd"/>
      <w:r w:rsidRPr="005B6E29">
        <w:rPr>
          <w:rFonts w:cs="Times New Roman"/>
          <w:szCs w:val="24"/>
        </w:rPr>
        <w:t xml:space="preserve"> and </w:t>
      </w:r>
      <w:proofErr w:type="spellStart"/>
      <w:r w:rsidRPr="005B6E29">
        <w:rPr>
          <w:rFonts w:cs="Times New Roman"/>
          <w:szCs w:val="24"/>
        </w:rPr>
        <w:t>macrosystem</w:t>
      </w:r>
      <w:proofErr w:type="spellEnd"/>
      <w:r w:rsidRPr="005B6E29">
        <w:rPr>
          <w:rFonts w:cs="Times New Roman"/>
          <w:szCs w:val="24"/>
        </w:rPr>
        <w:t xml:space="preserve">, influencing students' mental health both directly and indirectly. As an example, microsystem involves the direct zones like family and peer groups where social media encounters are experienced. Positive interactions on social media within these microsystems can enhance feelings of relatedness and support, contributing to better mental health outcomes. Instead, in response to unpleasant experiences (i.e. cyberbullying or social comparison), anxiety and depression may take place. The </w:t>
      </w:r>
      <w:proofErr w:type="spellStart"/>
      <w:r w:rsidRPr="005B6E29">
        <w:rPr>
          <w:rFonts w:cs="Times New Roman"/>
          <w:szCs w:val="24"/>
        </w:rPr>
        <w:t>mesosystem</w:t>
      </w:r>
      <w:proofErr w:type="spellEnd"/>
      <w:r w:rsidRPr="005B6E29">
        <w:rPr>
          <w:rFonts w:cs="Times New Roman"/>
          <w:szCs w:val="24"/>
        </w:rPr>
        <w:t xml:space="preserve"> is this combination of those micro-systems, e.g. how attitude to social media in the family influences the relations with peers. For example, supportive family environments that encourage healthy social media use can mitigate negative effects, while unsupportive environments may exacerbate them. The </w:t>
      </w:r>
      <w:proofErr w:type="spellStart"/>
      <w:r w:rsidRPr="005B6E29">
        <w:rPr>
          <w:rFonts w:cs="Times New Roman"/>
          <w:szCs w:val="24"/>
        </w:rPr>
        <w:t>exosystem</w:t>
      </w:r>
      <w:proofErr w:type="spellEnd"/>
      <w:r w:rsidRPr="005B6E29">
        <w:rPr>
          <w:rFonts w:cs="Times New Roman"/>
          <w:szCs w:val="24"/>
        </w:rPr>
        <w:t xml:space="preserve"> represents broader social structures alongside media driven factors which influence the perceptions of students and encourage them to behave in a certain way. For instance, societal norms and cultural values propagated through social media can impact students' self-esteem and body image, contributing to mental health issues. </w:t>
      </w:r>
      <w:r w:rsidR="00C07BE5">
        <w:rPr>
          <w:rFonts w:cs="Times New Roman"/>
          <w:szCs w:val="24"/>
        </w:rPr>
        <w:t>E</w:t>
      </w:r>
      <w:r w:rsidRPr="005B6E29">
        <w:rPr>
          <w:rFonts w:cs="Times New Roman"/>
          <w:szCs w:val="24"/>
        </w:rPr>
        <w:t>ncompass</w:t>
      </w:r>
      <w:r w:rsidR="00C07BE5">
        <w:rPr>
          <w:rFonts w:cs="Times New Roman"/>
          <w:szCs w:val="24"/>
        </w:rPr>
        <w:t>ing</w:t>
      </w:r>
      <w:r w:rsidRPr="005B6E29">
        <w:rPr>
          <w:rFonts w:cs="Times New Roman"/>
          <w:szCs w:val="24"/>
        </w:rPr>
        <w:t xml:space="preserve"> the broader cultural and societal context</w:t>
      </w:r>
      <w:r w:rsidR="00C07BE5">
        <w:rPr>
          <w:rFonts w:cs="Times New Roman"/>
          <w:szCs w:val="24"/>
        </w:rPr>
        <w:t xml:space="preserve"> is the </w:t>
      </w:r>
      <w:proofErr w:type="spellStart"/>
      <w:r w:rsidR="00C07BE5" w:rsidRPr="005B6E29">
        <w:rPr>
          <w:rFonts w:cs="Times New Roman"/>
          <w:szCs w:val="24"/>
        </w:rPr>
        <w:t>macrosystem</w:t>
      </w:r>
      <w:proofErr w:type="spellEnd"/>
      <w:r w:rsidRPr="005B6E29">
        <w:rPr>
          <w:rFonts w:cs="Times New Roman"/>
          <w:szCs w:val="24"/>
        </w:rPr>
        <w:t xml:space="preserve">, including the pervasive influence of social media culture on young adults' values and beliefs. Finally, the </w:t>
      </w:r>
      <w:proofErr w:type="spellStart"/>
      <w:r w:rsidRPr="005B6E29">
        <w:rPr>
          <w:rFonts w:cs="Times New Roman"/>
          <w:szCs w:val="24"/>
        </w:rPr>
        <w:t>chronosystem</w:t>
      </w:r>
      <w:proofErr w:type="spellEnd"/>
      <w:r w:rsidRPr="005B6E29">
        <w:rPr>
          <w:rFonts w:cs="Times New Roman"/>
          <w:szCs w:val="24"/>
        </w:rPr>
        <w:t xml:space="preserve"> considers the temporal dimension, such as how </w:t>
      </w:r>
      <w:r w:rsidR="0031035B">
        <w:rPr>
          <w:rFonts w:cs="Times New Roman"/>
          <w:szCs w:val="24"/>
        </w:rPr>
        <w:t>the evolving of social</w:t>
      </w:r>
      <w:r w:rsidRPr="005B6E29">
        <w:rPr>
          <w:rFonts w:cs="Times New Roman"/>
          <w:szCs w:val="24"/>
        </w:rPr>
        <w:t xml:space="preserve"> media trends and usage patterns over time affect mental health (Guy-Evans, 2024). By examining these interconnected systems, this study can </w:t>
      </w:r>
      <w:r w:rsidR="00293D4A">
        <w:rPr>
          <w:rFonts w:cs="Times New Roman"/>
          <w:szCs w:val="24"/>
        </w:rPr>
        <w:t>offer a more in-</w:t>
      </w:r>
      <w:proofErr w:type="spellStart"/>
      <w:r w:rsidR="00293D4A">
        <w:rPr>
          <w:rFonts w:cs="Times New Roman"/>
          <w:szCs w:val="24"/>
        </w:rPr>
        <w:t>dept</w:t>
      </w:r>
      <w:proofErr w:type="spellEnd"/>
      <w:r w:rsidR="00293D4A">
        <w:rPr>
          <w:rFonts w:cs="Times New Roman"/>
          <w:szCs w:val="24"/>
        </w:rPr>
        <w:t xml:space="preserve"> knowledge of ways by which the use of</w:t>
      </w:r>
      <w:r w:rsidRPr="005B6E29">
        <w:rPr>
          <w:rFonts w:cs="Times New Roman"/>
          <w:szCs w:val="24"/>
        </w:rPr>
        <w:t xml:space="preserve"> social media </w:t>
      </w:r>
      <w:r w:rsidR="00293D4A">
        <w:rPr>
          <w:rFonts w:cs="Times New Roman"/>
          <w:szCs w:val="24"/>
        </w:rPr>
        <w:t>makes an impact on the</w:t>
      </w:r>
      <w:r w:rsidRPr="005B6E29">
        <w:rPr>
          <w:rFonts w:cs="Times New Roman"/>
          <w:szCs w:val="24"/>
        </w:rPr>
        <w:t xml:space="preserve"> mental health among adults at Godfrey </w:t>
      </w:r>
      <w:proofErr w:type="spellStart"/>
      <w:r w:rsidRPr="005B6E29">
        <w:rPr>
          <w:rFonts w:cs="Times New Roman"/>
          <w:szCs w:val="24"/>
        </w:rPr>
        <w:t>Okoye</w:t>
      </w:r>
      <w:proofErr w:type="spellEnd"/>
      <w:r w:rsidRPr="005B6E29">
        <w:rPr>
          <w:rFonts w:cs="Times New Roman"/>
          <w:szCs w:val="24"/>
        </w:rPr>
        <w:t xml:space="preserve"> University.</w:t>
      </w:r>
    </w:p>
    <w:p w:rsidR="005B6E29" w:rsidRPr="005B6E29" w:rsidRDefault="005B6E29" w:rsidP="00396E67">
      <w:pPr>
        <w:spacing w:line="480" w:lineRule="auto"/>
        <w:rPr>
          <w:rFonts w:cs="Times New Roman"/>
          <w:szCs w:val="24"/>
        </w:rPr>
      </w:pPr>
      <w:r w:rsidRPr="005B6E29">
        <w:rPr>
          <w:rFonts w:cs="Times New Roman"/>
          <w:szCs w:val="24"/>
        </w:rPr>
        <w:t xml:space="preserve">The ecological systems theory explains human development in a holistic manner, which is one of its strengths. EST gives a multi-level overview of environmental influence and thus through this flexibility, fits the complication of developmental processes. This makes it particularly useful for examining how various factors interact to shape mental health outcomes. Moreover, focus of the theory on the dynamic interaction between the people and their environments is quite </w:t>
      </w:r>
      <w:r w:rsidRPr="005B6E29">
        <w:rPr>
          <w:rFonts w:cs="Times New Roman"/>
          <w:szCs w:val="24"/>
        </w:rPr>
        <w:lastRenderedPageBreak/>
        <w:t>comfortable with the modern interpretations on development as a complex and context-linked issues (</w:t>
      </w:r>
      <w:proofErr w:type="spellStart"/>
      <w:r w:rsidRPr="005B6E29">
        <w:rPr>
          <w:rFonts w:cs="Times New Roman"/>
          <w:szCs w:val="24"/>
        </w:rPr>
        <w:t>Tudge</w:t>
      </w:r>
      <w:proofErr w:type="spellEnd"/>
      <w:r w:rsidRPr="005B6E29">
        <w:rPr>
          <w:rFonts w:cs="Times New Roman"/>
          <w:szCs w:val="24"/>
        </w:rPr>
        <w:t xml:space="preserve"> et al., 2009). Nevertheless, the complexity of the theory can be considered as one of the significant weaknesses because it can prove difficult to operationalize and implement during empirical studies. The fact that EST is broad in terms of examining several systems and their interaction may also present a challenge of isolating different variables and establishing causation. In addition, the focus on the environmental aspects of the theory can eclipse the contribution of the individual agency and internal psychological mechanisms of </w:t>
      </w:r>
      <w:proofErr w:type="gramStart"/>
      <w:r w:rsidRPr="005B6E29">
        <w:rPr>
          <w:rFonts w:cs="Times New Roman"/>
          <w:szCs w:val="24"/>
        </w:rPr>
        <w:t>individuals</w:t>
      </w:r>
      <w:proofErr w:type="gramEnd"/>
      <w:r w:rsidRPr="005B6E29">
        <w:rPr>
          <w:rFonts w:cs="Times New Roman"/>
          <w:szCs w:val="24"/>
        </w:rPr>
        <w:t xml:space="preserve"> growth development (Neal &amp; Neal, 2013).</w:t>
      </w:r>
    </w:p>
    <w:p w:rsidR="005B6E29" w:rsidRDefault="005B6E29" w:rsidP="00396E67">
      <w:pPr>
        <w:spacing w:line="480" w:lineRule="auto"/>
        <w:rPr>
          <w:rFonts w:cs="Times New Roman"/>
          <w:szCs w:val="24"/>
        </w:rPr>
      </w:pPr>
      <w:r w:rsidRPr="005B6E29">
        <w:rPr>
          <w:rFonts w:cs="Times New Roman"/>
          <w:szCs w:val="24"/>
        </w:rPr>
        <w:t xml:space="preserve">Ecological systems theory significantly contributes to this study by providing a robust framework for understanding the multifaceted impact of social media use on mental health among young adults at Godfrey </w:t>
      </w:r>
      <w:proofErr w:type="spellStart"/>
      <w:r w:rsidRPr="005B6E29">
        <w:rPr>
          <w:rFonts w:cs="Times New Roman"/>
          <w:szCs w:val="24"/>
        </w:rPr>
        <w:t>Okoye</w:t>
      </w:r>
      <w:proofErr w:type="spellEnd"/>
      <w:r w:rsidRPr="005B6E29">
        <w:rPr>
          <w:rFonts w:cs="Times New Roman"/>
          <w:szCs w:val="24"/>
        </w:rPr>
        <w:t xml:space="preserve"> University. By considering the various environmental systems that influence students' social media use and mental health, EST allows for a comprehensive analysis of both direct and indirect effects. For example, the theory can help identify how family dynamics (microsystem) and peer interactions (</w:t>
      </w:r>
      <w:proofErr w:type="spellStart"/>
      <w:r w:rsidRPr="005B6E29">
        <w:rPr>
          <w:rFonts w:cs="Times New Roman"/>
          <w:szCs w:val="24"/>
        </w:rPr>
        <w:t>mesosystem</w:t>
      </w:r>
      <w:proofErr w:type="spellEnd"/>
      <w:r w:rsidRPr="005B6E29">
        <w:rPr>
          <w:rFonts w:cs="Times New Roman"/>
          <w:szCs w:val="24"/>
        </w:rPr>
        <w:t>) shape students' experiences with social media, and how broader societal norms (</w:t>
      </w:r>
      <w:proofErr w:type="spellStart"/>
      <w:r w:rsidRPr="005B6E29">
        <w:rPr>
          <w:rFonts w:cs="Times New Roman"/>
          <w:szCs w:val="24"/>
        </w:rPr>
        <w:t>macrosystem</w:t>
      </w:r>
      <w:proofErr w:type="spellEnd"/>
      <w:r w:rsidRPr="005B6E29">
        <w:rPr>
          <w:rFonts w:cs="Times New Roman"/>
          <w:szCs w:val="24"/>
        </w:rPr>
        <w:t xml:space="preserve">) influence their mental health outcomes. Such an inclusive process will be more than useful in the creation of specific interventions, which will overlap at several levels of influence such as individual </w:t>
      </w:r>
      <w:r w:rsidR="00CD6ABC" w:rsidRPr="005B6E29">
        <w:rPr>
          <w:rFonts w:cs="Times New Roman"/>
          <w:szCs w:val="24"/>
        </w:rPr>
        <w:t>behaviours</w:t>
      </w:r>
      <w:r w:rsidRPr="005B6E29">
        <w:rPr>
          <w:rFonts w:cs="Times New Roman"/>
          <w:szCs w:val="24"/>
        </w:rPr>
        <w:t xml:space="preserve"> to broader social and cultural sorts (Rosa &amp; </w:t>
      </w:r>
      <w:proofErr w:type="spellStart"/>
      <w:r w:rsidRPr="005B6E29">
        <w:rPr>
          <w:rFonts w:cs="Times New Roman"/>
          <w:szCs w:val="24"/>
        </w:rPr>
        <w:t>Tudge</w:t>
      </w:r>
      <w:proofErr w:type="spellEnd"/>
      <w:r w:rsidRPr="005B6E29">
        <w:rPr>
          <w:rFonts w:cs="Times New Roman"/>
          <w:szCs w:val="24"/>
        </w:rPr>
        <w:t xml:space="preserve">, 2013). Nonetheless, the complexity and comprehensiveness of the theory can be considered a challenge regarding operationalization of variables and the creation of empirical research. The need to consider multiple interacting systems can make it difficult to isolate specific factors and determine their relative contributions to mental health outcomes. Additionally, while EST emphasizes environmental influences, it may not fully capture the role of individual psychological processes and personal agency in shaping social media use and mental health. Despite these limitations, Ecological Systems Theory provides a valuable framework for understanding the complex </w:t>
      </w:r>
      <w:r w:rsidRPr="005B6E29">
        <w:rPr>
          <w:rFonts w:cs="Times New Roman"/>
          <w:szCs w:val="24"/>
        </w:rPr>
        <w:lastRenderedPageBreak/>
        <w:t xml:space="preserve">interplay between social media use and mental health, offering insights that can inform the development of effective interventions and support systems for students at Godfrey </w:t>
      </w:r>
      <w:proofErr w:type="spellStart"/>
      <w:r w:rsidRPr="005B6E29">
        <w:rPr>
          <w:rFonts w:cs="Times New Roman"/>
          <w:szCs w:val="24"/>
        </w:rPr>
        <w:t>Okoye</w:t>
      </w:r>
      <w:proofErr w:type="spellEnd"/>
      <w:r w:rsidRPr="005B6E29">
        <w:rPr>
          <w:rFonts w:cs="Times New Roman"/>
          <w:szCs w:val="24"/>
        </w:rPr>
        <w:t xml:space="preserve"> University.</w:t>
      </w:r>
    </w:p>
    <w:p w:rsidR="00EC6C4F" w:rsidRDefault="00EC6C4F" w:rsidP="00396E67">
      <w:pPr>
        <w:spacing w:line="480" w:lineRule="auto"/>
        <w:rPr>
          <w:rFonts w:cs="Times New Roman"/>
          <w:b/>
          <w:bCs/>
          <w:szCs w:val="24"/>
        </w:rPr>
      </w:pPr>
    </w:p>
    <w:p w:rsidR="00EC6C4F" w:rsidRDefault="00EC6C4F" w:rsidP="00396E67">
      <w:pPr>
        <w:spacing w:line="480" w:lineRule="auto"/>
        <w:rPr>
          <w:rFonts w:cs="Times New Roman"/>
          <w:b/>
          <w:bCs/>
          <w:szCs w:val="24"/>
        </w:rPr>
      </w:pPr>
    </w:p>
    <w:p w:rsidR="002E4072" w:rsidRPr="00384100" w:rsidRDefault="007377DE" w:rsidP="00396E67">
      <w:pPr>
        <w:spacing w:line="480" w:lineRule="auto"/>
        <w:rPr>
          <w:rFonts w:cs="Times New Roman"/>
          <w:b/>
          <w:bCs/>
          <w:szCs w:val="24"/>
        </w:rPr>
      </w:pPr>
      <w:r w:rsidRPr="00384100">
        <w:rPr>
          <w:rFonts w:cs="Times New Roman"/>
          <w:b/>
          <w:bCs/>
          <w:szCs w:val="24"/>
        </w:rPr>
        <w:t xml:space="preserve">THEORETICAL FRAMEWORK </w:t>
      </w:r>
    </w:p>
    <w:p w:rsidR="002B4085" w:rsidRPr="002B4085" w:rsidRDefault="002B4085" w:rsidP="00396E67">
      <w:pPr>
        <w:spacing w:line="480" w:lineRule="auto"/>
        <w:rPr>
          <w:rFonts w:cs="Times New Roman"/>
          <w:szCs w:val="24"/>
        </w:rPr>
      </w:pPr>
      <w:bookmarkStart w:id="2" w:name="_Toc168323266"/>
      <w:r w:rsidRPr="002B4085">
        <w:rPr>
          <w:rFonts w:cs="Times New Roman"/>
          <w:szCs w:val="24"/>
        </w:rPr>
        <w:t xml:space="preserve">A key theoretical perspective of this research study will be the Social Comparison Theory (SCT) developed by </w:t>
      </w:r>
      <w:proofErr w:type="spellStart"/>
      <w:r w:rsidRPr="002B4085">
        <w:rPr>
          <w:rFonts w:cs="Times New Roman"/>
          <w:szCs w:val="24"/>
        </w:rPr>
        <w:t>Festinger</w:t>
      </w:r>
      <w:proofErr w:type="spellEnd"/>
      <w:r w:rsidRPr="002B4085">
        <w:rPr>
          <w:rFonts w:cs="Times New Roman"/>
          <w:szCs w:val="24"/>
        </w:rPr>
        <w:t xml:space="preserve"> in 1954. SCT assumes that people have an intrinsic need to test their personal opinions and abilities by measuring themselves against some other people. The theory is especially topical when it comes to the social media and users often witness neatened and beautified images of other </w:t>
      </w:r>
      <w:r w:rsidR="00CD6ABC" w:rsidRPr="002B4085">
        <w:rPr>
          <w:rFonts w:cs="Times New Roman"/>
          <w:szCs w:val="24"/>
        </w:rPr>
        <w:t>people’s</w:t>
      </w:r>
      <w:r w:rsidRPr="002B4085">
        <w:rPr>
          <w:rFonts w:cs="Times New Roman"/>
          <w:szCs w:val="24"/>
        </w:rPr>
        <w:t xml:space="preserve"> lives. Social media platforms can give a lot of chances to the upward and downward comparison. Upward comparison which is the comparisons in which an individual compares himself or herself to people who look more or superior can result to the feeling of inadequacy, low self-esteem and even depression. On the other hand, downward comparisons, the comparisons of self to a person who is seen as less successful and accomplishing, is sometimes able to briefly lift self-esteem and also potentially creates a sense of superiority and complacency. Such comparisons are frequently intensified due to the edited character of social media content which results in unrealistic standards and increased social comparing processes.</w:t>
      </w:r>
    </w:p>
    <w:p w:rsidR="002B4085" w:rsidRDefault="002B4085" w:rsidP="00396E67">
      <w:pPr>
        <w:spacing w:line="480" w:lineRule="auto"/>
        <w:rPr>
          <w:rFonts w:cs="Times New Roman"/>
          <w:szCs w:val="24"/>
        </w:rPr>
      </w:pPr>
      <w:r w:rsidRPr="002B4085">
        <w:rPr>
          <w:rFonts w:cs="Times New Roman"/>
          <w:szCs w:val="24"/>
        </w:rPr>
        <w:t xml:space="preserve">By applying Social Comparison Theory, this study aims to understand how these comparison processes influence the mental health of young adults at Godfrey </w:t>
      </w:r>
      <w:proofErr w:type="spellStart"/>
      <w:r w:rsidRPr="002B4085">
        <w:rPr>
          <w:rFonts w:cs="Times New Roman"/>
          <w:szCs w:val="24"/>
        </w:rPr>
        <w:t>Okoye</w:t>
      </w:r>
      <w:proofErr w:type="spellEnd"/>
      <w:r w:rsidRPr="002B4085">
        <w:rPr>
          <w:rFonts w:cs="Times New Roman"/>
          <w:szCs w:val="24"/>
        </w:rPr>
        <w:t xml:space="preserve"> University. The insights gained can inform the development of targeted interventions to mitigate the negative effects of social media use and promote healthier online </w:t>
      </w:r>
      <w:r w:rsidR="00CD6ABC" w:rsidRPr="002B4085">
        <w:rPr>
          <w:rFonts w:cs="Times New Roman"/>
          <w:szCs w:val="24"/>
        </w:rPr>
        <w:t>behaviours</w:t>
      </w:r>
      <w:r w:rsidRPr="002B4085">
        <w:rPr>
          <w:rFonts w:cs="Times New Roman"/>
          <w:szCs w:val="24"/>
        </w:rPr>
        <w:t>.</w:t>
      </w:r>
    </w:p>
    <w:p w:rsidR="002E4072" w:rsidRPr="00384100" w:rsidRDefault="007377DE" w:rsidP="00396E67">
      <w:pPr>
        <w:rPr>
          <w:rFonts w:cs="Times New Roman"/>
          <w:b/>
          <w:bCs/>
          <w:szCs w:val="24"/>
        </w:rPr>
      </w:pPr>
      <w:r w:rsidRPr="00384100">
        <w:rPr>
          <w:rFonts w:cs="Times New Roman"/>
          <w:b/>
          <w:bCs/>
          <w:szCs w:val="24"/>
        </w:rPr>
        <w:t>EMPIRICAL REVIEW</w:t>
      </w:r>
      <w:bookmarkEnd w:id="2"/>
    </w:p>
    <w:p w:rsidR="002E4072" w:rsidRPr="00384100" w:rsidRDefault="002E4072" w:rsidP="00396E67">
      <w:pPr>
        <w:spacing w:line="480" w:lineRule="auto"/>
        <w:rPr>
          <w:rFonts w:eastAsia="Times New Roman" w:cs="Times New Roman"/>
          <w:szCs w:val="24"/>
        </w:rPr>
      </w:pPr>
      <w:r w:rsidRPr="00384100">
        <w:rPr>
          <w:rFonts w:eastAsia="Times New Roman" w:cs="Times New Roman"/>
          <w:szCs w:val="24"/>
        </w:rPr>
        <w:lastRenderedPageBreak/>
        <w:t xml:space="preserve">Empirical evidence related to the constructs under study: the </w:t>
      </w:r>
      <w:r w:rsidR="00296FCC" w:rsidRPr="00384100">
        <w:rPr>
          <w:rFonts w:eastAsia="Times New Roman" w:cs="Times New Roman"/>
          <w:szCs w:val="24"/>
        </w:rPr>
        <w:t>impacts of social media use on mental health among young adults were</w:t>
      </w:r>
      <w:r w:rsidRPr="00384100">
        <w:rPr>
          <w:rFonts w:eastAsia="Times New Roman" w:cs="Times New Roman"/>
          <w:szCs w:val="24"/>
        </w:rPr>
        <w:t xml:space="preserve"> already discussed under the following topics.</w:t>
      </w:r>
    </w:p>
    <w:p w:rsidR="002E4072" w:rsidRPr="00384100" w:rsidRDefault="007377DE" w:rsidP="00396E67">
      <w:pPr>
        <w:spacing w:line="480" w:lineRule="auto"/>
        <w:rPr>
          <w:rFonts w:eastAsia="Times New Roman" w:cs="Times New Roman"/>
          <w:b/>
          <w:bCs/>
          <w:szCs w:val="24"/>
          <w:lang w:val="en-US"/>
        </w:rPr>
      </w:pPr>
      <w:r w:rsidRPr="00384100">
        <w:rPr>
          <w:rFonts w:eastAsia="Times New Roman" w:cs="Times New Roman"/>
          <w:b/>
          <w:bCs/>
          <w:szCs w:val="24"/>
        </w:rPr>
        <w:t xml:space="preserve">SOCIAL MEDIA USE </w:t>
      </w:r>
      <w:r w:rsidRPr="00384100">
        <w:rPr>
          <w:rFonts w:eastAsia="Times New Roman" w:cs="Times New Roman"/>
          <w:b/>
          <w:bCs/>
          <w:szCs w:val="24"/>
          <w:lang w:val="ig-NG"/>
        </w:rPr>
        <w:t>AND</w:t>
      </w:r>
      <w:r w:rsidRPr="00384100">
        <w:rPr>
          <w:rFonts w:eastAsia="Times New Roman" w:cs="Times New Roman"/>
          <w:b/>
          <w:bCs/>
          <w:szCs w:val="24"/>
          <w:lang w:val="en-US"/>
        </w:rPr>
        <w:t xml:space="preserve"> MENTAL HEALTH</w:t>
      </w:r>
    </w:p>
    <w:p w:rsidR="00BF6B10" w:rsidRPr="00BF6B10" w:rsidRDefault="00BF6B10" w:rsidP="00396E67">
      <w:pPr>
        <w:spacing w:line="480" w:lineRule="auto"/>
        <w:rPr>
          <w:rFonts w:eastAsia="Times New Roman" w:cs="Times New Roman"/>
          <w:szCs w:val="24"/>
        </w:rPr>
      </w:pPr>
      <w:r w:rsidRPr="00BF6B10">
        <w:rPr>
          <w:rFonts w:eastAsia="Times New Roman" w:cs="Times New Roman"/>
          <w:szCs w:val="24"/>
        </w:rPr>
        <w:t>In their study "social media and mental health: a longitudinal study of college students," conducted by Harris et al. (2024), the researchers followed 1,000 college students over a period of two years to examine the long-term effects of social media use on mental health. The study found that consistent high levels of social media use were associated with a gradual increase in symptoms of depression and anxiety over time. The authors recommended the implementation of mental health programs that address the potential risks of prolonged social media use.</w:t>
      </w:r>
    </w:p>
    <w:p w:rsidR="00BF6B10" w:rsidRPr="00BF6B10" w:rsidRDefault="00BF6B10" w:rsidP="00396E67">
      <w:pPr>
        <w:spacing w:line="480" w:lineRule="auto"/>
        <w:rPr>
          <w:rFonts w:eastAsia="Times New Roman" w:cs="Times New Roman"/>
          <w:szCs w:val="24"/>
        </w:rPr>
      </w:pPr>
      <w:r w:rsidRPr="00BF6B10">
        <w:rPr>
          <w:rFonts w:eastAsia="Times New Roman" w:cs="Times New Roman"/>
          <w:szCs w:val="24"/>
        </w:rPr>
        <w:t xml:space="preserve">In another study carried out by </w:t>
      </w:r>
      <w:proofErr w:type="spellStart"/>
      <w:r w:rsidRPr="00BF6B10">
        <w:rPr>
          <w:rFonts w:eastAsia="Times New Roman" w:cs="Times New Roman"/>
          <w:szCs w:val="24"/>
        </w:rPr>
        <w:t>Mou</w:t>
      </w:r>
      <w:proofErr w:type="spellEnd"/>
      <w:r w:rsidRPr="00BF6B10">
        <w:rPr>
          <w:rFonts w:eastAsia="Times New Roman" w:cs="Times New Roman"/>
          <w:szCs w:val="24"/>
        </w:rPr>
        <w:t xml:space="preserve"> et al. (2024) under the title, social media addiction and academic engagement as serial mediators between social anxiety and academic performance among college students, the authors investigated the association of social anxiety with social media addiction and academic performance among the population of 2661 college students. They used the Bergen Social Media Addiction Scale and the Utrecht Student Work Engagement Scale and found out that social media addiction and academic engagement was mediating between social anxiety and academic performance in a serial manner. This means that social anxiety has a more powerful detrimental effect on academic performance of people addicted to the social media.</w:t>
      </w:r>
    </w:p>
    <w:p w:rsidR="00BF6B10" w:rsidRDefault="00BF6B10" w:rsidP="00396E67">
      <w:pPr>
        <w:spacing w:line="480" w:lineRule="auto"/>
        <w:rPr>
          <w:rFonts w:eastAsia="Times New Roman" w:cs="Times New Roman"/>
          <w:szCs w:val="24"/>
        </w:rPr>
      </w:pPr>
      <w:r w:rsidRPr="00BF6B10">
        <w:rPr>
          <w:rFonts w:eastAsia="Times New Roman" w:cs="Times New Roman"/>
          <w:szCs w:val="24"/>
        </w:rPr>
        <w:t xml:space="preserve">Similarly, A study by </w:t>
      </w:r>
      <w:proofErr w:type="spellStart"/>
      <w:r w:rsidRPr="00BF6B10">
        <w:rPr>
          <w:rFonts w:eastAsia="Times New Roman" w:cs="Times New Roman"/>
          <w:szCs w:val="24"/>
        </w:rPr>
        <w:t>Awopetu</w:t>
      </w:r>
      <w:proofErr w:type="spellEnd"/>
      <w:r w:rsidRPr="00BF6B10">
        <w:rPr>
          <w:rFonts w:eastAsia="Times New Roman" w:cs="Times New Roman"/>
          <w:szCs w:val="24"/>
        </w:rPr>
        <w:t xml:space="preserve"> et al. (2024) titled "The systematic review of social media addiction and mental health of Nigerian university students: the good, the bad, and the ugly" explored the relationship between social media addiction and mental health among Nigerian university students. The results of the study have shown that use of social media at higher degrees was linked to anxiety levels, depression and social isolation. The researchers emphasized </w:t>
      </w:r>
      <w:r w:rsidRPr="00BF6B10">
        <w:rPr>
          <w:rFonts w:eastAsia="Times New Roman" w:cs="Times New Roman"/>
          <w:szCs w:val="24"/>
        </w:rPr>
        <w:lastRenderedPageBreak/>
        <w:t>the need for mental health support services and educational programs to help students manage their social media use.</w:t>
      </w:r>
    </w:p>
    <w:p w:rsidR="00BF6B10" w:rsidRPr="00BF6B10" w:rsidRDefault="00BF6B10" w:rsidP="00396E67">
      <w:pPr>
        <w:spacing w:line="480" w:lineRule="auto"/>
        <w:rPr>
          <w:rFonts w:eastAsia="Times New Roman" w:cs="Times New Roman"/>
          <w:szCs w:val="24"/>
        </w:rPr>
      </w:pPr>
      <w:r w:rsidRPr="00BF6B10">
        <w:rPr>
          <w:rFonts w:eastAsia="Times New Roman" w:cs="Times New Roman"/>
          <w:szCs w:val="24"/>
        </w:rPr>
        <w:t>In their article, the study of social media engagement and internet addiction among college students in the United States, Smith and Anderson (2023) examined a sample of 500 undergraduates of a university through a cross-sectional type of study design and social media engagement questionnaire (SMEQ) and internet addiction Test (IAT). They found a significant positive correlation between social media engagement and internet addiction, suggesting that higher levels of social media use are associated with a greater risk of developing internet addiction. The findings imply the need for colleges to monitor and possibly regulate students' social media use to prevent potential internet addiction.</w:t>
      </w:r>
    </w:p>
    <w:p w:rsidR="00BF6B10" w:rsidRPr="00BF6B10" w:rsidRDefault="00BF6B10" w:rsidP="00396E67">
      <w:pPr>
        <w:spacing w:line="480" w:lineRule="auto"/>
        <w:rPr>
          <w:rFonts w:eastAsia="Times New Roman" w:cs="Times New Roman"/>
          <w:szCs w:val="24"/>
        </w:rPr>
      </w:pPr>
      <w:proofErr w:type="spellStart"/>
      <w:r w:rsidRPr="00BF6B10">
        <w:rPr>
          <w:rFonts w:eastAsia="Times New Roman" w:cs="Times New Roman"/>
          <w:szCs w:val="24"/>
        </w:rPr>
        <w:t>Salari</w:t>
      </w:r>
      <w:proofErr w:type="spellEnd"/>
      <w:r w:rsidRPr="00BF6B10">
        <w:rPr>
          <w:rFonts w:eastAsia="Times New Roman" w:cs="Times New Roman"/>
          <w:szCs w:val="24"/>
        </w:rPr>
        <w:t xml:space="preserve"> et al. (2023) are the authors of a systematic review and meta-analysis called </w:t>
      </w:r>
      <w:proofErr w:type="gramStart"/>
      <w:r w:rsidRPr="00BF6B10">
        <w:rPr>
          <w:rFonts w:eastAsia="Times New Roman" w:cs="Times New Roman"/>
          <w:szCs w:val="24"/>
        </w:rPr>
        <w:t>" The</w:t>
      </w:r>
      <w:proofErr w:type="gramEnd"/>
      <w:r w:rsidRPr="00BF6B10">
        <w:rPr>
          <w:rFonts w:eastAsia="Times New Roman" w:cs="Times New Roman"/>
          <w:szCs w:val="24"/>
        </w:rPr>
        <w:t xml:space="preserve"> global prevalence of social media addiction among </w:t>
      </w:r>
      <w:r w:rsidR="00CD6ABC" w:rsidRPr="00BF6B10">
        <w:rPr>
          <w:rFonts w:eastAsia="Times New Roman" w:cs="Times New Roman"/>
          <w:szCs w:val="24"/>
        </w:rPr>
        <w:t>university</w:t>
      </w:r>
      <w:r w:rsidRPr="00BF6B10">
        <w:rPr>
          <w:rFonts w:eastAsia="Times New Roman" w:cs="Times New Roman"/>
          <w:szCs w:val="24"/>
        </w:rPr>
        <w:t xml:space="preserve"> students. Of the 51 studies </w:t>
      </w:r>
      <w:r w:rsidR="00CD6ABC" w:rsidRPr="00BF6B10">
        <w:rPr>
          <w:rFonts w:eastAsia="Times New Roman" w:cs="Times New Roman"/>
          <w:szCs w:val="24"/>
        </w:rPr>
        <w:t>analysed</w:t>
      </w:r>
      <w:r w:rsidRPr="00BF6B10">
        <w:rPr>
          <w:rFonts w:eastAsia="Times New Roman" w:cs="Times New Roman"/>
          <w:szCs w:val="24"/>
        </w:rPr>
        <w:t xml:space="preserve"> in the study, it received a total sample size of 35,520 students. The results showed that the overall prevalence of social media addiction in university students worldwide was 18.4% and the highest prevalence rates occurred in Asia at 22.8%. The research indicates that the addictive quality of social media is quite common and specific intervention measures are necessary to curb the onset of the problem to public health.</w:t>
      </w:r>
    </w:p>
    <w:p w:rsidR="00BF6B10" w:rsidRDefault="00BF6B10" w:rsidP="00396E67">
      <w:pPr>
        <w:spacing w:line="480" w:lineRule="auto"/>
        <w:rPr>
          <w:rFonts w:eastAsia="Times New Roman" w:cs="Times New Roman"/>
          <w:szCs w:val="24"/>
        </w:rPr>
      </w:pPr>
      <w:r w:rsidRPr="00BF6B10">
        <w:rPr>
          <w:rFonts w:eastAsia="Times New Roman" w:cs="Times New Roman"/>
          <w:szCs w:val="24"/>
        </w:rPr>
        <w:t>Another study titled "social media addiction: Its impact, mediation, and intervention," conducted by researchers at the University of Hong Kong (2023), the relationship between social media addiction, mental health, and academic performance was examined. The study found that social media addiction negatively impacted both mental health and academic performance. Also, they found self-esteem as a mediator of this relationship, and therefore, interventions to increase self-esteem may help reduce the negative impact of social media addiction.</w:t>
      </w:r>
    </w:p>
    <w:p w:rsidR="00E87422" w:rsidRPr="00E87422" w:rsidRDefault="00E87422" w:rsidP="00396E67">
      <w:pPr>
        <w:spacing w:line="480" w:lineRule="auto"/>
        <w:rPr>
          <w:rFonts w:eastAsia="Times New Roman" w:cs="Times New Roman"/>
          <w:szCs w:val="24"/>
        </w:rPr>
      </w:pPr>
      <w:r w:rsidRPr="00E87422">
        <w:rPr>
          <w:rFonts w:eastAsia="Times New Roman" w:cs="Times New Roman"/>
          <w:szCs w:val="24"/>
        </w:rPr>
        <w:lastRenderedPageBreak/>
        <w:t>In their research titled "social media use and mental health among college students in China," Zhang and Liu (2023) investigated the impact of social media use on mental health among 1,200 college students. The study employed the social media use integration scale and the depression anxiety stress scales (DASS-21) to measure social media use and mental health outcomes. The findings indicated that high levels of social media use were significantly associated with increased symptoms of depression, anxiety, and stress. The authors suggested that universities should implement policies to promote healthy social media use among students.</w:t>
      </w:r>
    </w:p>
    <w:p w:rsidR="00E87422" w:rsidRPr="00E87422" w:rsidRDefault="00E87422" w:rsidP="00396E67">
      <w:pPr>
        <w:spacing w:line="480" w:lineRule="auto"/>
        <w:rPr>
          <w:rFonts w:eastAsia="Times New Roman" w:cs="Times New Roman"/>
          <w:szCs w:val="24"/>
        </w:rPr>
      </w:pPr>
      <w:r w:rsidRPr="00E87422">
        <w:rPr>
          <w:rFonts w:eastAsia="Times New Roman" w:cs="Times New Roman"/>
          <w:szCs w:val="24"/>
        </w:rPr>
        <w:t xml:space="preserve">A study by </w:t>
      </w:r>
      <w:proofErr w:type="spellStart"/>
      <w:r w:rsidRPr="00E87422">
        <w:rPr>
          <w:rFonts w:eastAsia="Times New Roman" w:cs="Times New Roman"/>
          <w:szCs w:val="24"/>
        </w:rPr>
        <w:t>Akintunde</w:t>
      </w:r>
      <w:proofErr w:type="spellEnd"/>
      <w:r w:rsidRPr="00E87422">
        <w:rPr>
          <w:rFonts w:eastAsia="Times New Roman" w:cs="Times New Roman"/>
          <w:szCs w:val="24"/>
        </w:rPr>
        <w:t xml:space="preserve"> (2023) titled "The impact of social media use on the mental health of young adults in Nigeria" examined the relationship between social media use and mental health outcomes among 800 young adults. Using a mixed-methods approach, the study found that social media use was linked to both positive and negative mental health outcomes. Although social media brought the feeling of support and belonging in the community, it also led to a lonesome feeling to poor self-esteem and addiction. The study highlighted the importance of balanced social media use and the need for mental health education.</w:t>
      </w:r>
    </w:p>
    <w:p w:rsidR="002E4072" w:rsidRPr="00384100" w:rsidRDefault="00E87422" w:rsidP="00396E67">
      <w:pPr>
        <w:spacing w:line="480" w:lineRule="auto"/>
        <w:rPr>
          <w:rFonts w:eastAsia="Times New Roman" w:cs="Times New Roman"/>
          <w:szCs w:val="24"/>
        </w:rPr>
      </w:pPr>
      <w:r w:rsidRPr="00E87422">
        <w:rPr>
          <w:rFonts w:eastAsia="Times New Roman" w:cs="Times New Roman"/>
          <w:szCs w:val="24"/>
        </w:rPr>
        <w:t xml:space="preserve">These studies collectively highlight the </w:t>
      </w:r>
      <w:r w:rsidR="00605269">
        <w:rPr>
          <w:rFonts w:eastAsia="Times New Roman" w:cs="Times New Roman"/>
          <w:szCs w:val="24"/>
        </w:rPr>
        <w:t>extensive connection among the use of social media and m</w:t>
      </w:r>
      <w:r w:rsidRPr="00E87422">
        <w:rPr>
          <w:rFonts w:eastAsia="Times New Roman" w:cs="Times New Roman"/>
          <w:szCs w:val="24"/>
        </w:rPr>
        <w:t xml:space="preserve">ental health among young adults. The findings consistently indicate that excessive social media use is associated with negative mental health outcomes, including anxiety, depression, and low self-esteem. Nevertheless, social media has its potential positive effects, which include emotional support and community building, and thus, impact of social media is multilateral and situational. The empirical evidence underscores the need for targeted interventions and educational programs to promote healthy social media use among young adults. </w:t>
      </w:r>
      <w:r w:rsidR="002E4072" w:rsidRPr="00384100">
        <w:rPr>
          <w:rFonts w:eastAsia="Times New Roman" w:cs="Times New Roman"/>
          <w:szCs w:val="24"/>
        </w:rPr>
        <w:t>Universities and colleges should consider implementing policies that encourage balanced social media use and provide mental health support services to help students manage the potential risks associated with social media. Additionally, further research is needed to explore the long-term effects of social media use on mental health and to identify effective strategies for mitigating its negative impact.</w:t>
      </w:r>
    </w:p>
    <w:p w:rsidR="002E4072" w:rsidRPr="00384100" w:rsidRDefault="007377DE" w:rsidP="00396E67">
      <w:pPr>
        <w:spacing w:line="480" w:lineRule="auto"/>
        <w:rPr>
          <w:rFonts w:cs="Times New Roman"/>
          <w:b/>
          <w:bCs/>
          <w:szCs w:val="24"/>
        </w:rPr>
      </w:pPr>
      <w:r w:rsidRPr="00384100">
        <w:rPr>
          <w:rFonts w:cs="Times New Roman"/>
          <w:b/>
          <w:bCs/>
          <w:szCs w:val="24"/>
        </w:rPr>
        <w:lastRenderedPageBreak/>
        <w:t>SUMMARY OF LITERATURE REVIEW</w:t>
      </w:r>
    </w:p>
    <w:p w:rsidR="00E87422" w:rsidRPr="00E87422" w:rsidRDefault="00E87422" w:rsidP="00396E67">
      <w:pPr>
        <w:spacing w:line="480" w:lineRule="auto"/>
        <w:rPr>
          <w:rFonts w:cs="Times New Roman"/>
          <w:szCs w:val="24"/>
          <w:lang w:val="en-US"/>
        </w:rPr>
      </w:pPr>
      <w:r w:rsidRPr="00E87422">
        <w:rPr>
          <w:rFonts w:cs="Times New Roman"/>
          <w:szCs w:val="24"/>
          <w:lang w:val="en-US"/>
        </w:rPr>
        <w:t>This literature review examines social media's impact on young adults' mental health through five theoretical lenses: uses and gratifications theory posits active media selection to fulfill needs; social comparison theory (the study's framework) explains self-evaluation against others leading to distress; self-determination theory links need satisfaction to well-being; cognitive-behavioral model emphasizes maladaptive thought patterns; and ecological systems theory considers multi-level environmental influences.</w:t>
      </w:r>
    </w:p>
    <w:p w:rsidR="00E87422" w:rsidRDefault="00E87422" w:rsidP="00396E67">
      <w:pPr>
        <w:spacing w:line="480" w:lineRule="auto"/>
        <w:rPr>
          <w:rFonts w:cs="Times New Roman"/>
          <w:szCs w:val="24"/>
          <w:lang w:val="en-US"/>
        </w:rPr>
      </w:pPr>
      <w:r w:rsidRPr="00E87422">
        <w:rPr>
          <w:rFonts w:cs="Times New Roman"/>
          <w:szCs w:val="24"/>
          <w:lang w:val="en-US"/>
        </w:rPr>
        <w:t>Empirically, studies globally (including Nigeria) consistently associate excessive social media use with anxiety, depression, and addiction, though benefits like support exist. The results emphasize the necessity of a balanced utilization and intervention to reduce the risks and the fact that more research is required to study the long-term outcomes and more specific approaches.</w:t>
      </w:r>
    </w:p>
    <w:p w:rsidR="002E4072" w:rsidRPr="00384100" w:rsidRDefault="007377DE" w:rsidP="00396E67">
      <w:pPr>
        <w:spacing w:line="480" w:lineRule="auto"/>
        <w:rPr>
          <w:rFonts w:cs="Times New Roman"/>
          <w:b/>
          <w:bCs/>
          <w:szCs w:val="24"/>
        </w:rPr>
      </w:pPr>
      <w:r w:rsidRPr="00384100">
        <w:rPr>
          <w:rFonts w:cs="Times New Roman"/>
          <w:b/>
          <w:bCs/>
          <w:szCs w:val="24"/>
          <w:lang w:val="ig-NG"/>
        </w:rPr>
        <w:t>H</w:t>
      </w:r>
      <w:r w:rsidRPr="00384100">
        <w:rPr>
          <w:rFonts w:cs="Times New Roman"/>
          <w:b/>
          <w:bCs/>
          <w:szCs w:val="24"/>
        </w:rPr>
        <w:t xml:space="preserve">YPOTHESES </w:t>
      </w:r>
    </w:p>
    <w:p w:rsidR="002A4CAC" w:rsidRDefault="002E4072" w:rsidP="00396E67">
      <w:pPr>
        <w:spacing w:line="480" w:lineRule="auto"/>
        <w:rPr>
          <w:rFonts w:cs="Times New Roman"/>
          <w:szCs w:val="24"/>
        </w:rPr>
      </w:pPr>
      <w:r w:rsidRPr="00384100">
        <w:rPr>
          <w:rFonts w:cs="Times New Roman"/>
          <w:b/>
          <w:bCs/>
          <w:szCs w:val="24"/>
        </w:rPr>
        <w:t>Hypothesis</w:t>
      </w:r>
      <w:r w:rsidRPr="00384100">
        <w:rPr>
          <w:rFonts w:cs="Times New Roman"/>
          <w:szCs w:val="24"/>
        </w:rPr>
        <w:t xml:space="preserve">: There </w:t>
      </w:r>
      <w:r w:rsidR="002A4CAC" w:rsidRPr="00384100">
        <w:rPr>
          <w:rFonts w:cs="Times New Roman"/>
          <w:szCs w:val="24"/>
        </w:rPr>
        <w:t xml:space="preserve">will be no significant impact of social media use on mental </w:t>
      </w:r>
      <w:r w:rsidRPr="00384100">
        <w:rPr>
          <w:rFonts w:cs="Times New Roman"/>
          <w:szCs w:val="24"/>
        </w:rPr>
        <w:t xml:space="preserve">among young adults at Godfrey </w:t>
      </w:r>
      <w:proofErr w:type="spellStart"/>
      <w:r w:rsidRPr="00384100">
        <w:rPr>
          <w:rFonts w:cs="Times New Roman"/>
          <w:szCs w:val="24"/>
        </w:rPr>
        <w:t>Okoye</w:t>
      </w:r>
      <w:proofErr w:type="spellEnd"/>
      <w:r w:rsidRPr="00384100">
        <w:rPr>
          <w:rFonts w:cs="Times New Roman"/>
          <w:szCs w:val="24"/>
        </w:rPr>
        <w:t xml:space="preserve"> University</w:t>
      </w:r>
      <w:r w:rsidR="00995ECA">
        <w:rPr>
          <w:rFonts w:cs="Times New Roman"/>
          <w:szCs w:val="24"/>
        </w:rPr>
        <w:t xml:space="preserve">, and no significant difference between </w:t>
      </w:r>
      <w:r w:rsidR="006D14BD">
        <w:rPr>
          <w:rFonts w:cs="Times New Roman"/>
          <w:szCs w:val="24"/>
        </w:rPr>
        <w:t>male and female in this relationship.</w:t>
      </w:r>
    </w:p>
    <w:p w:rsidR="00F51425" w:rsidRDefault="00F51425" w:rsidP="00396E67">
      <w:pPr>
        <w:spacing w:line="480" w:lineRule="auto"/>
        <w:rPr>
          <w:rFonts w:cs="Times New Roman"/>
          <w:szCs w:val="24"/>
        </w:rPr>
      </w:pPr>
    </w:p>
    <w:p w:rsidR="0008769B" w:rsidRDefault="0008769B" w:rsidP="00396E67">
      <w:pPr>
        <w:spacing w:line="480" w:lineRule="auto"/>
        <w:rPr>
          <w:rFonts w:cs="Times New Roman"/>
          <w:szCs w:val="24"/>
        </w:rPr>
      </w:pPr>
    </w:p>
    <w:p w:rsidR="0008769B" w:rsidRDefault="0008769B" w:rsidP="00396E67">
      <w:pPr>
        <w:spacing w:line="480" w:lineRule="auto"/>
        <w:rPr>
          <w:rFonts w:cs="Times New Roman"/>
          <w:szCs w:val="24"/>
        </w:rPr>
      </w:pPr>
    </w:p>
    <w:p w:rsidR="0008769B" w:rsidRDefault="0008769B" w:rsidP="00396E67">
      <w:pPr>
        <w:spacing w:line="480" w:lineRule="auto"/>
        <w:rPr>
          <w:rFonts w:cs="Times New Roman"/>
          <w:szCs w:val="24"/>
        </w:rPr>
      </w:pPr>
    </w:p>
    <w:p w:rsidR="007377DE" w:rsidRDefault="007377DE" w:rsidP="00396E67">
      <w:pPr>
        <w:spacing w:line="480" w:lineRule="auto"/>
        <w:rPr>
          <w:rFonts w:cs="Times New Roman"/>
          <w:b/>
          <w:bCs/>
          <w:szCs w:val="24"/>
          <w:lang w:val="en-US"/>
        </w:rPr>
      </w:pPr>
    </w:p>
    <w:p w:rsidR="00AB3328" w:rsidRDefault="00AB3328" w:rsidP="00396E67">
      <w:pPr>
        <w:spacing w:line="480" w:lineRule="auto"/>
        <w:rPr>
          <w:rFonts w:cs="Times New Roman"/>
          <w:b/>
          <w:bCs/>
          <w:szCs w:val="24"/>
          <w:lang w:val="en-US"/>
        </w:rPr>
      </w:pPr>
    </w:p>
    <w:p w:rsidR="002E4072" w:rsidRPr="00384100" w:rsidRDefault="00C122E9" w:rsidP="00C122E9">
      <w:pPr>
        <w:spacing w:line="480" w:lineRule="auto"/>
        <w:jc w:val="center"/>
        <w:rPr>
          <w:rFonts w:cs="Times New Roman"/>
          <w:b/>
          <w:bCs/>
          <w:szCs w:val="24"/>
          <w:lang w:val="ig-NG"/>
        </w:rPr>
      </w:pPr>
      <w:r w:rsidRPr="00384100">
        <w:rPr>
          <w:rFonts w:cs="Times New Roman"/>
          <w:b/>
          <w:bCs/>
          <w:szCs w:val="24"/>
          <w:lang w:val="ig-NG"/>
        </w:rPr>
        <w:t>CHAPTER THREE</w:t>
      </w:r>
    </w:p>
    <w:p w:rsidR="002E4072" w:rsidRPr="00384100" w:rsidRDefault="00C122E9" w:rsidP="00C122E9">
      <w:pPr>
        <w:spacing w:line="480" w:lineRule="auto"/>
        <w:jc w:val="center"/>
        <w:rPr>
          <w:rFonts w:cs="Times New Roman"/>
          <w:b/>
          <w:bCs/>
          <w:szCs w:val="24"/>
        </w:rPr>
      </w:pPr>
      <w:r w:rsidRPr="00384100">
        <w:rPr>
          <w:rFonts w:cs="Times New Roman"/>
          <w:b/>
          <w:bCs/>
          <w:szCs w:val="24"/>
        </w:rPr>
        <w:lastRenderedPageBreak/>
        <w:t>METHOD</w:t>
      </w:r>
    </w:p>
    <w:p w:rsidR="002E4072" w:rsidRPr="00384100" w:rsidRDefault="00C122E9" w:rsidP="00396E67">
      <w:pPr>
        <w:spacing w:line="480" w:lineRule="auto"/>
        <w:rPr>
          <w:rFonts w:cs="Times New Roman"/>
          <w:b/>
          <w:bCs/>
          <w:szCs w:val="24"/>
        </w:rPr>
      </w:pPr>
      <w:r w:rsidRPr="00384100">
        <w:rPr>
          <w:rFonts w:cs="Times New Roman"/>
          <w:b/>
          <w:bCs/>
          <w:szCs w:val="24"/>
        </w:rPr>
        <w:t>PARTICIPANTS</w:t>
      </w:r>
    </w:p>
    <w:p w:rsidR="002E4072" w:rsidRPr="00384100" w:rsidRDefault="002E4072" w:rsidP="00396E67">
      <w:pPr>
        <w:spacing w:line="480" w:lineRule="auto"/>
        <w:rPr>
          <w:rFonts w:cs="Times New Roman"/>
          <w:szCs w:val="24"/>
          <w:lang w:val="en-US"/>
        </w:rPr>
      </w:pPr>
      <w:r w:rsidRPr="00384100">
        <w:rPr>
          <w:rFonts w:cs="Times New Roman"/>
          <w:szCs w:val="24"/>
        </w:rPr>
        <w:tab/>
      </w:r>
      <w:r w:rsidRPr="00384100">
        <w:rPr>
          <w:rFonts w:cs="Times New Roman"/>
          <w:szCs w:val="24"/>
          <w:lang w:val="en-US"/>
        </w:rPr>
        <w:t xml:space="preserve">The participants comprised 200 undergraduate students from Godfrey </w:t>
      </w:r>
      <w:proofErr w:type="spellStart"/>
      <w:r w:rsidRPr="00384100">
        <w:rPr>
          <w:rFonts w:cs="Times New Roman"/>
          <w:szCs w:val="24"/>
          <w:lang w:val="en-US"/>
        </w:rPr>
        <w:t>Okoye</w:t>
      </w:r>
      <w:proofErr w:type="spellEnd"/>
      <w:r w:rsidRPr="00384100">
        <w:rPr>
          <w:rFonts w:cs="Times New Roman"/>
          <w:szCs w:val="24"/>
          <w:lang w:val="en-US"/>
        </w:rPr>
        <w:t xml:space="preserve"> University, aged between 18 and 25 years (M = 20.15, SD = 1.8). The sample included both male and female students (51.1% female, 37.7% male), representing different academic levels and backgrounds. To ensure heterogeneity and representativeness, a multi-stage sampling technique was employed.</w:t>
      </w:r>
    </w:p>
    <w:p w:rsidR="002E4072" w:rsidRPr="00384100" w:rsidRDefault="002E4072" w:rsidP="00396E67">
      <w:pPr>
        <w:spacing w:line="480" w:lineRule="auto"/>
        <w:rPr>
          <w:rFonts w:cs="Times New Roman"/>
          <w:szCs w:val="24"/>
          <w:lang w:val="en-US"/>
        </w:rPr>
      </w:pPr>
      <w:r w:rsidRPr="00384100">
        <w:rPr>
          <w:rFonts w:cs="Times New Roman"/>
          <w:szCs w:val="24"/>
          <w:lang w:val="en-US"/>
        </w:rPr>
        <w:t>At the first stage, three faculties were randomly selected using paper balloting:</w:t>
      </w:r>
    </w:p>
    <w:p w:rsidR="002E4072" w:rsidRPr="00384100" w:rsidRDefault="002E4072" w:rsidP="00396E67">
      <w:pPr>
        <w:numPr>
          <w:ilvl w:val="0"/>
          <w:numId w:val="7"/>
        </w:numPr>
        <w:spacing w:line="480" w:lineRule="auto"/>
        <w:rPr>
          <w:rFonts w:cs="Times New Roman"/>
          <w:szCs w:val="24"/>
          <w:lang w:val="en-US"/>
        </w:rPr>
      </w:pPr>
      <w:r w:rsidRPr="00384100">
        <w:rPr>
          <w:rFonts w:cs="Times New Roman"/>
          <w:szCs w:val="24"/>
          <w:lang w:val="en-US"/>
        </w:rPr>
        <w:t>Faculty of Management and Social Sciences</w:t>
      </w:r>
    </w:p>
    <w:p w:rsidR="002E4072" w:rsidRPr="00384100" w:rsidRDefault="002E4072" w:rsidP="00396E67">
      <w:pPr>
        <w:numPr>
          <w:ilvl w:val="0"/>
          <w:numId w:val="7"/>
        </w:numPr>
        <w:spacing w:line="480" w:lineRule="auto"/>
        <w:rPr>
          <w:rFonts w:cs="Times New Roman"/>
          <w:szCs w:val="24"/>
          <w:lang w:val="en-US"/>
        </w:rPr>
      </w:pPr>
      <w:r w:rsidRPr="00384100">
        <w:rPr>
          <w:rFonts w:cs="Times New Roman"/>
          <w:szCs w:val="24"/>
          <w:lang w:val="en-US"/>
        </w:rPr>
        <w:t>Faculty of Law</w:t>
      </w:r>
    </w:p>
    <w:p w:rsidR="002E4072" w:rsidRPr="00384100" w:rsidRDefault="002E4072" w:rsidP="00396E67">
      <w:pPr>
        <w:numPr>
          <w:ilvl w:val="0"/>
          <w:numId w:val="7"/>
        </w:numPr>
        <w:spacing w:line="480" w:lineRule="auto"/>
        <w:rPr>
          <w:rFonts w:cs="Times New Roman"/>
          <w:szCs w:val="24"/>
          <w:lang w:val="en-US"/>
        </w:rPr>
      </w:pPr>
      <w:r w:rsidRPr="00384100">
        <w:rPr>
          <w:rFonts w:cs="Times New Roman"/>
          <w:szCs w:val="24"/>
          <w:lang w:val="en-US"/>
        </w:rPr>
        <w:t>Faculty of Education</w:t>
      </w:r>
    </w:p>
    <w:p w:rsidR="00E87422" w:rsidRPr="00E87422" w:rsidRDefault="00E87422" w:rsidP="00396E67">
      <w:pPr>
        <w:spacing w:line="480" w:lineRule="auto"/>
        <w:rPr>
          <w:rFonts w:cs="Times New Roman"/>
          <w:szCs w:val="24"/>
          <w:lang w:val="en-US"/>
        </w:rPr>
      </w:pPr>
      <w:r w:rsidRPr="00E87422">
        <w:rPr>
          <w:rFonts w:cs="Times New Roman"/>
          <w:szCs w:val="24"/>
          <w:lang w:val="en-US"/>
        </w:rPr>
        <w:t>In the second stage, stratified sampling was to be employed so as to guarantee representation of the selected faculties. Stratum was composed of every faculty and departments in the same faculty were chosen at random. And lastly, simple random sampling was applied in the third phase within the sampled sections to draw out students willing to participate. This was done to make sure that participants were properly sampled according to academic disciplines and demographic boundaries to make sure that the findings could be made to be generalized.</w:t>
      </w:r>
    </w:p>
    <w:p w:rsidR="00E87422" w:rsidRPr="00E87422" w:rsidRDefault="006C0605" w:rsidP="00396E67">
      <w:pPr>
        <w:spacing w:line="480" w:lineRule="auto"/>
        <w:rPr>
          <w:rFonts w:cs="Times New Roman"/>
          <w:b/>
          <w:bCs/>
          <w:szCs w:val="24"/>
          <w:lang w:val="en-US"/>
        </w:rPr>
      </w:pPr>
      <w:r w:rsidRPr="00E87422">
        <w:rPr>
          <w:rFonts w:cs="Times New Roman"/>
          <w:b/>
          <w:bCs/>
          <w:szCs w:val="24"/>
          <w:lang w:val="en-US"/>
        </w:rPr>
        <w:t>INSTRUMENT</w:t>
      </w:r>
    </w:p>
    <w:p w:rsidR="00E87422" w:rsidRPr="00E87422" w:rsidRDefault="00E87422" w:rsidP="00396E67">
      <w:pPr>
        <w:spacing w:line="480" w:lineRule="auto"/>
        <w:rPr>
          <w:rFonts w:cs="Times New Roman"/>
          <w:szCs w:val="24"/>
          <w:lang w:val="en-US"/>
        </w:rPr>
      </w:pPr>
      <w:r w:rsidRPr="00E87422">
        <w:rPr>
          <w:rFonts w:cs="Times New Roman"/>
          <w:szCs w:val="24"/>
          <w:lang w:val="en-US"/>
        </w:rPr>
        <w:t>The data was collected using a questionnaire which consists of two scales and demographic details. The scales include the social media use integration scale (SMUIS) and the depression anxiety stress scales (DASS-21).</w:t>
      </w:r>
    </w:p>
    <w:p w:rsidR="00E87422" w:rsidRDefault="00E87422" w:rsidP="00396E67">
      <w:pPr>
        <w:spacing w:line="480" w:lineRule="auto"/>
        <w:rPr>
          <w:rFonts w:cs="Times New Roman"/>
          <w:szCs w:val="24"/>
          <w:lang w:val="en-US"/>
        </w:rPr>
      </w:pPr>
      <w:r w:rsidRPr="00E87422">
        <w:rPr>
          <w:rFonts w:cs="Times New Roman"/>
          <w:szCs w:val="24"/>
          <w:lang w:val="en-US"/>
        </w:rPr>
        <w:t xml:space="preserve">Social Media Use Integration Scale (SMUIS) The SMUIS was developed by Tobin and Napoli in (2013) to measure the extent of social media use and its integration into users' daily lives. It consists of 10 questions using ratings of 0-4 where a response 0 indicates that the statement is </w:t>
      </w:r>
      <w:r w:rsidRPr="00E87422">
        <w:rPr>
          <w:rFonts w:cs="Times New Roman"/>
          <w:szCs w:val="24"/>
          <w:lang w:val="en-US"/>
        </w:rPr>
        <w:lastRenderedPageBreak/>
        <w:t xml:space="preserve">not at all characteristic or true to me whereas a rating of 4 means that the statement is extremely characteristic or true of me. In Nigerian research on social media behavior, the Social Media Use Integration Scale (SMUIS) has shown strong internal consistency. </w:t>
      </w:r>
      <w:proofErr w:type="spellStart"/>
      <w:r w:rsidR="00A3572B" w:rsidRPr="00A3572B">
        <w:rPr>
          <w:rFonts w:cs="Times New Roman"/>
          <w:szCs w:val="24"/>
          <w:lang w:val="en-US"/>
        </w:rPr>
        <w:t>Okoro</w:t>
      </w:r>
      <w:proofErr w:type="spellEnd"/>
      <w:r w:rsidR="00A3572B" w:rsidRPr="00A3572B">
        <w:rPr>
          <w:rFonts w:cs="Times New Roman"/>
          <w:szCs w:val="24"/>
          <w:lang w:val="en-US"/>
        </w:rPr>
        <w:t xml:space="preserve"> et al. (2024) used the 10‐item SMUIS in a sample of Nigerian undergraduates and they found the total scale to show a high </w:t>
      </w:r>
      <w:proofErr w:type="spellStart"/>
      <w:r w:rsidR="00CD6ABC" w:rsidRPr="00A3572B">
        <w:rPr>
          <w:rFonts w:cs="Times New Roman"/>
          <w:szCs w:val="24"/>
          <w:lang w:val="en-US"/>
        </w:rPr>
        <w:t>Cronbach’s</w:t>
      </w:r>
      <w:proofErr w:type="spellEnd"/>
      <w:r w:rsidR="00A3572B" w:rsidRPr="00A3572B">
        <w:rPr>
          <w:rFonts w:cs="Times New Roman"/>
          <w:szCs w:val="24"/>
          <w:lang w:val="en-US"/>
        </w:rPr>
        <w:t xml:space="preserve"> alpha (alpha = 0.90). Examples of items are: "The use of social media is my regular practice in my life", and: "I love to visit my accounts in social media." The high scores will match intense social media penetration into every-day households. The scale is useful in understanding how deeply social media use is embedded in individuals' lives (Tobin &amp; Napoli, 2013).</w:t>
      </w:r>
    </w:p>
    <w:p w:rsidR="008F3F45" w:rsidRPr="00790AA1" w:rsidRDefault="002E4072" w:rsidP="00396E67">
      <w:pPr>
        <w:spacing w:line="480" w:lineRule="auto"/>
        <w:rPr>
          <w:rFonts w:cs="Times New Roman"/>
          <w:szCs w:val="24"/>
        </w:rPr>
      </w:pPr>
      <w:r w:rsidRPr="00384100">
        <w:rPr>
          <w:rFonts w:cs="Times New Roman"/>
          <w:bCs/>
          <w:szCs w:val="24"/>
        </w:rPr>
        <w:t>Depression Anxiety Stress Scales (DASS-21)</w:t>
      </w:r>
      <w:r w:rsidRPr="00384100">
        <w:rPr>
          <w:rFonts w:cs="Times New Roman"/>
          <w:szCs w:val="24"/>
        </w:rPr>
        <w:t xml:space="preserve"> The DASS-21, developed by </w:t>
      </w:r>
      <w:proofErr w:type="spellStart"/>
      <w:r w:rsidRPr="00384100">
        <w:rPr>
          <w:rFonts w:cs="Times New Roman"/>
          <w:szCs w:val="24"/>
        </w:rPr>
        <w:t>Lovibond</w:t>
      </w:r>
      <w:proofErr w:type="spellEnd"/>
      <w:r w:rsidRPr="00384100">
        <w:rPr>
          <w:rFonts w:cs="Times New Roman"/>
          <w:szCs w:val="24"/>
        </w:rPr>
        <w:t xml:space="preserve"> and </w:t>
      </w:r>
      <w:proofErr w:type="spellStart"/>
      <w:r w:rsidRPr="00384100">
        <w:rPr>
          <w:rFonts w:cs="Times New Roman"/>
          <w:szCs w:val="24"/>
        </w:rPr>
        <w:t>Lovibond</w:t>
      </w:r>
      <w:proofErr w:type="spellEnd"/>
      <w:r w:rsidRPr="00384100">
        <w:rPr>
          <w:rFonts w:cs="Times New Roman"/>
          <w:szCs w:val="24"/>
        </w:rPr>
        <w:t xml:space="preserve"> (1995), is a set of three self-report scales designed to measure the emotional states of depression, anxiety, and stress. Each of the three DASS-21 scales contains 7 items, and participants rate the extent to which they have experienced each state over the past week on a 4-point </w:t>
      </w:r>
      <w:proofErr w:type="spellStart"/>
      <w:r w:rsidRPr="00384100">
        <w:rPr>
          <w:rFonts w:cs="Times New Roman"/>
          <w:szCs w:val="24"/>
        </w:rPr>
        <w:t>Likert</w:t>
      </w:r>
      <w:proofErr w:type="spellEnd"/>
      <w:r w:rsidRPr="00384100">
        <w:rPr>
          <w:rFonts w:cs="Times New Roman"/>
          <w:szCs w:val="24"/>
        </w:rPr>
        <w:t xml:space="preserve"> scale ranging from 0 (Did not apply to me at all) to 3 (Applied to me very much, or most of the time). The DASS-21 has likewise been validated in Nigeria with consistently high reliability. In one methodological study of Nigerian medical students, Coker et al. (2018) found that the three DASS-21 subscales all had excellent internal consistency: </w:t>
      </w:r>
      <w:proofErr w:type="spellStart"/>
      <w:r w:rsidRPr="00384100">
        <w:rPr>
          <w:rFonts w:cs="Times New Roman"/>
          <w:szCs w:val="24"/>
        </w:rPr>
        <w:t>Cronbach’s</w:t>
      </w:r>
      <w:proofErr w:type="spellEnd"/>
      <w:r w:rsidRPr="00384100">
        <w:rPr>
          <w:rFonts w:cs="Times New Roman"/>
          <w:szCs w:val="24"/>
        </w:rPr>
        <w:t xml:space="preserve"> α = 0.81 (depression), 0.89 (anxiety), and 0.78 (stress). In another recent study of Nigerian university students, </w:t>
      </w:r>
      <w:proofErr w:type="spellStart"/>
      <w:r w:rsidRPr="00384100">
        <w:rPr>
          <w:rFonts w:cs="Times New Roman"/>
          <w:szCs w:val="24"/>
        </w:rPr>
        <w:t>Farrau</w:t>
      </w:r>
      <w:proofErr w:type="spellEnd"/>
      <w:r w:rsidRPr="00384100">
        <w:rPr>
          <w:rFonts w:cs="Times New Roman"/>
          <w:szCs w:val="24"/>
        </w:rPr>
        <w:t xml:space="preserve"> et al. (2024) reported an overall </w:t>
      </w:r>
      <w:proofErr w:type="spellStart"/>
      <w:r w:rsidRPr="00384100">
        <w:rPr>
          <w:rFonts w:cs="Times New Roman"/>
          <w:szCs w:val="24"/>
        </w:rPr>
        <w:t>Cronbach’s</w:t>
      </w:r>
      <w:proofErr w:type="spellEnd"/>
      <w:r w:rsidRPr="00384100">
        <w:rPr>
          <w:rFonts w:cs="Times New Roman"/>
          <w:szCs w:val="24"/>
        </w:rPr>
        <w:t xml:space="preserve"> alpha of 0.937 for the full 21‐item scale. These values are all well above the usual 0.70 threshold – indicate that the DASS-21 is very reliable in Nigerian samples. High scores on the DASS-21 indicate greater levels of depression, anxiety, and </w:t>
      </w:r>
      <w:proofErr w:type="gramStart"/>
      <w:r w:rsidRPr="00384100">
        <w:rPr>
          <w:rFonts w:cs="Times New Roman"/>
          <w:szCs w:val="24"/>
        </w:rPr>
        <w:t>stress(</w:t>
      </w:r>
      <w:proofErr w:type="spellStart"/>
      <w:proofErr w:type="gramEnd"/>
      <w:r w:rsidRPr="00384100">
        <w:rPr>
          <w:rFonts w:cs="Times New Roman"/>
          <w:szCs w:val="24"/>
        </w:rPr>
        <w:t>Lovibond&amp;Lovibond</w:t>
      </w:r>
      <w:proofErr w:type="spellEnd"/>
      <w:r w:rsidRPr="00384100">
        <w:rPr>
          <w:rFonts w:cs="Times New Roman"/>
          <w:szCs w:val="24"/>
        </w:rPr>
        <w:t xml:space="preserve">, </w:t>
      </w:r>
      <w:r w:rsidRPr="00384100">
        <w:rPr>
          <w:rFonts w:cs="Times New Roman"/>
          <w:szCs w:val="24"/>
          <w:lang w:val="ig-NG"/>
        </w:rPr>
        <w:t>1</w:t>
      </w:r>
      <w:r w:rsidRPr="00384100">
        <w:rPr>
          <w:rFonts w:cs="Times New Roman"/>
          <w:szCs w:val="24"/>
        </w:rPr>
        <w:t>995).</w:t>
      </w:r>
    </w:p>
    <w:p w:rsidR="00654326" w:rsidRPr="00384100" w:rsidRDefault="00E60FF7" w:rsidP="00396E67">
      <w:pPr>
        <w:spacing w:line="480" w:lineRule="auto"/>
        <w:rPr>
          <w:rFonts w:cs="Times New Roman"/>
          <w:b/>
          <w:bCs/>
          <w:szCs w:val="24"/>
        </w:rPr>
      </w:pPr>
      <w:r>
        <w:rPr>
          <w:rFonts w:cs="Times New Roman"/>
          <w:b/>
          <w:bCs/>
          <w:szCs w:val="24"/>
        </w:rPr>
        <w:t>Procedure</w:t>
      </w:r>
    </w:p>
    <w:p w:rsidR="002E4072" w:rsidRPr="00384100" w:rsidRDefault="002E4072" w:rsidP="00396E67">
      <w:pPr>
        <w:spacing w:line="480" w:lineRule="auto"/>
        <w:rPr>
          <w:rFonts w:cs="Times New Roman"/>
          <w:b/>
          <w:bCs/>
          <w:szCs w:val="24"/>
        </w:rPr>
      </w:pPr>
      <w:r w:rsidRPr="00384100">
        <w:rPr>
          <w:rFonts w:cs="Times New Roman"/>
          <w:szCs w:val="24"/>
          <w:lang w:val="en-US"/>
        </w:rPr>
        <w:t xml:space="preserve"> The researcher adopted a multi-stage sampling strategy to ensure representativeness across the institution. Three facu</w:t>
      </w:r>
      <w:r w:rsidR="00654326" w:rsidRPr="00384100">
        <w:rPr>
          <w:rFonts w:cs="Times New Roman"/>
          <w:szCs w:val="24"/>
          <w:lang w:val="en-US"/>
        </w:rPr>
        <w:t xml:space="preserve">lties </w:t>
      </w:r>
      <w:r w:rsidRPr="00384100">
        <w:rPr>
          <w:rFonts w:cs="Times New Roman"/>
          <w:szCs w:val="24"/>
          <w:lang w:val="en-US"/>
        </w:rPr>
        <w:t>Management and Soci</w:t>
      </w:r>
      <w:r w:rsidR="00654326" w:rsidRPr="00384100">
        <w:rPr>
          <w:rFonts w:cs="Times New Roman"/>
          <w:szCs w:val="24"/>
          <w:lang w:val="en-US"/>
        </w:rPr>
        <w:t xml:space="preserve">al Sciences, Law, and Education </w:t>
      </w:r>
      <w:r w:rsidRPr="00384100">
        <w:rPr>
          <w:rFonts w:cs="Times New Roman"/>
          <w:szCs w:val="24"/>
          <w:lang w:val="en-US"/>
        </w:rPr>
        <w:t xml:space="preserve">were selected </w:t>
      </w:r>
      <w:r w:rsidRPr="00384100">
        <w:rPr>
          <w:rFonts w:cs="Times New Roman"/>
          <w:szCs w:val="24"/>
          <w:lang w:val="en-US"/>
        </w:rPr>
        <w:lastRenderedPageBreak/>
        <w:t>using simple random sampling by paper balloting. Within each selected faculty, departments were randomly chosen, and stratified sampling was used to ensure balanced representation across academic levels and gender.</w:t>
      </w:r>
    </w:p>
    <w:p w:rsidR="002E4072" w:rsidRPr="00384100" w:rsidRDefault="002E4072" w:rsidP="00396E67">
      <w:pPr>
        <w:spacing w:line="480" w:lineRule="auto"/>
        <w:rPr>
          <w:rFonts w:cs="Times New Roman"/>
          <w:szCs w:val="24"/>
          <w:lang w:val="en-US"/>
        </w:rPr>
      </w:pPr>
      <w:r w:rsidRPr="00384100">
        <w:rPr>
          <w:rFonts w:cs="Times New Roman"/>
          <w:szCs w:val="24"/>
          <w:lang w:val="en-US"/>
        </w:rPr>
        <w:t>Due to the logistical advantages and accessibility of digital communication, data collection was conducted online using a structured Google Form. The questionnaire, which included th</w:t>
      </w:r>
      <w:r w:rsidR="008C6149" w:rsidRPr="00384100">
        <w:rPr>
          <w:rFonts w:cs="Times New Roman"/>
          <w:szCs w:val="24"/>
          <w:lang w:val="en-US"/>
        </w:rPr>
        <w:t>e social media use integration s</w:t>
      </w:r>
      <w:r w:rsidRPr="00384100">
        <w:rPr>
          <w:rFonts w:cs="Times New Roman"/>
          <w:szCs w:val="24"/>
          <w:lang w:val="en-US"/>
        </w:rPr>
        <w:t>cale (SMUIS),</w:t>
      </w:r>
      <w:r w:rsidR="008C6149" w:rsidRPr="00384100">
        <w:rPr>
          <w:rFonts w:cs="Times New Roman"/>
          <w:szCs w:val="24"/>
          <w:lang w:val="en-US"/>
        </w:rPr>
        <w:t xml:space="preserve"> the depression anxiety stress s</w:t>
      </w:r>
      <w:r w:rsidRPr="00384100">
        <w:rPr>
          <w:rFonts w:cs="Times New Roman"/>
          <w:szCs w:val="24"/>
          <w:lang w:val="en-US"/>
        </w:rPr>
        <w:t>cales (DASS-21), and a demographic</w:t>
      </w:r>
      <w:r w:rsidR="008C6149" w:rsidRPr="00384100">
        <w:rPr>
          <w:rFonts w:cs="Times New Roman"/>
          <w:szCs w:val="24"/>
          <w:lang w:val="en-US"/>
        </w:rPr>
        <w:t xml:space="preserve"> section, was converted into a </w:t>
      </w:r>
      <w:proofErr w:type="spellStart"/>
      <w:r w:rsidR="008C6149" w:rsidRPr="00384100">
        <w:rPr>
          <w:rFonts w:cs="Times New Roman"/>
          <w:szCs w:val="24"/>
          <w:lang w:val="en-US"/>
        </w:rPr>
        <w:t>google</w:t>
      </w:r>
      <w:proofErr w:type="spellEnd"/>
      <w:r w:rsidR="008C6149" w:rsidRPr="00384100">
        <w:rPr>
          <w:rFonts w:cs="Times New Roman"/>
          <w:szCs w:val="24"/>
          <w:lang w:val="en-US"/>
        </w:rPr>
        <w:t xml:space="preserve"> f</w:t>
      </w:r>
      <w:r w:rsidRPr="00384100">
        <w:rPr>
          <w:rFonts w:cs="Times New Roman"/>
          <w:szCs w:val="24"/>
          <w:lang w:val="en-US"/>
        </w:rPr>
        <w:t>orm to facilitate easy access and submission.</w:t>
      </w:r>
    </w:p>
    <w:p w:rsidR="002E4072" w:rsidRPr="00384100" w:rsidRDefault="002E4072" w:rsidP="00396E67">
      <w:pPr>
        <w:spacing w:line="480" w:lineRule="auto"/>
        <w:rPr>
          <w:rFonts w:cs="Times New Roman"/>
          <w:szCs w:val="24"/>
          <w:lang w:val="en-US"/>
        </w:rPr>
      </w:pPr>
      <w:r w:rsidRPr="00384100">
        <w:rPr>
          <w:rFonts w:cs="Times New Roman"/>
          <w:szCs w:val="24"/>
          <w:lang w:val="en-US"/>
        </w:rPr>
        <w:t xml:space="preserve">The survey link was distributed to students through official faculty </w:t>
      </w:r>
      <w:proofErr w:type="spellStart"/>
      <w:r w:rsidRPr="00384100">
        <w:rPr>
          <w:rFonts w:cs="Times New Roman"/>
          <w:szCs w:val="24"/>
          <w:lang w:val="en-US"/>
        </w:rPr>
        <w:t>WhatsApp</w:t>
      </w:r>
      <w:proofErr w:type="spellEnd"/>
      <w:r w:rsidRPr="00384100">
        <w:rPr>
          <w:rFonts w:cs="Times New Roman"/>
          <w:szCs w:val="24"/>
          <w:lang w:val="en-US"/>
        </w:rPr>
        <w:t xml:space="preserve"> groups, with the assistance of departmental class representatives. A brief introduction and informed consent information preceded the questionnaire, clearly stating the objectives of the study, participants’ rights, confidentiality assurances, and the voluntary nature of participation. Only students who indicated their consent were able to proceed with the questionnaire.</w:t>
      </w:r>
    </w:p>
    <w:p w:rsidR="002E4072" w:rsidRPr="00384100" w:rsidRDefault="002E4072" w:rsidP="00396E67">
      <w:pPr>
        <w:spacing w:line="480" w:lineRule="auto"/>
        <w:rPr>
          <w:rFonts w:cs="Times New Roman"/>
          <w:szCs w:val="24"/>
          <w:lang w:val="en-US"/>
        </w:rPr>
      </w:pPr>
      <w:r w:rsidRPr="00384100">
        <w:rPr>
          <w:rFonts w:cs="Times New Roman"/>
          <w:szCs w:val="24"/>
          <w:lang w:val="en-US"/>
        </w:rPr>
        <w:t xml:space="preserve">To minimize response bias and encourage wide participation, a period of two weeks was allotted for responses. Gentle reminders were periodically sent via the </w:t>
      </w:r>
      <w:proofErr w:type="spellStart"/>
      <w:r w:rsidRPr="00384100">
        <w:rPr>
          <w:rFonts w:cs="Times New Roman"/>
          <w:szCs w:val="24"/>
          <w:lang w:val="en-US"/>
        </w:rPr>
        <w:t>WhatsApp</w:t>
      </w:r>
      <w:proofErr w:type="spellEnd"/>
      <w:r w:rsidRPr="00384100">
        <w:rPr>
          <w:rFonts w:cs="Times New Roman"/>
          <w:szCs w:val="24"/>
          <w:lang w:val="en-US"/>
        </w:rPr>
        <w:t xml:space="preserve"> platforms to encourage completion. A total of 200 valid responses were obtained and downloaded in spreadsheet format for data cleaning and statistical analysis. No duplicate submissions were observed, and all datasets were complete and fit for analysis.</w:t>
      </w:r>
    </w:p>
    <w:p w:rsidR="002E4072" w:rsidRPr="00384100" w:rsidRDefault="00E60FF7" w:rsidP="00396E67">
      <w:pPr>
        <w:spacing w:line="480" w:lineRule="auto"/>
        <w:rPr>
          <w:rFonts w:cs="Times New Roman"/>
          <w:b/>
          <w:bCs/>
          <w:szCs w:val="24"/>
        </w:rPr>
      </w:pPr>
      <w:r>
        <w:rPr>
          <w:rFonts w:cs="Times New Roman"/>
          <w:b/>
          <w:bCs/>
          <w:szCs w:val="24"/>
        </w:rPr>
        <w:t>Design</w:t>
      </w:r>
      <w:r w:rsidR="006C0605" w:rsidRPr="00384100">
        <w:rPr>
          <w:rFonts w:cs="Times New Roman"/>
          <w:b/>
          <w:bCs/>
          <w:szCs w:val="24"/>
        </w:rPr>
        <w:t xml:space="preserve"> </w:t>
      </w:r>
      <w:r>
        <w:rPr>
          <w:rFonts w:cs="Times New Roman"/>
          <w:b/>
          <w:bCs/>
          <w:szCs w:val="24"/>
        </w:rPr>
        <w:t>and Statistic</w:t>
      </w:r>
    </w:p>
    <w:p w:rsidR="00B04F19" w:rsidRPr="00C17359" w:rsidRDefault="002E4072" w:rsidP="00C17359">
      <w:pPr>
        <w:spacing w:line="480" w:lineRule="auto"/>
        <w:rPr>
          <w:rFonts w:cs="Times New Roman"/>
          <w:szCs w:val="24"/>
        </w:rPr>
      </w:pPr>
      <w:r w:rsidRPr="00384100">
        <w:rPr>
          <w:rFonts w:cs="Times New Roman"/>
          <w:szCs w:val="24"/>
        </w:rPr>
        <w:t>This study employed a cross-sectional design to examine the relationship between social media use, mental health, and internet addiction among young adul</w:t>
      </w:r>
      <w:r w:rsidR="008C6149" w:rsidRPr="00384100">
        <w:rPr>
          <w:rFonts w:cs="Times New Roman"/>
          <w:szCs w:val="24"/>
        </w:rPr>
        <w:t>ts. Descriptive statistics an</w:t>
      </w:r>
      <w:r w:rsidR="00D9744E">
        <w:rPr>
          <w:rFonts w:cs="Times New Roman"/>
          <w:szCs w:val="24"/>
        </w:rPr>
        <w:t>d</w:t>
      </w:r>
      <w:r w:rsidR="00E60FF7">
        <w:rPr>
          <w:rFonts w:cs="Times New Roman"/>
          <w:szCs w:val="24"/>
        </w:rPr>
        <w:t xml:space="preserve"> </w:t>
      </w:r>
      <w:r w:rsidR="008C6149" w:rsidRPr="00384100">
        <w:rPr>
          <w:rFonts w:cs="Times New Roman"/>
          <w:szCs w:val="24"/>
        </w:rPr>
        <w:t xml:space="preserve">multiple regression </w:t>
      </w:r>
      <w:r w:rsidR="00E60FF7">
        <w:rPr>
          <w:rFonts w:cs="Times New Roman"/>
          <w:szCs w:val="24"/>
        </w:rPr>
        <w:t>analysi</w:t>
      </w:r>
      <w:r w:rsidR="00E60FF7" w:rsidRPr="00384100">
        <w:rPr>
          <w:rFonts w:cs="Times New Roman"/>
          <w:szCs w:val="24"/>
        </w:rPr>
        <w:t>s were</w:t>
      </w:r>
      <w:r w:rsidRPr="00384100">
        <w:rPr>
          <w:rFonts w:cs="Times New Roman"/>
          <w:szCs w:val="24"/>
        </w:rPr>
        <w:t xml:space="preserve"> c</w:t>
      </w:r>
      <w:r w:rsidR="008C6149" w:rsidRPr="00384100">
        <w:rPr>
          <w:rFonts w:cs="Times New Roman"/>
          <w:szCs w:val="24"/>
        </w:rPr>
        <w:t>onducted. Statistical package for the social s</w:t>
      </w:r>
      <w:r w:rsidRPr="00384100">
        <w:rPr>
          <w:rFonts w:cs="Times New Roman"/>
          <w:szCs w:val="24"/>
        </w:rPr>
        <w:t>ciences (SPSS) IBM version 25 software was employed for the data analysis</w:t>
      </w:r>
      <w:r w:rsidR="00C17359">
        <w:rPr>
          <w:rFonts w:cs="Times New Roman"/>
          <w:szCs w:val="24"/>
        </w:rPr>
        <w:t>.</w:t>
      </w:r>
    </w:p>
    <w:p w:rsidR="00B04F19" w:rsidRDefault="00B04F19" w:rsidP="00C17359">
      <w:pPr>
        <w:spacing w:line="480" w:lineRule="auto"/>
        <w:rPr>
          <w:rFonts w:cs="Times New Roman"/>
          <w:b/>
          <w:bCs/>
          <w:szCs w:val="24"/>
        </w:rPr>
      </w:pPr>
    </w:p>
    <w:p w:rsidR="00797442" w:rsidRDefault="00797442" w:rsidP="00C17359">
      <w:pPr>
        <w:spacing w:line="480" w:lineRule="auto"/>
        <w:rPr>
          <w:rFonts w:cs="Times New Roman"/>
          <w:b/>
          <w:bCs/>
          <w:szCs w:val="24"/>
        </w:rPr>
      </w:pPr>
    </w:p>
    <w:p w:rsidR="00797442" w:rsidRDefault="00797442" w:rsidP="00C17359">
      <w:pPr>
        <w:spacing w:line="480" w:lineRule="auto"/>
        <w:rPr>
          <w:rFonts w:cs="Times New Roman"/>
          <w:b/>
          <w:bCs/>
          <w:szCs w:val="24"/>
        </w:rPr>
      </w:pPr>
    </w:p>
    <w:p w:rsidR="006C0605" w:rsidRDefault="006C0605" w:rsidP="006C0605">
      <w:pPr>
        <w:spacing w:line="480" w:lineRule="auto"/>
        <w:jc w:val="center"/>
        <w:rPr>
          <w:rFonts w:cs="Times New Roman"/>
          <w:szCs w:val="24"/>
        </w:rPr>
      </w:pPr>
      <w:r w:rsidRPr="00384100">
        <w:rPr>
          <w:rFonts w:cs="Times New Roman"/>
          <w:b/>
          <w:bCs/>
          <w:szCs w:val="24"/>
        </w:rPr>
        <w:t>CHAPTER FOUR</w:t>
      </w:r>
    </w:p>
    <w:p w:rsidR="0001310E" w:rsidRPr="006C0605" w:rsidRDefault="006C0605" w:rsidP="006C0605">
      <w:pPr>
        <w:spacing w:line="480" w:lineRule="auto"/>
        <w:jc w:val="center"/>
        <w:rPr>
          <w:rFonts w:cs="Times New Roman"/>
          <w:szCs w:val="24"/>
        </w:rPr>
      </w:pPr>
      <w:r w:rsidRPr="00384100">
        <w:rPr>
          <w:rFonts w:cs="Times New Roman"/>
          <w:b/>
          <w:bCs/>
          <w:szCs w:val="24"/>
        </w:rPr>
        <w:t>RESULTS</w:t>
      </w:r>
    </w:p>
    <w:p w:rsidR="0001310E" w:rsidRPr="00384100" w:rsidRDefault="006C0605" w:rsidP="00396E67">
      <w:pPr>
        <w:spacing w:line="480" w:lineRule="auto"/>
        <w:rPr>
          <w:rFonts w:cs="Times New Roman"/>
          <w:b/>
          <w:bCs/>
          <w:szCs w:val="24"/>
        </w:rPr>
      </w:pPr>
      <w:r w:rsidRPr="00384100">
        <w:rPr>
          <w:rFonts w:cs="Times New Roman"/>
          <w:b/>
          <w:bCs/>
          <w:szCs w:val="24"/>
        </w:rPr>
        <w:t>DESCRIPTIVE STATISTICS</w:t>
      </w:r>
    </w:p>
    <w:p w:rsidR="0001310E" w:rsidRPr="00384100" w:rsidRDefault="0001310E" w:rsidP="00396E67">
      <w:pPr>
        <w:spacing w:line="480" w:lineRule="auto"/>
        <w:rPr>
          <w:rFonts w:cs="Times New Roman"/>
          <w:szCs w:val="24"/>
        </w:rPr>
      </w:pPr>
      <w:r w:rsidRPr="00384100">
        <w:rPr>
          <w:rFonts w:cs="Times New Roman"/>
          <w:szCs w:val="24"/>
        </w:rPr>
        <w:t>Table 1 below presents the means and standard deviations of the variables used in the study.</w:t>
      </w:r>
    </w:p>
    <w:p w:rsidR="0001310E" w:rsidRPr="00384100" w:rsidRDefault="0001310E" w:rsidP="00396E67">
      <w:pPr>
        <w:spacing w:line="480" w:lineRule="auto"/>
        <w:rPr>
          <w:rFonts w:cs="Times New Roman"/>
          <w:szCs w:val="24"/>
        </w:rPr>
      </w:pPr>
      <w:r w:rsidRPr="00384100">
        <w:rPr>
          <w:rFonts w:cs="Times New Roman"/>
          <w:b/>
          <w:bCs/>
          <w:szCs w:val="24"/>
        </w:rPr>
        <w:t>Table 1</w:t>
      </w:r>
      <w:r w:rsidRPr="00384100">
        <w:rPr>
          <w:rFonts w:cs="Times New Roman"/>
          <w:szCs w:val="24"/>
        </w:rPr>
        <w:t>: Descriptive Statistics for the Main Variables</w:t>
      </w:r>
    </w:p>
    <w:tbl>
      <w:tblPr>
        <w:tblStyle w:val="TableGrid"/>
        <w:tblW w:w="0" w:type="auto"/>
        <w:tblLook w:val="04A0" w:firstRow="1" w:lastRow="0" w:firstColumn="1" w:lastColumn="0" w:noHBand="0" w:noVBand="1"/>
      </w:tblPr>
      <w:tblGrid>
        <w:gridCol w:w="3685"/>
        <w:gridCol w:w="1440"/>
        <w:gridCol w:w="1080"/>
        <w:gridCol w:w="1170"/>
        <w:gridCol w:w="990"/>
        <w:gridCol w:w="985"/>
      </w:tblGrid>
      <w:tr w:rsidR="0001310E" w:rsidRPr="00384100" w:rsidTr="0001310E">
        <w:tc>
          <w:tcPr>
            <w:tcW w:w="3685" w:type="dxa"/>
            <w:vAlign w:val="center"/>
          </w:tcPr>
          <w:p w:rsidR="0001310E" w:rsidRPr="00384100" w:rsidRDefault="0001310E" w:rsidP="00396E67">
            <w:pPr>
              <w:spacing w:line="360" w:lineRule="auto"/>
              <w:rPr>
                <w:rFonts w:cs="Times New Roman"/>
                <w:szCs w:val="24"/>
              </w:rPr>
            </w:pPr>
            <w:r w:rsidRPr="00384100">
              <w:rPr>
                <w:rFonts w:cs="Times New Roman"/>
                <w:b/>
                <w:bCs/>
                <w:szCs w:val="24"/>
              </w:rPr>
              <w:t>Variable</w:t>
            </w:r>
          </w:p>
        </w:tc>
        <w:tc>
          <w:tcPr>
            <w:tcW w:w="144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N</w:t>
            </w:r>
          </w:p>
        </w:tc>
        <w:tc>
          <w:tcPr>
            <w:tcW w:w="108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Min</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Max</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Mean</w:t>
            </w:r>
          </w:p>
        </w:tc>
        <w:tc>
          <w:tcPr>
            <w:tcW w:w="985" w:type="dxa"/>
            <w:vAlign w:val="center"/>
          </w:tcPr>
          <w:p w:rsidR="0001310E" w:rsidRPr="00384100" w:rsidRDefault="0001310E" w:rsidP="00396E67">
            <w:pPr>
              <w:spacing w:line="360" w:lineRule="auto"/>
              <w:rPr>
                <w:rFonts w:cs="Times New Roman"/>
                <w:szCs w:val="24"/>
              </w:rPr>
            </w:pPr>
            <w:r w:rsidRPr="00384100">
              <w:rPr>
                <w:rFonts w:cs="Times New Roman"/>
                <w:b/>
                <w:bCs/>
                <w:szCs w:val="24"/>
              </w:rPr>
              <w:t>SD</w:t>
            </w:r>
          </w:p>
        </w:tc>
      </w:tr>
      <w:tr w:rsidR="0001310E" w:rsidRPr="00384100" w:rsidTr="0001310E">
        <w:tc>
          <w:tcPr>
            <w:tcW w:w="3685" w:type="dxa"/>
            <w:vAlign w:val="center"/>
          </w:tcPr>
          <w:p w:rsidR="0001310E" w:rsidRPr="00384100" w:rsidRDefault="0001310E" w:rsidP="00396E67">
            <w:pPr>
              <w:spacing w:line="360" w:lineRule="auto"/>
              <w:rPr>
                <w:rFonts w:cs="Times New Roman"/>
                <w:szCs w:val="24"/>
              </w:rPr>
            </w:pPr>
            <w:r w:rsidRPr="00384100">
              <w:rPr>
                <w:rFonts w:cs="Times New Roman"/>
                <w:szCs w:val="24"/>
              </w:rPr>
              <w:t>Age</w:t>
            </w:r>
          </w:p>
        </w:tc>
        <w:tc>
          <w:tcPr>
            <w:tcW w:w="1440" w:type="dxa"/>
            <w:vAlign w:val="center"/>
          </w:tcPr>
          <w:p w:rsidR="0001310E" w:rsidRPr="00384100" w:rsidRDefault="0001310E" w:rsidP="00396E67">
            <w:pPr>
              <w:spacing w:line="360" w:lineRule="auto"/>
              <w:rPr>
                <w:rFonts w:cs="Times New Roman"/>
                <w:szCs w:val="24"/>
              </w:rPr>
            </w:pPr>
            <w:r w:rsidRPr="00384100">
              <w:rPr>
                <w:rFonts w:cs="Times New Roman"/>
                <w:szCs w:val="24"/>
              </w:rPr>
              <w:t>200</w:t>
            </w:r>
          </w:p>
        </w:tc>
        <w:tc>
          <w:tcPr>
            <w:tcW w:w="1080" w:type="dxa"/>
            <w:vAlign w:val="center"/>
          </w:tcPr>
          <w:p w:rsidR="0001310E" w:rsidRPr="00384100" w:rsidRDefault="0001310E" w:rsidP="00396E67">
            <w:pPr>
              <w:spacing w:line="360" w:lineRule="auto"/>
              <w:rPr>
                <w:rFonts w:cs="Times New Roman"/>
                <w:szCs w:val="24"/>
              </w:rPr>
            </w:pPr>
            <w:r w:rsidRPr="00384100">
              <w:rPr>
                <w:rFonts w:cs="Times New Roman"/>
                <w:szCs w:val="24"/>
              </w:rPr>
              <w:t>1</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3</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1.55</w:t>
            </w:r>
          </w:p>
        </w:tc>
        <w:tc>
          <w:tcPr>
            <w:tcW w:w="985" w:type="dxa"/>
            <w:vAlign w:val="center"/>
          </w:tcPr>
          <w:p w:rsidR="0001310E" w:rsidRPr="00384100" w:rsidRDefault="0001310E" w:rsidP="00396E67">
            <w:pPr>
              <w:spacing w:line="360" w:lineRule="auto"/>
              <w:rPr>
                <w:rFonts w:cs="Times New Roman"/>
                <w:szCs w:val="24"/>
              </w:rPr>
            </w:pPr>
            <w:r w:rsidRPr="00384100">
              <w:rPr>
                <w:rFonts w:cs="Times New Roman"/>
                <w:szCs w:val="24"/>
              </w:rPr>
              <w:t>0.678</w:t>
            </w:r>
          </w:p>
        </w:tc>
      </w:tr>
      <w:tr w:rsidR="0001310E" w:rsidRPr="00384100" w:rsidTr="0001310E">
        <w:tc>
          <w:tcPr>
            <w:tcW w:w="3685" w:type="dxa"/>
            <w:vAlign w:val="center"/>
          </w:tcPr>
          <w:p w:rsidR="0001310E" w:rsidRPr="00384100" w:rsidRDefault="0001310E" w:rsidP="00396E67">
            <w:pPr>
              <w:spacing w:line="360" w:lineRule="auto"/>
              <w:rPr>
                <w:rFonts w:cs="Times New Roman"/>
                <w:szCs w:val="24"/>
              </w:rPr>
            </w:pPr>
            <w:r w:rsidRPr="00384100">
              <w:rPr>
                <w:rFonts w:cs="Times New Roman"/>
                <w:szCs w:val="24"/>
              </w:rPr>
              <w:t>Gender</w:t>
            </w:r>
          </w:p>
        </w:tc>
        <w:tc>
          <w:tcPr>
            <w:tcW w:w="1440" w:type="dxa"/>
            <w:vAlign w:val="center"/>
          </w:tcPr>
          <w:p w:rsidR="0001310E" w:rsidRPr="00384100" w:rsidRDefault="0001310E" w:rsidP="00396E67">
            <w:pPr>
              <w:spacing w:line="360" w:lineRule="auto"/>
              <w:rPr>
                <w:rFonts w:cs="Times New Roman"/>
                <w:szCs w:val="24"/>
              </w:rPr>
            </w:pPr>
            <w:r w:rsidRPr="00384100">
              <w:rPr>
                <w:rFonts w:cs="Times New Roman"/>
                <w:szCs w:val="24"/>
              </w:rPr>
              <w:t>200</w:t>
            </w:r>
          </w:p>
        </w:tc>
        <w:tc>
          <w:tcPr>
            <w:tcW w:w="1080" w:type="dxa"/>
            <w:vAlign w:val="center"/>
          </w:tcPr>
          <w:p w:rsidR="0001310E" w:rsidRPr="00384100" w:rsidRDefault="0001310E" w:rsidP="00396E67">
            <w:pPr>
              <w:spacing w:line="360" w:lineRule="auto"/>
              <w:rPr>
                <w:rFonts w:cs="Times New Roman"/>
                <w:szCs w:val="24"/>
              </w:rPr>
            </w:pPr>
            <w:r w:rsidRPr="00384100">
              <w:rPr>
                <w:rFonts w:cs="Times New Roman"/>
                <w:szCs w:val="24"/>
              </w:rPr>
              <w:t>1</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2</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1.77</w:t>
            </w:r>
          </w:p>
        </w:tc>
        <w:tc>
          <w:tcPr>
            <w:tcW w:w="985" w:type="dxa"/>
            <w:vAlign w:val="center"/>
          </w:tcPr>
          <w:p w:rsidR="0001310E" w:rsidRPr="00384100" w:rsidRDefault="0001310E" w:rsidP="00396E67">
            <w:pPr>
              <w:spacing w:line="360" w:lineRule="auto"/>
              <w:rPr>
                <w:rFonts w:cs="Times New Roman"/>
                <w:szCs w:val="24"/>
              </w:rPr>
            </w:pPr>
            <w:r w:rsidRPr="00384100">
              <w:rPr>
                <w:rFonts w:cs="Times New Roman"/>
                <w:szCs w:val="24"/>
              </w:rPr>
              <w:t>0.419</w:t>
            </w:r>
          </w:p>
        </w:tc>
      </w:tr>
      <w:tr w:rsidR="0001310E" w:rsidRPr="00384100" w:rsidTr="0001310E">
        <w:tc>
          <w:tcPr>
            <w:tcW w:w="3685" w:type="dxa"/>
            <w:vAlign w:val="center"/>
          </w:tcPr>
          <w:p w:rsidR="0001310E" w:rsidRPr="00384100" w:rsidRDefault="0001310E" w:rsidP="00396E67">
            <w:pPr>
              <w:spacing w:line="360" w:lineRule="auto"/>
              <w:rPr>
                <w:rFonts w:cs="Times New Roman"/>
                <w:szCs w:val="24"/>
              </w:rPr>
            </w:pPr>
            <w:r w:rsidRPr="00384100">
              <w:rPr>
                <w:rFonts w:cs="Times New Roman"/>
                <w:szCs w:val="24"/>
              </w:rPr>
              <w:t>Social Media Use (</w:t>
            </w:r>
            <w:proofErr w:type="spellStart"/>
            <w:r w:rsidRPr="00384100">
              <w:rPr>
                <w:rFonts w:cs="Times New Roman"/>
                <w:szCs w:val="24"/>
              </w:rPr>
              <w:t>SMUIS_Total</w:t>
            </w:r>
            <w:proofErr w:type="spellEnd"/>
            <w:r w:rsidRPr="00384100">
              <w:rPr>
                <w:rFonts w:cs="Times New Roman"/>
                <w:szCs w:val="24"/>
              </w:rPr>
              <w:t>)</w:t>
            </w:r>
          </w:p>
        </w:tc>
        <w:tc>
          <w:tcPr>
            <w:tcW w:w="1440" w:type="dxa"/>
            <w:vAlign w:val="center"/>
          </w:tcPr>
          <w:p w:rsidR="0001310E" w:rsidRPr="00384100" w:rsidRDefault="0001310E" w:rsidP="00396E67">
            <w:pPr>
              <w:spacing w:line="360" w:lineRule="auto"/>
              <w:rPr>
                <w:rFonts w:cs="Times New Roman"/>
                <w:szCs w:val="24"/>
              </w:rPr>
            </w:pPr>
            <w:r w:rsidRPr="00384100">
              <w:rPr>
                <w:rFonts w:cs="Times New Roman"/>
                <w:szCs w:val="24"/>
              </w:rPr>
              <w:t>200</w:t>
            </w:r>
          </w:p>
        </w:tc>
        <w:tc>
          <w:tcPr>
            <w:tcW w:w="1080" w:type="dxa"/>
            <w:vAlign w:val="center"/>
          </w:tcPr>
          <w:p w:rsidR="0001310E" w:rsidRPr="00384100" w:rsidRDefault="0001310E" w:rsidP="00396E67">
            <w:pPr>
              <w:spacing w:line="360" w:lineRule="auto"/>
              <w:rPr>
                <w:rFonts w:cs="Times New Roman"/>
                <w:szCs w:val="24"/>
              </w:rPr>
            </w:pPr>
            <w:r w:rsidRPr="00384100">
              <w:rPr>
                <w:rFonts w:cs="Times New Roman"/>
                <w:szCs w:val="24"/>
              </w:rPr>
              <w:t>5.00</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40.00</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18.81</w:t>
            </w:r>
          </w:p>
        </w:tc>
        <w:tc>
          <w:tcPr>
            <w:tcW w:w="985" w:type="dxa"/>
            <w:vAlign w:val="center"/>
          </w:tcPr>
          <w:p w:rsidR="0001310E" w:rsidRPr="00384100" w:rsidRDefault="0001310E" w:rsidP="00396E67">
            <w:pPr>
              <w:spacing w:line="360" w:lineRule="auto"/>
              <w:rPr>
                <w:rFonts w:cs="Times New Roman"/>
                <w:szCs w:val="24"/>
              </w:rPr>
            </w:pPr>
            <w:r w:rsidRPr="00384100">
              <w:rPr>
                <w:rFonts w:cs="Times New Roman"/>
                <w:szCs w:val="24"/>
              </w:rPr>
              <w:t>8.64</w:t>
            </w:r>
          </w:p>
        </w:tc>
      </w:tr>
      <w:tr w:rsidR="0001310E" w:rsidRPr="00384100" w:rsidTr="0001310E">
        <w:tc>
          <w:tcPr>
            <w:tcW w:w="3685" w:type="dxa"/>
            <w:vAlign w:val="center"/>
          </w:tcPr>
          <w:p w:rsidR="0001310E" w:rsidRPr="00384100" w:rsidRDefault="0001310E" w:rsidP="00396E67">
            <w:pPr>
              <w:spacing w:line="360" w:lineRule="auto"/>
              <w:rPr>
                <w:rFonts w:cs="Times New Roman"/>
                <w:szCs w:val="24"/>
              </w:rPr>
            </w:pPr>
            <w:r w:rsidRPr="00384100">
              <w:rPr>
                <w:rFonts w:cs="Times New Roman"/>
                <w:szCs w:val="24"/>
              </w:rPr>
              <w:t>Depression (DASS-21)</w:t>
            </w:r>
          </w:p>
        </w:tc>
        <w:tc>
          <w:tcPr>
            <w:tcW w:w="1440" w:type="dxa"/>
            <w:vAlign w:val="center"/>
          </w:tcPr>
          <w:p w:rsidR="0001310E" w:rsidRPr="00384100" w:rsidRDefault="0001310E" w:rsidP="00396E67">
            <w:pPr>
              <w:spacing w:line="360" w:lineRule="auto"/>
              <w:rPr>
                <w:rFonts w:cs="Times New Roman"/>
                <w:szCs w:val="24"/>
              </w:rPr>
            </w:pPr>
            <w:r w:rsidRPr="00384100">
              <w:rPr>
                <w:rFonts w:cs="Times New Roman"/>
                <w:szCs w:val="24"/>
              </w:rPr>
              <w:t>200</w:t>
            </w:r>
          </w:p>
        </w:tc>
        <w:tc>
          <w:tcPr>
            <w:tcW w:w="1080" w:type="dxa"/>
            <w:vAlign w:val="center"/>
          </w:tcPr>
          <w:p w:rsidR="0001310E" w:rsidRPr="00384100" w:rsidRDefault="0001310E" w:rsidP="00396E67">
            <w:pPr>
              <w:spacing w:line="360" w:lineRule="auto"/>
              <w:rPr>
                <w:rFonts w:cs="Times New Roman"/>
                <w:szCs w:val="24"/>
              </w:rPr>
            </w:pPr>
            <w:r w:rsidRPr="00384100">
              <w:rPr>
                <w:rFonts w:cs="Times New Roman"/>
                <w:szCs w:val="24"/>
              </w:rPr>
              <w:t>0.00</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21.00</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6.02</w:t>
            </w:r>
          </w:p>
        </w:tc>
        <w:tc>
          <w:tcPr>
            <w:tcW w:w="985" w:type="dxa"/>
            <w:vAlign w:val="center"/>
          </w:tcPr>
          <w:p w:rsidR="0001310E" w:rsidRPr="00384100" w:rsidRDefault="0001310E" w:rsidP="00396E67">
            <w:pPr>
              <w:spacing w:line="360" w:lineRule="auto"/>
              <w:rPr>
                <w:rFonts w:cs="Times New Roman"/>
                <w:szCs w:val="24"/>
              </w:rPr>
            </w:pPr>
            <w:r w:rsidRPr="00384100">
              <w:rPr>
                <w:rFonts w:cs="Times New Roman"/>
                <w:szCs w:val="24"/>
              </w:rPr>
              <w:t>5.52</w:t>
            </w:r>
          </w:p>
        </w:tc>
      </w:tr>
      <w:tr w:rsidR="0001310E" w:rsidRPr="00384100" w:rsidTr="0001310E">
        <w:tc>
          <w:tcPr>
            <w:tcW w:w="3685" w:type="dxa"/>
            <w:vAlign w:val="center"/>
          </w:tcPr>
          <w:p w:rsidR="0001310E" w:rsidRPr="00384100" w:rsidRDefault="0001310E" w:rsidP="00396E67">
            <w:pPr>
              <w:spacing w:line="360" w:lineRule="auto"/>
              <w:rPr>
                <w:rFonts w:cs="Times New Roman"/>
                <w:szCs w:val="24"/>
              </w:rPr>
            </w:pPr>
            <w:r w:rsidRPr="00384100">
              <w:rPr>
                <w:rFonts w:cs="Times New Roman"/>
                <w:szCs w:val="24"/>
              </w:rPr>
              <w:t>Anxiety (DASS-21)</w:t>
            </w:r>
          </w:p>
        </w:tc>
        <w:tc>
          <w:tcPr>
            <w:tcW w:w="1440" w:type="dxa"/>
            <w:vAlign w:val="center"/>
          </w:tcPr>
          <w:p w:rsidR="0001310E" w:rsidRPr="00384100" w:rsidRDefault="0001310E" w:rsidP="00396E67">
            <w:pPr>
              <w:spacing w:line="360" w:lineRule="auto"/>
              <w:rPr>
                <w:rFonts w:cs="Times New Roman"/>
                <w:szCs w:val="24"/>
              </w:rPr>
            </w:pPr>
            <w:r w:rsidRPr="00384100">
              <w:rPr>
                <w:rFonts w:cs="Times New Roman"/>
                <w:szCs w:val="24"/>
              </w:rPr>
              <w:t>200</w:t>
            </w:r>
          </w:p>
        </w:tc>
        <w:tc>
          <w:tcPr>
            <w:tcW w:w="1080" w:type="dxa"/>
            <w:vAlign w:val="center"/>
          </w:tcPr>
          <w:p w:rsidR="0001310E" w:rsidRPr="00384100" w:rsidRDefault="0001310E" w:rsidP="00396E67">
            <w:pPr>
              <w:spacing w:line="360" w:lineRule="auto"/>
              <w:rPr>
                <w:rFonts w:cs="Times New Roman"/>
                <w:szCs w:val="24"/>
              </w:rPr>
            </w:pPr>
            <w:r w:rsidRPr="00384100">
              <w:rPr>
                <w:rFonts w:cs="Times New Roman"/>
                <w:szCs w:val="24"/>
              </w:rPr>
              <w:t>0.00</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21.00</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8.31</w:t>
            </w:r>
          </w:p>
        </w:tc>
        <w:tc>
          <w:tcPr>
            <w:tcW w:w="985" w:type="dxa"/>
            <w:vAlign w:val="center"/>
          </w:tcPr>
          <w:p w:rsidR="0001310E" w:rsidRPr="00384100" w:rsidRDefault="0001310E" w:rsidP="00396E67">
            <w:pPr>
              <w:spacing w:line="360" w:lineRule="auto"/>
              <w:rPr>
                <w:rFonts w:cs="Times New Roman"/>
                <w:szCs w:val="24"/>
              </w:rPr>
            </w:pPr>
            <w:r w:rsidRPr="00384100">
              <w:rPr>
                <w:rFonts w:cs="Times New Roman"/>
                <w:szCs w:val="24"/>
              </w:rPr>
              <w:t>6.15</w:t>
            </w:r>
          </w:p>
        </w:tc>
      </w:tr>
      <w:tr w:rsidR="0001310E" w:rsidRPr="00384100" w:rsidTr="0001310E">
        <w:tc>
          <w:tcPr>
            <w:tcW w:w="3685" w:type="dxa"/>
            <w:vAlign w:val="center"/>
          </w:tcPr>
          <w:p w:rsidR="0001310E" w:rsidRPr="00384100" w:rsidRDefault="0001310E" w:rsidP="00396E67">
            <w:pPr>
              <w:spacing w:line="360" w:lineRule="auto"/>
              <w:rPr>
                <w:rFonts w:cs="Times New Roman"/>
                <w:szCs w:val="24"/>
              </w:rPr>
            </w:pPr>
            <w:r w:rsidRPr="00384100">
              <w:rPr>
                <w:rFonts w:cs="Times New Roman"/>
                <w:szCs w:val="24"/>
              </w:rPr>
              <w:t>Stress (DASS-21)</w:t>
            </w:r>
          </w:p>
        </w:tc>
        <w:tc>
          <w:tcPr>
            <w:tcW w:w="1440" w:type="dxa"/>
            <w:vAlign w:val="center"/>
          </w:tcPr>
          <w:p w:rsidR="0001310E" w:rsidRPr="00384100" w:rsidRDefault="0001310E" w:rsidP="00396E67">
            <w:pPr>
              <w:spacing w:line="360" w:lineRule="auto"/>
              <w:rPr>
                <w:rFonts w:cs="Times New Roman"/>
                <w:szCs w:val="24"/>
              </w:rPr>
            </w:pPr>
            <w:r w:rsidRPr="00384100">
              <w:rPr>
                <w:rFonts w:cs="Times New Roman"/>
                <w:szCs w:val="24"/>
              </w:rPr>
              <w:t>200</w:t>
            </w:r>
          </w:p>
        </w:tc>
        <w:tc>
          <w:tcPr>
            <w:tcW w:w="1080" w:type="dxa"/>
            <w:vAlign w:val="center"/>
          </w:tcPr>
          <w:p w:rsidR="0001310E" w:rsidRPr="00384100" w:rsidRDefault="0001310E" w:rsidP="00396E67">
            <w:pPr>
              <w:spacing w:line="360" w:lineRule="auto"/>
              <w:rPr>
                <w:rFonts w:cs="Times New Roman"/>
                <w:szCs w:val="24"/>
              </w:rPr>
            </w:pPr>
            <w:r w:rsidRPr="00384100">
              <w:rPr>
                <w:rFonts w:cs="Times New Roman"/>
                <w:szCs w:val="24"/>
              </w:rPr>
              <w:t>0.00</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21.00</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8.54</w:t>
            </w:r>
          </w:p>
        </w:tc>
        <w:tc>
          <w:tcPr>
            <w:tcW w:w="985" w:type="dxa"/>
            <w:vAlign w:val="center"/>
          </w:tcPr>
          <w:p w:rsidR="0001310E" w:rsidRPr="00384100" w:rsidRDefault="0001310E" w:rsidP="00396E67">
            <w:pPr>
              <w:spacing w:line="360" w:lineRule="auto"/>
              <w:rPr>
                <w:rFonts w:cs="Times New Roman"/>
                <w:szCs w:val="24"/>
              </w:rPr>
            </w:pPr>
            <w:r w:rsidRPr="00384100">
              <w:rPr>
                <w:rFonts w:cs="Times New Roman"/>
                <w:szCs w:val="24"/>
              </w:rPr>
              <w:t>5.76</w:t>
            </w:r>
          </w:p>
        </w:tc>
      </w:tr>
    </w:tbl>
    <w:p w:rsidR="0001310E" w:rsidRPr="00384100" w:rsidRDefault="0001310E" w:rsidP="00396E67">
      <w:pPr>
        <w:rPr>
          <w:rFonts w:cs="Times New Roman"/>
          <w:szCs w:val="24"/>
        </w:rPr>
      </w:pPr>
    </w:p>
    <w:p w:rsidR="0001310E" w:rsidRPr="00384100" w:rsidRDefault="00A54045" w:rsidP="00396E67">
      <w:pPr>
        <w:spacing w:line="480" w:lineRule="auto"/>
        <w:rPr>
          <w:rFonts w:cs="Times New Roman"/>
          <w:b/>
          <w:bCs/>
          <w:szCs w:val="24"/>
        </w:rPr>
      </w:pPr>
      <w:r w:rsidRPr="00384100">
        <w:rPr>
          <w:rFonts w:cs="Times New Roman"/>
          <w:b/>
          <w:bCs/>
          <w:szCs w:val="24"/>
        </w:rPr>
        <w:t>CORRELATION ANALYSIS</w:t>
      </w:r>
    </w:p>
    <w:p w:rsidR="0001310E" w:rsidRPr="00384100" w:rsidRDefault="0001310E" w:rsidP="00396E67">
      <w:pPr>
        <w:spacing w:line="480" w:lineRule="auto"/>
        <w:rPr>
          <w:rFonts w:cs="Times New Roman"/>
          <w:szCs w:val="24"/>
        </w:rPr>
      </w:pPr>
      <w:r w:rsidRPr="00384100">
        <w:rPr>
          <w:rFonts w:cs="Times New Roman"/>
          <w:szCs w:val="24"/>
        </w:rPr>
        <w:t>Pearson correlation was used to examine the relationships among age, gender, social media use, and mental health indicators (depression, anxiety, stress). The results are presented in Table 2.</w:t>
      </w:r>
    </w:p>
    <w:p w:rsidR="0001310E" w:rsidRPr="00384100" w:rsidRDefault="0001310E" w:rsidP="00396E67">
      <w:pPr>
        <w:rPr>
          <w:rFonts w:cs="Times New Roman"/>
          <w:szCs w:val="24"/>
        </w:rPr>
      </w:pPr>
      <w:r w:rsidRPr="00384100">
        <w:rPr>
          <w:rFonts w:cs="Times New Roman"/>
          <w:b/>
          <w:bCs/>
          <w:szCs w:val="24"/>
        </w:rPr>
        <w:t>Table 2</w:t>
      </w:r>
      <w:r w:rsidRPr="00384100">
        <w:rPr>
          <w:rFonts w:cs="Times New Roman"/>
          <w:szCs w:val="24"/>
        </w:rPr>
        <w:t xml:space="preserve">: Correlations </w:t>
      </w:r>
      <w:r w:rsidR="008C6149" w:rsidRPr="00384100">
        <w:rPr>
          <w:rFonts w:cs="Times New Roman"/>
          <w:szCs w:val="24"/>
        </w:rPr>
        <w:t>among</w:t>
      </w:r>
      <w:r w:rsidRPr="00384100">
        <w:rPr>
          <w:rFonts w:cs="Times New Roman"/>
          <w:szCs w:val="24"/>
        </w:rPr>
        <w:t xml:space="preserve"> Variables</w:t>
      </w:r>
    </w:p>
    <w:tbl>
      <w:tblPr>
        <w:tblStyle w:val="TableGrid"/>
        <w:tblW w:w="0" w:type="auto"/>
        <w:tblLook w:val="04A0" w:firstRow="1" w:lastRow="0" w:firstColumn="1" w:lastColumn="0" w:noHBand="0" w:noVBand="1"/>
      </w:tblPr>
      <w:tblGrid>
        <w:gridCol w:w="2875"/>
        <w:gridCol w:w="1170"/>
        <w:gridCol w:w="990"/>
        <w:gridCol w:w="1055"/>
        <w:gridCol w:w="1345"/>
        <w:gridCol w:w="1021"/>
        <w:gridCol w:w="894"/>
      </w:tblGrid>
      <w:tr w:rsidR="0001310E" w:rsidRPr="00384100" w:rsidTr="0001310E">
        <w:tc>
          <w:tcPr>
            <w:tcW w:w="2875" w:type="dxa"/>
            <w:vAlign w:val="center"/>
          </w:tcPr>
          <w:p w:rsidR="0001310E" w:rsidRPr="00384100" w:rsidRDefault="0001310E" w:rsidP="00396E67">
            <w:pPr>
              <w:spacing w:line="360" w:lineRule="auto"/>
              <w:rPr>
                <w:rFonts w:cs="Times New Roman"/>
                <w:szCs w:val="24"/>
              </w:rPr>
            </w:pPr>
            <w:r w:rsidRPr="00384100">
              <w:rPr>
                <w:rFonts w:cs="Times New Roman"/>
                <w:b/>
                <w:bCs/>
                <w:szCs w:val="24"/>
              </w:rPr>
              <w:t>Variables</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Age</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Gender</w:t>
            </w:r>
          </w:p>
        </w:tc>
        <w:tc>
          <w:tcPr>
            <w:tcW w:w="1055" w:type="dxa"/>
            <w:vAlign w:val="center"/>
          </w:tcPr>
          <w:p w:rsidR="0001310E" w:rsidRPr="00384100" w:rsidRDefault="0001310E" w:rsidP="00396E67">
            <w:pPr>
              <w:spacing w:line="360" w:lineRule="auto"/>
              <w:rPr>
                <w:rFonts w:cs="Times New Roman"/>
                <w:szCs w:val="24"/>
              </w:rPr>
            </w:pPr>
            <w:r w:rsidRPr="00384100">
              <w:rPr>
                <w:rFonts w:cs="Times New Roman"/>
                <w:b/>
                <w:bCs/>
                <w:szCs w:val="24"/>
              </w:rPr>
              <w:t>SMUIS</w:t>
            </w:r>
          </w:p>
        </w:tc>
        <w:tc>
          <w:tcPr>
            <w:tcW w:w="1345" w:type="dxa"/>
            <w:vAlign w:val="center"/>
          </w:tcPr>
          <w:p w:rsidR="0001310E" w:rsidRPr="00384100" w:rsidRDefault="0001310E" w:rsidP="00396E67">
            <w:pPr>
              <w:spacing w:line="360" w:lineRule="auto"/>
              <w:rPr>
                <w:rFonts w:cs="Times New Roman"/>
                <w:szCs w:val="24"/>
              </w:rPr>
            </w:pPr>
            <w:r w:rsidRPr="00384100">
              <w:rPr>
                <w:rFonts w:cs="Times New Roman"/>
                <w:b/>
                <w:bCs/>
                <w:szCs w:val="24"/>
              </w:rPr>
              <w:t>Depression</w:t>
            </w:r>
          </w:p>
        </w:tc>
        <w:tc>
          <w:tcPr>
            <w:tcW w:w="1021" w:type="dxa"/>
            <w:vAlign w:val="center"/>
          </w:tcPr>
          <w:p w:rsidR="0001310E" w:rsidRPr="00384100" w:rsidRDefault="0001310E" w:rsidP="00396E67">
            <w:pPr>
              <w:spacing w:line="360" w:lineRule="auto"/>
              <w:rPr>
                <w:rFonts w:cs="Times New Roman"/>
                <w:szCs w:val="24"/>
              </w:rPr>
            </w:pPr>
            <w:r w:rsidRPr="00384100">
              <w:rPr>
                <w:rFonts w:cs="Times New Roman"/>
                <w:b/>
                <w:bCs/>
                <w:szCs w:val="24"/>
              </w:rPr>
              <w:t>Anxiety</w:t>
            </w:r>
          </w:p>
        </w:tc>
        <w:tc>
          <w:tcPr>
            <w:tcW w:w="894" w:type="dxa"/>
            <w:vAlign w:val="center"/>
          </w:tcPr>
          <w:p w:rsidR="0001310E" w:rsidRPr="00384100" w:rsidRDefault="0001310E" w:rsidP="00396E67">
            <w:pPr>
              <w:spacing w:line="360" w:lineRule="auto"/>
              <w:rPr>
                <w:rFonts w:cs="Times New Roman"/>
                <w:szCs w:val="24"/>
              </w:rPr>
            </w:pPr>
            <w:r w:rsidRPr="00384100">
              <w:rPr>
                <w:rFonts w:cs="Times New Roman"/>
                <w:b/>
                <w:bCs/>
                <w:szCs w:val="24"/>
              </w:rPr>
              <w:t>Stress</w:t>
            </w:r>
          </w:p>
        </w:tc>
      </w:tr>
      <w:tr w:rsidR="0001310E" w:rsidRPr="00384100" w:rsidTr="0001310E">
        <w:tc>
          <w:tcPr>
            <w:tcW w:w="2875" w:type="dxa"/>
            <w:vAlign w:val="center"/>
          </w:tcPr>
          <w:p w:rsidR="0001310E" w:rsidRPr="00384100" w:rsidRDefault="0001310E" w:rsidP="00396E67">
            <w:pPr>
              <w:spacing w:line="360" w:lineRule="auto"/>
              <w:rPr>
                <w:rFonts w:cs="Times New Roman"/>
                <w:szCs w:val="24"/>
              </w:rPr>
            </w:pPr>
            <w:r w:rsidRPr="00384100">
              <w:rPr>
                <w:rFonts w:cs="Times New Roman"/>
                <w:szCs w:val="24"/>
              </w:rPr>
              <w:t>Age</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1</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-.142*</w:t>
            </w:r>
          </w:p>
        </w:tc>
        <w:tc>
          <w:tcPr>
            <w:tcW w:w="1055" w:type="dxa"/>
            <w:vAlign w:val="center"/>
          </w:tcPr>
          <w:p w:rsidR="0001310E" w:rsidRPr="00384100" w:rsidRDefault="0001310E" w:rsidP="00396E67">
            <w:pPr>
              <w:spacing w:line="360" w:lineRule="auto"/>
              <w:rPr>
                <w:rFonts w:cs="Times New Roman"/>
                <w:szCs w:val="24"/>
              </w:rPr>
            </w:pPr>
            <w:r w:rsidRPr="00384100">
              <w:rPr>
                <w:rFonts w:cs="Times New Roman"/>
                <w:szCs w:val="24"/>
              </w:rPr>
              <w:t>.040</w:t>
            </w:r>
          </w:p>
        </w:tc>
        <w:tc>
          <w:tcPr>
            <w:tcW w:w="1345" w:type="dxa"/>
            <w:vAlign w:val="center"/>
          </w:tcPr>
          <w:p w:rsidR="0001310E" w:rsidRPr="00384100" w:rsidRDefault="0001310E" w:rsidP="00396E67">
            <w:pPr>
              <w:spacing w:line="360" w:lineRule="auto"/>
              <w:rPr>
                <w:rFonts w:cs="Times New Roman"/>
                <w:szCs w:val="24"/>
              </w:rPr>
            </w:pPr>
            <w:r w:rsidRPr="00384100">
              <w:rPr>
                <w:rFonts w:cs="Times New Roman"/>
                <w:szCs w:val="24"/>
              </w:rPr>
              <w:t>-.102</w:t>
            </w:r>
          </w:p>
        </w:tc>
        <w:tc>
          <w:tcPr>
            <w:tcW w:w="1021" w:type="dxa"/>
            <w:vAlign w:val="center"/>
          </w:tcPr>
          <w:p w:rsidR="0001310E" w:rsidRPr="00384100" w:rsidRDefault="0001310E" w:rsidP="00396E67">
            <w:pPr>
              <w:spacing w:line="360" w:lineRule="auto"/>
              <w:rPr>
                <w:rFonts w:cs="Times New Roman"/>
                <w:szCs w:val="24"/>
              </w:rPr>
            </w:pPr>
            <w:r w:rsidRPr="00384100">
              <w:rPr>
                <w:rFonts w:cs="Times New Roman"/>
                <w:szCs w:val="24"/>
              </w:rPr>
              <w:t>-.172*</w:t>
            </w:r>
          </w:p>
        </w:tc>
        <w:tc>
          <w:tcPr>
            <w:tcW w:w="894" w:type="dxa"/>
            <w:vAlign w:val="center"/>
          </w:tcPr>
          <w:p w:rsidR="0001310E" w:rsidRPr="00384100" w:rsidRDefault="0001310E" w:rsidP="00396E67">
            <w:pPr>
              <w:spacing w:line="360" w:lineRule="auto"/>
              <w:rPr>
                <w:rFonts w:cs="Times New Roman"/>
                <w:szCs w:val="24"/>
              </w:rPr>
            </w:pPr>
            <w:r w:rsidRPr="00384100">
              <w:rPr>
                <w:rFonts w:cs="Times New Roman"/>
                <w:szCs w:val="24"/>
              </w:rPr>
              <w:t>-.132</w:t>
            </w:r>
          </w:p>
        </w:tc>
      </w:tr>
      <w:tr w:rsidR="0001310E" w:rsidRPr="00384100" w:rsidTr="0001310E">
        <w:tc>
          <w:tcPr>
            <w:tcW w:w="2875" w:type="dxa"/>
            <w:vAlign w:val="center"/>
          </w:tcPr>
          <w:p w:rsidR="0001310E" w:rsidRPr="00384100" w:rsidRDefault="0001310E" w:rsidP="00396E67">
            <w:pPr>
              <w:spacing w:line="360" w:lineRule="auto"/>
              <w:rPr>
                <w:rFonts w:cs="Times New Roman"/>
                <w:szCs w:val="24"/>
              </w:rPr>
            </w:pPr>
            <w:r w:rsidRPr="00384100">
              <w:rPr>
                <w:rFonts w:cs="Times New Roman"/>
                <w:szCs w:val="24"/>
              </w:rPr>
              <w:t>Gender</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-.142*</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1</w:t>
            </w:r>
          </w:p>
        </w:tc>
        <w:tc>
          <w:tcPr>
            <w:tcW w:w="1055" w:type="dxa"/>
            <w:vAlign w:val="center"/>
          </w:tcPr>
          <w:p w:rsidR="0001310E" w:rsidRPr="00384100" w:rsidRDefault="0001310E" w:rsidP="00396E67">
            <w:pPr>
              <w:spacing w:line="360" w:lineRule="auto"/>
              <w:rPr>
                <w:rFonts w:cs="Times New Roman"/>
                <w:szCs w:val="24"/>
              </w:rPr>
            </w:pPr>
            <w:r w:rsidRPr="00384100">
              <w:rPr>
                <w:rFonts w:cs="Times New Roman"/>
                <w:szCs w:val="24"/>
              </w:rPr>
              <w:t>.042</w:t>
            </w:r>
          </w:p>
        </w:tc>
        <w:tc>
          <w:tcPr>
            <w:tcW w:w="1345" w:type="dxa"/>
            <w:vAlign w:val="center"/>
          </w:tcPr>
          <w:p w:rsidR="0001310E" w:rsidRPr="00384100" w:rsidRDefault="0001310E" w:rsidP="00396E67">
            <w:pPr>
              <w:spacing w:line="360" w:lineRule="auto"/>
              <w:rPr>
                <w:rFonts w:cs="Times New Roman"/>
                <w:szCs w:val="24"/>
              </w:rPr>
            </w:pPr>
            <w:r w:rsidRPr="00384100">
              <w:rPr>
                <w:rFonts w:cs="Times New Roman"/>
                <w:szCs w:val="24"/>
              </w:rPr>
              <w:t>.126</w:t>
            </w:r>
          </w:p>
        </w:tc>
        <w:tc>
          <w:tcPr>
            <w:tcW w:w="1021" w:type="dxa"/>
            <w:vAlign w:val="center"/>
          </w:tcPr>
          <w:p w:rsidR="0001310E" w:rsidRPr="00384100" w:rsidRDefault="0001310E" w:rsidP="00396E67">
            <w:pPr>
              <w:spacing w:line="360" w:lineRule="auto"/>
              <w:rPr>
                <w:rFonts w:cs="Times New Roman"/>
                <w:szCs w:val="24"/>
              </w:rPr>
            </w:pPr>
            <w:r w:rsidRPr="00384100">
              <w:rPr>
                <w:rFonts w:cs="Times New Roman"/>
                <w:szCs w:val="24"/>
              </w:rPr>
              <w:t>.232**</w:t>
            </w:r>
          </w:p>
        </w:tc>
        <w:tc>
          <w:tcPr>
            <w:tcW w:w="894" w:type="dxa"/>
            <w:vAlign w:val="center"/>
          </w:tcPr>
          <w:p w:rsidR="0001310E" w:rsidRPr="00384100" w:rsidRDefault="0001310E" w:rsidP="00396E67">
            <w:pPr>
              <w:spacing w:line="360" w:lineRule="auto"/>
              <w:rPr>
                <w:rFonts w:cs="Times New Roman"/>
                <w:szCs w:val="24"/>
              </w:rPr>
            </w:pPr>
            <w:r w:rsidRPr="00384100">
              <w:rPr>
                <w:rFonts w:cs="Times New Roman"/>
                <w:szCs w:val="24"/>
              </w:rPr>
              <w:t>.175*</w:t>
            </w:r>
          </w:p>
        </w:tc>
      </w:tr>
      <w:tr w:rsidR="0001310E" w:rsidRPr="00384100" w:rsidTr="0001310E">
        <w:tc>
          <w:tcPr>
            <w:tcW w:w="2875" w:type="dxa"/>
            <w:vAlign w:val="center"/>
          </w:tcPr>
          <w:p w:rsidR="0001310E" w:rsidRPr="00384100" w:rsidRDefault="0001310E" w:rsidP="00396E67">
            <w:pPr>
              <w:spacing w:line="360" w:lineRule="auto"/>
              <w:rPr>
                <w:rFonts w:cs="Times New Roman"/>
                <w:szCs w:val="24"/>
              </w:rPr>
            </w:pPr>
            <w:r w:rsidRPr="00384100">
              <w:rPr>
                <w:rFonts w:cs="Times New Roman"/>
                <w:szCs w:val="24"/>
              </w:rPr>
              <w:t>SMUIS (</w:t>
            </w:r>
            <w:r w:rsidR="00CD6ABC" w:rsidRPr="00384100">
              <w:rPr>
                <w:rFonts w:cs="Times New Roman"/>
                <w:szCs w:val="24"/>
              </w:rPr>
              <w:t>social media</w:t>
            </w:r>
            <w:r w:rsidRPr="00384100">
              <w:rPr>
                <w:rFonts w:cs="Times New Roman"/>
                <w:szCs w:val="24"/>
              </w:rPr>
              <w:t>)</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.040</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.042</w:t>
            </w:r>
          </w:p>
        </w:tc>
        <w:tc>
          <w:tcPr>
            <w:tcW w:w="1055" w:type="dxa"/>
            <w:vAlign w:val="center"/>
          </w:tcPr>
          <w:p w:rsidR="0001310E" w:rsidRPr="00384100" w:rsidRDefault="0001310E" w:rsidP="00396E67">
            <w:pPr>
              <w:spacing w:line="360" w:lineRule="auto"/>
              <w:rPr>
                <w:rFonts w:cs="Times New Roman"/>
                <w:szCs w:val="24"/>
              </w:rPr>
            </w:pPr>
            <w:r w:rsidRPr="00384100">
              <w:rPr>
                <w:rFonts w:cs="Times New Roman"/>
                <w:szCs w:val="24"/>
              </w:rPr>
              <w:t>1</w:t>
            </w:r>
          </w:p>
        </w:tc>
        <w:tc>
          <w:tcPr>
            <w:tcW w:w="1345" w:type="dxa"/>
            <w:vAlign w:val="center"/>
          </w:tcPr>
          <w:p w:rsidR="0001310E" w:rsidRPr="00384100" w:rsidRDefault="0001310E" w:rsidP="00396E67">
            <w:pPr>
              <w:spacing w:line="360" w:lineRule="auto"/>
              <w:rPr>
                <w:rFonts w:cs="Times New Roman"/>
                <w:szCs w:val="24"/>
              </w:rPr>
            </w:pPr>
            <w:r w:rsidRPr="00384100">
              <w:rPr>
                <w:rFonts w:cs="Times New Roman"/>
                <w:szCs w:val="24"/>
              </w:rPr>
              <w:t>.364**</w:t>
            </w:r>
          </w:p>
        </w:tc>
        <w:tc>
          <w:tcPr>
            <w:tcW w:w="1021" w:type="dxa"/>
            <w:vAlign w:val="center"/>
          </w:tcPr>
          <w:p w:rsidR="0001310E" w:rsidRPr="00384100" w:rsidRDefault="0001310E" w:rsidP="00396E67">
            <w:pPr>
              <w:spacing w:line="360" w:lineRule="auto"/>
              <w:rPr>
                <w:rFonts w:cs="Times New Roman"/>
                <w:szCs w:val="24"/>
              </w:rPr>
            </w:pPr>
            <w:r w:rsidRPr="00384100">
              <w:rPr>
                <w:rFonts w:cs="Times New Roman"/>
                <w:szCs w:val="24"/>
              </w:rPr>
              <w:t>.384**</w:t>
            </w:r>
          </w:p>
        </w:tc>
        <w:tc>
          <w:tcPr>
            <w:tcW w:w="894" w:type="dxa"/>
            <w:vAlign w:val="center"/>
          </w:tcPr>
          <w:p w:rsidR="0001310E" w:rsidRPr="00384100" w:rsidRDefault="0001310E" w:rsidP="00396E67">
            <w:pPr>
              <w:spacing w:line="360" w:lineRule="auto"/>
              <w:rPr>
                <w:rFonts w:cs="Times New Roman"/>
                <w:szCs w:val="24"/>
              </w:rPr>
            </w:pPr>
            <w:r w:rsidRPr="00384100">
              <w:rPr>
                <w:rFonts w:cs="Times New Roman"/>
                <w:szCs w:val="24"/>
              </w:rPr>
              <w:t>.328**</w:t>
            </w:r>
          </w:p>
        </w:tc>
      </w:tr>
      <w:tr w:rsidR="0001310E" w:rsidRPr="00384100" w:rsidTr="0001310E">
        <w:tc>
          <w:tcPr>
            <w:tcW w:w="2875" w:type="dxa"/>
            <w:vAlign w:val="center"/>
          </w:tcPr>
          <w:p w:rsidR="0001310E" w:rsidRPr="00384100" w:rsidRDefault="0001310E" w:rsidP="00396E67">
            <w:pPr>
              <w:spacing w:line="360" w:lineRule="auto"/>
              <w:rPr>
                <w:rFonts w:cs="Times New Roman"/>
                <w:szCs w:val="24"/>
              </w:rPr>
            </w:pPr>
            <w:r w:rsidRPr="00384100">
              <w:rPr>
                <w:rFonts w:cs="Times New Roman"/>
                <w:szCs w:val="24"/>
              </w:rPr>
              <w:t>Depression</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-.102</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.126</w:t>
            </w:r>
          </w:p>
        </w:tc>
        <w:tc>
          <w:tcPr>
            <w:tcW w:w="1055" w:type="dxa"/>
            <w:vAlign w:val="center"/>
          </w:tcPr>
          <w:p w:rsidR="0001310E" w:rsidRPr="00384100" w:rsidRDefault="0001310E" w:rsidP="00396E67">
            <w:pPr>
              <w:spacing w:line="360" w:lineRule="auto"/>
              <w:rPr>
                <w:rFonts w:cs="Times New Roman"/>
                <w:szCs w:val="24"/>
              </w:rPr>
            </w:pPr>
            <w:r w:rsidRPr="00384100">
              <w:rPr>
                <w:rFonts w:cs="Times New Roman"/>
                <w:szCs w:val="24"/>
              </w:rPr>
              <w:t>.364**</w:t>
            </w:r>
          </w:p>
        </w:tc>
        <w:tc>
          <w:tcPr>
            <w:tcW w:w="1345" w:type="dxa"/>
            <w:vAlign w:val="center"/>
          </w:tcPr>
          <w:p w:rsidR="0001310E" w:rsidRPr="00384100" w:rsidRDefault="0001310E" w:rsidP="00396E67">
            <w:pPr>
              <w:spacing w:line="360" w:lineRule="auto"/>
              <w:rPr>
                <w:rFonts w:cs="Times New Roman"/>
                <w:szCs w:val="24"/>
              </w:rPr>
            </w:pPr>
            <w:r w:rsidRPr="00384100">
              <w:rPr>
                <w:rFonts w:cs="Times New Roman"/>
                <w:szCs w:val="24"/>
              </w:rPr>
              <w:t>1</w:t>
            </w:r>
          </w:p>
        </w:tc>
        <w:tc>
          <w:tcPr>
            <w:tcW w:w="1021" w:type="dxa"/>
            <w:vAlign w:val="center"/>
          </w:tcPr>
          <w:p w:rsidR="0001310E" w:rsidRPr="00384100" w:rsidRDefault="0001310E" w:rsidP="00396E67">
            <w:pPr>
              <w:spacing w:line="360" w:lineRule="auto"/>
              <w:rPr>
                <w:rFonts w:cs="Times New Roman"/>
                <w:szCs w:val="24"/>
              </w:rPr>
            </w:pPr>
            <w:r w:rsidRPr="00384100">
              <w:rPr>
                <w:rFonts w:cs="Times New Roman"/>
                <w:szCs w:val="24"/>
              </w:rPr>
              <w:t>.840**</w:t>
            </w:r>
          </w:p>
        </w:tc>
        <w:tc>
          <w:tcPr>
            <w:tcW w:w="894" w:type="dxa"/>
            <w:vAlign w:val="center"/>
          </w:tcPr>
          <w:p w:rsidR="0001310E" w:rsidRPr="00384100" w:rsidRDefault="0001310E" w:rsidP="00396E67">
            <w:pPr>
              <w:spacing w:line="360" w:lineRule="auto"/>
              <w:rPr>
                <w:rFonts w:cs="Times New Roman"/>
                <w:szCs w:val="24"/>
              </w:rPr>
            </w:pPr>
            <w:r w:rsidRPr="00384100">
              <w:rPr>
                <w:rFonts w:cs="Times New Roman"/>
                <w:szCs w:val="24"/>
              </w:rPr>
              <w:t>.758**</w:t>
            </w:r>
          </w:p>
        </w:tc>
      </w:tr>
      <w:tr w:rsidR="0001310E" w:rsidRPr="00384100" w:rsidTr="0001310E">
        <w:tc>
          <w:tcPr>
            <w:tcW w:w="2875" w:type="dxa"/>
            <w:vAlign w:val="center"/>
          </w:tcPr>
          <w:p w:rsidR="0001310E" w:rsidRPr="00384100" w:rsidRDefault="0001310E" w:rsidP="00396E67">
            <w:pPr>
              <w:spacing w:line="360" w:lineRule="auto"/>
              <w:rPr>
                <w:rFonts w:cs="Times New Roman"/>
                <w:szCs w:val="24"/>
              </w:rPr>
            </w:pPr>
            <w:r w:rsidRPr="00384100">
              <w:rPr>
                <w:rFonts w:cs="Times New Roman"/>
                <w:szCs w:val="24"/>
              </w:rPr>
              <w:t>Anxiety</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-.172*</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.232**</w:t>
            </w:r>
          </w:p>
        </w:tc>
        <w:tc>
          <w:tcPr>
            <w:tcW w:w="1055" w:type="dxa"/>
            <w:vAlign w:val="center"/>
          </w:tcPr>
          <w:p w:rsidR="0001310E" w:rsidRPr="00384100" w:rsidRDefault="0001310E" w:rsidP="00396E67">
            <w:pPr>
              <w:spacing w:line="360" w:lineRule="auto"/>
              <w:rPr>
                <w:rFonts w:cs="Times New Roman"/>
                <w:szCs w:val="24"/>
              </w:rPr>
            </w:pPr>
            <w:r w:rsidRPr="00384100">
              <w:rPr>
                <w:rFonts w:cs="Times New Roman"/>
                <w:szCs w:val="24"/>
              </w:rPr>
              <w:t>.384**</w:t>
            </w:r>
          </w:p>
        </w:tc>
        <w:tc>
          <w:tcPr>
            <w:tcW w:w="1345" w:type="dxa"/>
            <w:vAlign w:val="center"/>
          </w:tcPr>
          <w:p w:rsidR="0001310E" w:rsidRPr="00384100" w:rsidRDefault="0001310E" w:rsidP="00396E67">
            <w:pPr>
              <w:spacing w:line="360" w:lineRule="auto"/>
              <w:rPr>
                <w:rFonts w:cs="Times New Roman"/>
                <w:szCs w:val="24"/>
              </w:rPr>
            </w:pPr>
            <w:r w:rsidRPr="00384100">
              <w:rPr>
                <w:rFonts w:cs="Times New Roman"/>
                <w:szCs w:val="24"/>
              </w:rPr>
              <w:t>.840**</w:t>
            </w:r>
          </w:p>
        </w:tc>
        <w:tc>
          <w:tcPr>
            <w:tcW w:w="1021" w:type="dxa"/>
            <w:vAlign w:val="center"/>
          </w:tcPr>
          <w:p w:rsidR="0001310E" w:rsidRPr="00384100" w:rsidRDefault="0001310E" w:rsidP="00396E67">
            <w:pPr>
              <w:spacing w:line="360" w:lineRule="auto"/>
              <w:rPr>
                <w:rFonts w:cs="Times New Roman"/>
                <w:szCs w:val="24"/>
              </w:rPr>
            </w:pPr>
            <w:r w:rsidRPr="00384100">
              <w:rPr>
                <w:rFonts w:cs="Times New Roman"/>
                <w:szCs w:val="24"/>
              </w:rPr>
              <w:t>1</w:t>
            </w:r>
          </w:p>
        </w:tc>
        <w:tc>
          <w:tcPr>
            <w:tcW w:w="894" w:type="dxa"/>
            <w:vAlign w:val="center"/>
          </w:tcPr>
          <w:p w:rsidR="0001310E" w:rsidRPr="00384100" w:rsidRDefault="0001310E" w:rsidP="00396E67">
            <w:pPr>
              <w:spacing w:line="360" w:lineRule="auto"/>
              <w:rPr>
                <w:rFonts w:cs="Times New Roman"/>
                <w:szCs w:val="24"/>
              </w:rPr>
            </w:pPr>
            <w:r w:rsidRPr="00384100">
              <w:rPr>
                <w:rFonts w:cs="Times New Roman"/>
                <w:szCs w:val="24"/>
              </w:rPr>
              <w:t>.819**</w:t>
            </w:r>
          </w:p>
        </w:tc>
      </w:tr>
      <w:tr w:rsidR="0001310E" w:rsidRPr="00384100" w:rsidTr="0001310E">
        <w:tc>
          <w:tcPr>
            <w:tcW w:w="2875" w:type="dxa"/>
            <w:vAlign w:val="center"/>
          </w:tcPr>
          <w:p w:rsidR="0001310E" w:rsidRPr="00384100" w:rsidRDefault="0001310E" w:rsidP="00396E67">
            <w:pPr>
              <w:spacing w:line="360" w:lineRule="auto"/>
              <w:rPr>
                <w:rFonts w:cs="Times New Roman"/>
                <w:szCs w:val="24"/>
              </w:rPr>
            </w:pPr>
            <w:r w:rsidRPr="00384100">
              <w:rPr>
                <w:rFonts w:cs="Times New Roman"/>
                <w:szCs w:val="24"/>
              </w:rPr>
              <w:t>Stress</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-.132</w:t>
            </w:r>
          </w:p>
        </w:tc>
        <w:tc>
          <w:tcPr>
            <w:tcW w:w="990" w:type="dxa"/>
            <w:vAlign w:val="center"/>
          </w:tcPr>
          <w:p w:rsidR="0001310E" w:rsidRPr="00384100" w:rsidRDefault="0001310E" w:rsidP="00396E67">
            <w:pPr>
              <w:spacing w:line="360" w:lineRule="auto"/>
              <w:rPr>
                <w:rFonts w:cs="Times New Roman"/>
                <w:szCs w:val="24"/>
              </w:rPr>
            </w:pPr>
            <w:r w:rsidRPr="00384100">
              <w:rPr>
                <w:rFonts w:cs="Times New Roman"/>
                <w:szCs w:val="24"/>
              </w:rPr>
              <w:t>.175*</w:t>
            </w:r>
          </w:p>
        </w:tc>
        <w:tc>
          <w:tcPr>
            <w:tcW w:w="1055" w:type="dxa"/>
            <w:vAlign w:val="center"/>
          </w:tcPr>
          <w:p w:rsidR="0001310E" w:rsidRPr="00384100" w:rsidRDefault="0001310E" w:rsidP="00396E67">
            <w:pPr>
              <w:spacing w:line="360" w:lineRule="auto"/>
              <w:rPr>
                <w:rFonts w:cs="Times New Roman"/>
                <w:szCs w:val="24"/>
              </w:rPr>
            </w:pPr>
            <w:r w:rsidRPr="00384100">
              <w:rPr>
                <w:rFonts w:cs="Times New Roman"/>
                <w:szCs w:val="24"/>
              </w:rPr>
              <w:t>.328**</w:t>
            </w:r>
          </w:p>
        </w:tc>
        <w:tc>
          <w:tcPr>
            <w:tcW w:w="1345" w:type="dxa"/>
            <w:vAlign w:val="center"/>
          </w:tcPr>
          <w:p w:rsidR="0001310E" w:rsidRPr="00384100" w:rsidRDefault="0001310E" w:rsidP="00396E67">
            <w:pPr>
              <w:spacing w:line="360" w:lineRule="auto"/>
              <w:rPr>
                <w:rFonts w:cs="Times New Roman"/>
                <w:szCs w:val="24"/>
              </w:rPr>
            </w:pPr>
            <w:r w:rsidRPr="00384100">
              <w:rPr>
                <w:rFonts w:cs="Times New Roman"/>
                <w:szCs w:val="24"/>
              </w:rPr>
              <w:t>.758**</w:t>
            </w:r>
          </w:p>
        </w:tc>
        <w:tc>
          <w:tcPr>
            <w:tcW w:w="1021" w:type="dxa"/>
            <w:vAlign w:val="center"/>
          </w:tcPr>
          <w:p w:rsidR="0001310E" w:rsidRPr="00384100" w:rsidRDefault="0001310E" w:rsidP="00396E67">
            <w:pPr>
              <w:spacing w:line="360" w:lineRule="auto"/>
              <w:rPr>
                <w:rFonts w:cs="Times New Roman"/>
                <w:szCs w:val="24"/>
              </w:rPr>
            </w:pPr>
            <w:r w:rsidRPr="00384100">
              <w:rPr>
                <w:rFonts w:cs="Times New Roman"/>
                <w:szCs w:val="24"/>
              </w:rPr>
              <w:t>.819**</w:t>
            </w:r>
          </w:p>
        </w:tc>
        <w:tc>
          <w:tcPr>
            <w:tcW w:w="894" w:type="dxa"/>
            <w:vAlign w:val="center"/>
          </w:tcPr>
          <w:p w:rsidR="0001310E" w:rsidRPr="00384100" w:rsidRDefault="0001310E" w:rsidP="00396E67">
            <w:pPr>
              <w:spacing w:line="360" w:lineRule="auto"/>
              <w:rPr>
                <w:rFonts w:cs="Times New Roman"/>
                <w:szCs w:val="24"/>
              </w:rPr>
            </w:pPr>
            <w:r w:rsidRPr="00384100">
              <w:rPr>
                <w:rFonts w:cs="Times New Roman"/>
                <w:szCs w:val="24"/>
              </w:rPr>
              <w:t>1</w:t>
            </w:r>
          </w:p>
        </w:tc>
      </w:tr>
    </w:tbl>
    <w:p w:rsidR="0001310E" w:rsidRPr="00384100" w:rsidRDefault="0001310E" w:rsidP="00396E67">
      <w:pPr>
        <w:spacing w:line="480" w:lineRule="auto"/>
        <w:rPr>
          <w:rFonts w:cs="Times New Roman"/>
          <w:szCs w:val="24"/>
        </w:rPr>
      </w:pPr>
      <w:r w:rsidRPr="00384100">
        <w:rPr>
          <w:rFonts w:cs="Times New Roman"/>
          <w:szCs w:val="24"/>
        </w:rPr>
        <w:t xml:space="preserve">* </w:t>
      </w:r>
      <w:proofErr w:type="gramStart"/>
      <w:r w:rsidRPr="00384100">
        <w:rPr>
          <w:rFonts w:cs="Times New Roman"/>
          <w:szCs w:val="24"/>
        </w:rPr>
        <w:t>p</w:t>
      </w:r>
      <w:proofErr w:type="gramEnd"/>
      <w:r w:rsidRPr="00384100">
        <w:rPr>
          <w:rFonts w:cs="Times New Roman"/>
          <w:szCs w:val="24"/>
        </w:rPr>
        <w:t xml:space="preserve"> &lt; .05, ** p &lt; .01</w:t>
      </w:r>
      <w:r w:rsidRPr="00384100">
        <w:rPr>
          <w:rFonts w:cs="Times New Roman"/>
          <w:szCs w:val="24"/>
        </w:rPr>
        <w:br/>
        <w:t>The results show that:</w:t>
      </w:r>
    </w:p>
    <w:p w:rsidR="0001310E" w:rsidRPr="00384100" w:rsidRDefault="0001310E" w:rsidP="00396E67">
      <w:pPr>
        <w:numPr>
          <w:ilvl w:val="0"/>
          <w:numId w:val="8"/>
        </w:numPr>
        <w:spacing w:line="480" w:lineRule="auto"/>
        <w:rPr>
          <w:rFonts w:cs="Times New Roman"/>
          <w:szCs w:val="24"/>
        </w:rPr>
      </w:pPr>
      <w:r w:rsidRPr="00384100">
        <w:rPr>
          <w:rFonts w:cs="Times New Roman"/>
          <w:szCs w:val="24"/>
        </w:rPr>
        <w:lastRenderedPageBreak/>
        <w:t>Social media use (SMUIS) had a significant positive correlation with depression (r = .364, p &lt; .01), anxiety (r = .384, p &lt; .01), and stress (r = .328, p &lt; .01), indicating that increased social media use was associated with higher levels of mental distress.</w:t>
      </w:r>
    </w:p>
    <w:p w:rsidR="0001310E" w:rsidRPr="00384100" w:rsidRDefault="0001310E" w:rsidP="00396E67">
      <w:pPr>
        <w:numPr>
          <w:ilvl w:val="0"/>
          <w:numId w:val="8"/>
        </w:numPr>
        <w:spacing w:line="480" w:lineRule="auto"/>
        <w:rPr>
          <w:rFonts w:cs="Times New Roman"/>
          <w:szCs w:val="24"/>
        </w:rPr>
      </w:pPr>
      <w:r w:rsidRPr="00384100">
        <w:rPr>
          <w:rFonts w:cs="Times New Roman"/>
          <w:szCs w:val="24"/>
        </w:rPr>
        <w:t>Age had a negative correlation with anxiety (r = -.172, p &lt; .05), suggesting younger respondents experienced more anxiety.</w:t>
      </w:r>
    </w:p>
    <w:p w:rsidR="0001310E" w:rsidRPr="00384100" w:rsidRDefault="0001310E" w:rsidP="00396E67">
      <w:pPr>
        <w:numPr>
          <w:ilvl w:val="0"/>
          <w:numId w:val="8"/>
        </w:numPr>
        <w:spacing w:line="480" w:lineRule="auto"/>
        <w:rPr>
          <w:rFonts w:cs="Times New Roman"/>
          <w:szCs w:val="24"/>
        </w:rPr>
      </w:pPr>
      <w:r w:rsidRPr="00384100">
        <w:rPr>
          <w:rFonts w:cs="Times New Roman"/>
          <w:szCs w:val="24"/>
        </w:rPr>
        <w:t>Gender had a significant positive correlation with anxiety (r = .232, p &lt; .01) and stress (r = .175, p &lt; .05), suggesting gender differences in reported mental health symptoms.</w:t>
      </w:r>
    </w:p>
    <w:p w:rsidR="0001310E" w:rsidRPr="00384100" w:rsidRDefault="0001310E" w:rsidP="00396E67">
      <w:pPr>
        <w:spacing w:line="480" w:lineRule="auto"/>
        <w:rPr>
          <w:rFonts w:cs="Times New Roman"/>
          <w:szCs w:val="24"/>
        </w:rPr>
      </w:pPr>
    </w:p>
    <w:p w:rsidR="0001310E" w:rsidRPr="00384100" w:rsidRDefault="00A54045" w:rsidP="00396E67">
      <w:pPr>
        <w:spacing w:line="480" w:lineRule="auto"/>
        <w:rPr>
          <w:rFonts w:cs="Times New Roman"/>
          <w:b/>
          <w:bCs/>
          <w:szCs w:val="24"/>
        </w:rPr>
      </w:pPr>
      <w:r w:rsidRPr="00384100">
        <w:rPr>
          <w:rFonts w:cs="Times New Roman"/>
          <w:b/>
          <w:bCs/>
          <w:szCs w:val="24"/>
        </w:rPr>
        <w:t>REGRESSION ANALYSIS</w:t>
      </w:r>
    </w:p>
    <w:p w:rsidR="0001310E" w:rsidRPr="00384100" w:rsidRDefault="0001310E" w:rsidP="00396E67">
      <w:pPr>
        <w:spacing w:line="480" w:lineRule="auto"/>
        <w:rPr>
          <w:rFonts w:cs="Times New Roman"/>
          <w:szCs w:val="24"/>
        </w:rPr>
      </w:pPr>
      <w:r w:rsidRPr="00384100">
        <w:rPr>
          <w:rFonts w:cs="Times New Roman"/>
          <w:szCs w:val="24"/>
        </w:rPr>
        <w:t xml:space="preserve">A </w:t>
      </w:r>
      <w:r w:rsidR="00D1633F">
        <w:rPr>
          <w:rFonts w:cs="Times New Roman"/>
          <w:szCs w:val="24"/>
        </w:rPr>
        <w:t xml:space="preserve">simple </w:t>
      </w:r>
      <w:r w:rsidRPr="00384100">
        <w:rPr>
          <w:rFonts w:cs="Times New Roman"/>
          <w:szCs w:val="24"/>
        </w:rPr>
        <w:t>multiple regression analysis was conducted using social media use (SMUIS), age, and gender to predict anxiety levels among students. Results are shown in Table 3.</w:t>
      </w:r>
    </w:p>
    <w:p w:rsidR="0001310E" w:rsidRPr="00384100" w:rsidRDefault="0001310E" w:rsidP="00396E67">
      <w:pPr>
        <w:rPr>
          <w:rFonts w:cs="Times New Roman"/>
          <w:szCs w:val="24"/>
        </w:rPr>
      </w:pPr>
      <w:r w:rsidRPr="00384100">
        <w:rPr>
          <w:rFonts w:cs="Times New Roman"/>
          <w:b/>
          <w:bCs/>
          <w:szCs w:val="24"/>
        </w:rPr>
        <w:t>Table 3</w:t>
      </w:r>
      <w:r w:rsidR="00E60FF7">
        <w:rPr>
          <w:rFonts w:cs="Times New Roman"/>
          <w:szCs w:val="24"/>
        </w:rPr>
        <w:t>:</w:t>
      </w:r>
      <w:r w:rsidR="00D1633F">
        <w:rPr>
          <w:rFonts w:cs="Times New Roman"/>
          <w:szCs w:val="24"/>
        </w:rPr>
        <w:t xml:space="preserve"> </w:t>
      </w:r>
      <w:r w:rsidRPr="00384100">
        <w:rPr>
          <w:rFonts w:cs="Times New Roman"/>
          <w:szCs w:val="24"/>
        </w:rPr>
        <w:t xml:space="preserve">Multiple </w:t>
      </w:r>
      <w:r w:rsidR="00E60FF7" w:rsidRPr="00384100">
        <w:rPr>
          <w:rFonts w:cs="Times New Roman"/>
          <w:szCs w:val="24"/>
        </w:rPr>
        <w:t>Regressions</w:t>
      </w:r>
      <w:r w:rsidRPr="00384100">
        <w:rPr>
          <w:rFonts w:cs="Times New Roman"/>
          <w:szCs w:val="24"/>
        </w:rPr>
        <w:t xml:space="preserve"> Predicting Anxiety</w:t>
      </w:r>
    </w:p>
    <w:tbl>
      <w:tblPr>
        <w:tblStyle w:val="TableGrid"/>
        <w:tblW w:w="0" w:type="auto"/>
        <w:tblLook w:val="04A0" w:firstRow="1" w:lastRow="0" w:firstColumn="1" w:lastColumn="0" w:noHBand="0" w:noVBand="1"/>
      </w:tblPr>
      <w:tblGrid>
        <w:gridCol w:w="3325"/>
        <w:gridCol w:w="1170"/>
        <w:gridCol w:w="1350"/>
        <w:gridCol w:w="1350"/>
        <w:gridCol w:w="1260"/>
        <w:gridCol w:w="895"/>
      </w:tblGrid>
      <w:tr w:rsidR="0001310E" w:rsidRPr="00384100" w:rsidTr="0001310E">
        <w:tc>
          <w:tcPr>
            <w:tcW w:w="3325" w:type="dxa"/>
            <w:vAlign w:val="center"/>
          </w:tcPr>
          <w:p w:rsidR="0001310E" w:rsidRPr="00384100" w:rsidRDefault="0001310E" w:rsidP="00396E67">
            <w:pPr>
              <w:spacing w:line="360" w:lineRule="auto"/>
              <w:rPr>
                <w:rFonts w:cs="Times New Roman"/>
                <w:szCs w:val="24"/>
              </w:rPr>
            </w:pPr>
            <w:r w:rsidRPr="00384100">
              <w:rPr>
                <w:rFonts w:cs="Times New Roman"/>
                <w:b/>
                <w:bCs/>
                <w:szCs w:val="24"/>
              </w:rPr>
              <w:t>Variable</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B</w:t>
            </w:r>
          </w:p>
        </w:tc>
        <w:tc>
          <w:tcPr>
            <w:tcW w:w="135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SE</w:t>
            </w:r>
          </w:p>
        </w:tc>
        <w:tc>
          <w:tcPr>
            <w:tcW w:w="135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β</w:t>
            </w:r>
          </w:p>
        </w:tc>
        <w:tc>
          <w:tcPr>
            <w:tcW w:w="1260" w:type="dxa"/>
            <w:vAlign w:val="center"/>
          </w:tcPr>
          <w:p w:rsidR="0001310E" w:rsidRPr="00384100" w:rsidRDefault="00EB1F1C" w:rsidP="00396E67">
            <w:pPr>
              <w:spacing w:line="360" w:lineRule="auto"/>
              <w:rPr>
                <w:rFonts w:cs="Times New Roman"/>
                <w:szCs w:val="24"/>
              </w:rPr>
            </w:pPr>
            <w:r w:rsidRPr="00384100">
              <w:rPr>
                <w:rFonts w:cs="Times New Roman"/>
                <w:b/>
                <w:bCs/>
                <w:szCs w:val="24"/>
              </w:rPr>
              <w:t>T</w:t>
            </w:r>
          </w:p>
        </w:tc>
        <w:tc>
          <w:tcPr>
            <w:tcW w:w="895" w:type="dxa"/>
            <w:vAlign w:val="center"/>
          </w:tcPr>
          <w:p w:rsidR="0001310E" w:rsidRPr="00384100" w:rsidRDefault="0001310E" w:rsidP="00396E67">
            <w:pPr>
              <w:spacing w:line="360" w:lineRule="auto"/>
              <w:rPr>
                <w:rFonts w:cs="Times New Roman"/>
                <w:szCs w:val="24"/>
              </w:rPr>
            </w:pPr>
            <w:r w:rsidRPr="00384100">
              <w:rPr>
                <w:rFonts w:cs="Times New Roman"/>
                <w:b/>
                <w:bCs/>
                <w:szCs w:val="24"/>
              </w:rPr>
              <w:t>p</w:t>
            </w:r>
          </w:p>
        </w:tc>
      </w:tr>
      <w:tr w:rsidR="0001310E" w:rsidRPr="00384100" w:rsidTr="00C251DD">
        <w:tc>
          <w:tcPr>
            <w:tcW w:w="3325" w:type="dxa"/>
            <w:vAlign w:val="center"/>
          </w:tcPr>
          <w:p w:rsidR="0001310E" w:rsidRPr="00384100" w:rsidRDefault="0001310E" w:rsidP="00396E67">
            <w:pPr>
              <w:spacing w:line="360" w:lineRule="auto"/>
              <w:rPr>
                <w:rFonts w:cs="Times New Roman"/>
                <w:szCs w:val="24"/>
              </w:rPr>
            </w:pPr>
            <w:r w:rsidRPr="00384100">
              <w:rPr>
                <w:rFonts w:cs="Times New Roman"/>
                <w:szCs w:val="24"/>
              </w:rPr>
              <w:t>Constant</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0.42</w:t>
            </w:r>
          </w:p>
        </w:tc>
        <w:tc>
          <w:tcPr>
            <w:tcW w:w="1350" w:type="dxa"/>
            <w:vAlign w:val="center"/>
          </w:tcPr>
          <w:p w:rsidR="0001310E" w:rsidRPr="00384100" w:rsidRDefault="0001310E" w:rsidP="00396E67">
            <w:pPr>
              <w:spacing w:line="360" w:lineRule="auto"/>
              <w:rPr>
                <w:rFonts w:cs="Times New Roman"/>
                <w:szCs w:val="24"/>
              </w:rPr>
            </w:pPr>
            <w:r w:rsidRPr="00384100">
              <w:rPr>
                <w:rFonts w:cs="Times New Roman"/>
                <w:szCs w:val="24"/>
              </w:rPr>
              <w:t>2.16</w:t>
            </w:r>
          </w:p>
        </w:tc>
        <w:tc>
          <w:tcPr>
            <w:tcW w:w="1350" w:type="dxa"/>
            <w:vAlign w:val="center"/>
          </w:tcPr>
          <w:p w:rsidR="0001310E" w:rsidRPr="00384100" w:rsidRDefault="0001310E" w:rsidP="00396E67">
            <w:pPr>
              <w:spacing w:line="360" w:lineRule="auto"/>
              <w:rPr>
                <w:rFonts w:cs="Times New Roman"/>
                <w:szCs w:val="24"/>
              </w:rPr>
            </w:pPr>
            <w:r w:rsidRPr="00384100">
              <w:rPr>
                <w:rFonts w:cs="Times New Roman"/>
                <w:szCs w:val="24"/>
              </w:rPr>
              <w:t>—</w:t>
            </w:r>
          </w:p>
        </w:tc>
        <w:tc>
          <w:tcPr>
            <w:tcW w:w="1260" w:type="dxa"/>
            <w:vAlign w:val="center"/>
          </w:tcPr>
          <w:p w:rsidR="0001310E" w:rsidRPr="00384100" w:rsidRDefault="0001310E" w:rsidP="00396E67">
            <w:pPr>
              <w:spacing w:line="360" w:lineRule="auto"/>
              <w:rPr>
                <w:rFonts w:cs="Times New Roman"/>
                <w:szCs w:val="24"/>
              </w:rPr>
            </w:pPr>
            <w:r w:rsidRPr="00384100">
              <w:rPr>
                <w:rFonts w:cs="Times New Roman"/>
                <w:szCs w:val="24"/>
              </w:rPr>
              <w:t>0.19</w:t>
            </w:r>
          </w:p>
        </w:tc>
        <w:tc>
          <w:tcPr>
            <w:tcW w:w="895" w:type="dxa"/>
            <w:vAlign w:val="center"/>
          </w:tcPr>
          <w:p w:rsidR="0001310E" w:rsidRPr="00384100" w:rsidRDefault="0001310E" w:rsidP="00396E67">
            <w:pPr>
              <w:spacing w:line="360" w:lineRule="auto"/>
              <w:rPr>
                <w:rFonts w:cs="Times New Roman"/>
                <w:szCs w:val="24"/>
              </w:rPr>
            </w:pPr>
            <w:r w:rsidRPr="00384100">
              <w:rPr>
                <w:rFonts w:cs="Times New Roman"/>
                <w:szCs w:val="24"/>
              </w:rPr>
              <w:t>0.846</w:t>
            </w:r>
          </w:p>
        </w:tc>
      </w:tr>
      <w:tr w:rsidR="0001310E" w:rsidRPr="00384100" w:rsidTr="00C251DD">
        <w:tc>
          <w:tcPr>
            <w:tcW w:w="3325" w:type="dxa"/>
            <w:vAlign w:val="center"/>
          </w:tcPr>
          <w:p w:rsidR="0001310E" w:rsidRPr="00384100" w:rsidRDefault="0001310E" w:rsidP="00396E67">
            <w:pPr>
              <w:spacing w:line="360" w:lineRule="auto"/>
              <w:rPr>
                <w:rFonts w:cs="Times New Roman"/>
                <w:szCs w:val="24"/>
              </w:rPr>
            </w:pPr>
            <w:r w:rsidRPr="00384100">
              <w:rPr>
                <w:rFonts w:cs="Times New Roman"/>
                <w:szCs w:val="24"/>
              </w:rPr>
              <w:t>SMUIS (</w:t>
            </w:r>
            <w:r w:rsidR="00CD6ABC" w:rsidRPr="00384100">
              <w:rPr>
                <w:rFonts w:cs="Times New Roman"/>
                <w:szCs w:val="24"/>
              </w:rPr>
              <w:t>social media</w:t>
            </w:r>
            <w:r w:rsidRPr="00384100">
              <w:rPr>
                <w:rFonts w:cs="Times New Roman"/>
                <w:szCs w:val="24"/>
              </w:rPr>
              <w:t>)</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0.27</w:t>
            </w:r>
          </w:p>
        </w:tc>
        <w:tc>
          <w:tcPr>
            <w:tcW w:w="1350" w:type="dxa"/>
            <w:vAlign w:val="center"/>
          </w:tcPr>
          <w:p w:rsidR="0001310E" w:rsidRPr="00384100" w:rsidRDefault="0001310E" w:rsidP="00396E67">
            <w:pPr>
              <w:spacing w:line="360" w:lineRule="auto"/>
              <w:rPr>
                <w:rFonts w:cs="Times New Roman"/>
                <w:szCs w:val="24"/>
              </w:rPr>
            </w:pPr>
            <w:r w:rsidRPr="00384100">
              <w:rPr>
                <w:rFonts w:cs="Times New Roman"/>
                <w:szCs w:val="24"/>
              </w:rPr>
              <w:t>0.045</w:t>
            </w:r>
          </w:p>
        </w:tc>
        <w:tc>
          <w:tcPr>
            <w:tcW w:w="135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.38</w:t>
            </w:r>
          </w:p>
        </w:tc>
        <w:tc>
          <w:tcPr>
            <w:tcW w:w="1260" w:type="dxa"/>
            <w:vAlign w:val="center"/>
          </w:tcPr>
          <w:p w:rsidR="0001310E" w:rsidRPr="00384100" w:rsidRDefault="0001310E" w:rsidP="00396E67">
            <w:pPr>
              <w:spacing w:line="360" w:lineRule="auto"/>
              <w:rPr>
                <w:rFonts w:cs="Times New Roman"/>
                <w:szCs w:val="24"/>
              </w:rPr>
            </w:pPr>
            <w:r w:rsidRPr="00384100">
              <w:rPr>
                <w:rFonts w:cs="Times New Roman"/>
                <w:b/>
                <w:bCs/>
                <w:szCs w:val="24"/>
              </w:rPr>
              <w:t>6.05</w:t>
            </w:r>
          </w:p>
        </w:tc>
        <w:tc>
          <w:tcPr>
            <w:tcW w:w="895" w:type="dxa"/>
            <w:vAlign w:val="center"/>
          </w:tcPr>
          <w:p w:rsidR="0001310E" w:rsidRPr="00384100" w:rsidRDefault="0001310E" w:rsidP="00396E67">
            <w:pPr>
              <w:spacing w:line="360" w:lineRule="auto"/>
              <w:rPr>
                <w:rFonts w:cs="Times New Roman"/>
                <w:szCs w:val="24"/>
              </w:rPr>
            </w:pPr>
            <w:r w:rsidRPr="00384100">
              <w:rPr>
                <w:rFonts w:cs="Times New Roman"/>
                <w:b/>
                <w:bCs/>
                <w:szCs w:val="24"/>
              </w:rPr>
              <w:t>.000</w:t>
            </w:r>
          </w:p>
        </w:tc>
      </w:tr>
      <w:tr w:rsidR="0001310E" w:rsidRPr="00384100" w:rsidTr="00C251DD">
        <w:tc>
          <w:tcPr>
            <w:tcW w:w="3325" w:type="dxa"/>
            <w:vAlign w:val="center"/>
          </w:tcPr>
          <w:p w:rsidR="0001310E" w:rsidRPr="00384100" w:rsidRDefault="0001310E" w:rsidP="00396E67">
            <w:pPr>
              <w:spacing w:line="360" w:lineRule="auto"/>
              <w:rPr>
                <w:rFonts w:cs="Times New Roman"/>
                <w:szCs w:val="24"/>
              </w:rPr>
            </w:pPr>
            <w:r w:rsidRPr="00384100">
              <w:rPr>
                <w:rFonts w:cs="Times New Roman"/>
                <w:szCs w:val="24"/>
              </w:rPr>
              <w:t>Age</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-1.45</w:t>
            </w:r>
          </w:p>
        </w:tc>
        <w:tc>
          <w:tcPr>
            <w:tcW w:w="1350" w:type="dxa"/>
            <w:vAlign w:val="center"/>
          </w:tcPr>
          <w:p w:rsidR="0001310E" w:rsidRPr="00384100" w:rsidRDefault="0001310E" w:rsidP="00396E67">
            <w:pPr>
              <w:spacing w:line="360" w:lineRule="auto"/>
              <w:rPr>
                <w:rFonts w:cs="Times New Roman"/>
                <w:szCs w:val="24"/>
              </w:rPr>
            </w:pPr>
            <w:r w:rsidRPr="00384100">
              <w:rPr>
                <w:rFonts w:cs="Times New Roman"/>
                <w:szCs w:val="24"/>
              </w:rPr>
              <w:t>0.579</w:t>
            </w:r>
          </w:p>
        </w:tc>
        <w:tc>
          <w:tcPr>
            <w:tcW w:w="1350" w:type="dxa"/>
            <w:vAlign w:val="center"/>
          </w:tcPr>
          <w:p w:rsidR="0001310E" w:rsidRPr="00384100" w:rsidRDefault="0001310E" w:rsidP="00396E67">
            <w:pPr>
              <w:spacing w:line="360" w:lineRule="auto"/>
              <w:rPr>
                <w:rFonts w:cs="Times New Roman"/>
                <w:szCs w:val="24"/>
              </w:rPr>
            </w:pPr>
            <w:r w:rsidRPr="00384100">
              <w:rPr>
                <w:rFonts w:cs="Times New Roman"/>
                <w:szCs w:val="24"/>
              </w:rPr>
              <w:t>-.17</w:t>
            </w:r>
          </w:p>
        </w:tc>
        <w:tc>
          <w:tcPr>
            <w:tcW w:w="1260" w:type="dxa"/>
            <w:vAlign w:val="center"/>
          </w:tcPr>
          <w:p w:rsidR="0001310E" w:rsidRPr="00384100" w:rsidRDefault="0001310E" w:rsidP="00396E67">
            <w:pPr>
              <w:spacing w:line="360" w:lineRule="auto"/>
              <w:rPr>
                <w:rFonts w:cs="Times New Roman"/>
                <w:szCs w:val="24"/>
              </w:rPr>
            </w:pPr>
            <w:r w:rsidRPr="00384100">
              <w:rPr>
                <w:rFonts w:cs="Times New Roman"/>
                <w:szCs w:val="24"/>
              </w:rPr>
              <w:t>-2.51</w:t>
            </w:r>
          </w:p>
        </w:tc>
        <w:tc>
          <w:tcPr>
            <w:tcW w:w="895" w:type="dxa"/>
            <w:vAlign w:val="center"/>
          </w:tcPr>
          <w:p w:rsidR="0001310E" w:rsidRPr="00384100" w:rsidRDefault="0001310E" w:rsidP="00396E67">
            <w:pPr>
              <w:spacing w:line="360" w:lineRule="auto"/>
              <w:rPr>
                <w:rFonts w:cs="Times New Roman"/>
                <w:szCs w:val="24"/>
              </w:rPr>
            </w:pPr>
            <w:r w:rsidRPr="00384100">
              <w:rPr>
                <w:rFonts w:cs="Times New Roman"/>
                <w:szCs w:val="24"/>
              </w:rPr>
              <w:t>.013</w:t>
            </w:r>
          </w:p>
        </w:tc>
      </w:tr>
      <w:tr w:rsidR="0001310E" w:rsidRPr="00384100" w:rsidTr="00C251DD">
        <w:tc>
          <w:tcPr>
            <w:tcW w:w="3325" w:type="dxa"/>
            <w:vAlign w:val="center"/>
          </w:tcPr>
          <w:p w:rsidR="0001310E" w:rsidRPr="00384100" w:rsidRDefault="0001310E" w:rsidP="00396E67">
            <w:pPr>
              <w:spacing w:line="360" w:lineRule="auto"/>
              <w:rPr>
                <w:rFonts w:cs="Times New Roman"/>
                <w:szCs w:val="24"/>
              </w:rPr>
            </w:pPr>
            <w:r w:rsidRPr="00384100">
              <w:rPr>
                <w:rFonts w:cs="Times New Roman"/>
                <w:szCs w:val="24"/>
              </w:rPr>
              <w:t>Gender</w:t>
            </w:r>
          </w:p>
        </w:tc>
        <w:tc>
          <w:tcPr>
            <w:tcW w:w="1170" w:type="dxa"/>
            <w:vAlign w:val="center"/>
          </w:tcPr>
          <w:p w:rsidR="0001310E" w:rsidRPr="00384100" w:rsidRDefault="0001310E" w:rsidP="00396E67">
            <w:pPr>
              <w:spacing w:line="360" w:lineRule="auto"/>
              <w:rPr>
                <w:rFonts w:cs="Times New Roman"/>
                <w:szCs w:val="24"/>
              </w:rPr>
            </w:pPr>
            <w:r w:rsidRPr="00384100">
              <w:rPr>
                <w:rFonts w:cs="Times New Roman"/>
                <w:szCs w:val="24"/>
              </w:rPr>
              <w:t>2.83</w:t>
            </w:r>
          </w:p>
        </w:tc>
        <w:tc>
          <w:tcPr>
            <w:tcW w:w="1350" w:type="dxa"/>
            <w:vAlign w:val="center"/>
          </w:tcPr>
          <w:p w:rsidR="0001310E" w:rsidRPr="00384100" w:rsidRDefault="0001310E" w:rsidP="00396E67">
            <w:pPr>
              <w:spacing w:line="360" w:lineRule="auto"/>
              <w:rPr>
                <w:rFonts w:cs="Times New Roman"/>
                <w:szCs w:val="24"/>
              </w:rPr>
            </w:pPr>
            <w:r w:rsidRPr="00384100">
              <w:rPr>
                <w:rFonts w:cs="Times New Roman"/>
                <w:szCs w:val="24"/>
              </w:rPr>
              <w:t>0.938</w:t>
            </w:r>
          </w:p>
        </w:tc>
        <w:tc>
          <w:tcPr>
            <w:tcW w:w="1350" w:type="dxa"/>
            <w:vAlign w:val="center"/>
          </w:tcPr>
          <w:p w:rsidR="0001310E" w:rsidRPr="00384100" w:rsidRDefault="0001310E" w:rsidP="00396E67">
            <w:pPr>
              <w:spacing w:line="360" w:lineRule="auto"/>
              <w:rPr>
                <w:rFonts w:cs="Times New Roman"/>
                <w:szCs w:val="24"/>
              </w:rPr>
            </w:pPr>
            <w:r w:rsidRPr="00384100">
              <w:rPr>
                <w:rFonts w:cs="Times New Roman"/>
                <w:szCs w:val="24"/>
              </w:rPr>
              <w:t>.23</w:t>
            </w:r>
          </w:p>
        </w:tc>
        <w:tc>
          <w:tcPr>
            <w:tcW w:w="1260" w:type="dxa"/>
            <w:vAlign w:val="center"/>
          </w:tcPr>
          <w:p w:rsidR="0001310E" w:rsidRPr="00384100" w:rsidRDefault="0001310E" w:rsidP="00396E67">
            <w:pPr>
              <w:spacing w:line="360" w:lineRule="auto"/>
              <w:rPr>
                <w:rFonts w:cs="Times New Roman"/>
                <w:szCs w:val="24"/>
              </w:rPr>
            </w:pPr>
            <w:r w:rsidRPr="00384100">
              <w:rPr>
                <w:rFonts w:cs="Times New Roman"/>
                <w:szCs w:val="24"/>
              </w:rPr>
              <w:t>3.02</w:t>
            </w:r>
          </w:p>
        </w:tc>
        <w:tc>
          <w:tcPr>
            <w:tcW w:w="895" w:type="dxa"/>
            <w:vAlign w:val="center"/>
          </w:tcPr>
          <w:p w:rsidR="0001310E" w:rsidRPr="00384100" w:rsidRDefault="0001310E" w:rsidP="00396E67">
            <w:pPr>
              <w:spacing w:line="360" w:lineRule="auto"/>
              <w:rPr>
                <w:rFonts w:cs="Times New Roman"/>
                <w:szCs w:val="24"/>
              </w:rPr>
            </w:pPr>
            <w:r w:rsidRPr="00384100">
              <w:rPr>
                <w:rFonts w:cs="Times New Roman"/>
                <w:szCs w:val="24"/>
              </w:rPr>
              <w:t>.003</w:t>
            </w:r>
          </w:p>
        </w:tc>
      </w:tr>
    </w:tbl>
    <w:p w:rsidR="0001310E" w:rsidRPr="00384100" w:rsidRDefault="0001310E" w:rsidP="00396E67">
      <w:pPr>
        <w:rPr>
          <w:rFonts w:cs="Times New Roman"/>
          <w:szCs w:val="24"/>
        </w:rPr>
      </w:pPr>
    </w:p>
    <w:p w:rsidR="0001310E" w:rsidRPr="00384100" w:rsidRDefault="00A54045" w:rsidP="00396E67">
      <w:pPr>
        <w:spacing w:line="480" w:lineRule="auto"/>
        <w:rPr>
          <w:rFonts w:cs="Times New Roman"/>
          <w:szCs w:val="24"/>
        </w:rPr>
      </w:pPr>
      <w:r w:rsidRPr="00384100">
        <w:rPr>
          <w:rFonts w:cs="Times New Roman"/>
          <w:b/>
          <w:bCs/>
          <w:szCs w:val="24"/>
        </w:rPr>
        <w:t>MODEL SUMMARY</w:t>
      </w:r>
    </w:p>
    <w:p w:rsidR="0001310E" w:rsidRPr="00384100" w:rsidRDefault="0001310E" w:rsidP="00396E67">
      <w:pPr>
        <w:numPr>
          <w:ilvl w:val="0"/>
          <w:numId w:val="9"/>
        </w:numPr>
        <w:spacing w:line="480" w:lineRule="auto"/>
        <w:rPr>
          <w:rFonts w:cs="Times New Roman"/>
          <w:szCs w:val="24"/>
        </w:rPr>
      </w:pPr>
      <w:r w:rsidRPr="00384100">
        <w:rPr>
          <w:rFonts w:cs="Times New Roman"/>
          <w:b/>
          <w:bCs/>
          <w:szCs w:val="24"/>
        </w:rPr>
        <w:t>R</w:t>
      </w:r>
      <w:r w:rsidRPr="00384100">
        <w:rPr>
          <w:rFonts w:cs="Times New Roman"/>
          <w:szCs w:val="24"/>
        </w:rPr>
        <w:t xml:space="preserve"> = .47, </w:t>
      </w:r>
      <w:r w:rsidRPr="00384100">
        <w:rPr>
          <w:rFonts w:cs="Times New Roman"/>
          <w:b/>
          <w:bCs/>
          <w:szCs w:val="24"/>
        </w:rPr>
        <w:t>R²</w:t>
      </w:r>
      <w:r w:rsidRPr="00384100">
        <w:rPr>
          <w:rFonts w:cs="Times New Roman"/>
          <w:szCs w:val="24"/>
        </w:rPr>
        <w:t xml:space="preserve"> = .22, </w:t>
      </w:r>
      <w:r w:rsidRPr="00384100">
        <w:rPr>
          <w:rFonts w:cs="Times New Roman"/>
          <w:b/>
          <w:bCs/>
          <w:szCs w:val="24"/>
        </w:rPr>
        <w:t>F</w:t>
      </w:r>
      <w:r w:rsidRPr="00384100">
        <w:rPr>
          <w:rFonts w:cs="Times New Roman"/>
          <w:szCs w:val="24"/>
        </w:rPr>
        <w:t xml:space="preserve"> = 18.34, </w:t>
      </w:r>
      <w:r w:rsidRPr="00384100">
        <w:rPr>
          <w:rFonts w:cs="Times New Roman"/>
          <w:b/>
          <w:bCs/>
          <w:szCs w:val="24"/>
        </w:rPr>
        <w:t>p</w:t>
      </w:r>
      <w:r w:rsidRPr="00384100">
        <w:rPr>
          <w:rFonts w:cs="Times New Roman"/>
          <w:szCs w:val="24"/>
        </w:rPr>
        <w:t>&lt; .001</w:t>
      </w:r>
    </w:p>
    <w:p w:rsidR="008C7668" w:rsidRPr="00972409" w:rsidRDefault="0001310E" w:rsidP="00396E67">
      <w:pPr>
        <w:numPr>
          <w:ilvl w:val="0"/>
          <w:numId w:val="9"/>
        </w:numPr>
        <w:spacing w:line="480" w:lineRule="auto"/>
        <w:rPr>
          <w:rFonts w:cs="Times New Roman"/>
          <w:szCs w:val="24"/>
        </w:rPr>
      </w:pPr>
      <w:r w:rsidRPr="00384100">
        <w:rPr>
          <w:rFonts w:cs="Times New Roman"/>
          <w:szCs w:val="24"/>
        </w:rPr>
        <w:t>Social media use was the strongest predictor of anxiety among the variables, even after controlling for age and gender.</w:t>
      </w:r>
    </w:p>
    <w:p w:rsidR="0001310E" w:rsidRPr="00384100" w:rsidRDefault="00A54045" w:rsidP="00396E67">
      <w:pPr>
        <w:spacing w:line="480" w:lineRule="auto"/>
        <w:rPr>
          <w:rFonts w:cs="Times New Roman"/>
          <w:b/>
          <w:bCs/>
          <w:szCs w:val="24"/>
        </w:rPr>
      </w:pPr>
      <w:r w:rsidRPr="00384100">
        <w:rPr>
          <w:rFonts w:cs="Times New Roman"/>
          <w:b/>
          <w:bCs/>
          <w:szCs w:val="24"/>
        </w:rPr>
        <w:t>SUMMARY OF FINDINGS</w:t>
      </w:r>
    </w:p>
    <w:p w:rsidR="0001310E" w:rsidRPr="00384100" w:rsidRDefault="0001310E" w:rsidP="00396E67">
      <w:pPr>
        <w:numPr>
          <w:ilvl w:val="0"/>
          <w:numId w:val="10"/>
        </w:numPr>
        <w:spacing w:line="480" w:lineRule="auto"/>
        <w:rPr>
          <w:rFonts w:cs="Times New Roman"/>
          <w:szCs w:val="24"/>
        </w:rPr>
      </w:pPr>
      <w:r w:rsidRPr="00384100">
        <w:rPr>
          <w:rFonts w:cs="Times New Roman"/>
          <w:szCs w:val="24"/>
        </w:rPr>
        <w:lastRenderedPageBreak/>
        <w:t xml:space="preserve">Social media use significantly and positively predicted anxiety among undergraduates at Godfrey </w:t>
      </w:r>
      <w:proofErr w:type="spellStart"/>
      <w:r w:rsidRPr="00384100">
        <w:rPr>
          <w:rFonts w:cs="Times New Roman"/>
          <w:szCs w:val="24"/>
        </w:rPr>
        <w:t>Okoye</w:t>
      </w:r>
      <w:proofErr w:type="spellEnd"/>
      <w:r w:rsidRPr="00384100">
        <w:rPr>
          <w:rFonts w:cs="Times New Roman"/>
          <w:szCs w:val="24"/>
        </w:rPr>
        <w:t xml:space="preserve"> University.</w:t>
      </w:r>
    </w:p>
    <w:p w:rsidR="0001310E" w:rsidRPr="00384100" w:rsidRDefault="0001310E" w:rsidP="00396E67">
      <w:pPr>
        <w:numPr>
          <w:ilvl w:val="0"/>
          <w:numId w:val="10"/>
        </w:numPr>
        <w:spacing w:line="480" w:lineRule="auto"/>
        <w:rPr>
          <w:rFonts w:cs="Times New Roman"/>
          <w:szCs w:val="24"/>
        </w:rPr>
      </w:pPr>
      <w:r w:rsidRPr="00384100">
        <w:rPr>
          <w:rFonts w:cs="Times New Roman"/>
          <w:szCs w:val="24"/>
        </w:rPr>
        <w:t>Social media use was significantly positively correlated with depression and stress.</w:t>
      </w:r>
    </w:p>
    <w:p w:rsidR="0001310E" w:rsidRPr="00384100" w:rsidRDefault="0001310E" w:rsidP="00396E67">
      <w:pPr>
        <w:numPr>
          <w:ilvl w:val="0"/>
          <w:numId w:val="10"/>
        </w:numPr>
        <w:spacing w:line="480" w:lineRule="auto"/>
        <w:rPr>
          <w:rFonts w:cs="Times New Roman"/>
          <w:szCs w:val="24"/>
        </w:rPr>
      </w:pPr>
      <w:r w:rsidRPr="00384100">
        <w:rPr>
          <w:rFonts w:cs="Times New Roman"/>
          <w:szCs w:val="24"/>
        </w:rPr>
        <w:t>Age negatively predicted anxiety, suggesting younger individuals experienced more anxiety.</w:t>
      </w:r>
    </w:p>
    <w:p w:rsidR="0001310E" w:rsidRPr="00384100" w:rsidRDefault="0001310E" w:rsidP="00396E67">
      <w:pPr>
        <w:numPr>
          <w:ilvl w:val="0"/>
          <w:numId w:val="10"/>
        </w:numPr>
        <w:spacing w:line="480" w:lineRule="auto"/>
        <w:rPr>
          <w:rFonts w:cs="Times New Roman"/>
          <w:szCs w:val="24"/>
        </w:rPr>
      </w:pPr>
      <w:r w:rsidRPr="00384100">
        <w:rPr>
          <w:rFonts w:cs="Times New Roman"/>
          <w:szCs w:val="24"/>
        </w:rPr>
        <w:t xml:space="preserve">Gender was a significant predictor, with </w:t>
      </w:r>
      <w:r w:rsidR="002A4CAC" w:rsidRPr="00384100">
        <w:rPr>
          <w:rFonts w:cs="Times New Roman"/>
          <w:szCs w:val="24"/>
        </w:rPr>
        <w:t>female</w:t>
      </w:r>
      <w:r w:rsidRPr="00384100">
        <w:rPr>
          <w:rFonts w:cs="Times New Roman"/>
          <w:szCs w:val="24"/>
        </w:rPr>
        <w:t xml:space="preserve"> experiencing higher anxiety.</w:t>
      </w:r>
    </w:p>
    <w:p w:rsidR="0001310E" w:rsidRPr="00384100" w:rsidRDefault="0001310E" w:rsidP="00396E67">
      <w:pPr>
        <w:numPr>
          <w:ilvl w:val="0"/>
          <w:numId w:val="10"/>
        </w:numPr>
        <w:spacing w:line="480" w:lineRule="auto"/>
        <w:rPr>
          <w:rFonts w:cs="Times New Roman"/>
          <w:szCs w:val="24"/>
        </w:rPr>
      </w:pPr>
      <w:r w:rsidRPr="00384100">
        <w:rPr>
          <w:rFonts w:cs="Times New Roman"/>
          <w:szCs w:val="24"/>
        </w:rPr>
        <w:t xml:space="preserve">Social media platforms most frequently used included </w:t>
      </w:r>
      <w:proofErr w:type="spellStart"/>
      <w:r w:rsidRPr="00384100">
        <w:rPr>
          <w:rFonts w:cs="Times New Roman"/>
          <w:szCs w:val="24"/>
        </w:rPr>
        <w:t>WhatsApp</w:t>
      </w:r>
      <w:proofErr w:type="spellEnd"/>
      <w:r w:rsidRPr="00384100">
        <w:rPr>
          <w:rFonts w:cs="Times New Roman"/>
          <w:szCs w:val="24"/>
        </w:rPr>
        <w:t xml:space="preserve"> (97%), </w:t>
      </w:r>
      <w:proofErr w:type="spellStart"/>
      <w:r w:rsidRPr="00384100">
        <w:rPr>
          <w:rFonts w:cs="Times New Roman"/>
          <w:szCs w:val="24"/>
        </w:rPr>
        <w:t>TikTok</w:t>
      </w:r>
      <w:proofErr w:type="spellEnd"/>
      <w:r w:rsidRPr="00384100">
        <w:rPr>
          <w:rFonts w:cs="Times New Roman"/>
          <w:szCs w:val="24"/>
        </w:rPr>
        <w:t xml:space="preserve"> (72%), </w:t>
      </w:r>
      <w:proofErr w:type="spellStart"/>
      <w:r w:rsidRPr="00384100">
        <w:rPr>
          <w:rFonts w:cs="Times New Roman"/>
          <w:szCs w:val="24"/>
        </w:rPr>
        <w:t>Instagram</w:t>
      </w:r>
      <w:proofErr w:type="spellEnd"/>
      <w:r w:rsidRPr="00384100">
        <w:rPr>
          <w:rFonts w:cs="Times New Roman"/>
          <w:szCs w:val="24"/>
        </w:rPr>
        <w:t xml:space="preserve"> (62%), and </w:t>
      </w:r>
      <w:proofErr w:type="spellStart"/>
      <w:r w:rsidRPr="00384100">
        <w:rPr>
          <w:rFonts w:cs="Times New Roman"/>
          <w:szCs w:val="24"/>
        </w:rPr>
        <w:t>Snapchat</w:t>
      </w:r>
      <w:proofErr w:type="spellEnd"/>
      <w:r w:rsidRPr="00384100">
        <w:rPr>
          <w:rFonts w:cs="Times New Roman"/>
          <w:szCs w:val="24"/>
        </w:rPr>
        <w:t xml:space="preserve"> (65%).</w:t>
      </w:r>
    </w:p>
    <w:p w:rsidR="00384100" w:rsidRPr="00384100" w:rsidRDefault="00384100" w:rsidP="00396E67">
      <w:pPr>
        <w:rPr>
          <w:rFonts w:cs="Times New Roman"/>
          <w:szCs w:val="24"/>
        </w:rPr>
      </w:pPr>
    </w:p>
    <w:p w:rsidR="00FE3A19" w:rsidRPr="00384100" w:rsidRDefault="00FE3A19" w:rsidP="00396E67">
      <w:pPr>
        <w:rPr>
          <w:rFonts w:cs="Times New Roman"/>
          <w:szCs w:val="24"/>
        </w:rPr>
      </w:pPr>
    </w:p>
    <w:p w:rsidR="00FE3A19" w:rsidRPr="00384100" w:rsidRDefault="00FE3A19" w:rsidP="00396E67">
      <w:pPr>
        <w:rPr>
          <w:rFonts w:cs="Times New Roman"/>
          <w:szCs w:val="24"/>
        </w:rPr>
      </w:pPr>
    </w:p>
    <w:p w:rsidR="00FE3A19" w:rsidRDefault="00FE3A19" w:rsidP="00396E67">
      <w:pPr>
        <w:rPr>
          <w:rFonts w:cs="Times New Roman"/>
          <w:szCs w:val="24"/>
        </w:rPr>
      </w:pPr>
    </w:p>
    <w:p w:rsidR="00384100" w:rsidRDefault="00384100" w:rsidP="00396E67">
      <w:pPr>
        <w:rPr>
          <w:rFonts w:cs="Times New Roman"/>
          <w:szCs w:val="24"/>
        </w:rPr>
      </w:pPr>
    </w:p>
    <w:p w:rsidR="00384100" w:rsidRDefault="00384100" w:rsidP="00396E67">
      <w:pPr>
        <w:rPr>
          <w:rFonts w:cs="Times New Roman"/>
          <w:szCs w:val="24"/>
        </w:rPr>
      </w:pPr>
    </w:p>
    <w:p w:rsidR="00384100" w:rsidRDefault="00384100" w:rsidP="00396E67">
      <w:pPr>
        <w:rPr>
          <w:rFonts w:cs="Times New Roman"/>
          <w:szCs w:val="24"/>
        </w:rPr>
      </w:pPr>
    </w:p>
    <w:p w:rsidR="00384100" w:rsidRDefault="00384100" w:rsidP="00396E67">
      <w:pPr>
        <w:rPr>
          <w:rFonts w:cs="Times New Roman"/>
          <w:szCs w:val="24"/>
        </w:rPr>
      </w:pPr>
    </w:p>
    <w:p w:rsidR="00384100" w:rsidRDefault="00384100" w:rsidP="00396E67">
      <w:pPr>
        <w:rPr>
          <w:rFonts w:cs="Times New Roman"/>
          <w:szCs w:val="24"/>
        </w:rPr>
      </w:pPr>
    </w:p>
    <w:p w:rsidR="00384100" w:rsidRDefault="00384100" w:rsidP="00396E67">
      <w:pPr>
        <w:rPr>
          <w:rFonts w:cs="Times New Roman"/>
          <w:szCs w:val="24"/>
        </w:rPr>
      </w:pPr>
    </w:p>
    <w:p w:rsidR="00384100" w:rsidRDefault="00384100" w:rsidP="00396E67">
      <w:pPr>
        <w:rPr>
          <w:rFonts w:cs="Times New Roman"/>
          <w:szCs w:val="24"/>
        </w:rPr>
      </w:pPr>
    </w:p>
    <w:p w:rsidR="00DA4A61" w:rsidRDefault="00DA4A61" w:rsidP="00396E67">
      <w:pPr>
        <w:rPr>
          <w:rFonts w:cs="Times New Roman"/>
          <w:szCs w:val="24"/>
        </w:rPr>
      </w:pPr>
    </w:p>
    <w:p w:rsidR="00DA4A61" w:rsidRDefault="00DA4A61" w:rsidP="00396E67">
      <w:pPr>
        <w:rPr>
          <w:rFonts w:cs="Times New Roman"/>
          <w:szCs w:val="24"/>
        </w:rPr>
      </w:pPr>
    </w:p>
    <w:p w:rsidR="00DA4A61" w:rsidRDefault="00DA4A61" w:rsidP="00396E67">
      <w:pPr>
        <w:rPr>
          <w:rFonts w:cs="Times New Roman"/>
          <w:szCs w:val="24"/>
        </w:rPr>
      </w:pPr>
    </w:p>
    <w:p w:rsidR="00384100" w:rsidRDefault="00384100" w:rsidP="00396E67">
      <w:pPr>
        <w:rPr>
          <w:rFonts w:cs="Times New Roman"/>
          <w:szCs w:val="24"/>
        </w:rPr>
      </w:pPr>
    </w:p>
    <w:p w:rsidR="00384100" w:rsidRDefault="00384100" w:rsidP="00396E67">
      <w:pPr>
        <w:rPr>
          <w:rFonts w:cs="Times New Roman"/>
          <w:szCs w:val="24"/>
        </w:rPr>
      </w:pPr>
    </w:p>
    <w:p w:rsidR="00384100" w:rsidRDefault="00384100" w:rsidP="00396E67">
      <w:pPr>
        <w:rPr>
          <w:rFonts w:cs="Times New Roman"/>
          <w:szCs w:val="24"/>
        </w:rPr>
      </w:pPr>
    </w:p>
    <w:p w:rsidR="00384100" w:rsidRDefault="00384100" w:rsidP="00396E67">
      <w:pPr>
        <w:rPr>
          <w:rFonts w:cs="Times New Roman"/>
          <w:szCs w:val="24"/>
        </w:rPr>
      </w:pPr>
    </w:p>
    <w:p w:rsidR="00384100" w:rsidRDefault="00384100" w:rsidP="00396E67">
      <w:pPr>
        <w:rPr>
          <w:rFonts w:cs="Times New Roman"/>
          <w:szCs w:val="24"/>
        </w:rPr>
      </w:pPr>
    </w:p>
    <w:p w:rsidR="00972409" w:rsidRDefault="00972409" w:rsidP="00396E67">
      <w:pPr>
        <w:rPr>
          <w:rFonts w:cs="Times New Roman"/>
          <w:szCs w:val="24"/>
        </w:rPr>
      </w:pPr>
    </w:p>
    <w:p w:rsidR="00972409" w:rsidRDefault="00972409" w:rsidP="00396E67">
      <w:pPr>
        <w:rPr>
          <w:rFonts w:cs="Times New Roman"/>
          <w:szCs w:val="24"/>
        </w:rPr>
      </w:pPr>
    </w:p>
    <w:p w:rsidR="00F4578B" w:rsidRDefault="00F4578B" w:rsidP="00396E67">
      <w:pPr>
        <w:spacing w:line="480" w:lineRule="auto"/>
        <w:rPr>
          <w:rFonts w:cs="Times New Roman"/>
          <w:szCs w:val="24"/>
        </w:rPr>
      </w:pPr>
    </w:p>
    <w:p w:rsidR="00FE3A19" w:rsidRPr="00384100" w:rsidRDefault="00FE3A19" w:rsidP="00F4578B">
      <w:pPr>
        <w:spacing w:line="480" w:lineRule="auto"/>
        <w:jc w:val="center"/>
        <w:rPr>
          <w:rFonts w:cs="Times New Roman"/>
          <w:szCs w:val="24"/>
        </w:rPr>
      </w:pPr>
      <w:r w:rsidRPr="00384100">
        <w:rPr>
          <w:rFonts w:cs="Times New Roman"/>
          <w:b/>
          <w:bCs/>
          <w:szCs w:val="24"/>
          <w:lang w:val="en-US"/>
        </w:rPr>
        <w:t>CHAPTER FIVE</w:t>
      </w:r>
    </w:p>
    <w:p w:rsidR="00FE3A19" w:rsidRPr="00384100" w:rsidRDefault="00F4578B" w:rsidP="00F4578B">
      <w:pPr>
        <w:spacing w:line="480" w:lineRule="auto"/>
        <w:jc w:val="center"/>
        <w:rPr>
          <w:rFonts w:cs="Times New Roman"/>
          <w:b/>
          <w:bCs/>
          <w:szCs w:val="24"/>
          <w:lang w:val="en-US"/>
        </w:rPr>
      </w:pPr>
      <w:r w:rsidRPr="00384100">
        <w:rPr>
          <w:rFonts w:cs="Times New Roman"/>
          <w:b/>
          <w:bCs/>
          <w:szCs w:val="24"/>
          <w:lang w:val="en-US"/>
        </w:rPr>
        <w:t>DISCUSSION</w:t>
      </w:r>
    </w:p>
    <w:p w:rsidR="00FE3A19" w:rsidRPr="00384100" w:rsidRDefault="00FE3A19" w:rsidP="00396E67">
      <w:pPr>
        <w:spacing w:line="480" w:lineRule="auto"/>
        <w:rPr>
          <w:rFonts w:cs="Times New Roman"/>
          <w:szCs w:val="24"/>
        </w:rPr>
      </w:pPr>
      <w:r w:rsidRPr="00384100">
        <w:rPr>
          <w:rFonts w:cs="Times New Roman"/>
          <w:szCs w:val="24"/>
        </w:rPr>
        <w:t>The primary aim of this study was to examine the impact of social media use on mental health</w:t>
      </w:r>
      <w:r w:rsidR="00972409">
        <w:rPr>
          <w:rFonts w:cs="Times New Roman"/>
          <w:szCs w:val="24"/>
        </w:rPr>
        <w:t xml:space="preserve"> and gender </w:t>
      </w:r>
      <w:r w:rsidRPr="00384100">
        <w:rPr>
          <w:rFonts w:cs="Times New Roman"/>
          <w:szCs w:val="24"/>
        </w:rPr>
        <w:t xml:space="preserve">among young adults at Godfrey </w:t>
      </w:r>
      <w:proofErr w:type="spellStart"/>
      <w:r w:rsidRPr="00384100">
        <w:rPr>
          <w:rFonts w:cs="Times New Roman"/>
          <w:szCs w:val="24"/>
        </w:rPr>
        <w:t>Okoye</w:t>
      </w:r>
      <w:proofErr w:type="spellEnd"/>
      <w:r w:rsidRPr="00384100">
        <w:rPr>
          <w:rFonts w:cs="Times New Roman"/>
          <w:szCs w:val="24"/>
        </w:rPr>
        <w:t xml:space="preserve"> University. The hypothesis tested was:</w:t>
      </w:r>
    </w:p>
    <w:p w:rsidR="00FE3A19" w:rsidRPr="00384100" w:rsidRDefault="00FE3A19" w:rsidP="00396E67">
      <w:pPr>
        <w:spacing w:line="480" w:lineRule="auto"/>
        <w:rPr>
          <w:rFonts w:cs="Times New Roman"/>
          <w:szCs w:val="24"/>
          <w:lang w:val="en-US"/>
        </w:rPr>
      </w:pPr>
      <w:r w:rsidRPr="00384100">
        <w:rPr>
          <w:rFonts w:cs="Times New Roman"/>
          <w:szCs w:val="24"/>
          <w:lang w:val="en-US"/>
        </w:rPr>
        <w:t xml:space="preserve">Hypothesis 1: </w:t>
      </w:r>
      <w:r w:rsidRPr="00384100">
        <w:rPr>
          <w:rFonts w:cs="Times New Roman"/>
          <w:i/>
          <w:iCs/>
          <w:szCs w:val="24"/>
          <w:lang w:val="en-US"/>
        </w:rPr>
        <w:t>There will be no significant impact of social media use on mental health</w:t>
      </w:r>
      <w:r w:rsidR="00E44F87">
        <w:rPr>
          <w:rFonts w:cs="Times New Roman"/>
          <w:i/>
          <w:iCs/>
          <w:szCs w:val="24"/>
          <w:lang w:val="en-US"/>
        </w:rPr>
        <w:t xml:space="preserve"> and gender </w:t>
      </w:r>
      <w:r w:rsidRPr="00384100">
        <w:rPr>
          <w:rFonts w:cs="Times New Roman"/>
          <w:i/>
          <w:iCs/>
          <w:szCs w:val="24"/>
          <w:lang w:val="en-US"/>
        </w:rPr>
        <w:t xml:space="preserve">among young adults at Godfrey </w:t>
      </w:r>
      <w:proofErr w:type="spellStart"/>
      <w:r w:rsidRPr="00384100">
        <w:rPr>
          <w:rFonts w:cs="Times New Roman"/>
          <w:i/>
          <w:iCs/>
          <w:szCs w:val="24"/>
          <w:lang w:val="en-US"/>
        </w:rPr>
        <w:t>Okoye</w:t>
      </w:r>
      <w:proofErr w:type="spellEnd"/>
      <w:r w:rsidRPr="00384100">
        <w:rPr>
          <w:rFonts w:cs="Times New Roman"/>
          <w:i/>
          <w:iCs/>
          <w:szCs w:val="24"/>
          <w:lang w:val="en-US"/>
        </w:rPr>
        <w:t xml:space="preserve"> University.</w:t>
      </w:r>
    </w:p>
    <w:p w:rsidR="00A3572B" w:rsidRPr="00A3572B" w:rsidRDefault="00A3572B" w:rsidP="00396E67">
      <w:pPr>
        <w:spacing w:line="480" w:lineRule="auto"/>
        <w:rPr>
          <w:rFonts w:cs="Times New Roman"/>
          <w:szCs w:val="24"/>
          <w:lang w:val="en-US"/>
        </w:rPr>
      </w:pPr>
      <w:r w:rsidRPr="00A3572B">
        <w:rPr>
          <w:rFonts w:cs="Times New Roman"/>
          <w:szCs w:val="24"/>
          <w:lang w:val="en-US"/>
        </w:rPr>
        <w:t xml:space="preserve">The results of the study rejected the null hypothesis, indicating that social media use had a significant positive impact on anxiety levels among students. Specifically, the regression analysis showed that social media use significantly predicted anxiety, even after controlling age and gender. This conclusion is consistent with the widely diverse studies over the world. For instance, </w:t>
      </w:r>
      <w:proofErr w:type="spellStart"/>
      <w:r w:rsidRPr="00A3572B">
        <w:rPr>
          <w:rFonts w:cs="Times New Roman"/>
          <w:szCs w:val="24"/>
          <w:lang w:val="en-US"/>
        </w:rPr>
        <w:t>Twenge</w:t>
      </w:r>
      <w:proofErr w:type="spellEnd"/>
      <w:r w:rsidRPr="00A3572B">
        <w:rPr>
          <w:rFonts w:cs="Times New Roman"/>
          <w:szCs w:val="24"/>
          <w:lang w:val="en-US"/>
        </w:rPr>
        <w:t xml:space="preserve"> et al. (2023) and </w:t>
      </w:r>
      <w:proofErr w:type="spellStart"/>
      <w:r w:rsidRPr="00A3572B">
        <w:rPr>
          <w:rFonts w:cs="Times New Roman"/>
          <w:szCs w:val="24"/>
          <w:lang w:val="en-US"/>
        </w:rPr>
        <w:t>Holzbauer</w:t>
      </w:r>
      <w:proofErr w:type="spellEnd"/>
      <w:r w:rsidRPr="00A3572B">
        <w:rPr>
          <w:rFonts w:cs="Times New Roman"/>
          <w:szCs w:val="24"/>
          <w:lang w:val="en-US"/>
        </w:rPr>
        <w:t xml:space="preserve"> (2023) both found that excessive engagement with digital platforms is associated with increased risks of depression and anxiety among young adults. Similarly, </w:t>
      </w:r>
      <w:proofErr w:type="spellStart"/>
      <w:r w:rsidRPr="00A3572B">
        <w:rPr>
          <w:rFonts w:cs="Times New Roman"/>
          <w:szCs w:val="24"/>
          <w:lang w:val="en-US"/>
        </w:rPr>
        <w:t>Keles</w:t>
      </w:r>
      <w:proofErr w:type="spellEnd"/>
      <w:r w:rsidRPr="00A3572B">
        <w:rPr>
          <w:rFonts w:cs="Times New Roman"/>
          <w:szCs w:val="24"/>
          <w:lang w:val="en-US"/>
        </w:rPr>
        <w:t xml:space="preserve"> et al. (2022) have found that psychological distress was highly predicted by the duration of disparate use of </w:t>
      </w:r>
      <w:proofErr w:type="spellStart"/>
      <w:r w:rsidRPr="00A3572B">
        <w:rPr>
          <w:rFonts w:cs="Times New Roman"/>
          <w:szCs w:val="24"/>
          <w:lang w:val="en-US"/>
        </w:rPr>
        <w:t>Instagram</w:t>
      </w:r>
      <w:proofErr w:type="spellEnd"/>
      <w:r w:rsidRPr="00A3572B">
        <w:rPr>
          <w:rFonts w:cs="Times New Roman"/>
          <w:szCs w:val="24"/>
          <w:lang w:val="en-US"/>
        </w:rPr>
        <w:t xml:space="preserve"> and </w:t>
      </w:r>
      <w:proofErr w:type="spellStart"/>
      <w:r w:rsidRPr="00A3572B">
        <w:rPr>
          <w:rFonts w:cs="Times New Roman"/>
          <w:szCs w:val="24"/>
          <w:lang w:val="en-US"/>
        </w:rPr>
        <w:t>Snapchat</w:t>
      </w:r>
      <w:proofErr w:type="spellEnd"/>
      <w:r w:rsidRPr="00A3572B">
        <w:rPr>
          <w:rFonts w:cs="Times New Roman"/>
          <w:szCs w:val="24"/>
          <w:lang w:val="en-US"/>
        </w:rPr>
        <w:t xml:space="preserve">. </w:t>
      </w:r>
    </w:p>
    <w:p w:rsidR="00A3572B" w:rsidRPr="00A3572B" w:rsidRDefault="00A3572B" w:rsidP="00396E67">
      <w:pPr>
        <w:spacing w:line="480" w:lineRule="auto"/>
        <w:rPr>
          <w:rFonts w:cs="Times New Roman"/>
          <w:szCs w:val="24"/>
          <w:lang w:val="en-US"/>
        </w:rPr>
      </w:pPr>
      <w:r w:rsidRPr="00A3572B">
        <w:rPr>
          <w:rFonts w:cs="Times New Roman"/>
          <w:szCs w:val="24"/>
          <w:lang w:val="en-US"/>
        </w:rPr>
        <w:t>According to a Cognitive-Behavioral lens, these results do not contradict the idea that negative automatic thoughts, ruminative worry, and maladaptive behaviors may occur after frequent exposure to social media. As an example, scrolling and scrolling on idealized content can strengthen unrealistic thoughts like, I am lagging in life or someone is more successful than me, which can result in anxiety (Carter et al., 2008; Hofmann et al., 2012).</w:t>
      </w:r>
    </w:p>
    <w:p w:rsidR="00A3572B" w:rsidRDefault="00A3572B" w:rsidP="00396E67">
      <w:pPr>
        <w:spacing w:line="480" w:lineRule="auto"/>
        <w:rPr>
          <w:rFonts w:cs="Times New Roman"/>
          <w:szCs w:val="24"/>
          <w:lang w:val="en-US"/>
        </w:rPr>
      </w:pPr>
      <w:r w:rsidRPr="00A3572B">
        <w:rPr>
          <w:rFonts w:cs="Times New Roman"/>
          <w:szCs w:val="24"/>
          <w:lang w:val="en-US"/>
        </w:rPr>
        <w:t xml:space="preserve">Moreover, another theory which brings an additional insight into the operation of social media in causing anxiety relates to Social Comparison Theory, which is supported by </w:t>
      </w:r>
      <w:proofErr w:type="spellStart"/>
      <w:r w:rsidRPr="00A3572B">
        <w:rPr>
          <w:rFonts w:cs="Times New Roman"/>
          <w:szCs w:val="24"/>
          <w:lang w:val="en-US"/>
        </w:rPr>
        <w:t>Festinger</w:t>
      </w:r>
      <w:proofErr w:type="spellEnd"/>
      <w:r w:rsidRPr="00A3572B">
        <w:rPr>
          <w:rFonts w:cs="Times New Roman"/>
          <w:szCs w:val="24"/>
          <w:lang w:val="en-US"/>
        </w:rPr>
        <w:t xml:space="preserve"> (1954). It </w:t>
      </w:r>
      <w:r w:rsidRPr="00A3572B">
        <w:rPr>
          <w:rFonts w:cs="Times New Roman"/>
          <w:szCs w:val="24"/>
          <w:lang w:val="en-US"/>
        </w:rPr>
        <w:lastRenderedPageBreak/>
        <w:t xml:space="preserve">creates upward comparison in social media platforms, people are constantly shown curated and, in many cases, unrealistic presentation of other people lives. According to Vogel et al. (2014) and </w:t>
      </w:r>
      <w:proofErr w:type="spellStart"/>
      <w:r w:rsidRPr="00A3572B">
        <w:rPr>
          <w:rFonts w:cs="Times New Roman"/>
          <w:szCs w:val="24"/>
          <w:lang w:val="en-US"/>
        </w:rPr>
        <w:t>Haferkamp</w:t>
      </w:r>
      <w:proofErr w:type="spellEnd"/>
      <w:r w:rsidRPr="00A3572B">
        <w:rPr>
          <w:rFonts w:cs="Times New Roman"/>
          <w:szCs w:val="24"/>
          <w:lang w:val="en-US"/>
        </w:rPr>
        <w:t xml:space="preserve"> &amp; </w:t>
      </w:r>
      <w:proofErr w:type="spellStart"/>
      <w:r w:rsidRPr="00A3572B">
        <w:rPr>
          <w:rFonts w:cs="Times New Roman"/>
          <w:szCs w:val="24"/>
          <w:lang w:val="en-US"/>
        </w:rPr>
        <w:t>Krämer</w:t>
      </w:r>
      <w:proofErr w:type="spellEnd"/>
      <w:r w:rsidRPr="00A3572B">
        <w:rPr>
          <w:rFonts w:cs="Times New Roman"/>
          <w:szCs w:val="24"/>
          <w:lang w:val="en-US"/>
        </w:rPr>
        <w:t xml:space="preserve"> (2011), these comparisons have negative self-estimates and in the long run can suppress self-esteem and increase the feeling of inadequacy and stress. The correlation analysis in this study supports this pathway, revealing significant positive associations between SMUIS scores and all three mental health indicators: depression, anxiety, and stress.</w:t>
      </w:r>
    </w:p>
    <w:p w:rsidR="00A3572B" w:rsidRPr="00A3572B" w:rsidRDefault="00A3572B" w:rsidP="00396E67">
      <w:pPr>
        <w:spacing w:line="480" w:lineRule="auto"/>
        <w:rPr>
          <w:rFonts w:cs="Times New Roman"/>
          <w:szCs w:val="24"/>
          <w:lang w:val="en-US"/>
        </w:rPr>
      </w:pPr>
      <w:r w:rsidRPr="00A3572B">
        <w:rPr>
          <w:rFonts w:cs="Times New Roman"/>
          <w:szCs w:val="24"/>
          <w:lang w:val="en-US"/>
        </w:rPr>
        <w:t>The Self-Determination Theory (</w:t>
      </w:r>
      <w:proofErr w:type="spellStart"/>
      <w:r w:rsidRPr="00A3572B">
        <w:rPr>
          <w:rFonts w:cs="Times New Roman"/>
          <w:szCs w:val="24"/>
          <w:lang w:val="en-US"/>
        </w:rPr>
        <w:t>Deci</w:t>
      </w:r>
      <w:proofErr w:type="spellEnd"/>
      <w:r w:rsidRPr="00A3572B">
        <w:rPr>
          <w:rFonts w:cs="Times New Roman"/>
          <w:szCs w:val="24"/>
          <w:lang w:val="en-US"/>
        </w:rPr>
        <w:t xml:space="preserve"> &amp; Ryan, 1985) is helpful as well. This is based on a framework that suggests that there are three fundamental psychological needs; autonomy, competence, and relatedness that require satisfaction in order to have psychological well-being. Excessive and compulsive social media use, as observed in this sample, may thwart these needs. As an example, students who depend on such validation via likes, comments will develop a sense of autonomy and self-worth that is tied to the external validation (</w:t>
      </w:r>
      <w:proofErr w:type="spellStart"/>
      <w:r w:rsidRPr="00A3572B">
        <w:rPr>
          <w:rFonts w:cs="Times New Roman"/>
          <w:szCs w:val="24"/>
          <w:lang w:val="en-US"/>
        </w:rPr>
        <w:t>Przybylski</w:t>
      </w:r>
      <w:proofErr w:type="spellEnd"/>
      <w:r w:rsidRPr="00A3572B">
        <w:rPr>
          <w:rFonts w:cs="Times New Roman"/>
          <w:szCs w:val="24"/>
          <w:lang w:val="en-US"/>
        </w:rPr>
        <w:t xml:space="preserve"> &amp; Weinstein, 2017), that is prone to emotional volatility and anxiety.</w:t>
      </w:r>
    </w:p>
    <w:p w:rsidR="00A3572B" w:rsidRPr="00A3572B" w:rsidRDefault="00A3572B" w:rsidP="00396E67">
      <w:pPr>
        <w:spacing w:line="480" w:lineRule="auto"/>
        <w:rPr>
          <w:rFonts w:cs="Times New Roman"/>
          <w:szCs w:val="24"/>
          <w:lang w:val="en-US"/>
        </w:rPr>
      </w:pPr>
      <w:r w:rsidRPr="00A3572B">
        <w:rPr>
          <w:rFonts w:cs="Times New Roman"/>
          <w:szCs w:val="24"/>
          <w:lang w:val="en-US"/>
        </w:rPr>
        <w:t>Besides, it was also found that gender and age are also predictive of anxiety as younger students and females have an increased anxiety scale. This is consistent with both studies by Smith and Anderson (2023) and Zhang and Liu (2023), the former of which pointed out that female students are the most vulnerable to the emotional impact of web-based social phenomenon, including the fear of missing out (FOMO) and cyberbullying.</w:t>
      </w:r>
    </w:p>
    <w:p w:rsidR="00A3572B" w:rsidRPr="00A3572B" w:rsidRDefault="00A3572B" w:rsidP="00396E67">
      <w:pPr>
        <w:spacing w:line="480" w:lineRule="auto"/>
        <w:rPr>
          <w:rFonts w:cs="Times New Roman"/>
          <w:szCs w:val="24"/>
          <w:lang w:val="en-US"/>
        </w:rPr>
      </w:pPr>
      <w:r w:rsidRPr="00A3572B">
        <w:rPr>
          <w:rFonts w:cs="Times New Roman"/>
          <w:szCs w:val="24"/>
          <w:lang w:val="en-US"/>
        </w:rPr>
        <w:t xml:space="preserve">On a </w:t>
      </w:r>
      <w:r>
        <w:rPr>
          <w:rFonts w:cs="Times New Roman"/>
          <w:szCs w:val="24"/>
          <w:lang w:val="en-US"/>
        </w:rPr>
        <w:t xml:space="preserve">global </w:t>
      </w:r>
      <w:r w:rsidRPr="00A3572B">
        <w:rPr>
          <w:rFonts w:cs="Times New Roman"/>
          <w:szCs w:val="24"/>
          <w:lang w:val="en-US"/>
        </w:rPr>
        <w:t>scale, social media is tending to increase social pressures regarding appearance, success, and morals in the Nigerian culture (</w:t>
      </w:r>
      <w:proofErr w:type="spellStart"/>
      <w:r w:rsidRPr="00A3572B">
        <w:rPr>
          <w:rFonts w:cs="Times New Roman"/>
          <w:szCs w:val="24"/>
          <w:lang w:val="en-US"/>
        </w:rPr>
        <w:t>Appel</w:t>
      </w:r>
      <w:proofErr w:type="spellEnd"/>
      <w:r w:rsidRPr="00A3572B">
        <w:rPr>
          <w:rFonts w:cs="Times New Roman"/>
          <w:szCs w:val="24"/>
          <w:lang w:val="en-US"/>
        </w:rPr>
        <w:t xml:space="preserve"> et al., 2023). For students at institution like Godfrey </w:t>
      </w:r>
      <w:proofErr w:type="spellStart"/>
      <w:r w:rsidRPr="00A3572B">
        <w:rPr>
          <w:rFonts w:cs="Times New Roman"/>
          <w:szCs w:val="24"/>
          <w:lang w:val="en-US"/>
        </w:rPr>
        <w:t>Okoye</w:t>
      </w:r>
      <w:proofErr w:type="spellEnd"/>
      <w:r w:rsidRPr="00A3572B">
        <w:rPr>
          <w:rFonts w:cs="Times New Roman"/>
          <w:szCs w:val="24"/>
          <w:lang w:val="en-US"/>
        </w:rPr>
        <w:t xml:space="preserve"> University, these pressures may be compounded by internalized moral expectations and the need to present an idealized public persona online. Such an external and internal conflict may also increase psychological pressure especially in an environment where spiritual maturity and ethical conduct is emphasized.</w:t>
      </w:r>
    </w:p>
    <w:p w:rsidR="00A3572B" w:rsidRDefault="00A3572B" w:rsidP="00396E67">
      <w:pPr>
        <w:spacing w:line="480" w:lineRule="auto"/>
        <w:rPr>
          <w:rFonts w:cs="Times New Roman"/>
          <w:szCs w:val="24"/>
          <w:lang w:val="en-US"/>
        </w:rPr>
      </w:pPr>
      <w:r w:rsidRPr="00A3572B">
        <w:rPr>
          <w:rFonts w:cs="Times New Roman"/>
          <w:szCs w:val="24"/>
          <w:lang w:val="en-US"/>
        </w:rPr>
        <w:lastRenderedPageBreak/>
        <w:t>In sum, this study adds to growing cross-cultural evidence that while social media can offer avenues for connection and support, its excessive and emotionally charged use is a significant predictor of anxiety among young adults. The fact that SMUIS scores could be used to predict anxiety beyond age and gender shows the critical importance of digital engagement patterns in determining the psychological outcome of students.</w:t>
      </w:r>
    </w:p>
    <w:p w:rsidR="00FE3A19" w:rsidRPr="00384100" w:rsidRDefault="00FE3A19" w:rsidP="00396E67">
      <w:pPr>
        <w:spacing w:line="480" w:lineRule="auto"/>
        <w:rPr>
          <w:rFonts w:cs="Times New Roman"/>
          <w:b/>
          <w:bCs/>
          <w:szCs w:val="24"/>
          <w:lang w:val="en-US"/>
        </w:rPr>
      </w:pPr>
      <w:r w:rsidRPr="00384100">
        <w:rPr>
          <w:rFonts w:cs="Times New Roman"/>
          <w:b/>
          <w:bCs/>
          <w:szCs w:val="24"/>
          <w:lang w:val="en-US"/>
        </w:rPr>
        <w:t>Implications of the Study</w:t>
      </w:r>
    </w:p>
    <w:p w:rsidR="005E394C" w:rsidRPr="00384100" w:rsidRDefault="005E394C" w:rsidP="00396E67">
      <w:pPr>
        <w:spacing w:line="480" w:lineRule="auto"/>
        <w:rPr>
          <w:rFonts w:cs="Times New Roman"/>
          <w:szCs w:val="24"/>
          <w:lang w:val="en-US"/>
        </w:rPr>
      </w:pPr>
      <w:r w:rsidRPr="00384100">
        <w:rPr>
          <w:rFonts w:cs="Times New Roman"/>
          <w:szCs w:val="24"/>
          <w:lang w:val="en-US"/>
        </w:rPr>
        <w:t>This study offers several theoretical, practical, and institutional implications:</w:t>
      </w:r>
    </w:p>
    <w:p w:rsidR="005E394C" w:rsidRPr="00384100" w:rsidRDefault="00E7074F" w:rsidP="00396E67">
      <w:pPr>
        <w:spacing w:line="480" w:lineRule="auto"/>
        <w:rPr>
          <w:rFonts w:cs="Times New Roman"/>
          <w:b/>
          <w:bCs/>
          <w:szCs w:val="24"/>
          <w:lang w:val="en-US"/>
        </w:rPr>
      </w:pPr>
      <w:r w:rsidRPr="00384100">
        <w:rPr>
          <w:rFonts w:cs="Times New Roman"/>
          <w:b/>
          <w:bCs/>
          <w:szCs w:val="24"/>
          <w:lang w:val="en-US"/>
        </w:rPr>
        <w:t>1. THEORETICAL IMPLICATIONS</w:t>
      </w:r>
    </w:p>
    <w:p w:rsidR="005E394C" w:rsidRPr="00384100" w:rsidRDefault="005E394C" w:rsidP="00396E67">
      <w:pPr>
        <w:spacing w:line="480" w:lineRule="auto"/>
        <w:rPr>
          <w:rFonts w:cs="Times New Roman"/>
          <w:szCs w:val="24"/>
          <w:lang w:val="en-US"/>
        </w:rPr>
      </w:pPr>
      <w:r w:rsidRPr="00384100">
        <w:rPr>
          <w:rFonts w:cs="Times New Roman"/>
          <w:szCs w:val="24"/>
          <w:lang w:val="en-US"/>
        </w:rPr>
        <w:t>The findings support and extend multiple psychological models, particularly Social Comparison Theory and the Cognitive-Behavioral Model, by demonstrating how social media triggers dysfunctional thought patterns and adverse emotional states among students in a Nigerian university context. The significance of SMUIS scores in predicting anxiety aligns with theories that suggest media-induced comparisons and cognitive distortions play pivotal roles in mental health disturbances.</w:t>
      </w:r>
    </w:p>
    <w:p w:rsidR="005E394C" w:rsidRPr="00384100" w:rsidRDefault="00E7074F" w:rsidP="00396E67">
      <w:pPr>
        <w:spacing w:line="480" w:lineRule="auto"/>
        <w:rPr>
          <w:rFonts w:cs="Times New Roman"/>
          <w:b/>
          <w:bCs/>
          <w:szCs w:val="24"/>
          <w:lang w:val="en-US"/>
        </w:rPr>
      </w:pPr>
      <w:r w:rsidRPr="00384100">
        <w:rPr>
          <w:rFonts w:cs="Times New Roman"/>
          <w:b/>
          <w:bCs/>
          <w:szCs w:val="24"/>
          <w:lang w:val="en-US"/>
        </w:rPr>
        <w:t>2. PRACTICAL IMPLICATIONS</w:t>
      </w:r>
    </w:p>
    <w:p w:rsidR="005E394C" w:rsidRPr="00384100" w:rsidRDefault="005E394C" w:rsidP="00396E67">
      <w:pPr>
        <w:spacing w:line="480" w:lineRule="auto"/>
        <w:rPr>
          <w:rFonts w:cs="Times New Roman"/>
          <w:szCs w:val="24"/>
          <w:lang w:val="en-US"/>
        </w:rPr>
      </w:pPr>
      <w:r w:rsidRPr="00384100">
        <w:rPr>
          <w:rFonts w:cs="Times New Roman"/>
          <w:szCs w:val="24"/>
          <w:lang w:val="en-US"/>
        </w:rPr>
        <w:t>There is a clear need for awareness campaigns and student-focused interventions that promote healthy digital habits. Practical strategies may include:</w:t>
      </w:r>
    </w:p>
    <w:p w:rsidR="005E394C" w:rsidRPr="00384100" w:rsidRDefault="005E394C" w:rsidP="00396E67">
      <w:pPr>
        <w:numPr>
          <w:ilvl w:val="0"/>
          <w:numId w:val="14"/>
        </w:numPr>
        <w:spacing w:line="480" w:lineRule="auto"/>
        <w:rPr>
          <w:rFonts w:cs="Times New Roman"/>
          <w:szCs w:val="24"/>
          <w:lang w:val="en-US"/>
        </w:rPr>
      </w:pPr>
      <w:r w:rsidRPr="00384100">
        <w:rPr>
          <w:rFonts w:cs="Times New Roman"/>
          <w:szCs w:val="24"/>
          <w:lang w:val="en-US"/>
        </w:rPr>
        <w:t>Workshops on digital literacy and emotional regulation</w:t>
      </w:r>
    </w:p>
    <w:p w:rsidR="005E394C" w:rsidRPr="00384100" w:rsidRDefault="005E394C" w:rsidP="00396E67">
      <w:pPr>
        <w:numPr>
          <w:ilvl w:val="0"/>
          <w:numId w:val="14"/>
        </w:numPr>
        <w:spacing w:line="480" w:lineRule="auto"/>
        <w:rPr>
          <w:rFonts w:cs="Times New Roman"/>
          <w:szCs w:val="24"/>
          <w:lang w:val="en-US"/>
        </w:rPr>
      </w:pPr>
      <w:r w:rsidRPr="00384100">
        <w:rPr>
          <w:rFonts w:cs="Times New Roman"/>
          <w:szCs w:val="24"/>
          <w:lang w:val="en-US"/>
        </w:rPr>
        <w:t>Peer-group support sessions on managing online comparisons</w:t>
      </w:r>
    </w:p>
    <w:p w:rsidR="005E394C" w:rsidRPr="00384100" w:rsidRDefault="005E394C" w:rsidP="00396E67">
      <w:pPr>
        <w:numPr>
          <w:ilvl w:val="0"/>
          <w:numId w:val="14"/>
        </w:numPr>
        <w:spacing w:line="480" w:lineRule="auto"/>
        <w:rPr>
          <w:rFonts w:cs="Times New Roman"/>
          <w:szCs w:val="24"/>
          <w:lang w:val="en-US"/>
        </w:rPr>
      </w:pPr>
      <w:r w:rsidRPr="00384100">
        <w:rPr>
          <w:rFonts w:cs="Times New Roman"/>
          <w:szCs w:val="24"/>
          <w:lang w:val="en-US"/>
        </w:rPr>
        <w:t>Guidance on using app features like screen-time reminders and “do not disturb” modes</w:t>
      </w:r>
    </w:p>
    <w:p w:rsidR="005E394C" w:rsidRPr="00384100" w:rsidRDefault="001C5F07" w:rsidP="00396E67">
      <w:pPr>
        <w:spacing w:line="480" w:lineRule="auto"/>
        <w:rPr>
          <w:rFonts w:cs="Times New Roman"/>
          <w:b/>
          <w:bCs/>
          <w:szCs w:val="24"/>
          <w:lang w:val="en-US"/>
        </w:rPr>
      </w:pPr>
      <w:r w:rsidRPr="00384100">
        <w:rPr>
          <w:rFonts w:cs="Times New Roman"/>
          <w:b/>
          <w:bCs/>
          <w:szCs w:val="24"/>
          <w:lang w:val="en-US"/>
        </w:rPr>
        <w:t>3. INSTITUTIONAL IMPLICATIONS</w:t>
      </w:r>
    </w:p>
    <w:p w:rsidR="00FE3A19" w:rsidRPr="00384100" w:rsidRDefault="005E394C" w:rsidP="00396E67">
      <w:pPr>
        <w:spacing w:line="480" w:lineRule="auto"/>
        <w:rPr>
          <w:rFonts w:cs="Times New Roman"/>
          <w:szCs w:val="24"/>
          <w:lang w:val="en-US"/>
        </w:rPr>
      </w:pPr>
      <w:r w:rsidRPr="00384100">
        <w:rPr>
          <w:rFonts w:cs="Times New Roman"/>
          <w:szCs w:val="24"/>
          <w:lang w:val="en-US"/>
        </w:rPr>
        <w:lastRenderedPageBreak/>
        <w:t xml:space="preserve">Godfrey </w:t>
      </w:r>
      <w:proofErr w:type="spellStart"/>
      <w:r w:rsidRPr="00384100">
        <w:rPr>
          <w:rFonts w:cs="Times New Roman"/>
          <w:szCs w:val="24"/>
          <w:lang w:val="en-US"/>
        </w:rPr>
        <w:t>Okoye</w:t>
      </w:r>
      <w:proofErr w:type="spellEnd"/>
      <w:r w:rsidRPr="00384100">
        <w:rPr>
          <w:rFonts w:cs="Times New Roman"/>
          <w:szCs w:val="24"/>
          <w:lang w:val="en-US"/>
        </w:rPr>
        <w:t xml:space="preserve"> University could embed digital well-being education into its curriculum or orientation programs. The university’s counseling center might consider including screening tools for problematic social media use as part of their mental health assessments. Faith-based institutions could also explore ways to reconcile students’ digital identities with ethical values to reduce internal conflict.</w:t>
      </w:r>
    </w:p>
    <w:p w:rsidR="00FE3A19" w:rsidRPr="00384100" w:rsidRDefault="00EB018E" w:rsidP="00396E67">
      <w:pPr>
        <w:spacing w:line="480" w:lineRule="auto"/>
        <w:rPr>
          <w:rFonts w:cs="Times New Roman"/>
          <w:b/>
          <w:bCs/>
          <w:szCs w:val="24"/>
          <w:lang w:val="en-US"/>
        </w:rPr>
      </w:pPr>
      <w:r w:rsidRPr="00384100">
        <w:rPr>
          <w:rFonts w:cs="Times New Roman"/>
          <w:b/>
          <w:bCs/>
          <w:szCs w:val="24"/>
          <w:lang w:val="en-US"/>
        </w:rPr>
        <w:t>LIMITATIONS OF THE STUDY</w:t>
      </w:r>
    </w:p>
    <w:p w:rsidR="005E394C" w:rsidRPr="00384100" w:rsidRDefault="005E394C" w:rsidP="00396E67">
      <w:pPr>
        <w:spacing w:line="480" w:lineRule="auto"/>
        <w:rPr>
          <w:rFonts w:cs="Times New Roman"/>
          <w:szCs w:val="24"/>
          <w:lang w:val="en-US"/>
        </w:rPr>
      </w:pPr>
      <w:r w:rsidRPr="00384100">
        <w:rPr>
          <w:rFonts w:cs="Times New Roman"/>
          <w:szCs w:val="24"/>
          <w:lang w:val="en-US"/>
        </w:rPr>
        <w:t>Despite its valuable findings, this study had several limitations:</w:t>
      </w:r>
    </w:p>
    <w:p w:rsidR="005E394C" w:rsidRPr="00384100" w:rsidRDefault="005E394C" w:rsidP="00396E67">
      <w:pPr>
        <w:numPr>
          <w:ilvl w:val="0"/>
          <w:numId w:val="15"/>
        </w:numPr>
        <w:spacing w:line="480" w:lineRule="auto"/>
        <w:rPr>
          <w:rFonts w:cs="Times New Roman"/>
          <w:szCs w:val="24"/>
          <w:lang w:val="en-US"/>
        </w:rPr>
      </w:pPr>
      <w:r w:rsidRPr="00384100">
        <w:rPr>
          <w:rFonts w:cs="Times New Roman"/>
          <w:b/>
          <w:bCs/>
          <w:szCs w:val="24"/>
          <w:lang w:val="en-US"/>
        </w:rPr>
        <w:t>Cross-sectional Design</w:t>
      </w:r>
      <w:r w:rsidRPr="00384100">
        <w:rPr>
          <w:rFonts w:cs="Times New Roman"/>
          <w:szCs w:val="24"/>
          <w:lang w:val="en-US"/>
        </w:rPr>
        <w:t>: The data were collected at a single time point, preventing causal inferences. It is unclear whether social media use caused anxiety or if anxious students used social media more to cope.</w:t>
      </w:r>
    </w:p>
    <w:p w:rsidR="005E394C" w:rsidRPr="00384100" w:rsidRDefault="005E394C" w:rsidP="00396E67">
      <w:pPr>
        <w:numPr>
          <w:ilvl w:val="0"/>
          <w:numId w:val="15"/>
        </w:numPr>
        <w:spacing w:line="480" w:lineRule="auto"/>
        <w:rPr>
          <w:rFonts w:cs="Times New Roman"/>
          <w:szCs w:val="24"/>
          <w:lang w:val="en-US"/>
        </w:rPr>
      </w:pPr>
      <w:r w:rsidRPr="00384100">
        <w:rPr>
          <w:rFonts w:cs="Times New Roman"/>
          <w:b/>
          <w:bCs/>
          <w:szCs w:val="24"/>
          <w:lang w:val="en-US"/>
        </w:rPr>
        <w:t>Self-reported Measures</w:t>
      </w:r>
      <w:r w:rsidRPr="00384100">
        <w:rPr>
          <w:rFonts w:cs="Times New Roman"/>
          <w:szCs w:val="24"/>
          <w:lang w:val="en-US"/>
        </w:rPr>
        <w:t>: All variables—including social media use and mental health symptoms—were assessed via self-report, which is susceptible to bias, including social desirability and inaccurate recall.</w:t>
      </w:r>
    </w:p>
    <w:p w:rsidR="005E394C" w:rsidRPr="00384100" w:rsidRDefault="005E394C" w:rsidP="00396E67">
      <w:pPr>
        <w:numPr>
          <w:ilvl w:val="0"/>
          <w:numId w:val="15"/>
        </w:numPr>
        <w:spacing w:line="480" w:lineRule="auto"/>
        <w:rPr>
          <w:rFonts w:cs="Times New Roman"/>
          <w:szCs w:val="24"/>
          <w:lang w:val="en-US"/>
        </w:rPr>
      </w:pPr>
      <w:r w:rsidRPr="00384100">
        <w:rPr>
          <w:rFonts w:cs="Times New Roman"/>
          <w:b/>
          <w:bCs/>
          <w:szCs w:val="24"/>
          <w:lang w:val="en-US"/>
        </w:rPr>
        <w:t>Single-institution Sample</w:t>
      </w:r>
      <w:r w:rsidRPr="00384100">
        <w:rPr>
          <w:rFonts w:cs="Times New Roman"/>
          <w:szCs w:val="24"/>
          <w:lang w:val="en-US"/>
        </w:rPr>
        <w:t xml:space="preserve">: The study was limited to students from Godfrey </w:t>
      </w:r>
      <w:proofErr w:type="spellStart"/>
      <w:r w:rsidRPr="00384100">
        <w:rPr>
          <w:rFonts w:cs="Times New Roman"/>
          <w:szCs w:val="24"/>
          <w:lang w:val="en-US"/>
        </w:rPr>
        <w:t>Okoye</w:t>
      </w:r>
      <w:proofErr w:type="spellEnd"/>
      <w:r w:rsidRPr="00384100">
        <w:rPr>
          <w:rFonts w:cs="Times New Roman"/>
          <w:szCs w:val="24"/>
          <w:lang w:val="en-US"/>
        </w:rPr>
        <w:t xml:space="preserve"> University, which limits the generalizability of findings to other Nigerian or international university contexts.</w:t>
      </w:r>
    </w:p>
    <w:p w:rsidR="005E394C" w:rsidRPr="00384100" w:rsidRDefault="005E394C" w:rsidP="00396E67">
      <w:pPr>
        <w:numPr>
          <w:ilvl w:val="0"/>
          <w:numId w:val="15"/>
        </w:numPr>
        <w:spacing w:line="480" w:lineRule="auto"/>
        <w:rPr>
          <w:rFonts w:cs="Times New Roman"/>
          <w:szCs w:val="24"/>
          <w:lang w:val="en-US"/>
        </w:rPr>
      </w:pPr>
      <w:r w:rsidRPr="00384100">
        <w:rPr>
          <w:rFonts w:cs="Times New Roman"/>
          <w:b/>
          <w:bCs/>
          <w:szCs w:val="24"/>
          <w:lang w:val="en-US"/>
        </w:rPr>
        <w:t>Unmeasured Confounders</w:t>
      </w:r>
      <w:r w:rsidRPr="00384100">
        <w:rPr>
          <w:rFonts w:cs="Times New Roman"/>
          <w:szCs w:val="24"/>
          <w:lang w:val="en-US"/>
        </w:rPr>
        <w:t>: Important variables such as socioeconomic status, prior trauma, and offline social support were not controlled. These may influence both social media use and anxiety.</w:t>
      </w:r>
    </w:p>
    <w:p w:rsidR="005E394C" w:rsidRPr="00384100" w:rsidRDefault="005E394C" w:rsidP="00396E67">
      <w:pPr>
        <w:numPr>
          <w:ilvl w:val="0"/>
          <w:numId w:val="15"/>
        </w:numPr>
        <w:spacing w:line="480" w:lineRule="auto"/>
        <w:rPr>
          <w:rFonts w:cs="Times New Roman"/>
          <w:szCs w:val="24"/>
          <w:lang w:val="en-US"/>
        </w:rPr>
      </w:pPr>
      <w:r w:rsidRPr="00384100">
        <w:rPr>
          <w:rFonts w:cs="Times New Roman"/>
          <w:b/>
          <w:bCs/>
          <w:szCs w:val="24"/>
          <w:lang w:val="en-US"/>
        </w:rPr>
        <w:t>Focus on Anxiety Only</w:t>
      </w:r>
      <w:r w:rsidRPr="00384100">
        <w:rPr>
          <w:rFonts w:cs="Times New Roman"/>
          <w:szCs w:val="24"/>
          <w:lang w:val="en-US"/>
        </w:rPr>
        <w:t>: Although depression and stress were also measured, the regression analysis focused exclusively on anxiety, meaning other aspects of mental health remain underexplored.</w:t>
      </w:r>
    </w:p>
    <w:p w:rsidR="00FE3A19" w:rsidRPr="00384100" w:rsidRDefault="00EB018E" w:rsidP="00396E67">
      <w:pPr>
        <w:spacing w:line="480" w:lineRule="auto"/>
        <w:rPr>
          <w:rFonts w:cs="Times New Roman"/>
          <w:b/>
          <w:bCs/>
          <w:szCs w:val="24"/>
          <w:lang w:val="en-US"/>
        </w:rPr>
      </w:pPr>
      <w:r w:rsidRPr="00384100">
        <w:rPr>
          <w:rFonts w:cs="Times New Roman"/>
          <w:b/>
          <w:bCs/>
          <w:szCs w:val="24"/>
          <w:lang w:val="en-US"/>
        </w:rPr>
        <w:t>SUGGESTIONS FOR FURTHER STUDY</w:t>
      </w:r>
    </w:p>
    <w:p w:rsidR="005E394C" w:rsidRPr="00384100" w:rsidRDefault="005E394C" w:rsidP="00396E67">
      <w:pPr>
        <w:spacing w:line="480" w:lineRule="auto"/>
        <w:rPr>
          <w:rFonts w:cs="Times New Roman"/>
          <w:szCs w:val="24"/>
          <w:lang w:val="en-US"/>
        </w:rPr>
      </w:pPr>
      <w:r w:rsidRPr="00384100">
        <w:rPr>
          <w:rFonts w:cs="Times New Roman"/>
          <w:szCs w:val="24"/>
          <w:lang w:val="en-US"/>
        </w:rPr>
        <w:lastRenderedPageBreak/>
        <w:t>Building on these limitations, future research could take the following directions:</w:t>
      </w:r>
    </w:p>
    <w:p w:rsidR="005E394C" w:rsidRPr="00384100" w:rsidRDefault="005E394C" w:rsidP="00396E67">
      <w:pPr>
        <w:numPr>
          <w:ilvl w:val="0"/>
          <w:numId w:val="16"/>
        </w:numPr>
        <w:spacing w:line="480" w:lineRule="auto"/>
        <w:rPr>
          <w:rFonts w:cs="Times New Roman"/>
          <w:szCs w:val="24"/>
          <w:lang w:val="en-US"/>
        </w:rPr>
      </w:pPr>
      <w:r w:rsidRPr="00384100">
        <w:rPr>
          <w:rFonts w:cs="Times New Roman"/>
          <w:b/>
          <w:bCs/>
          <w:szCs w:val="24"/>
          <w:lang w:val="en-US"/>
        </w:rPr>
        <w:t>Longitudinal Studies</w:t>
      </w:r>
      <w:r w:rsidRPr="00384100">
        <w:rPr>
          <w:rFonts w:cs="Times New Roman"/>
          <w:szCs w:val="24"/>
          <w:lang w:val="en-US"/>
        </w:rPr>
        <w:t>: Future work should track students over time to clarify the causal direction between social media use and mental health.</w:t>
      </w:r>
    </w:p>
    <w:p w:rsidR="005E394C" w:rsidRPr="00384100" w:rsidRDefault="005E394C" w:rsidP="00396E67">
      <w:pPr>
        <w:numPr>
          <w:ilvl w:val="0"/>
          <w:numId w:val="16"/>
        </w:numPr>
        <w:spacing w:line="480" w:lineRule="auto"/>
        <w:rPr>
          <w:rFonts w:cs="Times New Roman"/>
          <w:szCs w:val="24"/>
          <w:lang w:val="en-US"/>
        </w:rPr>
      </w:pPr>
      <w:r w:rsidRPr="00384100">
        <w:rPr>
          <w:rFonts w:cs="Times New Roman"/>
          <w:b/>
          <w:bCs/>
          <w:szCs w:val="24"/>
          <w:lang w:val="en-US"/>
        </w:rPr>
        <w:t>Experimental Designs</w:t>
      </w:r>
      <w:r w:rsidRPr="00384100">
        <w:rPr>
          <w:rFonts w:cs="Times New Roman"/>
          <w:szCs w:val="24"/>
          <w:lang w:val="en-US"/>
        </w:rPr>
        <w:t>: Controlled intervention studies (e.g., digital detox experiments) could directly assess the mental health benefits of reduced social media use.</w:t>
      </w:r>
    </w:p>
    <w:p w:rsidR="005E394C" w:rsidRPr="00384100" w:rsidRDefault="005E394C" w:rsidP="00396E67">
      <w:pPr>
        <w:numPr>
          <w:ilvl w:val="0"/>
          <w:numId w:val="16"/>
        </w:numPr>
        <w:spacing w:line="480" w:lineRule="auto"/>
        <w:rPr>
          <w:rFonts w:cs="Times New Roman"/>
          <w:szCs w:val="24"/>
          <w:lang w:val="en-US"/>
        </w:rPr>
      </w:pPr>
      <w:r w:rsidRPr="00384100">
        <w:rPr>
          <w:rFonts w:cs="Times New Roman"/>
          <w:b/>
          <w:bCs/>
          <w:szCs w:val="24"/>
          <w:lang w:val="en-US"/>
        </w:rPr>
        <w:t>Multi-campus Samples</w:t>
      </w:r>
      <w:r w:rsidRPr="00384100">
        <w:rPr>
          <w:rFonts w:cs="Times New Roman"/>
          <w:szCs w:val="24"/>
          <w:lang w:val="en-US"/>
        </w:rPr>
        <w:t>: Expanding the study to include students from various institutions across Nigeria would enhance generalizability.</w:t>
      </w:r>
    </w:p>
    <w:p w:rsidR="005E394C" w:rsidRPr="00384100" w:rsidRDefault="005E394C" w:rsidP="00396E67">
      <w:pPr>
        <w:numPr>
          <w:ilvl w:val="0"/>
          <w:numId w:val="16"/>
        </w:numPr>
        <w:spacing w:line="480" w:lineRule="auto"/>
        <w:rPr>
          <w:rFonts w:cs="Times New Roman"/>
          <w:szCs w:val="24"/>
          <w:lang w:val="en-US"/>
        </w:rPr>
      </w:pPr>
      <w:r w:rsidRPr="00384100">
        <w:rPr>
          <w:rFonts w:cs="Times New Roman"/>
          <w:b/>
          <w:bCs/>
          <w:szCs w:val="24"/>
          <w:lang w:val="en-US"/>
        </w:rPr>
        <w:t>Mixed-method Approaches</w:t>
      </w:r>
      <w:r w:rsidRPr="00384100">
        <w:rPr>
          <w:rFonts w:cs="Times New Roman"/>
          <w:szCs w:val="24"/>
          <w:lang w:val="en-US"/>
        </w:rPr>
        <w:t>: Incorporating qualitative interviews could provide deeper insights into the lived experiences of social comparison and anxiety on social media.</w:t>
      </w:r>
    </w:p>
    <w:p w:rsidR="005E394C" w:rsidRPr="00384100" w:rsidRDefault="005E394C" w:rsidP="00396E67">
      <w:pPr>
        <w:numPr>
          <w:ilvl w:val="0"/>
          <w:numId w:val="16"/>
        </w:numPr>
        <w:spacing w:line="480" w:lineRule="auto"/>
        <w:rPr>
          <w:rFonts w:cs="Times New Roman"/>
          <w:szCs w:val="24"/>
          <w:lang w:val="en-US"/>
        </w:rPr>
      </w:pPr>
      <w:r w:rsidRPr="00384100">
        <w:rPr>
          <w:rFonts w:cs="Times New Roman"/>
          <w:b/>
          <w:bCs/>
          <w:szCs w:val="24"/>
          <w:lang w:val="en-US"/>
        </w:rPr>
        <w:t>Inclusion of Confounding Variables</w:t>
      </w:r>
      <w:r w:rsidRPr="00384100">
        <w:rPr>
          <w:rFonts w:cs="Times New Roman"/>
          <w:szCs w:val="24"/>
          <w:lang w:val="en-US"/>
        </w:rPr>
        <w:t>: Future studies should consider additional variables like socioeconomic status, parental background, and pre-existing psychological diagnoses to refine models.</w:t>
      </w:r>
    </w:p>
    <w:p w:rsidR="005E394C" w:rsidRPr="00384100" w:rsidRDefault="005E394C" w:rsidP="00396E67">
      <w:pPr>
        <w:numPr>
          <w:ilvl w:val="0"/>
          <w:numId w:val="16"/>
        </w:numPr>
        <w:spacing w:line="480" w:lineRule="auto"/>
        <w:rPr>
          <w:rFonts w:cs="Times New Roman"/>
          <w:szCs w:val="24"/>
          <w:lang w:val="en-US"/>
        </w:rPr>
      </w:pPr>
      <w:r w:rsidRPr="00384100">
        <w:rPr>
          <w:rFonts w:cs="Times New Roman"/>
          <w:b/>
          <w:bCs/>
          <w:szCs w:val="24"/>
          <w:lang w:val="en-US"/>
        </w:rPr>
        <w:t>Exploring Other Mental Health Outcomes</w:t>
      </w:r>
      <w:r w:rsidRPr="00384100">
        <w:rPr>
          <w:rFonts w:cs="Times New Roman"/>
          <w:szCs w:val="24"/>
          <w:lang w:val="en-US"/>
        </w:rPr>
        <w:t>: Depression, stress, and self-esteem should be modeled independently to provide a fuller picture of how social media use affects mental health.</w:t>
      </w:r>
    </w:p>
    <w:p w:rsidR="00FE3A19" w:rsidRPr="00384100" w:rsidRDefault="00EB018E" w:rsidP="00396E67">
      <w:pPr>
        <w:spacing w:line="480" w:lineRule="auto"/>
        <w:rPr>
          <w:rFonts w:cs="Times New Roman"/>
          <w:b/>
          <w:bCs/>
          <w:szCs w:val="24"/>
          <w:lang w:val="en-US"/>
        </w:rPr>
      </w:pPr>
      <w:r w:rsidRPr="00384100">
        <w:rPr>
          <w:rFonts w:cs="Times New Roman"/>
          <w:b/>
          <w:bCs/>
          <w:szCs w:val="24"/>
          <w:lang w:val="en-US"/>
        </w:rPr>
        <w:t>SUMMARY AND CONCLUSION</w:t>
      </w:r>
    </w:p>
    <w:p w:rsidR="005E394C" w:rsidRPr="00384100" w:rsidRDefault="005E394C" w:rsidP="00396E67">
      <w:pPr>
        <w:spacing w:line="480" w:lineRule="auto"/>
        <w:rPr>
          <w:rFonts w:cs="Times New Roman"/>
          <w:szCs w:val="24"/>
          <w:lang w:val="en-US"/>
        </w:rPr>
      </w:pPr>
      <w:r w:rsidRPr="00384100">
        <w:rPr>
          <w:rFonts w:cs="Times New Roman"/>
          <w:szCs w:val="24"/>
          <w:lang w:val="en-US"/>
        </w:rPr>
        <w:t>The study showed that higher social media engagement significantly predicted anxiety, even when controlling for age and gender. The findings are consistent with Social Comparison Theory, the Cognitive-Behavioral Model, and Self-Determination Theory, all of which explain how online behavior affects emotional well-being.</w:t>
      </w:r>
    </w:p>
    <w:p w:rsidR="005E394C" w:rsidRPr="00384100" w:rsidRDefault="005E394C" w:rsidP="00396E67">
      <w:pPr>
        <w:spacing w:line="480" w:lineRule="auto"/>
        <w:rPr>
          <w:rFonts w:cs="Times New Roman"/>
          <w:szCs w:val="24"/>
          <w:lang w:val="en-US"/>
        </w:rPr>
      </w:pPr>
      <w:r w:rsidRPr="00384100">
        <w:rPr>
          <w:rFonts w:cs="Times New Roman"/>
          <w:szCs w:val="24"/>
          <w:lang w:val="en-US"/>
        </w:rPr>
        <w:t xml:space="preserve">The study contributes to the growing body of evidence on the mental health implications of digital life among young adults. While social media has potential benefits, such as connection and expression, this study reinforces that excessive or unreflective use may elevate anxiety </w:t>
      </w:r>
      <w:r w:rsidRPr="00384100">
        <w:rPr>
          <w:rFonts w:cs="Times New Roman"/>
          <w:szCs w:val="24"/>
          <w:lang w:val="en-US"/>
        </w:rPr>
        <w:lastRenderedPageBreak/>
        <w:t>levels. Universities and mental health professionals must recognize the dual-edged nature of social platforms and implement responsive interventions to foster balanced digital engagement.</w:t>
      </w:r>
    </w:p>
    <w:p w:rsidR="00ED690F" w:rsidRDefault="005E394C" w:rsidP="00396E67">
      <w:pPr>
        <w:spacing w:line="480" w:lineRule="auto"/>
        <w:rPr>
          <w:rFonts w:cs="Times New Roman"/>
          <w:szCs w:val="24"/>
          <w:lang w:val="en-US"/>
        </w:rPr>
      </w:pPr>
      <w:r w:rsidRPr="00384100">
        <w:rPr>
          <w:rFonts w:cs="Times New Roman"/>
          <w:szCs w:val="24"/>
          <w:lang w:val="en-US"/>
        </w:rPr>
        <w:t>In conclusion, while social media can be a tool for connection, unchecked usage—especially for validation or comparison—poses psychological risks. Encouraging students to adopt mindful, moderated digital behaviors may be an essential step toward safeguarding their emotional and academic success.</w:t>
      </w:r>
    </w:p>
    <w:p w:rsidR="00F94E94" w:rsidRPr="00F94E94" w:rsidRDefault="00F94E94" w:rsidP="00396E67">
      <w:pPr>
        <w:spacing w:line="480" w:lineRule="auto"/>
        <w:rPr>
          <w:rFonts w:cs="Times New Roman"/>
          <w:szCs w:val="24"/>
          <w:lang w:val="en-US"/>
        </w:rPr>
      </w:pPr>
    </w:p>
    <w:p w:rsidR="0008769B" w:rsidRDefault="0008769B" w:rsidP="00396E67">
      <w:pPr>
        <w:spacing w:line="480" w:lineRule="auto"/>
        <w:rPr>
          <w:rFonts w:cs="Times New Roman"/>
          <w:b/>
          <w:bCs/>
          <w:szCs w:val="24"/>
        </w:rPr>
      </w:pPr>
    </w:p>
    <w:p w:rsidR="00FE3A19" w:rsidRPr="00384100" w:rsidRDefault="002B321C" w:rsidP="00396E67">
      <w:pPr>
        <w:spacing w:line="480" w:lineRule="auto"/>
        <w:rPr>
          <w:rFonts w:cs="Times New Roman"/>
          <w:b/>
          <w:bCs/>
          <w:szCs w:val="24"/>
        </w:rPr>
      </w:pPr>
      <w:r w:rsidRPr="002B321C">
        <w:rPr>
          <w:rFonts w:cs="Times New Roman"/>
          <w:b/>
          <w:bCs/>
          <w:sz w:val="32"/>
          <w:szCs w:val="32"/>
        </w:rPr>
        <w:t xml:space="preserve"> REFERENCE</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Akintunde</w:t>
      </w:r>
      <w:proofErr w:type="spellEnd"/>
      <w:r w:rsidRPr="00384100">
        <w:rPr>
          <w:rFonts w:eastAsia="Times New Roman" w:cs="Times New Roman"/>
          <w:szCs w:val="24"/>
          <w:lang w:val="en-US"/>
        </w:rPr>
        <w:t xml:space="preserve">, A. (2023). </w:t>
      </w:r>
      <w:r w:rsidRPr="00384100">
        <w:rPr>
          <w:rFonts w:eastAsia="Times New Roman" w:cs="Times New Roman"/>
          <w:i/>
          <w:iCs/>
          <w:szCs w:val="24"/>
          <w:lang w:val="en-US"/>
        </w:rPr>
        <w:t>The impact of social media use on the mental health of young adults in Nigeria</w:t>
      </w:r>
      <w:r w:rsidRPr="00384100">
        <w:rPr>
          <w:rFonts w:eastAsia="Times New Roman" w:cs="Times New Roman"/>
          <w:szCs w:val="24"/>
          <w:lang w:val="en-US"/>
        </w:rPr>
        <w:t xml:space="preserve">. </w:t>
      </w:r>
      <w:r w:rsidRPr="00384100">
        <w:rPr>
          <w:rFonts w:eastAsia="Times New Roman" w:cs="Times New Roman"/>
          <w:i/>
          <w:iCs/>
          <w:szCs w:val="24"/>
          <w:lang w:val="en-US"/>
        </w:rPr>
        <w:t>Journal of African Studies, 15</w:t>
      </w:r>
      <w:r w:rsidRPr="00384100">
        <w:rPr>
          <w:rFonts w:eastAsia="Times New Roman" w:cs="Times New Roman"/>
          <w:szCs w:val="24"/>
          <w:lang w:val="en-US"/>
        </w:rPr>
        <w:t>(2), 89–105.</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Appel</w:t>
      </w:r>
      <w:proofErr w:type="spellEnd"/>
      <w:r w:rsidRPr="00384100">
        <w:rPr>
          <w:rFonts w:eastAsia="Times New Roman" w:cs="Times New Roman"/>
          <w:szCs w:val="24"/>
          <w:lang w:val="en-US"/>
        </w:rPr>
        <w:t xml:space="preserve">, H., </w:t>
      </w:r>
      <w:proofErr w:type="spellStart"/>
      <w:r w:rsidRPr="00384100">
        <w:rPr>
          <w:rFonts w:eastAsia="Times New Roman" w:cs="Times New Roman"/>
          <w:szCs w:val="24"/>
          <w:lang w:val="en-US"/>
        </w:rPr>
        <w:t>Gerlach</w:t>
      </w:r>
      <w:proofErr w:type="spellEnd"/>
      <w:r w:rsidRPr="00384100">
        <w:rPr>
          <w:rFonts w:eastAsia="Times New Roman" w:cs="Times New Roman"/>
          <w:szCs w:val="24"/>
          <w:lang w:val="en-US"/>
        </w:rPr>
        <w:t xml:space="preserve">, A. L., &amp; </w:t>
      </w:r>
      <w:proofErr w:type="spellStart"/>
      <w:r w:rsidRPr="00384100">
        <w:rPr>
          <w:rFonts w:eastAsia="Times New Roman" w:cs="Times New Roman"/>
          <w:szCs w:val="24"/>
          <w:lang w:val="en-US"/>
        </w:rPr>
        <w:t>Crusius</w:t>
      </w:r>
      <w:proofErr w:type="spellEnd"/>
      <w:r w:rsidRPr="00384100">
        <w:rPr>
          <w:rFonts w:eastAsia="Times New Roman" w:cs="Times New Roman"/>
          <w:szCs w:val="24"/>
          <w:lang w:val="en-US"/>
        </w:rPr>
        <w:t xml:space="preserve">, J. (2020). The interplay between Facebook use, social comparison, envy and depression. </w:t>
      </w:r>
      <w:r w:rsidRPr="00384100">
        <w:rPr>
          <w:rFonts w:eastAsia="Times New Roman" w:cs="Times New Roman"/>
          <w:i/>
          <w:iCs/>
          <w:szCs w:val="24"/>
          <w:lang w:val="en-US"/>
        </w:rPr>
        <w:t>Current Opinions in Psychology, 9</w:t>
      </w:r>
      <w:r w:rsidRPr="00384100">
        <w:rPr>
          <w:rFonts w:eastAsia="Times New Roman" w:cs="Times New Roman"/>
          <w:szCs w:val="24"/>
          <w:lang w:val="en-US"/>
        </w:rPr>
        <w:t xml:space="preserve">, 44–49. </w:t>
      </w:r>
      <w:hyperlink r:id="rId7" w:tgtFrame="_new" w:history="1">
        <w:r w:rsidRPr="00384100">
          <w:rPr>
            <w:rStyle w:val="Hyperlink"/>
            <w:rFonts w:eastAsia="Times New Roman" w:cs="Times New Roman"/>
            <w:szCs w:val="24"/>
            <w:lang w:val="en-US"/>
          </w:rPr>
          <w:t>https://www.scirp.org/reference/referencespapers?referenceid=2152318</w:t>
        </w:r>
      </w:hyperlink>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Awopetu</w:t>
      </w:r>
      <w:proofErr w:type="spellEnd"/>
      <w:r w:rsidRPr="00384100">
        <w:rPr>
          <w:rFonts w:eastAsia="Times New Roman" w:cs="Times New Roman"/>
          <w:szCs w:val="24"/>
          <w:lang w:val="en-US"/>
        </w:rPr>
        <w:t xml:space="preserve">, R. G., </w:t>
      </w:r>
      <w:proofErr w:type="spellStart"/>
      <w:r w:rsidRPr="00384100">
        <w:rPr>
          <w:rFonts w:eastAsia="Times New Roman" w:cs="Times New Roman"/>
          <w:szCs w:val="24"/>
          <w:lang w:val="en-US"/>
        </w:rPr>
        <w:t>Olabimitan</w:t>
      </w:r>
      <w:proofErr w:type="spellEnd"/>
      <w:r w:rsidRPr="00384100">
        <w:rPr>
          <w:rFonts w:eastAsia="Times New Roman" w:cs="Times New Roman"/>
          <w:szCs w:val="24"/>
          <w:lang w:val="en-US"/>
        </w:rPr>
        <w:t xml:space="preserve">, B. A., </w:t>
      </w:r>
      <w:proofErr w:type="spellStart"/>
      <w:r w:rsidRPr="00384100">
        <w:rPr>
          <w:rFonts w:eastAsia="Times New Roman" w:cs="Times New Roman"/>
          <w:szCs w:val="24"/>
          <w:lang w:val="en-US"/>
        </w:rPr>
        <w:t>Kolawole</w:t>
      </w:r>
      <w:proofErr w:type="spellEnd"/>
      <w:r w:rsidRPr="00384100">
        <w:rPr>
          <w:rFonts w:eastAsia="Times New Roman" w:cs="Times New Roman"/>
          <w:szCs w:val="24"/>
          <w:lang w:val="en-US"/>
        </w:rPr>
        <w:t>, S. O., Newton, R. T., &amp;</w:t>
      </w:r>
      <w:proofErr w:type="spellStart"/>
      <w:r w:rsidRPr="00384100">
        <w:rPr>
          <w:rFonts w:eastAsia="Times New Roman" w:cs="Times New Roman"/>
          <w:szCs w:val="24"/>
          <w:lang w:val="en-US"/>
        </w:rPr>
        <w:t>Odok</w:t>
      </w:r>
      <w:proofErr w:type="spellEnd"/>
      <w:r w:rsidRPr="00384100">
        <w:rPr>
          <w:rFonts w:eastAsia="Times New Roman" w:cs="Times New Roman"/>
          <w:szCs w:val="24"/>
          <w:lang w:val="en-US"/>
        </w:rPr>
        <w:t xml:space="preserve">, A. A. (2024). The systematic review of social media addiction and mental health of Nigerian university students: The good, the bad, and the ugly. </w:t>
      </w:r>
      <w:r w:rsidRPr="00384100">
        <w:rPr>
          <w:rFonts w:eastAsia="Times New Roman" w:cs="Times New Roman"/>
          <w:i/>
          <w:iCs/>
          <w:szCs w:val="24"/>
          <w:lang w:val="en-US"/>
        </w:rPr>
        <w:t>European Journal of Theoretical and Applied Sciences, 12</w:t>
      </w:r>
      <w:r w:rsidRPr="00384100">
        <w:rPr>
          <w:rFonts w:eastAsia="Times New Roman" w:cs="Times New Roman"/>
          <w:szCs w:val="24"/>
          <w:lang w:val="en-US"/>
        </w:rPr>
        <w:t>(3), 45–60.</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Beck, A. T. (1967). </w:t>
      </w:r>
      <w:r w:rsidRPr="00384100">
        <w:rPr>
          <w:rFonts w:eastAsia="Times New Roman" w:cs="Times New Roman"/>
          <w:i/>
          <w:iCs/>
          <w:szCs w:val="24"/>
          <w:lang w:val="en-US"/>
        </w:rPr>
        <w:t>Depression: Clinical, experimental, and theoretical aspects</w:t>
      </w:r>
      <w:r w:rsidRPr="00384100">
        <w:rPr>
          <w:rFonts w:eastAsia="Times New Roman" w:cs="Times New Roman"/>
          <w:szCs w:val="24"/>
          <w:lang w:val="en-US"/>
        </w:rPr>
        <w:t>. University of Pennsylvania Press.</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Beck, J. S. (2011). </w:t>
      </w:r>
      <w:r w:rsidRPr="00384100">
        <w:rPr>
          <w:rFonts w:eastAsia="Times New Roman" w:cs="Times New Roman"/>
          <w:i/>
          <w:iCs/>
          <w:szCs w:val="24"/>
          <w:lang w:val="en-US"/>
        </w:rPr>
        <w:t>Cognitive behavior therapy: Basics and beyond</w:t>
      </w:r>
      <w:r w:rsidRPr="00384100">
        <w:rPr>
          <w:rFonts w:eastAsia="Times New Roman" w:cs="Times New Roman"/>
          <w:szCs w:val="24"/>
          <w:lang w:val="en-US"/>
        </w:rPr>
        <w:t xml:space="preserve"> (2nd </w:t>
      </w:r>
      <w:proofErr w:type="gramStart"/>
      <w:r w:rsidRPr="00384100">
        <w:rPr>
          <w:rFonts w:eastAsia="Times New Roman" w:cs="Times New Roman"/>
          <w:szCs w:val="24"/>
          <w:lang w:val="en-US"/>
        </w:rPr>
        <w:t>ed</w:t>
      </w:r>
      <w:proofErr w:type="gramEnd"/>
      <w:r w:rsidRPr="00384100">
        <w:rPr>
          <w:rFonts w:eastAsia="Times New Roman" w:cs="Times New Roman"/>
          <w:szCs w:val="24"/>
          <w:lang w:val="en-US"/>
        </w:rPr>
        <w:t>.). The Guilford Press.</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lastRenderedPageBreak/>
        <w:t>Blumler</w:t>
      </w:r>
      <w:proofErr w:type="spellEnd"/>
      <w:r w:rsidRPr="00384100">
        <w:rPr>
          <w:rFonts w:eastAsia="Times New Roman" w:cs="Times New Roman"/>
          <w:szCs w:val="24"/>
          <w:lang w:val="en-US"/>
        </w:rPr>
        <w:t xml:space="preserve">, J. G., &amp; Katz, E. (1974). </w:t>
      </w:r>
      <w:r w:rsidRPr="00384100">
        <w:rPr>
          <w:rFonts w:eastAsia="Times New Roman" w:cs="Times New Roman"/>
          <w:i/>
          <w:iCs/>
          <w:szCs w:val="24"/>
          <w:lang w:val="en-US"/>
        </w:rPr>
        <w:t>The uses of mass communications: Current perspectives on gratifications research</w:t>
      </w:r>
      <w:r w:rsidRPr="00384100">
        <w:rPr>
          <w:rFonts w:eastAsia="Times New Roman" w:cs="Times New Roman"/>
          <w:szCs w:val="24"/>
          <w:lang w:val="en-US"/>
        </w:rPr>
        <w:t>. Sage Publications.</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Bronfenbrenner</w:t>
      </w:r>
      <w:proofErr w:type="spellEnd"/>
      <w:r w:rsidRPr="00384100">
        <w:rPr>
          <w:rFonts w:eastAsia="Times New Roman" w:cs="Times New Roman"/>
          <w:szCs w:val="24"/>
          <w:lang w:val="en-US"/>
        </w:rPr>
        <w:t xml:space="preserve">, U. (1979). </w:t>
      </w:r>
      <w:r w:rsidRPr="00384100">
        <w:rPr>
          <w:rFonts w:eastAsia="Times New Roman" w:cs="Times New Roman"/>
          <w:i/>
          <w:iCs/>
          <w:szCs w:val="24"/>
          <w:lang w:val="en-US"/>
        </w:rPr>
        <w:t>The ecology of human development: Experiments by nature and design</w:t>
      </w:r>
      <w:r w:rsidRPr="00384100">
        <w:rPr>
          <w:rFonts w:eastAsia="Times New Roman" w:cs="Times New Roman"/>
          <w:szCs w:val="24"/>
          <w:lang w:val="en-US"/>
        </w:rPr>
        <w:t>. Harvard University Press.</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Carter, M. M., </w:t>
      </w:r>
      <w:proofErr w:type="spellStart"/>
      <w:r w:rsidRPr="00384100">
        <w:rPr>
          <w:rFonts w:eastAsia="Times New Roman" w:cs="Times New Roman"/>
          <w:szCs w:val="24"/>
          <w:lang w:val="en-US"/>
        </w:rPr>
        <w:t>Forys</w:t>
      </w:r>
      <w:proofErr w:type="spellEnd"/>
      <w:r w:rsidRPr="00384100">
        <w:rPr>
          <w:rFonts w:eastAsia="Times New Roman" w:cs="Times New Roman"/>
          <w:szCs w:val="24"/>
          <w:lang w:val="en-US"/>
        </w:rPr>
        <w:t xml:space="preserve">, K. L., &amp; Oswald, J. C. (2008). The cognitive-behavioral model. In M. </w:t>
      </w:r>
      <w:proofErr w:type="spellStart"/>
      <w:r w:rsidRPr="00384100">
        <w:rPr>
          <w:rFonts w:eastAsia="Times New Roman" w:cs="Times New Roman"/>
          <w:szCs w:val="24"/>
          <w:lang w:val="en-US"/>
        </w:rPr>
        <w:t>Hersen</w:t>
      </w:r>
      <w:proofErr w:type="spellEnd"/>
      <w:r w:rsidRPr="00384100">
        <w:rPr>
          <w:rFonts w:eastAsia="Times New Roman" w:cs="Times New Roman"/>
          <w:szCs w:val="24"/>
          <w:lang w:val="en-US"/>
        </w:rPr>
        <w:t xml:space="preserve">&amp; A. M. Gross (Eds.), </w:t>
      </w:r>
      <w:r w:rsidRPr="00384100">
        <w:rPr>
          <w:rFonts w:eastAsia="Times New Roman" w:cs="Times New Roman"/>
          <w:i/>
          <w:iCs/>
          <w:szCs w:val="24"/>
          <w:lang w:val="en-US"/>
        </w:rPr>
        <w:t>Handbook of clinical psychology, Vol. 1: Adults</w:t>
      </w:r>
      <w:r w:rsidRPr="00384100">
        <w:rPr>
          <w:rFonts w:eastAsia="Times New Roman" w:cs="Times New Roman"/>
          <w:szCs w:val="24"/>
          <w:lang w:val="en-US"/>
        </w:rPr>
        <w:t xml:space="preserve"> (pp. 171–201). John Wiley &amp; Sons.</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Chou, H. T. G., &amp; Edge, N. (2012). "They are happier and having better lives than I am": The impact of using Facebook on perceptions of others’ lives. </w:t>
      </w:r>
      <w:proofErr w:type="spellStart"/>
      <w:r w:rsidRPr="00384100">
        <w:rPr>
          <w:rFonts w:eastAsia="Times New Roman" w:cs="Times New Roman"/>
          <w:i/>
          <w:iCs/>
          <w:szCs w:val="24"/>
          <w:lang w:val="en-US"/>
        </w:rPr>
        <w:t>Cyberpsychology</w:t>
      </w:r>
      <w:proofErr w:type="spellEnd"/>
      <w:r w:rsidRPr="00384100">
        <w:rPr>
          <w:rFonts w:eastAsia="Times New Roman" w:cs="Times New Roman"/>
          <w:i/>
          <w:iCs/>
          <w:szCs w:val="24"/>
          <w:lang w:val="en-US"/>
        </w:rPr>
        <w:t>, Behavior, and Social Networking, 15</w:t>
      </w:r>
      <w:r w:rsidRPr="00384100">
        <w:rPr>
          <w:rFonts w:eastAsia="Times New Roman" w:cs="Times New Roman"/>
          <w:szCs w:val="24"/>
          <w:lang w:val="en-US"/>
        </w:rPr>
        <w:t>(2), 117–121.</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Coker, A. O., </w:t>
      </w:r>
      <w:proofErr w:type="spellStart"/>
      <w:r w:rsidRPr="00384100">
        <w:rPr>
          <w:rFonts w:eastAsia="Times New Roman" w:cs="Times New Roman"/>
          <w:szCs w:val="24"/>
          <w:lang w:val="en-US"/>
        </w:rPr>
        <w:t>Aloba</w:t>
      </w:r>
      <w:proofErr w:type="spellEnd"/>
      <w:r w:rsidRPr="00384100">
        <w:rPr>
          <w:rFonts w:eastAsia="Times New Roman" w:cs="Times New Roman"/>
          <w:szCs w:val="24"/>
          <w:lang w:val="en-US"/>
        </w:rPr>
        <w:t>, O. O., &amp;</w:t>
      </w:r>
      <w:proofErr w:type="spellStart"/>
      <w:r w:rsidRPr="00384100">
        <w:rPr>
          <w:rFonts w:eastAsia="Times New Roman" w:cs="Times New Roman"/>
          <w:szCs w:val="24"/>
          <w:lang w:val="en-US"/>
        </w:rPr>
        <w:t>Omoluabi</w:t>
      </w:r>
      <w:proofErr w:type="spellEnd"/>
      <w:r w:rsidRPr="00384100">
        <w:rPr>
          <w:rFonts w:eastAsia="Times New Roman" w:cs="Times New Roman"/>
          <w:szCs w:val="24"/>
          <w:lang w:val="en-US"/>
        </w:rPr>
        <w:t xml:space="preserve">, P. F. (2018). Validation of the 21-item Depression Anxiety Stress Scales (DASS-21) as a screening tool among Nigerian university students. </w:t>
      </w:r>
      <w:r w:rsidRPr="00384100">
        <w:rPr>
          <w:rFonts w:eastAsia="Times New Roman" w:cs="Times New Roman"/>
          <w:i/>
          <w:iCs/>
          <w:szCs w:val="24"/>
          <w:lang w:val="en-US"/>
        </w:rPr>
        <w:t xml:space="preserve">Journal of Mental Health and Human </w:t>
      </w:r>
      <w:r w:rsidR="00CD6ABC" w:rsidRPr="00384100">
        <w:rPr>
          <w:rFonts w:eastAsia="Times New Roman" w:cs="Times New Roman"/>
          <w:i/>
          <w:iCs/>
          <w:szCs w:val="24"/>
          <w:lang w:val="en-US"/>
        </w:rPr>
        <w:t>Behavior</w:t>
      </w:r>
      <w:r w:rsidRPr="00384100">
        <w:rPr>
          <w:rFonts w:eastAsia="Times New Roman" w:cs="Times New Roman"/>
          <w:i/>
          <w:iCs/>
          <w:szCs w:val="24"/>
          <w:lang w:val="en-US"/>
        </w:rPr>
        <w:t>, 23</w:t>
      </w:r>
      <w:r w:rsidRPr="00384100">
        <w:rPr>
          <w:rFonts w:eastAsia="Times New Roman" w:cs="Times New Roman"/>
          <w:szCs w:val="24"/>
          <w:lang w:val="en-US"/>
        </w:rPr>
        <w:t>(1), 38–44.</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Coyne, P., &amp; Woodruff, S. J. (2023). Taking a break: The effects of partaking in a two-week social media digital detox on problematic smartphone and social media use, and other health-related outcomes among young adults. </w:t>
      </w:r>
      <w:r w:rsidRPr="00384100">
        <w:rPr>
          <w:rFonts w:eastAsia="Times New Roman" w:cs="Times New Roman"/>
          <w:i/>
          <w:iCs/>
          <w:szCs w:val="24"/>
          <w:lang w:val="en-US"/>
        </w:rPr>
        <w:t>Behavioral Sciences, 13</w:t>
      </w:r>
      <w:r w:rsidRPr="00384100">
        <w:rPr>
          <w:rFonts w:eastAsia="Times New Roman" w:cs="Times New Roman"/>
          <w:szCs w:val="24"/>
          <w:lang w:val="en-US"/>
        </w:rPr>
        <w:t xml:space="preserve">(12), 1004. </w:t>
      </w:r>
      <w:hyperlink r:id="rId8" w:tgtFrame="_new" w:history="1">
        <w:r w:rsidRPr="00384100">
          <w:rPr>
            <w:rStyle w:val="Hyperlink"/>
            <w:rFonts w:eastAsia="Times New Roman" w:cs="Times New Roman"/>
            <w:szCs w:val="24"/>
            <w:lang w:val="en-US"/>
          </w:rPr>
          <w:t>https://doi.org/10.3390/bs13121004</w:t>
        </w:r>
      </w:hyperlink>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Deci</w:t>
      </w:r>
      <w:proofErr w:type="spellEnd"/>
      <w:r w:rsidRPr="00384100">
        <w:rPr>
          <w:rFonts w:eastAsia="Times New Roman" w:cs="Times New Roman"/>
          <w:szCs w:val="24"/>
          <w:lang w:val="en-US"/>
        </w:rPr>
        <w:t xml:space="preserve">, E. L., &amp; Ryan, R. M. (1985). </w:t>
      </w:r>
      <w:r w:rsidRPr="00384100">
        <w:rPr>
          <w:rFonts w:eastAsia="Times New Roman" w:cs="Times New Roman"/>
          <w:i/>
          <w:iCs/>
          <w:szCs w:val="24"/>
          <w:lang w:val="en-US"/>
        </w:rPr>
        <w:t>Self-determination and intrinsic motivation in human behavior</w:t>
      </w:r>
      <w:r w:rsidRPr="00384100">
        <w:rPr>
          <w:rFonts w:eastAsia="Times New Roman" w:cs="Times New Roman"/>
          <w:szCs w:val="24"/>
          <w:lang w:val="en-US"/>
        </w:rPr>
        <w:t>. Springer.</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Deci</w:t>
      </w:r>
      <w:proofErr w:type="spellEnd"/>
      <w:r w:rsidRPr="00384100">
        <w:rPr>
          <w:rFonts w:eastAsia="Times New Roman" w:cs="Times New Roman"/>
          <w:szCs w:val="24"/>
          <w:lang w:val="en-US"/>
        </w:rPr>
        <w:t xml:space="preserve">, E. L., &amp; Ryan, R. M. (2008). Facilitating optimal motivation and psychological well-being across life’s domains. </w:t>
      </w:r>
      <w:r w:rsidRPr="00384100">
        <w:rPr>
          <w:rFonts w:eastAsia="Times New Roman" w:cs="Times New Roman"/>
          <w:i/>
          <w:iCs/>
          <w:szCs w:val="24"/>
          <w:lang w:val="en-US"/>
        </w:rPr>
        <w:t>Canadian Psychology, 49</w:t>
      </w:r>
      <w:r w:rsidRPr="00384100">
        <w:rPr>
          <w:rFonts w:eastAsia="Times New Roman" w:cs="Times New Roman"/>
          <w:szCs w:val="24"/>
          <w:lang w:val="en-US"/>
        </w:rPr>
        <w:t>(1), 14–23.</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Dobson, K. S., &amp; </w:t>
      </w:r>
      <w:proofErr w:type="spellStart"/>
      <w:r w:rsidRPr="00384100">
        <w:rPr>
          <w:rFonts w:eastAsia="Times New Roman" w:cs="Times New Roman"/>
          <w:szCs w:val="24"/>
          <w:lang w:val="en-US"/>
        </w:rPr>
        <w:t>Dozois</w:t>
      </w:r>
      <w:proofErr w:type="spellEnd"/>
      <w:r w:rsidRPr="00384100">
        <w:rPr>
          <w:rFonts w:eastAsia="Times New Roman" w:cs="Times New Roman"/>
          <w:szCs w:val="24"/>
          <w:lang w:val="en-US"/>
        </w:rPr>
        <w:t xml:space="preserve">, D. J. A. (2019). </w:t>
      </w:r>
      <w:r w:rsidRPr="00384100">
        <w:rPr>
          <w:rFonts w:eastAsia="Times New Roman" w:cs="Times New Roman"/>
          <w:i/>
          <w:iCs/>
          <w:szCs w:val="24"/>
          <w:lang w:val="en-US"/>
        </w:rPr>
        <w:t>Handbook of cognitive-behavioral therapies</w:t>
      </w:r>
      <w:r w:rsidRPr="00384100">
        <w:rPr>
          <w:rFonts w:eastAsia="Times New Roman" w:cs="Times New Roman"/>
          <w:szCs w:val="24"/>
          <w:lang w:val="en-US"/>
        </w:rPr>
        <w:t xml:space="preserve"> (4th </w:t>
      </w:r>
      <w:proofErr w:type="gramStart"/>
      <w:r w:rsidRPr="00384100">
        <w:rPr>
          <w:rFonts w:eastAsia="Times New Roman" w:cs="Times New Roman"/>
          <w:szCs w:val="24"/>
          <w:lang w:val="en-US"/>
        </w:rPr>
        <w:t>ed</w:t>
      </w:r>
      <w:proofErr w:type="gramEnd"/>
      <w:r w:rsidRPr="00384100">
        <w:rPr>
          <w:rFonts w:eastAsia="Times New Roman" w:cs="Times New Roman"/>
          <w:szCs w:val="24"/>
          <w:lang w:val="en-US"/>
        </w:rPr>
        <w:t>.). The Guilford Press.</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lastRenderedPageBreak/>
        <w:t>Farrau</w:t>
      </w:r>
      <w:proofErr w:type="spellEnd"/>
      <w:r w:rsidRPr="00384100">
        <w:rPr>
          <w:rFonts w:eastAsia="Times New Roman" w:cs="Times New Roman"/>
          <w:szCs w:val="24"/>
          <w:lang w:val="en-US"/>
        </w:rPr>
        <w:t xml:space="preserve">, A. M., Yusuf, I., &amp; </w:t>
      </w:r>
      <w:proofErr w:type="spellStart"/>
      <w:r w:rsidRPr="00384100">
        <w:rPr>
          <w:rFonts w:eastAsia="Times New Roman" w:cs="Times New Roman"/>
          <w:szCs w:val="24"/>
          <w:lang w:val="en-US"/>
        </w:rPr>
        <w:t>Okafor</w:t>
      </w:r>
      <w:proofErr w:type="spellEnd"/>
      <w:r w:rsidRPr="00384100">
        <w:rPr>
          <w:rFonts w:eastAsia="Times New Roman" w:cs="Times New Roman"/>
          <w:szCs w:val="24"/>
          <w:lang w:val="en-US"/>
        </w:rPr>
        <w:t xml:space="preserve">, E. C. (2024). Psychometric evaluation of DASS-21 among undergraduate students in Nigeria: Implications for mental health screening. </w:t>
      </w:r>
      <w:r w:rsidRPr="00384100">
        <w:rPr>
          <w:rFonts w:eastAsia="Times New Roman" w:cs="Times New Roman"/>
          <w:i/>
          <w:iCs/>
          <w:szCs w:val="24"/>
          <w:lang w:val="en-US"/>
        </w:rPr>
        <w:t>Nigerian Journal of Psychology and Education, 19</w:t>
      </w:r>
      <w:r w:rsidRPr="00384100">
        <w:rPr>
          <w:rFonts w:eastAsia="Times New Roman" w:cs="Times New Roman"/>
          <w:szCs w:val="24"/>
          <w:lang w:val="en-US"/>
        </w:rPr>
        <w:t>(2), 55–67.</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Festinger</w:t>
      </w:r>
      <w:proofErr w:type="spellEnd"/>
      <w:r w:rsidRPr="00384100">
        <w:rPr>
          <w:rFonts w:eastAsia="Times New Roman" w:cs="Times New Roman"/>
          <w:szCs w:val="24"/>
          <w:lang w:val="en-US"/>
        </w:rPr>
        <w:t xml:space="preserve">, L. (1954). A theory of social comparison processes. </w:t>
      </w:r>
      <w:r w:rsidRPr="00384100">
        <w:rPr>
          <w:rFonts w:eastAsia="Times New Roman" w:cs="Times New Roman"/>
          <w:i/>
          <w:iCs/>
          <w:szCs w:val="24"/>
          <w:lang w:val="en-US"/>
        </w:rPr>
        <w:t>Human Relations, 7</w:t>
      </w:r>
      <w:r w:rsidRPr="00384100">
        <w:rPr>
          <w:rFonts w:eastAsia="Times New Roman" w:cs="Times New Roman"/>
          <w:szCs w:val="24"/>
          <w:lang w:val="en-US"/>
        </w:rPr>
        <w:t>(2), 117–140.</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Gerber, J. P., &amp; Wheeler, L. (2018). On the nature of social comparison: A review of theory and research. </w:t>
      </w:r>
      <w:r w:rsidRPr="00384100">
        <w:rPr>
          <w:rFonts w:eastAsia="Times New Roman" w:cs="Times New Roman"/>
          <w:i/>
          <w:iCs/>
          <w:szCs w:val="24"/>
          <w:lang w:val="en-US"/>
        </w:rPr>
        <w:t>Personality and Social Psychology Review, 22</w:t>
      </w:r>
      <w:r w:rsidRPr="00384100">
        <w:rPr>
          <w:rFonts w:eastAsia="Times New Roman" w:cs="Times New Roman"/>
          <w:szCs w:val="24"/>
          <w:lang w:val="en-US"/>
        </w:rPr>
        <w:t>(3), 1–23.</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Gupta, S. (2024). Social media harms teens’ mental health, mounting evidence shows. What now? </w:t>
      </w:r>
      <w:r w:rsidRPr="00384100">
        <w:rPr>
          <w:rFonts w:eastAsia="Times New Roman" w:cs="Times New Roman"/>
          <w:i/>
          <w:iCs/>
          <w:szCs w:val="24"/>
          <w:lang w:val="en-US"/>
        </w:rPr>
        <w:t>Science News</w:t>
      </w:r>
      <w:r w:rsidRPr="00384100">
        <w:rPr>
          <w:rFonts w:eastAsia="Times New Roman" w:cs="Times New Roman"/>
          <w:szCs w:val="24"/>
          <w:lang w:val="en-US"/>
        </w:rPr>
        <w:t xml:space="preserve">. </w:t>
      </w:r>
      <w:hyperlink r:id="rId9" w:tgtFrame="_new" w:history="1">
        <w:r w:rsidRPr="00384100">
          <w:rPr>
            <w:rStyle w:val="Hyperlink"/>
            <w:rFonts w:eastAsia="Times New Roman" w:cs="Times New Roman"/>
            <w:szCs w:val="24"/>
            <w:lang w:val="en-US"/>
          </w:rPr>
          <w:t>https://www.sciencenews.org/article/social-media-teens-mental-health</w:t>
        </w:r>
      </w:hyperlink>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Guy-Evans, O. (2024). </w:t>
      </w:r>
      <w:proofErr w:type="spellStart"/>
      <w:r w:rsidRPr="00384100">
        <w:rPr>
          <w:rFonts w:eastAsia="Times New Roman" w:cs="Times New Roman"/>
          <w:szCs w:val="24"/>
          <w:lang w:val="en-US"/>
        </w:rPr>
        <w:t>Bronfenbrenner’s</w:t>
      </w:r>
      <w:proofErr w:type="spellEnd"/>
      <w:r w:rsidRPr="00384100">
        <w:rPr>
          <w:rFonts w:eastAsia="Times New Roman" w:cs="Times New Roman"/>
          <w:szCs w:val="24"/>
          <w:lang w:val="en-US"/>
        </w:rPr>
        <w:t xml:space="preserve"> ecological systems theory. </w:t>
      </w:r>
      <w:r w:rsidRPr="00384100">
        <w:rPr>
          <w:rFonts w:eastAsia="Times New Roman" w:cs="Times New Roman"/>
          <w:i/>
          <w:iCs/>
          <w:szCs w:val="24"/>
          <w:lang w:val="en-US"/>
        </w:rPr>
        <w:t>Simply Psychology</w:t>
      </w:r>
      <w:r w:rsidRPr="00384100">
        <w:rPr>
          <w:rFonts w:eastAsia="Times New Roman" w:cs="Times New Roman"/>
          <w:szCs w:val="24"/>
          <w:lang w:val="en-US"/>
        </w:rPr>
        <w:t>. https://www.simplypsychology.org/Bronfenbrenner.html</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Haferkamp</w:t>
      </w:r>
      <w:proofErr w:type="spellEnd"/>
      <w:r w:rsidRPr="00384100">
        <w:rPr>
          <w:rFonts w:eastAsia="Times New Roman" w:cs="Times New Roman"/>
          <w:szCs w:val="24"/>
          <w:lang w:val="en-US"/>
        </w:rPr>
        <w:t xml:space="preserve">, N., &amp; </w:t>
      </w:r>
      <w:proofErr w:type="spellStart"/>
      <w:r w:rsidRPr="00384100">
        <w:rPr>
          <w:rFonts w:eastAsia="Times New Roman" w:cs="Times New Roman"/>
          <w:szCs w:val="24"/>
          <w:lang w:val="en-US"/>
        </w:rPr>
        <w:t>Krämer</w:t>
      </w:r>
      <w:proofErr w:type="spellEnd"/>
      <w:r w:rsidRPr="00384100">
        <w:rPr>
          <w:rFonts w:eastAsia="Times New Roman" w:cs="Times New Roman"/>
          <w:szCs w:val="24"/>
          <w:lang w:val="en-US"/>
        </w:rPr>
        <w:t xml:space="preserve">, N. C. (2011). Social comparison 2.0: Examining the effects of online profiles on social-networking sites. </w:t>
      </w:r>
      <w:proofErr w:type="spellStart"/>
      <w:r w:rsidRPr="00384100">
        <w:rPr>
          <w:rFonts w:eastAsia="Times New Roman" w:cs="Times New Roman"/>
          <w:i/>
          <w:iCs/>
          <w:szCs w:val="24"/>
          <w:lang w:val="en-US"/>
        </w:rPr>
        <w:t>Cyberpsychology</w:t>
      </w:r>
      <w:proofErr w:type="spellEnd"/>
      <w:r w:rsidRPr="00384100">
        <w:rPr>
          <w:rFonts w:eastAsia="Times New Roman" w:cs="Times New Roman"/>
          <w:i/>
          <w:iCs/>
          <w:szCs w:val="24"/>
          <w:lang w:val="en-US"/>
        </w:rPr>
        <w:t>, Behavior, and Social Networking, 14</w:t>
      </w:r>
      <w:r w:rsidRPr="00384100">
        <w:rPr>
          <w:rFonts w:eastAsia="Times New Roman" w:cs="Times New Roman"/>
          <w:szCs w:val="24"/>
          <w:lang w:val="en-US"/>
        </w:rPr>
        <w:t>(5), 309–314.</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Harris, R., Hills, L., McKee, T., &amp; Victor-</w:t>
      </w:r>
      <w:proofErr w:type="spellStart"/>
      <w:r w:rsidRPr="00384100">
        <w:rPr>
          <w:rFonts w:eastAsia="Times New Roman" w:cs="Times New Roman"/>
          <w:szCs w:val="24"/>
          <w:lang w:val="en-US"/>
        </w:rPr>
        <w:t>Uadiale</w:t>
      </w:r>
      <w:proofErr w:type="spellEnd"/>
      <w:r w:rsidRPr="00384100">
        <w:rPr>
          <w:rFonts w:eastAsia="Times New Roman" w:cs="Times New Roman"/>
          <w:szCs w:val="24"/>
          <w:lang w:val="en-US"/>
        </w:rPr>
        <w:t xml:space="preserve">, I. (2024). Social media and mental health: A longitudinal study of college students. </w:t>
      </w:r>
      <w:r w:rsidRPr="00384100">
        <w:rPr>
          <w:rFonts w:eastAsia="Times New Roman" w:cs="Times New Roman"/>
          <w:i/>
          <w:iCs/>
          <w:szCs w:val="24"/>
          <w:lang w:val="en-US"/>
        </w:rPr>
        <w:t>Journal of Adolescent Health, 65</w:t>
      </w:r>
      <w:r w:rsidRPr="00384100">
        <w:rPr>
          <w:rFonts w:eastAsia="Times New Roman" w:cs="Times New Roman"/>
          <w:szCs w:val="24"/>
          <w:lang w:val="en-US"/>
        </w:rPr>
        <w:t>(4), 456–467.</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Harris, R., Hills, L., McKee, T., &amp; Victor-</w:t>
      </w:r>
      <w:proofErr w:type="spellStart"/>
      <w:r w:rsidRPr="00384100">
        <w:rPr>
          <w:rFonts w:eastAsia="Times New Roman" w:cs="Times New Roman"/>
          <w:szCs w:val="24"/>
          <w:lang w:val="en-US"/>
        </w:rPr>
        <w:t>Uadiale</w:t>
      </w:r>
      <w:proofErr w:type="spellEnd"/>
      <w:r w:rsidRPr="00384100">
        <w:rPr>
          <w:rFonts w:eastAsia="Times New Roman" w:cs="Times New Roman"/>
          <w:szCs w:val="24"/>
          <w:lang w:val="en-US"/>
        </w:rPr>
        <w:t xml:space="preserve">, I. (2024). Social media – its use and impact on mental health and wellbeing among young people. </w:t>
      </w:r>
      <w:r w:rsidRPr="00384100">
        <w:rPr>
          <w:rFonts w:eastAsia="Times New Roman" w:cs="Times New Roman"/>
          <w:i/>
          <w:iCs/>
          <w:szCs w:val="24"/>
          <w:lang w:val="en-US"/>
        </w:rPr>
        <w:t>NHS Scotland</w:t>
      </w:r>
      <w:r w:rsidRPr="00384100">
        <w:rPr>
          <w:rFonts w:eastAsia="Times New Roman" w:cs="Times New Roman"/>
          <w:szCs w:val="24"/>
          <w:lang w:val="en-US"/>
        </w:rPr>
        <w:t xml:space="preserve">. </w:t>
      </w:r>
      <w:hyperlink r:id="rId10" w:tgtFrame="_new" w:history="1">
        <w:r w:rsidRPr="00384100">
          <w:rPr>
            <w:rStyle w:val="Hyperlink"/>
            <w:rFonts w:eastAsia="Times New Roman" w:cs="Times New Roman"/>
            <w:szCs w:val="24"/>
            <w:lang w:val="en-US"/>
          </w:rPr>
          <w:t>https://www.stor.scot.nhs.uk/server/api/core/bitstreams/2dea64af-ba86-436b-af8f-aefaa1987eb0/content</w:t>
        </w:r>
      </w:hyperlink>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Hofmann, S. G., </w:t>
      </w:r>
      <w:proofErr w:type="spellStart"/>
      <w:r w:rsidRPr="00384100">
        <w:rPr>
          <w:rFonts w:eastAsia="Times New Roman" w:cs="Times New Roman"/>
          <w:szCs w:val="24"/>
          <w:lang w:val="en-US"/>
        </w:rPr>
        <w:t>Asnaani</w:t>
      </w:r>
      <w:proofErr w:type="spellEnd"/>
      <w:r w:rsidRPr="00384100">
        <w:rPr>
          <w:rFonts w:eastAsia="Times New Roman" w:cs="Times New Roman"/>
          <w:szCs w:val="24"/>
          <w:lang w:val="en-US"/>
        </w:rPr>
        <w:t xml:space="preserve">, A., </w:t>
      </w:r>
      <w:proofErr w:type="spellStart"/>
      <w:r w:rsidRPr="00384100">
        <w:rPr>
          <w:rFonts w:eastAsia="Times New Roman" w:cs="Times New Roman"/>
          <w:szCs w:val="24"/>
          <w:lang w:val="en-US"/>
        </w:rPr>
        <w:t>Vonk</w:t>
      </w:r>
      <w:proofErr w:type="spellEnd"/>
      <w:r w:rsidRPr="00384100">
        <w:rPr>
          <w:rFonts w:eastAsia="Times New Roman" w:cs="Times New Roman"/>
          <w:szCs w:val="24"/>
          <w:lang w:val="en-US"/>
        </w:rPr>
        <w:t xml:space="preserve">, I. J., Sawyer, A. T., &amp; Fang, A. (2012). The efficacy of cognitive behavioral therapy: A review of meta-analyses. </w:t>
      </w:r>
      <w:r w:rsidRPr="00384100">
        <w:rPr>
          <w:rFonts w:eastAsia="Times New Roman" w:cs="Times New Roman"/>
          <w:i/>
          <w:iCs/>
          <w:szCs w:val="24"/>
          <w:lang w:val="en-US"/>
        </w:rPr>
        <w:t>Cognitive Therapy and Research, 36</w:t>
      </w:r>
      <w:r w:rsidRPr="00384100">
        <w:rPr>
          <w:rFonts w:eastAsia="Times New Roman" w:cs="Times New Roman"/>
          <w:szCs w:val="24"/>
          <w:lang w:val="en-US"/>
        </w:rPr>
        <w:t>(5), 427–440.</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lastRenderedPageBreak/>
        <w:t>Holzbauer</w:t>
      </w:r>
      <w:proofErr w:type="spellEnd"/>
      <w:r w:rsidRPr="00384100">
        <w:rPr>
          <w:rFonts w:eastAsia="Times New Roman" w:cs="Times New Roman"/>
          <w:szCs w:val="24"/>
          <w:lang w:val="en-US"/>
        </w:rPr>
        <w:t xml:space="preserve">, J. (2023). The impact of social media on teens’ mental health. </w:t>
      </w:r>
      <w:r w:rsidRPr="00384100">
        <w:rPr>
          <w:rFonts w:eastAsia="Times New Roman" w:cs="Times New Roman"/>
          <w:i/>
          <w:iCs/>
          <w:szCs w:val="24"/>
          <w:lang w:val="en-US"/>
        </w:rPr>
        <w:t>University of Utah Health</w:t>
      </w:r>
      <w:r w:rsidRPr="00384100">
        <w:rPr>
          <w:rFonts w:eastAsia="Times New Roman" w:cs="Times New Roman"/>
          <w:szCs w:val="24"/>
          <w:lang w:val="en-US"/>
        </w:rPr>
        <w:t xml:space="preserve">. </w:t>
      </w:r>
      <w:hyperlink r:id="rId11" w:tgtFrame="_new" w:history="1">
        <w:r w:rsidRPr="00384100">
          <w:rPr>
            <w:rStyle w:val="Hyperlink"/>
            <w:rFonts w:eastAsia="Times New Roman" w:cs="Times New Roman"/>
            <w:szCs w:val="24"/>
            <w:lang w:val="en-US"/>
          </w:rPr>
          <w:t>https://healthcare.utah.edu/healthfeed/2023/01/impact-of-social-media-teens-mental-health</w:t>
        </w:r>
      </w:hyperlink>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Hurley, E., Williams, I., </w:t>
      </w:r>
      <w:proofErr w:type="spellStart"/>
      <w:r w:rsidRPr="00384100">
        <w:rPr>
          <w:rFonts w:eastAsia="Times New Roman" w:cs="Times New Roman"/>
          <w:szCs w:val="24"/>
          <w:lang w:val="en-US"/>
        </w:rPr>
        <w:t>Tomyn</w:t>
      </w:r>
      <w:proofErr w:type="spellEnd"/>
      <w:r w:rsidRPr="00384100">
        <w:rPr>
          <w:rFonts w:eastAsia="Times New Roman" w:cs="Times New Roman"/>
          <w:szCs w:val="24"/>
          <w:lang w:val="en-US"/>
        </w:rPr>
        <w:t xml:space="preserve">, A., &amp; </w:t>
      </w:r>
      <w:proofErr w:type="spellStart"/>
      <w:r w:rsidRPr="00384100">
        <w:rPr>
          <w:rFonts w:eastAsia="Times New Roman" w:cs="Times New Roman"/>
          <w:szCs w:val="24"/>
          <w:lang w:val="en-US"/>
        </w:rPr>
        <w:t>Sanci</w:t>
      </w:r>
      <w:proofErr w:type="spellEnd"/>
      <w:r w:rsidRPr="00384100">
        <w:rPr>
          <w:rFonts w:eastAsia="Times New Roman" w:cs="Times New Roman"/>
          <w:szCs w:val="24"/>
          <w:lang w:val="en-US"/>
        </w:rPr>
        <w:t xml:space="preserve">, L. (2024). Social media use among Australian university students: Understanding links with stress and mental health. </w:t>
      </w:r>
      <w:r w:rsidRPr="00384100">
        <w:rPr>
          <w:rFonts w:eastAsia="Times New Roman" w:cs="Times New Roman"/>
          <w:i/>
          <w:iCs/>
          <w:szCs w:val="24"/>
          <w:lang w:val="en-US"/>
        </w:rPr>
        <w:t>Computers in Human Behavior Reports, 14</w:t>
      </w:r>
      <w:r w:rsidRPr="00384100">
        <w:rPr>
          <w:rFonts w:eastAsia="Times New Roman" w:cs="Times New Roman"/>
          <w:szCs w:val="24"/>
          <w:lang w:val="en-US"/>
        </w:rPr>
        <w:t xml:space="preserve">, Article 100398. </w:t>
      </w:r>
      <w:hyperlink r:id="rId12" w:tgtFrame="_new" w:history="1">
        <w:r w:rsidRPr="00384100">
          <w:rPr>
            <w:rStyle w:val="Hyperlink"/>
            <w:rFonts w:eastAsia="Times New Roman" w:cs="Times New Roman"/>
            <w:szCs w:val="24"/>
            <w:lang w:val="en-US"/>
          </w:rPr>
          <w:t>https://doi.org/10.1016/j.chbr.2024.100398</w:t>
        </w:r>
      </w:hyperlink>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Irmer</w:t>
      </w:r>
      <w:proofErr w:type="spellEnd"/>
      <w:r w:rsidRPr="00384100">
        <w:rPr>
          <w:rFonts w:eastAsia="Times New Roman" w:cs="Times New Roman"/>
          <w:szCs w:val="24"/>
          <w:lang w:val="en-US"/>
        </w:rPr>
        <w:t>, A., &amp;</w:t>
      </w:r>
      <w:proofErr w:type="spellStart"/>
      <w:r w:rsidRPr="00384100">
        <w:rPr>
          <w:rFonts w:eastAsia="Times New Roman" w:cs="Times New Roman"/>
          <w:szCs w:val="24"/>
          <w:lang w:val="en-US"/>
        </w:rPr>
        <w:t>Schmiedek</w:t>
      </w:r>
      <w:proofErr w:type="spellEnd"/>
      <w:r w:rsidRPr="00384100">
        <w:rPr>
          <w:rFonts w:eastAsia="Times New Roman" w:cs="Times New Roman"/>
          <w:szCs w:val="24"/>
          <w:lang w:val="en-US"/>
        </w:rPr>
        <w:t xml:space="preserve">, F. (2023). Associations between youth’s daily social media use and well-being are mediated by upward comparisons. </w:t>
      </w:r>
      <w:r w:rsidRPr="00384100">
        <w:rPr>
          <w:rFonts w:eastAsia="Times New Roman" w:cs="Times New Roman"/>
          <w:i/>
          <w:iCs/>
          <w:szCs w:val="24"/>
          <w:lang w:val="en-US"/>
        </w:rPr>
        <w:t>Communications Psychology, 1</w:t>
      </w:r>
      <w:r w:rsidRPr="00384100">
        <w:rPr>
          <w:rFonts w:eastAsia="Times New Roman" w:cs="Times New Roman"/>
          <w:szCs w:val="24"/>
          <w:lang w:val="en-US"/>
        </w:rPr>
        <w:t xml:space="preserve">, Article 12. </w:t>
      </w:r>
      <w:hyperlink r:id="rId13" w:tgtFrame="_new" w:history="1">
        <w:r w:rsidRPr="00384100">
          <w:rPr>
            <w:rStyle w:val="Hyperlink"/>
            <w:rFonts w:eastAsia="Times New Roman" w:cs="Times New Roman"/>
            <w:szCs w:val="24"/>
            <w:lang w:val="en-US"/>
          </w:rPr>
          <w:t>https://doi.org/10.1038/s44271-023-00013-0</w:t>
        </w:r>
      </w:hyperlink>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Kalodner</w:t>
      </w:r>
      <w:proofErr w:type="spellEnd"/>
      <w:r w:rsidRPr="00384100">
        <w:rPr>
          <w:rFonts w:eastAsia="Times New Roman" w:cs="Times New Roman"/>
          <w:szCs w:val="24"/>
          <w:lang w:val="en-US"/>
        </w:rPr>
        <w:t xml:space="preserve">, C. R. (2011). Cognitive-behavioral theories. In D. </w:t>
      </w:r>
      <w:proofErr w:type="spellStart"/>
      <w:r w:rsidRPr="00384100">
        <w:rPr>
          <w:rFonts w:eastAsia="Times New Roman" w:cs="Times New Roman"/>
          <w:szCs w:val="24"/>
          <w:lang w:val="en-US"/>
        </w:rPr>
        <w:t>Capuzzi</w:t>
      </w:r>
      <w:proofErr w:type="spellEnd"/>
      <w:r w:rsidRPr="00384100">
        <w:rPr>
          <w:rFonts w:eastAsia="Times New Roman" w:cs="Times New Roman"/>
          <w:szCs w:val="24"/>
          <w:lang w:val="en-US"/>
        </w:rPr>
        <w:t xml:space="preserve"> &amp; D. R. Gross (Eds.), </w:t>
      </w:r>
      <w:r w:rsidRPr="00384100">
        <w:rPr>
          <w:rFonts w:eastAsia="Times New Roman" w:cs="Times New Roman"/>
          <w:i/>
          <w:iCs/>
          <w:szCs w:val="24"/>
          <w:lang w:val="en-US"/>
        </w:rPr>
        <w:t>Counseling and psychotherapy</w:t>
      </w:r>
      <w:r w:rsidRPr="00384100">
        <w:rPr>
          <w:rFonts w:eastAsia="Times New Roman" w:cs="Times New Roman"/>
          <w:szCs w:val="24"/>
          <w:lang w:val="en-US"/>
        </w:rPr>
        <w:t xml:space="preserve"> (5th ed., pp. 193–213). American Counseling Association.</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Katella, K. (2024). How social media affects your teen’s mental health: A parent’s guide. </w:t>
      </w:r>
      <w:r w:rsidRPr="00384100">
        <w:rPr>
          <w:rFonts w:eastAsia="Times New Roman" w:cs="Times New Roman"/>
          <w:i/>
          <w:iCs/>
          <w:szCs w:val="24"/>
          <w:lang w:val="en-US"/>
        </w:rPr>
        <w:t>Yale Medicine</w:t>
      </w:r>
      <w:r w:rsidRPr="00384100">
        <w:rPr>
          <w:rFonts w:eastAsia="Times New Roman" w:cs="Times New Roman"/>
          <w:szCs w:val="24"/>
          <w:lang w:val="en-US"/>
        </w:rPr>
        <w:t xml:space="preserve">. </w:t>
      </w:r>
      <w:hyperlink r:id="rId14" w:tgtFrame="_new" w:history="1">
        <w:r w:rsidRPr="00384100">
          <w:rPr>
            <w:rStyle w:val="Hyperlink"/>
            <w:rFonts w:eastAsia="Times New Roman" w:cs="Times New Roman"/>
            <w:szCs w:val="24"/>
            <w:lang w:val="en-US"/>
          </w:rPr>
          <w:t>https://www.yalemedicine.org/news/social-media-teen-mental-health-a-parents-guide</w:t>
        </w:r>
      </w:hyperlink>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Katz, E., </w:t>
      </w:r>
      <w:proofErr w:type="spellStart"/>
      <w:r w:rsidRPr="00384100">
        <w:rPr>
          <w:rFonts w:eastAsia="Times New Roman" w:cs="Times New Roman"/>
          <w:szCs w:val="24"/>
          <w:lang w:val="en-US"/>
        </w:rPr>
        <w:t>Blumler</w:t>
      </w:r>
      <w:proofErr w:type="spellEnd"/>
      <w:r w:rsidRPr="00384100">
        <w:rPr>
          <w:rFonts w:eastAsia="Times New Roman" w:cs="Times New Roman"/>
          <w:szCs w:val="24"/>
          <w:lang w:val="en-US"/>
        </w:rPr>
        <w:t xml:space="preserve">, J. G., &amp; </w:t>
      </w:r>
      <w:proofErr w:type="spellStart"/>
      <w:r w:rsidRPr="00384100">
        <w:rPr>
          <w:rFonts w:eastAsia="Times New Roman" w:cs="Times New Roman"/>
          <w:szCs w:val="24"/>
          <w:lang w:val="en-US"/>
        </w:rPr>
        <w:t>Gurevitch</w:t>
      </w:r>
      <w:proofErr w:type="spellEnd"/>
      <w:r w:rsidRPr="00384100">
        <w:rPr>
          <w:rFonts w:eastAsia="Times New Roman" w:cs="Times New Roman"/>
          <w:szCs w:val="24"/>
          <w:lang w:val="en-US"/>
        </w:rPr>
        <w:t xml:space="preserve">, M. (1974). Uses and gratifications research. </w:t>
      </w:r>
      <w:r w:rsidRPr="00384100">
        <w:rPr>
          <w:rFonts w:eastAsia="Times New Roman" w:cs="Times New Roman"/>
          <w:i/>
          <w:iCs/>
          <w:szCs w:val="24"/>
          <w:lang w:val="en-US"/>
        </w:rPr>
        <w:t>Public Opinion Quarterly, 37</w:t>
      </w:r>
      <w:r w:rsidRPr="00384100">
        <w:rPr>
          <w:rFonts w:eastAsia="Times New Roman" w:cs="Times New Roman"/>
          <w:szCs w:val="24"/>
          <w:lang w:val="en-US"/>
        </w:rPr>
        <w:t>(4), 509–523.</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Keles</w:t>
      </w:r>
      <w:proofErr w:type="spellEnd"/>
      <w:r w:rsidRPr="00384100">
        <w:rPr>
          <w:rFonts w:eastAsia="Times New Roman" w:cs="Times New Roman"/>
          <w:szCs w:val="24"/>
          <w:lang w:val="en-US"/>
        </w:rPr>
        <w:t xml:space="preserve">, B., McCrae, N., &amp; </w:t>
      </w:r>
      <w:proofErr w:type="spellStart"/>
      <w:r w:rsidRPr="00384100">
        <w:rPr>
          <w:rFonts w:eastAsia="Times New Roman" w:cs="Times New Roman"/>
          <w:szCs w:val="24"/>
          <w:lang w:val="en-US"/>
        </w:rPr>
        <w:t>Grealish</w:t>
      </w:r>
      <w:proofErr w:type="spellEnd"/>
      <w:r w:rsidRPr="00384100">
        <w:rPr>
          <w:rFonts w:eastAsia="Times New Roman" w:cs="Times New Roman"/>
          <w:szCs w:val="24"/>
          <w:lang w:val="en-US"/>
        </w:rPr>
        <w:t xml:space="preserve">, A. (2022). A systematic review: The influence of social media on depression, anxiety, and psychological distress in adolescents. </w:t>
      </w:r>
      <w:proofErr w:type="spellStart"/>
      <w:r w:rsidRPr="00384100">
        <w:rPr>
          <w:rFonts w:eastAsia="Times New Roman" w:cs="Times New Roman"/>
          <w:i/>
          <w:iCs/>
          <w:szCs w:val="24"/>
          <w:lang w:val="en-US"/>
        </w:rPr>
        <w:t>Cyberpsychology</w:t>
      </w:r>
      <w:proofErr w:type="spellEnd"/>
      <w:r w:rsidRPr="00384100">
        <w:rPr>
          <w:rFonts w:eastAsia="Times New Roman" w:cs="Times New Roman"/>
          <w:i/>
          <w:iCs/>
          <w:szCs w:val="24"/>
          <w:lang w:val="en-US"/>
        </w:rPr>
        <w:t>, Behavior, and Social Networking, 25</w:t>
      </w:r>
      <w:r w:rsidRPr="00384100">
        <w:rPr>
          <w:rFonts w:eastAsia="Times New Roman" w:cs="Times New Roman"/>
          <w:szCs w:val="24"/>
          <w:lang w:val="en-US"/>
        </w:rPr>
        <w:t>(1), 1–10.</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Kemp, S. (2023). </w:t>
      </w:r>
      <w:r w:rsidRPr="00384100">
        <w:rPr>
          <w:rFonts w:eastAsia="Times New Roman" w:cs="Times New Roman"/>
          <w:i/>
          <w:iCs/>
          <w:szCs w:val="24"/>
          <w:lang w:val="en-US"/>
        </w:rPr>
        <w:t>Digital 2023: Global overview report</w:t>
      </w:r>
      <w:r w:rsidRPr="00384100">
        <w:rPr>
          <w:rFonts w:eastAsia="Times New Roman" w:cs="Times New Roman"/>
          <w:szCs w:val="24"/>
          <w:lang w:val="en-US"/>
        </w:rPr>
        <w:t xml:space="preserve">. </w:t>
      </w:r>
      <w:proofErr w:type="spellStart"/>
      <w:r w:rsidRPr="00384100">
        <w:rPr>
          <w:rFonts w:eastAsia="Times New Roman" w:cs="Times New Roman"/>
          <w:szCs w:val="24"/>
          <w:lang w:val="en-US"/>
        </w:rPr>
        <w:t>DataReportal</w:t>
      </w:r>
      <w:proofErr w:type="spellEnd"/>
      <w:r w:rsidRPr="00384100">
        <w:rPr>
          <w:rFonts w:eastAsia="Times New Roman" w:cs="Times New Roman"/>
          <w:szCs w:val="24"/>
          <w:lang w:val="en-US"/>
        </w:rPr>
        <w:t xml:space="preserve">. </w:t>
      </w:r>
      <w:hyperlink r:id="rId15" w:tgtFrame="_new" w:history="1">
        <w:r w:rsidRPr="00384100">
          <w:rPr>
            <w:rStyle w:val="Hyperlink"/>
            <w:rFonts w:eastAsia="Times New Roman" w:cs="Times New Roman"/>
            <w:szCs w:val="24"/>
            <w:lang w:val="en-US"/>
          </w:rPr>
          <w:t>https://datareportal.com/reports/digital-2023-global-overview-report</w:t>
        </w:r>
      </w:hyperlink>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Lovibond</w:t>
      </w:r>
      <w:proofErr w:type="spellEnd"/>
      <w:r w:rsidRPr="00384100">
        <w:rPr>
          <w:rFonts w:eastAsia="Times New Roman" w:cs="Times New Roman"/>
          <w:szCs w:val="24"/>
          <w:lang w:val="en-US"/>
        </w:rPr>
        <w:t xml:space="preserve">, S. H., &amp; </w:t>
      </w:r>
      <w:proofErr w:type="spellStart"/>
      <w:r w:rsidRPr="00384100">
        <w:rPr>
          <w:rFonts w:eastAsia="Times New Roman" w:cs="Times New Roman"/>
          <w:szCs w:val="24"/>
          <w:lang w:val="en-US"/>
        </w:rPr>
        <w:t>Lovibond</w:t>
      </w:r>
      <w:proofErr w:type="spellEnd"/>
      <w:r w:rsidRPr="00384100">
        <w:rPr>
          <w:rFonts w:eastAsia="Times New Roman" w:cs="Times New Roman"/>
          <w:szCs w:val="24"/>
          <w:lang w:val="en-US"/>
        </w:rPr>
        <w:t xml:space="preserve">, P. F. (1995). </w:t>
      </w:r>
      <w:r w:rsidRPr="00384100">
        <w:rPr>
          <w:rFonts w:eastAsia="Times New Roman" w:cs="Times New Roman"/>
          <w:i/>
          <w:iCs/>
          <w:szCs w:val="24"/>
          <w:lang w:val="en-US"/>
        </w:rPr>
        <w:t>Manual for the Depression Anxiety Stress Scales</w:t>
      </w:r>
      <w:r w:rsidRPr="00384100">
        <w:rPr>
          <w:rFonts w:eastAsia="Times New Roman" w:cs="Times New Roman"/>
          <w:szCs w:val="24"/>
          <w:lang w:val="en-US"/>
        </w:rPr>
        <w:t>. Psychology Foundation.</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lastRenderedPageBreak/>
        <w:t>Mou</w:t>
      </w:r>
      <w:proofErr w:type="spellEnd"/>
      <w:r w:rsidRPr="00384100">
        <w:rPr>
          <w:rFonts w:eastAsia="Times New Roman" w:cs="Times New Roman"/>
          <w:szCs w:val="24"/>
          <w:lang w:val="en-US"/>
        </w:rPr>
        <w:t xml:space="preserve">, Q., </w:t>
      </w:r>
      <w:proofErr w:type="spellStart"/>
      <w:r w:rsidRPr="00384100">
        <w:rPr>
          <w:rFonts w:eastAsia="Times New Roman" w:cs="Times New Roman"/>
          <w:szCs w:val="24"/>
          <w:lang w:val="en-US"/>
        </w:rPr>
        <w:t>Zhuang</w:t>
      </w:r>
      <w:proofErr w:type="spellEnd"/>
      <w:r w:rsidRPr="00384100">
        <w:rPr>
          <w:rFonts w:eastAsia="Times New Roman" w:cs="Times New Roman"/>
          <w:szCs w:val="24"/>
          <w:lang w:val="en-US"/>
        </w:rPr>
        <w:t xml:space="preserve">, J., Wu, Q., </w:t>
      </w:r>
      <w:proofErr w:type="spellStart"/>
      <w:r w:rsidRPr="00384100">
        <w:rPr>
          <w:rFonts w:eastAsia="Times New Roman" w:cs="Times New Roman"/>
          <w:szCs w:val="24"/>
          <w:lang w:val="en-US"/>
        </w:rPr>
        <w:t>Zhong</w:t>
      </w:r>
      <w:proofErr w:type="spellEnd"/>
      <w:r w:rsidRPr="00384100">
        <w:rPr>
          <w:rFonts w:eastAsia="Times New Roman" w:cs="Times New Roman"/>
          <w:szCs w:val="24"/>
          <w:lang w:val="en-US"/>
        </w:rPr>
        <w:t xml:space="preserve">, Y., Dai, Q., Cao, X., </w:t>
      </w:r>
      <w:proofErr w:type="spellStart"/>
      <w:proofErr w:type="gramStart"/>
      <w:r w:rsidRPr="00384100">
        <w:rPr>
          <w:rFonts w:eastAsia="Times New Roman" w:cs="Times New Roman"/>
          <w:szCs w:val="24"/>
          <w:lang w:val="en-US"/>
        </w:rPr>
        <w:t>Gao</w:t>
      </w:r>
      <w:proofErr w:type="spellEnd"/>
      <w:proofErr w:type="gramEnd"/>
      <w:r w:rsidRPr="00384100">
        <w:rPr>
          <w:rFonts w:eastAsia="Times New Roman" w:cs="Times New Roman"/>
          <w:szCs w:val="24"/>
          <w:lang w:val="en-US"/>
        </w:rPr>
        <w:t xml:space="preserve">, Y., Lu, Q., &amp; Zhao, M. (2024). Social media addiction and academic engagement as serial mediators between social anxiety and academic performance among college students. </w:t>
      </w:r>
      <w:r w:rsidRPr="00384100">
        <w:rPr>
          <w:rFonts w:eastAsia="Times New Roman" w:cs="Times New Roman"/>
          <w:i/>
          <w:iCs/>
          <w:szCs w:val="24"/>
          <w:lang w:val="en-US"/>
        </w:rPr>
        <w:t>BMC Psychology, 12</w:t>
      </w:r>
      <w:r w:rsidRPr="00384100">
        <w:rPr>
          <w:rFonts w:eastAsia="Times New Roman" w:cs="Times New Roman"/>
          <w:szCs w:val="24"/>
          <w:lang w:val="en-US"/>
        </w:rPr>
        <w:t>, Article 190.</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Neal, J. W., &amp; Neal, Z. P. (2013). Nested or networked? Future directions for ecological systems theory. </w:t>
      </w:r>
      <w:r w:rsidRPr="00384100">
        <w:rPr>
          <w:rFonts w:eastAsia="Times New Roman" w:cs="Times New Roman"/>
          <w:i/>
          <w:iCs/>
          <w:szCs w:val="24"/>
          <w:lang w:val="en-US"/>
        </w:rPr>
        <w:t>Social Development, 22</w:t>
      </w:r>
      <w:r w:rsidRPr="00384100">
        <w:rPr>
          <w:rFonts w:eastAsia="Times New Roman" w:cs="Times New Roman"/>
          <w:szCs w:val="24"/>
          <w:lang w:val="en-US"/>
        </w:rPr>
        <w:t>(4), 722–737.</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Okoro</w:t>
      </w:r>
      <w:proofErr w:type="spellEnd"/>
      <w:r w:rsidRPr="00384100">
        <w:rPr>
          <w:rFonts w:eastAsia="Times New Roman" w:cs="Times New Roman"/>
          <w:szCs w:val="24"/>
          <w:lang w:val="en-US"/>
        </w:rPr>
        <w:t xml:space="preserve">, B. C., </w:t>
      </w:r>
      <w:proofErr w:type="spellStart"/>
      <w:r w:rsidRPr="00384100">
        <w:rPr>
          <w:rFonts w:eastAsia="Times New Roman" w:cs="Times New Roman"/>
          <w:szCs w:val="24"/>
          <w:lang w:val="en-US"/>
        </w:rPr>
        <w:t>Ayoola</w:t>
      </w:r>
      <w:proofErr w:type="spellEnd"/>
      <w:r w:rsidRPr="00384100">
        <w:rPr>
          <w:rFonts w:eastAsia="Times New Roman" w:cs="Times New Roman"/>
          <w:szCs w:val="24"/>
          <w:lang w:val="en-US"/>
        </w:rPr>
        <w:t xml:space="preserve">, K. A., &amp; </w:t>
      </w:r>
      <w:proofErr w:type="spellStart"/>
      <w:r w:rsidRPr="00384100">
        <w:rPr>
          <w:rFonts w:eastAsia="Times New Roman" w:cs="Times New Roman"/>
          <w:szCs w:val="24"/>
          <w:lang w:val="en-US"/>
        </w:rPr>
        <w:t>Udo</w:t>
      </w:r>
      <w:proofErr w:type="spellEnd"/>
      <w:r w:rsidRPr="00384100">
        <w:rPr>
          <w:rFonts w:eastAsia="Times New Roman" w:cs="Times New Roman"/>
          <w:szCs w:val="24"/>
          <w:lang w:val="en-US"/>
        </w:rPr>
        <w:t xml:space="preserve">, M. A. (2024). Assessing the reliability of the Social Media Use Integration Scale among Nigerian undergraduates. </w:t>
      </w:r>
      <w:r w:rsidRPr="00384100">
        <w:rPr>
          <w:rFonts w:eastAsia="Times New Roman" w:cs="Times New Roman"/>
          <w:i/>
          <w:iCs/>
          <w:szCs w:val="24"/>
          <w:lang w:val="en-US"/>
        </w:rPr>
        <w:t xml:space="preserve">African Journal of Social and </w:t>
      </w:r>
      <w:r w:rsidR="00CD6ABC" w:rsidRPr="00384100">
        <w:rPr>
          <w:rFonts w:eastAsia="Times New Roman" w:cs="Times New Roman"/>
          <w:i/>
          <w:iCs/>
          <w:szCs w:val="24"/>
          <w:lang w:val="en-US"/>
        </w:rPr>
        <w:t>Behavioral</w:t>
      </w:r>
      <w:r w:rsidRPr="00384100">
        <w:rPr>
          <w:rFonts w:eastAsia="Times New Roman" w:cs="Times New Roman"/>
          <w:i/>
          <w:iCs/>
          <w:szCs w:val="24"/>
          <w:lang w:val="en-US"/>
        </w:rPr>
        <w:t xml:space="preserve"> Sciences, 12</w:t>
      </w:r>
      <w:r w:rsidRPr="00384100">
        <w:rPr>
          <w:rFonts w:eastAsia="Times New Roman" w:cs="Times New Roman"/>
          <w:szCs w:val="24"/>
          <w:lang w:val="en-US"/>
        </w:rPr>
        <w:t>(1), 22–30.</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Przybylski</w:t>
      </w:r>
      <w:proofErr w:type="spellEnd"/>
      <w:r w:rsidRPr="00384100">
        <w:rPr>
          <w:rFonts w:eastAsia="Times New Roman" w:cs="Times New Roman"/>
          <w:szCs w:val="24"/>
          <w:lang w:val="en-US"/>
        </w:rPr>
        <w:t xml:space="preserve">, A. K., &amp; Weinstein, N. (2017). A large-scale test of the Goldilocks hypothesis: Quantifying the relations between digital-screen use and the mental well-being of adolescents. </w:t>
      </w:r>
      <w:r w:rsidRPr="00384100">
        <w:rPr>
          <w:rFonts w:eastAsia="Times New Roman" w:cs="Times New Roman"/>
          <w:i/>
          <w:iCs/>
          <w:szCs w:val="24"/>
          <w:lang w:val="en-US"/>
        </w:rPr>
        <w:t>Psychological Science, 28</w:t>
      </w:r>
      <w:r w:rsidRPr="00384100">
        <w:rPr>
          <w:rFonts w:eastAsia="Times New Roman" w:cs="Times New Roman"/>
          <w:szCs w:val="24"/>
          <w:lang w:val="en-US"/>
        </w:rPr>
        <w:t>(2), 204–215.</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Ramadhan</w:t>
      </w:r>
      <w:proofErr w:type="spellEnd"/>
      <w:r w:rsidRPr="00384100">
        <w:rPr>
          <w:rFonts w:eastAsia="Times New Roman" w:cs="Times New Roman"/>
          <w:szCs w:val="24"/>
          <w:lang w:val="en-US"/>
        </w:rPr>
        <w:t xml:space="preserve">, R. N., </w:t>
      </w:r>
      <w:proofErr w:type="spellStart"/>
      <w:r w:rsidRPr="00384100">
        <w:rPr>
          <w:rFonts w:eastAsia="Times New Roman" w:cs="Times New Roman"/>
          <w:szCs w:val="24"/>
          <w:lang w:val="en-US"/>
        </w:rPr>
        <w:t>Rampengan</w:t>
      </w:r>
      <w:proofErr w:type="spellEnd"/>
      <w:r w:rsidRPr="00384100">
        <w:rPr>
          <w:rFonts w:eastAsia="Times New Roman" w:cs="Times New Roman"/>
          <w:szCs w:val="24"/>
          <w:lang w:val="en-US"/>
        </w:rPr>
        <w:t xml:space="preserve">, D. D., </w:t>
      </w:r>
      <w:proofErr w:type="spellStart"/>
      <w:r w:rsidRPr="00384100">
        <w:rPr>
          <w:rFonts w:eastAsia="Times New Roman" w:cs="Times New Roman"/>
          <w:szCs w:val="24"/>
          <w:lang w:val="en-US"/>
        </w:rPr>
        <w:t>Yumnanisha</w:t>
      </w:r>
      <w:proofErr w:type="spellEnd"/>
      <w:r w:rsidRPr="00384100">
        <w:rPr>
          <w:rFonts w:eastAsia="Times New Roman" w:cs="Times New Roman"/>
          <w:szCs w:val="24"/>
          <w:lang w:val="en-US"/>
        </w:rPr>
        <w:t xml:space="preserve">, D. A., </w:t>
      </w:r>
      <w:proofErr w:type="spellStart"/>
      <w:r w:rsidRPr="00384100">
        <w:rPr>
          <w:rFonts w:eastAsia="Times New Roman" w:cs="Times New Roman"/>
          <w:szCs w:val="24"/>
          <w:lang w:val="en-US"/>
        </w:rPr>
        <w:t>Setiono</w:t>
      </w:r>
      <w:proofErr w:type="spellEnd"/>
      <w:r w:rsidRPr="00384100">
        <w:rPr>
          <w:rFonts w:eastAsia="Times New Roman" w:cs="Times New Roman"/>
          <w:szCs w:val="24"/>
          <w:lang w:val="en-US"/>
        </w:rPr>
        <w:t xml:space="preserve">, S. B., </w:t>
      </w:r>
      <w:proofErr w:type="spellStart"/>
      <w:r w:rsidRPr="00384100">
        <w:rPr>
          <w:rFonts w:eastAsia="Times New Roman" w:cs="Times New Roman"/>
          <w:szCs w:val="24"/>
          <w:lang w:val="en-US"/>
        </w:rPr>
        <w:t>Tjandra</w:t>
      </w:r>
      <w:proofErr w:type="spellEnd"/>
      <w:r w:rsidRPr="00384100">
        <w:rPr>
          <w:rFonts w:eastAsia="Times New Roman" w:cs="Times New Roman"/>
          <w:szCs w:val="24"/>
          <w:lang w:val="en-US"/>
        </w:rPr>
        <w:t xml:space="preserve">, K. C., </w:t>
      </w:r>
      <w:proofErr w:type="spellStart"/>
      <w:r w:rsidRPr="00384100">
        <w:rPr>
          <w:rFonts w:eastAsia="Times New Roman" w:cs="Times New Roman"/>
          <w:szCs w:val="24"/>
          <w:lang w:val="en-US"/>
        </w:rPr>
        <w:t>Ariyanto</w:t>
      </w:r>
      <w:proofErr w:type="spellEnd"/>
      <w:r w:rsidRPr="00384100">
        <w:rPr>
          <w:rFonts w:eastAsia="Times New Roman" w:cs="Times New Roman"/>
          <w:szCs w:val="24"/>
          <w:lang w:val="en-US"/>
        </w:rPr>
        <w:t xml:space="preserve">, M. V., </w:t>
      </w:r>
      <w:proofErr w:type="spellStart"/>
      <w:r w:rsidRPr="00384100">
        <w:rPr>
          <w:rFonts w:eastAsia="Times New Roman" w:cs="Times New Roman"/>
          <w:szCs w:val="24"/>
          <w:lang w:val="en-US"/>
        </w:rPr>
        <w:t>Idrisov</w:t>
      </w:r>
      <w:proofErr w:type="spellEnd"/>
      <w:r w:rsidRPr="00384100">
        <w:rPr>
          <w:rFonts w:eastAsia="Times New Roman" w:cs="Times New Roman"/>
          <w:szCs w:val="24"/>
          <w:lang w:val="en-US"/>
        </w:rPr>
        <w:t>, B., &amp;</w:t>
      </w:r>
      <w:proofErr w:type="spellStart"/>
      <w:r w:rsidRPr="00384100">
        <w:rPr>
          <w:rFonts w:eastAsia="Times New Roman" w:cs="Times New Roman"/>
          <w:szCs w:val="24"/>
          <w:lang w:val="en-US"/>
        </w:rPr>
        <w:t>Empitu</w:t>
      </w:r>
      <w:proofErr w:type="spellEnd"/>
      <w:r w:rsidRPr="00384100">
        <w:rPr>
          <w:rFonts w:eastAsia="Times New Roman" w:cs="Times New Roman"/>
          <w:szCs w:val="24"/>
          <w:lang w:val="en-US"/>
        </w:rPr>
        <w:t xml:space="preserve">, M. A. (2024). Impacts of digital social media detox for mental health: A systematic review and meta-analysis. </w:t>
      </w:r>
      <w:proofErr w:type="spellStart"/>
      <w:r w:rsidRPr="00384100">
        <w:rPr>
          <w:rFonts w:eastAsia="Times New Roman" w:cs="Times New Roman"/>
          <w:i/>
          <w:iCs/>
          <w:szCs w:val="24"/>
          <w:lang w:val="en-US"/>
        </w:rPr>
        <w:t>Narra</w:t>
      </w:r>
      <w:proofErr w:type="spellEnd"/>
      <w:r w:rsidRPr="00384100">
        <w:rPr>
          <w:rFonts w:eastAsia="Times New Roman" w:cs="Times New Roman"/>
          <w:i/>
          <w:iCs/>
          <w:szCs w:val="24"/>
          <w:lang w:val="en-US"/>
        </w:rPr>
        <w:t xml:space="preserve"> Journal, 4</w:t>
      </w:r>
      <w:r w:rsidRPr="00384100">
        <w:rPr>
          <w:rFonts w:eastAsia="Times New Roman" w:cs="Times New Roman"/>
          <w:szCs w:val="24"/>
          <w:lang w:val="en-US"/>
        </w:rPr>
        <w:t xml:space="preserve">(2), Article e786. </w:t>
      </w:r>
      <w:hyperlink r:id="rId16" w:tgtFrame="_new" w:history="1">
        <w:r w:rsidRPr="00384100">
          <w:rPr>
            <w:rStyle w:val="Hyperlink"/>
            <w:rFonts w:eastAsia="Times New Roman" w:cs="Times New Roman"/>
            <w:szCs w:val="24"/>
            <w:lang w:val="en-US"/>
          </w:rPr>
          <w:t>https://doi.org/10.52225/narra.v4i2.786</w:t>
        </w:r>
      </w:hyperlink>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Reeve, J. (2012). A self-determination theory perspective on student engagement. In S. L. Christenson, A. L. </w:t>
      </w:r>
      <w:proofErr w:type="spellStart"/>
      <w:r w:rsidRPr="00384100">
        <w:rPr>
          <w:rFonts w:eastAsia="Times New Roman" w:cs="Times New Roman"/>
          <w:szCs w:val="24"/>
          <w:lang w:val="en-US"/>
        </w:rPr>
        <w:t>Reschly</w:t>
      </w:r>
      <w:proofErr w:type="spellEnd"/>
      <w:r w:rsidRPr="00384100">
        <w:rPr>
          <w:rFonts w:eastAsia="Times New Roman" w:cs="Times New Roman"/>
          <w:szCs w:val="24"/>
          <w:lang w:val="en-US"/>
        </w:rPr>
        <w:t xml:space="preserve">, &amp; C. Wylie (Eds.), </w:t>
      </w:r>
      <w:proofErr w:type="gramStart"/>
      <w:r w:rsidRPr="00384100">
        <w:rPr>
          <w:rFonts w:eastAsia="Times New Roman" w:cs="Times New Roman"/>
          <w:i/>
          <w:iCs/>
          <w:szCs w:val="24"/>
          <w:lang w:val="en-US"/>
        </w:rPr>
        <w:t>Handbook</w:t>
      </w:r>
      <w:proofErr w:type="gramEnd"/>
      <w:r w:rsidRPr="00384100">
        <w:rPr>
          <w:rFonts w:eastAsia="Times New Roman" w:cs="Times New Roman"/>
          <w:i/>
          <w:iCs/>
          <w:szCs w:val="24"/>
          <w:lang w:val="en-US"/>
        </w:rPr>
        <w:t xml:space="preserve"> of research on student engagement</w:t>
      </w:r>
      <w:r w:rsidRPr="00384100">
        <w:rPr>
          <w:rFonts w:eastAsia="Times New Roman" w:cs="Times New Roman"/>
          <w:szCs w:val="24"/>
          <w:lang w:val="en-US"/>
        </w:rPr>
        <w:t xml:space="preserve"> (pp. 149–172). Springer.</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Rosa, E. M., &amp; </w:t>
      </w:r>
      <w:proofErr w:type="spellStart"/>
      <w:r w:rsidRPr="00384100">
        <w:rPr>
          <w:rFonts w:eastAsia="Times New Roman" w:cs="Times New Roman"/>
          <w:szCs w:val="24"/>
          <w:lang w:val="en-US"/>
        </w:rPr>
        <w:t>Tudge</w:t>
      </w:r>
      <w:proofErr w:type="spellEnd"/>
      <w:r w:rsidRPr="00384100">
        <w:rPr>
          <w:rFonts w:eastAsia="Times New Roman" w:cs="Times New Roman"/>
          <w:szCs w:val="24"/>
          <w:lang w:val="en-US"/>
        </w:rPr>
        <w:t xml:space="preserve">, J. (2013). </w:t>
      </w:r>
      <w:proofErr w:type="spellStart"/>
      <w:r w:rsidRPr="00384100">
        <w:rPr>
          <w:rFonts w:eastAsia="Times New Roman" w:cs="Times New Roman"/>
          <w:szCs w:val="24"/>
          <w:lang w:val="en-US"/>
        </w:rPr>
        <w:t>Urie</w:t>
      </w:r>
      <w:proofErr w:type="spellEnd"/>
      <w:r w:rsidRPr="00384100">
        <w:rPr>
          <w:rFonts w:eastAsia="Times New Roman" w:cs="Times New Roman"/>
          <w:szCs w:val="24"/>
          <w:lang w:val="en-US"/>
        </w:rPr>
        <w:t xml:space="preserve"> </w:t>
      </w:r>
      <w:proofErr w:type="spellStart"/>
      <w:r w:rsidRPr="00384100">
        <w:rPr>
          <w:rFonts w:eastAsia="Times New Roman" w:cs="Times New Roman"/>
          <w:szCs w:val="24"/>
          <w:lang w:val="en-US"/>
        </w:rPr>
        <w:t>Bronfenbrenner’s</w:t>
      </w:r>
      <w:proofErr w:type="spellEnd"/>
      <w:r w:rsidRPr="00384100">
        <w:rPr>
          <w:rFonts w:eastAsia="Times New Roman" w:cs="Times New Roman"/>
          <w:szCs w:val="24"/>
          <w:lang w:val="en-US"/>
        </w:rPr>
        <w:t xml:space="preserve"> theory of human development: Its evolution from ecology to </w:t>
      </w:r>
      <w:proofErr w:type="spellStart"/>
      <w:r w:rsidRPr="00384100">
        <w:rPr>
          <w:rFonts w:eastAsia="Times New Roman" w:cs="Times New Roman"/>
          <w:szCs w:val="24"/>
          <w:lang w:val="en-US"/>
        </w:rPr>
        <w:t>bioecology</w:t>
      </w:r>
      <w:proofErr w:type="spellEnd"/>
      <w:r w:rsidRPr="00384100">
        <w:rPr>
          <w:rFonts w:eastAsia="Times New Roman" w:cs="Times New Roman"/>
          <w:szCs w:val="24"/>
          <w:lang w:val="en-US"/>
        </w:rPr>
        <w:t xml:space="preserve">. </w:t>
      </w:r>
      <w:r w:rsidRPr="00384100">
        <w:rPr>
          <w:rFonts w:eastAsia="Times New Roman" w:cs="Times New Roman"/>
          <w:i/>
          <w:iCs/>
          <w:szCs w:val="24"/>
          <w:lang w:val="en-US"/>
        </w:rPr>
        <w:t>Journal of Family Theory &amp; Review, 5</w:t>
      </w:r>
      <w:r w:rsidRPr="00384100">
        <w:rPr>
          <w:rFonts w:eastAsia="Times New Roman" w:cs="Times New Roman"/>
          <w:szCs w:val="24"/>
          <w:lang w:val="en-US"/>
        </w:rPr>
        <w:t>(4), 243–258.</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Salari</w:t>
      </w:r>
      <w:proofErr w:type="spellEnd"/>
      <w:r w:rsidRPr="00384100">
        <w:rPr>
          <w:rFonts w:eastAsia="Times New Roman" w:cs="Times New Roman"/>
          <w:szCs w:val="24"/>
          <w:lang w:val="en-US"/>
        </w:rPr>
        <w:t xml:space="preserve">, N., </w:t>
      </w:r>
      <w:proofErr w:type="spellStart"/>
      <w:r w:rsidRPr="00384100">
        <w:rPr>
          <w:rFonts w:eastAsia="Times New Roman" w:cs="Times New Roman"/>
          <w:szCs w:val="24"/>
          <w:lang w:val="en-US"/>
        </w:rPr>
        <w:t>Zarei</w:t>
      </w:r>
      <w:proofErr w:type="spellEnd"/>
      <w:r w:rsidRPr="00384100">
        <w:rPr>
          <w:rFonts w:eastAsia="Times New Roman" w:cs="Times New Roman"/>
          <w:szCs w:val="24"/>
          <w:lang w:val="en-US"/>
        </w:rPr>
        <w:t xml:space="preserve">, H., </w:t>
      </w:r>
      <w:proofErr w:type="spellStart"/>
      <w:r w:rsidRPr="00384100">
        <w:rPr>
          <w:rFonts w:eastAsia="Times New Roman" w:cs="Times New Roman"/>
          <w:szCs w:val="24"/>
          <w:lang w:val="en-US"/>
        </w:rPr>
        <w:t>Hosseinian</w:t>
      </w:r>
      <w:proofErr w:type="spellEnd"/>
      <w:r w:rsidRPr="00384100">
        <w:rPr>
          <w:rFonts w:eastAsia="Times New Roman" w:cs="Times New Roman"/>
          <w:szCs w:val="24"/>
          <w:lang w:val="en-US"/>
        </w:rPr>
        <w:t xml:space="preserve">-Far, A., </w:t>
      </w:r>
      <w:proofErr w:type="spellStart"/>
      <w:r w:rsidRPr="00384100">
        <w:rPr>
          <w:rFonts w:eastAsia="Times New Roman" w:cs="Times New Roman"/>
          <w:szCs w:val="24"/>
          <w:lang w:val="en-US"/>
        </w:rPr>
        <w:t>Rasoulpoor</w:t>
      </w:r>
      <w:proofErr w:type="spellEnd"/>
      <w:r w:rsidRPr="00384100">
        <w:rPr>
          <w:rFonts w:eastAsia="Times New Roman" w:cs="Times New Roman"/>
          <w:szCs w:val="24"/>
          <w:lang w:val="en-US"/>
        </w:rPr>
        <w:t xml:space="preserve">, S., </w:t>
      </w:r>
      <w:proofErr w:type="spellStart"/>
      <w:r w:rsidRPr="00384100">
        <w:rPr>
          <w:rFonts w:eastAsia="Times New Roman" w:cs="Times New Roman"/>
          <w:szCs w:val="24"/>
          <w:lang w:val="en-US"/>
        </w:rPr>
        <w:t>Shohaimi</w:t>
      </w:r>
      <w:proofErr w:type="spellEnd"/>
      <w:r w:rsidRPr="00384100">
        <w:rPr>
          <w:rFonts w:eastAsia="Times New Roman" w:cs="Times New Roman"/>
          <w:szCs w:val="24"/>
          <w:lang w:val="en-US"/>
        </w:rPr>
        <w:t xml:space="preserve">, S., &amp; </w:t>
      </w:r>
      <w:proofErr w:type="spellStart"/>
      <w:r w:rsidRPr="00384100">
        <w:rPr>
          <w:rFonts w:eastAsia="Times New Roman" w:cs="Times New Roman"/>
          <w:szCs w:val="24"/>
          <w:lang w:val="en-US"/>
        </w:rPr>
        <w:t>Mohammadi</w:t>
      </w:r>
      <w:proofErr w:type="spellEnd"/>
      <w:r w:rsidRPr="00384100">
        <w:rPr>
          <w:rFonts w:eastAsia="Times New Roman" w:cs="Times New Roman"/>
          <w:szCs w:val="24"/>
          <w:lang w:val="en-US"/>
        </w:rPr>
        <w:t xml:space="preserve">, M. (2023). The global prevalence of social media addiction among university students: A systematic review and meta-analysis. </w:t>
      </w:r>
      <w:r w:rsidRPr="00384100">
        <w:rPr>
          <w:rFonts w:eastAsia="Times New Roman" w:cs="Times New Roman"/>
          <w:i/>
          <w:iCs/>
          <w:szCs w:val="24"/>
          <w:lang w:val="en-US"/>
        </w:rPr>
        <w:t>Journal of Public Health, 33</w:t>
      </w:r>
      <w:r w:rsidRPr="00384100">
        <w:rPr>
          <w:rFonts w:eastAsia="Times New Roman" w:cs="Times New Roman"/>
          <w:szCs w:val="24"/>
          <w:lang w:val="en-US"/>
        </w:rPr>
        <w:t>, 223–236.</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lastRenderedPageBreak/>
        <w:t xml:space="preserve">Smith, J., &amp; Anderson, K. (2023). Social media engagement and internet addiction among college students in the United States. </w:t>
      </w:r>
      <w:r w:rsidRPr="00384100">
        <w:rPr>
          <w:rFonts w:eastAsia="Times New Roman" w:cs="Times New Roman"/>
          <w:i/>
          <w:iCs/>
          <w:szCs w:val="24"/>
          <w:lang w:val="en-US"/>
        </w:rPr>
        <w:t>Journal of Behavioral Addictions, 12</w:t>
      </w:r>
      <w:r w:rsidRPr="00384100">
        <w:rPr>
          <w:rFonts w:eastAsia="Times New Roman" w:cs="Times New Roman"/>
          <w:szCs w:val="24"/>
          <w:lang w:val="en-US"/>
        </w:rPr>
        <w:t>(1), 45–58.</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Tobin, S. J., &amp; Napoli, P. M. (2013). Social Media Use Integration Scale (SMUIS). </w:t>
      </w:r>
      <w:r w:rsidRPr="00384100">
        <w:rPr>
          <w:rFonts w:eastAsia="Times New Roman" w:cs="Times New Roman"/>
          <w:i/>
          <w:iCs/>
          <w:szCs w:val="24"/>
          <w:lang w:val="en-US"/>
        </w:rPr>
        <w:t>Journal of Media Psychology, 25</w:t>
      </w:r>
      <w:r w:rsidRPr="00384100">
        <w:rPr>
          <w:rFonts w:eastAsia="Times New Roman" w:cs="Times New Roman"/>
          <w:szCs w:val="24"/>
          <w:lang w:val="en-US"/>
        </w:rPr>
        <w:t>(3), 123–135.</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Tudge</w:t>
      </w:r>
      <w:proofErr w:type="spellEnd"/>
      <w:r w:rsidRPr="00384100">
        <w:rPr>
          <w:rFonts w:eastAsia="Times New Roman" w:cs="Times New Roman"/>
          <w:szCs w:val="24"/>
          <w:lang w:val="en-US"/>
        </w:rPr>
        <w:t xml:space="preserve">, J. R. H., </w:t>
      </w:r>
      <w:proofErr w:type="spellStart"/>
      <w:r w:rsidRPr="00384100">
        <w:rPr>
          <w:rFonts w:eastAsia="Times New Roman" w:cs="Times New Roman"/>
          <w:szCs w:val="24"/>
          <w:lang w:val="en-US"/>
        </w:rPr>
        <w:t>Mokrova</w:t>
      </w:r>
      <w:proofErr w:type="spellEnd"/>
      <w:r w:rsidRPr="00384100">
        <w:rPr>
          <w:rFonts w:eastAsia="Times New Roman" w:cs="Times New Roman"/>
          <w:szCs w:val="24"/>
          <w:lang w:val="en-US"/>
        </w:rPr>
        <w:t xml:space="preserve">, I., Hatfield, B. E., &amp; </w:t>
      </w:r>
      <w:proofErr w:type="spellStart"/>
      <w:r w:rsidRPr="00384100">
        <w:rPr>
          <w:rFonts w:eastAsia="Times New Roman" w:cs="Times New Roman"/>
          <w:szCs w:val="24"/>
          <w:lang w:val="en-US"/>
        </w:rPr>
        <w:t>Karnik</w:t>
      </w:r>
      <w:proofErr w:type="spellEnd"/>
      <w:r w:rsidRPr="00384100">
        <w:rPr>
          <w:rFonts w:eastAsia="Times New Roman" w:cs="Times New Roman"/>
          <w:szCs w:val="24"/>
          <w:lang w:val="en-US"/>
        </w:rPr>
        <w:t xml:space="preserve">, R. B. (2009). Uses and misuses of </w:t>
      </w:r>
      <w:proofErr w:type="spellStart"/>
      <w:r w:rsidRPr="00384100">
        <w:rPr>
          <w:rFonts w:eastAsia="Times New Roman" w:cs="Times New Roman"/>
          <w:szCs w:val="24"/>
          <w:lang w:val="en-US"/>
        </w:rPr>
        <w:t>Bronfenbrenner’s</w:t>
      </w:r>
      <w:proofErr w:type="spellEnd"/>
      <w:r w:rsidRPr="00384100">
        <w:rPr>
          <w:rFonts w:eastAsia="Times New Roman" w:cs="Times New Roman"/>
          <w:szCs w:val="24"/>
          <w:lang w:val="en-US"/>
        </w:rPr>
        <w:t xml:space="preserve"> </w:t>
      </w:r>
      <w:proofErr w:type="spellStart"/>
      <w:r w:rsidRPr="00384100">
        <w:rPr>
          <w:rFonts w:eastAsia="Times New Roman" w:cs="Times New Roman"/>
          <w:szCs w:val="24"/>
          <w:lang w:val="en-US"/>
        </w:rPr>
        <w:t>bioecological</w:t>
      </w:r>
      <w:proofErr w:type="spellEnd"/>
      <w:r w:rsidRPr="00384100">
        <w:rPr>
          <w:rFonts w:eastAsia="Times New Roman" w:cs="Times New Roman"/>
          <w:szCs w:val="24"/>
          <w:lang w:val="en-US"/>
        </w:rPr>
        <w:t xml:space="preserve"> theory of human development. </w:t>
      </w:r>
      <w:r w:rsidRPr="00384100">
        <w:rPr>
          <w:rFonts w:eastAsia="Times New Roman" w:cs="Times New Roman"/>
          <w:i/>
          <w:iCs/>
          <w:szCs w:val="24"/>
          <w:lang w:val="en-US"/>
        </w:rPr>
        <w:t>Journal of Family Theory &amp; Review, 1</w:t>
      </w:r>
      <w:r w:rsidRPr="00384100">
        <w:rPr>
          <w:rFonts w:eastAsia="Times New Roman" w:cs="Times New Roman"/>
          <w:szCs w:val="24"/>
          <w:lang w:val="en-US"/>
        </w:rPr>
        <w:t>(4), 198–210.</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Twenge</w:t>
      </w:r>
      <w:proofErr w:type="spellEnd"/>
      <w:r w:rsidRPr="00384100">
        <w:rPr>
          <w:rFonts w:eastAsia="Times New Roman" w:cs="Times New Roman"/>
          <w:szCs w:val="24"/>
          <w:lang w:val="en-US"/>
        </w:rPr>
        <w:t xml:space="preserve">, J. M., &amp; Campbell, W. K. (2019). Media use is linked to lower psychological well-being: Evidence from three datasets. </w:t>
      </w:r>
      <w:r w:rsidRPr="00384100">
        <w:rPr>
          <w:rFonts w:eastAsia="Times New Roman" w:cs="Times New Roman"/>
          <w:i/>
          <w:iCs/>
          <w:szCs w:val="24"/>
          <w:lang w:val="en-US"/>
        </w:rPr>
        <w:t>The Psychiatric Quarterly, 90</w:t>
      </w:r>
      <w:r w:rsidRPr="00384100">
        <w:rPr>
          <w:rFonts w:eastAsia="Times New Roman" w:cs="Times New Roman"/>
          <w:szCs w:val="24"/>
          <w:lang w:val="en-US"/>
        </w:rPr>
        <w:t xml:space="preserve">(2), 311–331. </w:t>
      </w:r>
      <w:hyperlink r:id="rId17" w:tgtFrame="_new" w:history="1">
        <w:r w:rsidRPr="00384100">
          <w:rPr>
            <w:rStyle w:val="Hyperlink"/>
            <w:rFonts w:eastAsia="Times New Roman" w:cs="Times New Roman"/>
            <w:szCs w:val="24"/>
            <w:lang w:val="en-US"/>
          </w:rPr>
          <w:t>https://doi.org/10.1007/s11126-019-09630-7</w:t>
        </w:r>
      </w:hyperlink>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Twenge</w:t>
      </w:r>
      <w:proofErr w:type="spellEnd"/>
      <w:r w:rsidRPr="00384100">
        <w:rPr>
          <w:rFonts w:eastAsia="Times New Roman" w:cs="Times New Roman"/>
          <w:szCs w:val="24"/>
          <w:lang w:val="en-US"/>
        </w:rPr>
        <w:t xml:space="preserve">, J. M., </w:t>
      </w:r>
      <w:proofErr w:type="spellStart"/>
      <w:r w:rsidRPr="00384100">
        <w:rPr>
          <w:rFonts w:eastAsia="Times New Roman" w:cs="Times New Roman"/>
          <w:szCs w:val="24"/>
          <w:lang w:val="en-US"/>
        </w:rPr>
        <w:t>Haidt</w:t>
      </w:r>
      <w:proofErr w:type="spellEnd"/>
      <w:r w:rsidRPr="00384100">
        <w:rPr>
          <w:rFonts w:eastAsia="Times New Roman" w:cs="Times New Roman"/>
          <w:szCs w:val="24"/>
          <w:lang w:val="en-US"/>
        </w:rPr>
        <w:t xml:space="preserve">, J., Joiner, T. E., &amp; Campbell, W. K. (2023). Associations between screen time and lower psychological well-being among adolescents: Evidence from a nationally representative study. </w:t>
      </w:r>
      <w:r w:rsidRPr="00384100">
        <w:rPr>
          <w:rFonts w:eastAsia="Times New Roman" w:cs="Times New Roman"/>
          <w:i/>
          <w:iCs/>
          <w:szCs w:val="24"/>
          <w:lang w:val="en-US"/>
        </w:rPr>
        <w:t>Computers in Human Behavior, 147</w:t>
      </w:r>
      <w:r w:rsidRPr="00384100">
        <w:rPr>
          <w:rFonts w:eastAsia="Times New Roman" w:cs="Times New Roman"/>
          <w:szCs w:val="24"/>
          <w:lang w:val="en-US"/>
        </w:rPr>
        <w:t>, 106677.</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University of Hong Kong. (2023). Social media addiction: Its impact, mediation, and intervention. </w:t>
      </w:r>
      <w:proofErr w:type="spellStart"/>
      <w:r w:rsidRPr="00384100">
        <w:rPr>
          <w:rFonts w:eastAsia="Times New Roman" w:cs="Times New Roman"/>
          <w:i/>
          <w:iCs/>
          <w:szCs w:val="24"/>
          <w:lang w:val="en-US"/>
        </w:rPr>
        <w:t>Cyberpsychology</w:t>
      </w:r>
      <w:proofErr w:type="spellEnd"/>
      <w:r w:rsidRPr="00384100">
        <w:rPr>
          <w:rFonts w:eastAsia="Times New Roman" w:cs="Times New Roman"/>
          <w:i/>
          <w:iCs/>
          <w:szCs w:val="24"/>
          <w:lang w:val="en-US"/>
        </w:rPr>
        <w:t>, Behavior, and Social Networking, 26</w:t>
      </w:r>
      <w:r w:rsidRPr="00384100">
        <w:rPr>
          <w:rFonts w:eastAsia="Times New Roman" w:cs="Times New Roman"/>
          <w:szCs w:val="24"/>
          <w:lang w:val="en-US"/>
        </w:rPr>
        <w:t>(2), 115–130.</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Valkenburg</w:t>
      </w:r>
      <w:proofErr w:type="spellEnd"/>
      <w:r w:rsidRPr="00384100">
        <w:rPr>
          <w:rFonts w:eastAsia="Times New Roman" w:cs="Times New Roman"/>
          <w:szCs w:val="24"/>
          <w:lang w:val="en-US"/>
        </w:rPr>
        <w:t xml:space="preserve">, P. M., &amp; Peter, J. (2011). Online communication among adolescents: An integrated model of its attraction, opportunities, and risks. </w:t>
      </w:r>
      <w:r w:rsidRPr="00384100">
        <w:rPr>
          <w:rFonts w:eastAsia="Times New Roman" w:cs="Times New Roman"/>
          <w:i/>
          <w:iCs/>
          <w:szCs w:val="24"/>
          <w:lang w:val="en-US"/>
        </w:rPr>
        <w:t xml:space="preserve">Journal of </w:t>
      </w:r>
      <w:proofErr w:type="spellStart"/>
      <w:r w:rsidRPr="00384100">
        <w:rPr>
          <w:rFonts w:eastAsia="Times New Roman" w:cs="Times New Roman"/>
          <w:i/>
          <w:iCs/>
          <w:szCs w:val="24"/>
          <w:lang w:val="en-US"/>
        </w:rPr>
        <w:t>AdolescentHealth</w:t>
      </w:r>
      <w:proofErr w:type="spellEnd"/>
      <w:r w:rsidRPr="00384100">
        <w:rPr>
          <w:rFonts w:eastAsia="Times New Roman" w:cs="Times New Roman"/>
          <w:i/>
          <w:iCs/>
          <w:szCs w:val="24"/>
          <w:lang w:val="en-US"/>
        </w:rPr>
        <w:t>, 48</w:t>
      </w:r>
      <w:r w:rsidRPr="00384100">
        <w:rPr>
          <w:rFonts w:eastAsia="Times New Roman" w:cs="Times New Roman"/>
          <w:szCs w:val="24"/>
          <w:lang w:val="en-US"/>
        </w:rPr>
        <w:t>(2), 121–127.</w:t>
      </w:r>
    </w:p>
    <w:p w:rsidR="009B7FAD" w:rsidRPr="00384100" w:rsidRDefault="009B7FAD" w:rsidP="00396E67">
      <w:pPr>
        <w:spacing w:line="480" w:lineRule="auto"/>
        <w:ind w:left="630" w:hanging="630"/>
        <w:rPr>
          <w:rFonts w:eastAsia="Times New Roman" w:cs="Times New Roman"/>
          <w:szCs w:val="24"/>
          <w:lang w:val="en-US"/>
        </w:rPr>
      </w:pPr>
      <w:proofErr w:type="spellStart"/>
      <w:r w:rsidRPr="00384100">
        <w:rPr>
          <w:rFonts w:eastAsia="Times New Roman" w:cs="Times New Roman"/>
          <w:szCs w:val="24"/>
          <w:lang w:val="en-US"/>
        </w:rPr>
        <w:t>Vansteenkiste</w:t>
      </w:r>
      <w:proofErr w:type="spellEnd"/>
      <w:r w:rsidRPr="00384100">
        <w:rPr>
          <w:rFonts w:eastAsia="Times New Roman" w:cs="Times New Roman"/>
          <w:szCs w:val="24"/>
          <w:lang w:val="en-US"/>
        </w:rPr>
        <w:t xml:space="preserve">, M., </w:t>
      </w:r>
      <w:proofErr w:type="spellStart"/>
      <w:r w:rsidRPr="00384100">
        <w:rPr>
          <w:rFonts w:eastAsia="Times New Roman" w:cs="Times New Roman"/>
          <w:szCs w:val="24"/>
          <w:lang w:val="en-US"/>
        </w:rPr>
        <w:t>Niemiec</w:t>
      </w:r>
      <w:proofErr w:type="spellEnd"/>
      <w:r w:rsidRPr="00384100">
        <w:rPr>
          <w:rFonts w:eastAsia="Times New Roman" w:cs="Times New Roman"/>
          <w:szCs w:val="24"/>
          <w:lang w:val="en-US"/>
        </w:rPr>
        <w:t>, C. P., &amp;</w:t>
      </w:r>
      <w:proofErr w:type="spellStart"/>
      <w:r w:rsidRPr="00384100">
        <w:rPr>
          <w:rFonts w:eastAsia="Times New Roman" w:cs="Times New Roman"/>
          <w:szCs w:val="24"/>
          <w:lang w:val="en-US"/>
        </w:rPr>
        <w:t>Soenens</w:t>
      </w:r>
      <w:proofErr w:type="spellEnd"/>
      <w:r w:rsidRPr="00384100">
        <w:rPr>
          <w:rFonts w:eastAsia="Times New Roman" w:cs="Times New Roman"/>
          <w:szCs w:val="24"/>
          <w:lang w:val="en-US"/>
        </w:rPr>
        <w:t xml:space="preserve">, B. (2010). The development of the five mini-theories of self-determination theory: An historical overview, emerging trends, and future directions. </w:t>
      </w:r>
      <w:r w:rsidRPr="00384100">
        <w:rPr>
          <w:rFonts w:eastAsia="Times New Roman" w:cs="Times New Roman"/>
          <w:i/>
          <w:iCs/>
          <w:szCs w:val="24"/>
          <w:lang w:val="en-US"/>
        </w:rPr>
        <w:t>Advances in Motivation and Achievement, 16</w:t>
      </w:r>
      <w:r w:rsidRPr="00384100">
        <w:rPr>
          <w:rFonts w:eastAsia="Times New Roman" w:cs="Times New Roman"/>
          <w:szCs w:val="24"/>
          <w:lang w:val="en-US"/>
        </w:rPr>
        <w:t>, 105–165.</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Vogel, E. A., Rose, J. P., Roberts, L. R., &amp; </w:t>
      </w:r>
      <w:proofErr w:type="spellStart"/>
      <w:r w:rsidRPr="00384100">
        <w:rPr>
          <w:rFonts w:eastAsia="Times New Roman" w:cs="Times New Roman"/>
          <w:szCs w:val="24"/>
          <w:lang w:val="en-US"/>
        </w:rPr>
        <w:t>Eckles</w:t>
      </w:r>
      <w:proofErr w:type="spellEnd"/>
      <w:r w:rsidRPr="00384100">
        <w:rPr>
          <w:rFonts w:eastAsia="Times New Roman" w:cs="Times New Roman"/>
          <w:szCs w:val="24"/>
          <w:lang w:val="en-US"/>
        </w:rPr>
        <w:t xml:space="preserve">, K. (2014). Social comparison, social media, and self-esteem. </w:t>
      </w:r>
      <w:r w:rsidRPr="00384100">
        <w:rPr>
          <w:rFonts w:eastAsia="Times New Roman" w:cs="Times New Roman"/>
          <w:i/>
          <w:iCs/>
          <w:szCs w:val="24"/>
          <w:lang w:val="en-US"/>
        </w:rPr>
        <w:t>Psychology of Popular Media Culture, 3</w:t>
      </w:r>
      <w:r w:rsidRPr="00384100">
        <w:rPr>
          <w:rFonts w:eastAsia="Times New Roman" w:cs="Times New Roman"/>
          <w:szCs w:val="24"/>
          <w:lang w:val="en-US"/>
        </w:rPr>
        <w:t>(4), 206–222.</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lastRenderedPageBreak/>
        <w:t xml:space="preserve">World Health Organization. (2022). </w:t>
      </w:r>
      <w:proofErr w:type="gramStart"/>
      <w:r w:rsidRPr="00384100">
        <w:rPr>
          <w:rFonts w:eastAsia="Times New Roman" w:cs="Times New Roman"/>
          <w:i/>
          <w:iCs/>
          <w:szCs w:val="24"/>
          <w:lang w:val="en-US"/>
        </w:rPr>
        <w:t>Mental</w:t>
      </w:r>
      <w:proofErr w:type="gramEnd"/>
      <w:r w:rsidRPr="00384100">
        <w:rPr>
          <w:rFonts w:eastAsia="Times New Roman" w:cs="Times New Roman"/>
          <w:i/>
          <w:iCs/>
          <w:szCs w:val="24"/>
          <w:lang w:val="en-US"/>
        </w:rPr>
        <w:t xml:space="preserve"> health: Strengthening our response</w:t>
      </w:r>
      <w:r w:rsidRPr="00384100">
        <w:rPr>
          <w:rFonts w:eastAsia="Times New Roman" w:cs="Times New Roman"/>
          <w:szCs w:val="24"/>
          <w:lang w:val="en-US"/>
        </w:rPr>
        <w:t xml:space="preserve">. </w:t>
      </w:r>
      <w:hyperlink r:id="rId18" w:tgtFrame="_new" w:history="1">
        <w:r w:rsidRPr="00384100">
          <w:rPr>
            <w:rStyle w:val="Hyperlink"/>
            <w:rFonts w:eastAsia="Times New Roman" w:cs="Times New Roman"/>
            <w:szCs w:val="24"/>
            <w:lang w:val="en-US"/>
          </w:rPr>
          <w:t>https://www.who.int</w:t>
        </w:r>
      </w:hyperlink>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Wright, J. H., Brown, G. K., </w:t>
      </w:r>
      <w:proofErr w:type="spellStart"/>
      <w:r w:rsidRPr="00384100">
        <w:rPr>
          <w:rFonts w:eastAsia="Times New Roman" w:cs="Times New Roman"/>
          <w:szCs w:val="24"/>
          <w:lang w:val="en-US"/>
        </w:rPr>
        <w:t>Thase</w:t>
      </w:r>
      <w:proofErr w:type="spellEnd"/>
      <w:r w:rsidRPr="00384100">
        <w:rPr>
          <w:rFonts w:eastAsia="Times New Roman" w:cs="Times New Roman"/>
          <w:szCs w:val="24"/>
          <w:lang w:val="en-US"/>
        </w:rPr>
        <w:t xml:space="preserve">, M. E., &amp; </w:t>
      </w:r>
      <w:proofErr w:type="spellStart"/>
      <w:r w:rsidRPr="00384100">
        <w:rPr>
          <w:rFonts w:eastAsia="Times New Roman" w:cs="Times New Roman"/>
          <w:szCs w:val="24"/>
          <w:lang w:val="en-US"/>
        </w:rPr>
        <w:t>Basco</w:t>
      </w:r>
      <w:proofErr w:type="spellEnd"/>
      <w:r w:rsidRPr="00384100">
        <w:rPr>
          <w:rFonts w:eastAsia="Times New Roman" w:cs="Times New Roman"/>
          <w:szCs w:val="24"/>
          <w:lang w:val="en-US"/>
        </w:rPr>
        <w:t xml:space="preserve">, M. R. (2017). </w:t>
      </w:r>
      <w:r w:rsidRPr="00384100">
        <w:rPr>
          <w:rFonts w:eastAsia="Times New Roman" w:cs="Times New Roman"/>
          <w:i/>
          <w:iCs/>
          <w:szCs w:val="24"/>
          <w:lang w:val="en-US"/>
        </w:rPr>
        <w:t>Learning cognitive-behavior therapy: An illustrated guide</w:t>
      </w:r>
      <w:r w:rsidRPr="00384100">
        <w:rPr>
          <w:rFonts w:eastAsia="Times New Roman" w:cs="Times New Roman"/>
          <w:szCs w:val="24"/>
          <w:lang w:val="en-US"/>
        </w:rPr>
        <w:t xml:space="preserve"> (2nd </w:t>
      </w:r>
      <w:proofErr w:type="gramStart"/>
      <w:r w:rsidRPr="00384100">
        <w:rPr>
          <w:rFonts w:eastAsia="Times New Roman" w:cs="Times New Roman"/>
          <w:szCs w:val="24"/>
          <w:lang w:val="en-US"/>
        </w:rPr>
        <w:t>ed</w:t>
      </w:r>
      <w:proofErr w:type="gramEnd"/>
      <w:r w:rsidRPr="00384100">
        <w:rPr>
          <w:rFonts w:eastAsia="Times New Roman" w:cs="Times New Roman"/>
          <w:szCs w:val="24"/>
          <w:lang w:val="en-US"/>
        </w:rPr>
        <w:t>.). American Psychiatric Publishing.</w:t>
      </w:r>
    </w:p>
    <w:p w:rsidR="009B7FAD" w:rsidRPr="00384100" w:rsidRDefault="009B7FAD" w:rsidP="00396E67">
      <w:pPr>
        <w:spacing w:line="480" w:lineRule="auto"/>
        <w:ind w:left="630" w:hanging="630"/>
        <w:rPr>
          <w:rFonts w:eastAsia="Times New Roman" w:cs="Times New Roman"/>
          <w:szCs w:val="24"/>
          <w:lang w:val="en-US"/>
        </w:rPr>
      </w:pPr>
      <w:r w:rsidRPr="00384100">
        <w:rPr>
          <w:rFonts w:eastAsia="Times New Roman" w:cs="Times New Roman"/>
          <w:szCs w:val="24"/>
          <w:lang w:val="en-US"/>
        </w:rPr>
        <w:t xml:space="preserve">Zhang, Y., &amp; Liu, X. (2023). Social media use and mental health among college students in China. </w:t>
      </w:r>
      <w:r w:rsidRPr="00384100">
        <w:rPr>
          <w:rFonts w:eastAsia="Times New Roman" w:cs="Times New Roman"/>
          <w:i/>
          <w:iCs/>
          <w:szCs w:val="24"/>
          <w:lang w:val="en-US"/>
        </w:rPr>
        <w:t>Journal of Affective Disorders, 320</w:t>
      </w:r>
      <w:r w:rsidRPr="00384100">
        <w:rPr>
          <w:rFonts w:eastAsia="Times New Roman" w:cs="Times New Roman"/>
          <w:szCs w:val="24"/>
          <w:lang w:val="en-US"/>
        </w:rPr>
        <w:t>, 123–134.</w:t>
      </w:r>
    </w:p>
    <w:p w:rsidR="009B7FAD" w:rsidRPr="00384100" w:rsidRDefault="009B7FAD" w:rsidP="00396E67">
      <w:pPr>
        <w:spacing w:line="480" w:lineRule="auto"/>
        <w:rPr>
          <w:rFonts w:cs="Times New Roman"/>
          <w:b/>
          <w:bCs/>
          <w:szCs w:val="24"/>
        </w:rPr>
      </w:pPr>
    </w:p>
    <w:sectPr w:rsidR="009B7FAD" w:rsidRPr="00384100" w:rsidSect="0008769B">
      <w:headerReference w:type="default" r:id="rId19"/>
      <w:pgSz w:w="12240" w:h="15840"/>
      <w:pgMar w:top="99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1BB" w:rsidRDefault="003B41BB" w:rsidP="00F664D9">
      <w:pPr>
        <w:spacing w:after="0" w:line="240" w:lineRule="auto"/>
      </w:pPr>
      <w:r>
        <w:separator/>
      </w:r>
    </w:p>
  </w:endnote>
  <w:endnote w:type="continuationSeparator" w:id="0">
    <w:p w:rsidR="003B41BB" w:rsidRDefault="003B41BB" w:rsidP="00F6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1BB" w:rsidRDefault="003B41BB" w:rsidP="00F664D9">
      <w:pPr>
        <w:spacing w:after="0" w:line="240" w:lineRule="auto"/>
      </w:pPr>
      <w:r>
        <w:separator/>
      </w:r>
    </w:p>
  </w:footnote>
  <w:footnote w:type="continuationSeparator" w:id="0">
    <w:p w:rsidR="003B41BB" w:rsidRDefault="003B41BB" w:rsidP="00F66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95032"/>
      <w:docPartObj>
        <w:docPartGallery w:val="Page Numbers (Top of Page)"/>
        <w:docPartUnique/>
      </w:docPartObj>
    </w:sdtPr>
    <w:sdtEndPr/>
    <w:sdtContent>
      <w:p w:rsidR="002B3C00" w:rsidRDefault="002B3C00" w:rsidP="00E80EB3">
        <w:pPr>
          <w:pStyle w:val="Header"/>
        </w:pPr>
        <w:r>
          <w:ptab w:relativeTo="margin" w:alignment="right" w:leader="none"/>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56481"/>
    <w:multiLevelType w:val="multilevel"/>
    <w:tmpl w:val="D41A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930754"/>
    <w:multiLevelType w:val="multilevel"/>
    <w:tmpl w:val="A9A2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446F4F"/>
    <w:multiLevelType w:val="multilevel"/>
    <w:tmpl w:val="E9E69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256CCE"/>
    <w:multiLevelType w:val="multilevel"/>
    <w:tmpl w:val="D63C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D46105"/>
    <w:multiLevelType w:val="multilevel"/>
    <w:tmpl w:val="9C6EA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002049"/>
    <w:multiLevelType w:val="multilevel"/>
    <w:tmpl w:val="A0461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6D298A"/>
    <w:multiLevelType w:val="multilevel"/>
    <w:tmpl w:val="914A3FC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8C5CDD"/>
    <w:multiLevelType w:val="hybridMultilevel"/>
    <w:tmpl w:val="46EC4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1361B5"/>
    <w:multiLevelType w:val="multilevel"/>
    <w:tmpl w:val="2CF40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6B5979"/>
    <w:multiLevelType w:val="multilevel"/>
    <w:tmpl w:val="5A9C7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68737C1"/>
    <w:multiLevelType w:val="multilevel"/>
    <w:tmpl w:val="319E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764982"/>
    <w:multiLevelType w:val="multilevel"/>
    <w:tmpl w:val="A410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1D1F3A"/>
    <w:multiLevelType w:val="hybridMultilevel"/>
    <w:tmpl w:val="DD28C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9D71FF"/>
    <w:multiLevelType w:val="multilevel"/>
    <w:tmpl w:val="42BE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842D44"/>
    <w:multiLevelType w:val="multilevel"/>
    <w:tmpl w:val="A8DA3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97E248A"/>
    <w:multiLevelType w:val="multilevel"/>
    <w:tmpl w:val="EAFC5F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5"/>
  </w:num>
  <w:num w:numId="3">
    <w:abstractNumId w:val="6"/>
  </w:num>
  <w:num w:numId="4">
    <w:abstractNumId w:val="8"/>
  </w:num>
  <w:num w:numId="5">
    <w:abstractNumId w:val="14"/>
  </w:num>
  <w:num w:numId="6">
    <w:abstractNumId w:val="7"/>
  </w:num>
  <w:num w:numId="7">
    <w:abstractNumId w:val="1"/>
  </w:num>
  <w:num w:numId="8">
    <w:abstractNumId w:val="13"/>
  </w:num>
  <w:num w:numId="9">
    <w:abstractNumId w:val="11"/>
  </w:num>
  <w:num w:numId="10">
    <w:abstractNumId w:val="5"/>
  </w:num>
  <w:num w:numId="11">
    <w:abstractNumId w:val="4"/>
  </w:num>
  <w:num w:numId="12">
    <w:abstractNumId w:val="2"/>
  </w:num>
  <w:num w:numId="13">
    <w:abstractNumId w:val="0"/>
  </w:num>
  <w:num w:numId="14">
    <w:abstractNumId w:val="10"/>
  </w:num>
  <w:num w:numId="15">
    <w:abstractNumId w:val="9"/>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072"/>
    <w:rsid w:val="00002B27"/>
    <w:rsid w:val="00010B1B"/>
    <w:rsid w:val="0001310E"/>
    <w:rsid w:val="00013146"/>
    <w:rsid w:val="00013EFE"/>
    <w:rsid w:val="00032133"/>
    <w:rsid w:val="000562E2"/>
    <w:rsid w:val="00056F10"/>
    <w:rsid w:val="0008769B"/>
    <w:rsid w:val="00095E68"/>
    <w:rsid w:val="000A6996"/>
    <w:rsid w:val="000C189A"/>
    <w:rsid w:val="000C6E39"/>
    <w:rsid w:val="000E77F6"/>
    <w:rsid w:val="000F2A4E"/>
    <w:rsid w:val="00136FB3"/>
    <w:rsid w:val="00152A10"/>
    <w:rsid w:val="0017138F"/>
    <w:rsid w:val="001729AC"/>
    <w:rsid w:val="001B6283"/>
    <w:rsid w:val="001C5F07"/>
    <w:rsid w:val="001E6437"/>
    <w:rsid w:val="00212023"/>
    <w:rsid w:val="00216E3A"/>
    <w:rsid w:val="00225F50"/>
    <w:rsid w:val="00235CF8"/>
    <w:rsid w:val="002538EE"/>
    <w:rsid w:val="00261C80"/>
    <w:rsid w:val="00290A33"/>
    <w:rsid w:val="00293D4A"/>
    <w:rsid w:val="00296FCC"/>
    <w:rsid w:val="002A2AAE"/>
    <w:rsid w:val="002A4CAC"/>
    <w:rsid w:val="002B0EDB"/>
    <w:rsid w:val="002B321C"/>
    <w:rsid w:val="002B3C00"/>
    <w:rsid w:val="002B4085"/>
    <w:rsid w:val="002C6655"/>
    <w:rsid w:val="002E4072"/>
    <w:rsid w:val="002F00C7"/>
    <w:rsid w:val="0031035B"/>
    <w:rsid w:val="00331D3D"/>
    <w:rsid w:val="00332457"/>
    <w:rsid w:val="00345337"/>
    <w:rsid w:val="00357482"/>
    <w:rsid w:val="00381DFE"/>
    <w:rsid w:val="00384100"/>
    <w:rsid w:val="00396E67"/>
    <w:rsid w:val="003B101D"/>
    <w:rsid w:val="003B41BB"/>
    <w:rsid w:val="003B6D07"/>
    <w:rsid w:val="003D31E9"/>
    <w:rsid w:val="003E41B3"/>
    <w:rsid w:val="00415780"/>
    <w:rsid w:val="00432A48"/>
    <w:rsid w:val="00455181"/>
    <w:rsid w:val="00494D2F"/>
    <w:rsid w:val="004A6685"/>
    <w:rsid w:val="004C48C9"/>
    <w:rsid w:val="004C661E"/>
    <w:rsid w:val="004C6729"/>
    <w:rsid w:val="004D1A6F"/>
    <w:rsid w:val="004E7F0A"/>
    <w:rsid w:val="0051666E"/>
    <w:rsid w:val="005279F2"/>
    <w:rsid w:val="005349E9"/>
    <w:rsid w:val="00546CC1"/>
    <w:rsid w:val="00597116"/>
    <w:rsid w:val="005B41CE"/>
    <w:rsid w:val="005B60BF"/>
    <w:rsid w:val="005B6E29"/>
    <w:rsid w:val="005C1955"/>
    <w:rsid w:val="005D1347"/>
    <w:rsid w:val="005D581D"/>
    <w:rsid w:val="005E2DC5"/>
    <w:rsid w:val="005E394C"/>
    <w:rsid w:val="005E7A04"/>
    <w:rsid w:val="00605269"/>
    <w:rsid w:val="00654326"/>
    <w:rsid w:val="0066389E"/>
    <w:rsid w:val="006704BF"/>
    <w:rsid w:val="00681F9E"/>
    <w:rsid w:val="00687211"/>
    <w:rsid w:val="006A1EBD"/>
    <w:rsid w:val="006A2DCA"/>
    <w:rsid w:val="006B3101"/>
    <w:rsid w:val="006B4A0A"/>
    <w:rsid w:val="006C0605"/>
    <w:rsid w:val="006D14BD"/>
    <w:rsid w:val="006D24D6"/>
    <w:rsid w:val="0072706B"/>
    <w:rsid w:val="007277D9"/>
    <w:rsid w:val="007377DE"/>
    <w:rsid w:val="00745414"/>
    <w:rsid w:val="00746B49"/>
    <w:rsid w:val="00756EB0"/>
    <w:rsid w:val="00757389"/>
    <w:rsid w:val="00782878"/>
    <w:rsid w:val="00783D43"/>
    <w:rsid w:val="00790AA1"/>
    <w:rsid w:val="00797442"/>
    <w:rsid w:val="007B17DE"/>
    <w:rsid w:val="007B4D1D"/>
    <w:rsid w:val="007C1DA0"/>
    <w:rsid w:val="007C624D"/>
    <w:rsid w:val="007D6106"/>
    <w:rsid w:val="007F5927"/>
    <w:rsid w:val="00823299"/>
    <w:rsid w:val="00824E07"/>
    <w:rsid w:val="00835077"/>
    <w:rsid w:val="0089042C"/>
    <w:rsid w:val="008C6149"/>
    <w:rsid w:val="008C7668"/>
    <w:rsid w:val="008E7044"/>
    <w:rsid w:val="008F3F45"/>
    <w:rsid w:val="009319FC"/>
    <w:rsid w:val="00963D5C"/>
    <w:rsid w:val="00972409"/>
    <w:rsid w:val="00975EB2"/>
    <w:rsid w:val="00980432"/>
    <w:rsid w:val="00982F12"/>
    <w:rsid w:val="00987036"/>
    <w:rsid w:val="00991EB9"/>
    <w:rsid w:val="00995ECA"/>
    <w:rsid w:val="009B548C"/>
    <w:rsid w:val="009B7FAD"/>
    <w:rsid w:val="009C43A1"/>
    <w:rsid w:val="009C45D6"/>
    <w:rsid w:val="009E3889"/>
    <w:rsid w:val="009F2E84"/>
    <w:rsid w:val="00A00F94"/>
    <w:rsid w:val="00A3572B"/>
    <w:rsid w:val="00A54045"/>
    <w:rsid w:val="00AB3328"/>
    <w:rsid w:val="00AD2F71"/>
    <w:rsid w:val="00AD5DA5"/>
    <w:rsid w:val="00AE108B"/>
    <w:rsid w:val="00AE78E7"/>
    <w:rsid w:val="00AE7E0B"/>
    <w:rsid w:val="00AF3188"/>
    <w:rsid w:val="00AF71F8"/>
    <w:rsid w:val="00B01DFB"/>
    <w:rsid w:val="00B04F19"/>
    <w:rsid w:val="00B077D0"/>
    <w:rsid w:val="00B13B7A"/>
    <w:rsid w:val="00B763FD"/>
    <w:rsid w:val="00B810CF"/>
    <w:rsid w:val="00B87672"/>
    <w:rsid w:val="00B9080D"/>
    <w:rsid w:val="00B91CC1"/>
    <w:rsid w:val="00BA7190"/>
    <w:rsid w:val="00BC3229"/>
    <w:rsid w:val="00BF6B10"/>
    <w:rsid w:val="00C07BE5"/>
    <w:rsid w:val="00C122E9"/>
    <w:rsid w:val="00C1340F"/>
    <w:rsid w:val="00C137B9"/>
    <w:rsid w:val="00C17359"/>
    <w:rsid w:val="00C251DD"/>
    <w:rsid w:val="00C61AB0"/>
    <w:rsid w:val="00C635DB"/>
    <w:rsid w:val="00C6476D"/>
    <w:rsid w:val="00CD6ABC"/>
    <w:rsid w:val="00D03999"/>
    <w:rsid w:val="00D07728"/>
    <w:rsid w:val="00D1633F"/>
    <w:rsid w:val="00D427B1"/>
    <w:rsid w:val="00D43028"/>
    <w:rsid w:val="00D842FA"/>
    <w:rsid w:val="00D9744E"/>
    <w:rsid w:val="00DA4A61"/>
    <w:rsid w:val="00DC7672"/>
    <w:rsid w:val="00E15278"/>
    <w:rsid w:val="00E4408C"/>
    <w:rsid w:val="00E44F87"/>
    <w:rsid w:val="00E46900"/>
    <w:rsid w:val="00E52B13"/>
    <w:rsid w:val="00E60FF7"/>
    <w:rsid w:val="00E67227"/>
    <w:rsid w:val="00E7074F"/>
    <w:rsid w:val="00E7403F"/>
    <w:rsid w:val="00E80EB3"/>
    <w:rsid w:val="00E868B5"/>
    <w:rsid w:val="00E87422"/>
    <w:rsid w:val="00EB018E"/>
    <w:rsid w:val="00EB1F1C"/>
    <w:rsid w:val="00EB56D4"/>
    <w:rsid w:val="00EC20AB"/>
    <w:rsid w:val="00EC6C4F"/>
    <w:rsid w:val="00ED328A"/>
    <w:rsid w:val="00ED690F"/>
    <w:rsid w:val="00F024E4"/>
    <w:rsid w:val="00F3432A"/>
    <w:rsid w:val="00F4578B"/>
    <w:rsid w:val="00F51425"/>
    <w:rsid w:val="00F607DD"/>
    <w:rsid w:val="00F664D9"/>
    <w:rsid w:val="00F94E94"/>
    <w:rsid w:val="00FC1066"/>
    <w:rsid w:val="00FC1FDB"/>
    <w:rsid w:val="00FD0769"/>
    <w:rsid w:val="00FE3A19"/>
    <w:rsid w:val="00FF082F"/>
    <w:rsid w:val="00FF6D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4D2CBC-4A41-4F22-9FF8-FBB91C10F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072"/>
    <w:pPr>
      <w:spacing w:line="259" w:lineRule="auto"/>
      <w:jc w:val="both"/>
    </w:pPr>
    <w:rPr>
      <w:rFonts w:ascii="Times New Roman" w:hAnsi="Times New Roman"/>
      <w:szCs w:val="22"/>
      <w:lang w:val="en-GB"/>
    </w:rPr>
  </w:style>
  <w:style w:type="paragraph" w:styleId="Heading1">
    <w:name w:val="heading 1"/>
    <w:basedOn w:val="Normal"/>
    <w:next w:val="Normal"/>
    <w:link w:val="Heading1Char"/>
    <w:uiPriority w:val="9"/>
    <w:qFormat/>
    <w:rsid w:val="002E40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40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40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40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40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40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0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0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0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0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40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40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40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40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40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0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0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072"/>
    <w:rPr>
      <w:rFonts w:eastAsiaTheme="majorEastAsia" w:cstheme="majorBidi"/>
      <w:color w:val="272727" w:themeColor="text1" w:themeTint="D8"/>
    </w:rPr>
  </w:style>
  <w:style w:type="paragraph" w:styleId="Title">
    <w:name w:val="Title"/>
    <w:basedOn w:val="Normal"/>
    <w:next w:val="Normal"/>
    <w:link w:val="TitleChar"/>
    <w:uiPriority w:val="10"/>
    <w:qFormat/>
    <w:rsid w:val="002E40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0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0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0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072"/>
    <w:pPr>
      <w:spacing w:before="160"/>
      <w:jc w:val="center"/>
    </w:pPr>
    <w:rPr>
      <w:i/>
      <w:iCs/>
      <w:color w:val="404040" w:themeColor="text1" w:themeTint="BF"/>
    </w:rPr>
  </w:style>
  <w:style w:type="character" w:customStyle="1" w:styleId="QuoteChar">
    <w:name w:val="Quote Char"/>
    <w:basedOn w:val="DefaultParagraphFont"/>
    <w:link w:val="Quote"/>
    <w:uiPriority w:val="29"/>
    <w:rsid w:val="002E4072"/>
    <w:rPr>
      <w:i/>
      <w:iCs/>
      <w:color w:val="404040" w:themeColor="text1" w:themeTint="BF"/>
    </w:rPr>
  </w:style>
  <w:style w:type="paragraph" w:styleId="ListParagraph">
    <w:name w:val="List Paragraph"/>
    <w:basedOn w:val="Normal"/>
    <w:uiPriority w:val="34"/>
    <w:qFormat/>
    <w:rsid w:val="002E4072"/>
    <w:pPr>
      <w:ind w:left="720"/>
      <w:contextualSpacing/>
    </w:pPr>
  </w:style>
  <w:style w:type="character" w:styleId="IntenseEmphasis">
    <w:name w:val="Intense Emphasis"/>
    <w:basedOn w:val="DefaultParagraphFont"/>
    <w:uiPriority w:val="21"/>
    <w:qFormat/>
    <w:rsid w:val="002E4072"/>
    <w:rPr>
      <w:i/>
      <w:iCs/>
      <w:color w:val="2F5496" w:themeColor="accent1" w:themeShade="BF"/>
    </w:rPr>
  </w:style>
  <w:style w:type="paragraph" w:styleId="IntenseQuote">
    <w:name w:val="Intense Quote"/>
    <w:basedOn w:val="Normal"/>
    <w:next w:val="Normal"/>
    <w:link w:val="IntenseQuoteChar"/>
    <w:uiPriority w:val="30"/>
    <w:qFormat/>
    <w:rsid w:val="002E40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4072"/>
    <w:rPr>
      <w:i/>
      <w:iCs/>
      <w:color w:val="2F5496" w:themeColor="accent1" w:themeShade="BF"/>
    </w:rPr>
  </w:style>
  <w:style w:type="character" w:styleId="IntenseReference">
    <w:name w:val="Intense Reference"/>
    <w:basedOn w:val="DefaultParagraphFont"/>
    <w:uiPriority w:val="32"/>
    <w:qFormat/>
    <w:rsid w:val="002E4072"/>
    <w:rPr>
      <w:b/>
      <w:bCs/>
      <w:smallCaps/>
      <w:color w:val="2F5496" w:themeColor="accent1" w:themeShade="BF"/>
      <w:spacing w:val="5"/>
    </w:rPr>
  </w:style>
  <w:style w:type="table" w:styleId="TableGrid">
    <w:name w:val="Table Grid"/>
    <w:basedOn w:val="TableNormal"/>
    <w:uiPriority w:val="39"/>
    <w:rsid w:val="000131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7FAD"/>
    <w:rPr>
      <w:color w:val="0563C1" w:themeColor="hyperlink"/>
      <w:u w:val="single"/>
    </w:rPr>
  </w:style>
  <w:style w:type="paragraph" w:styleId="Header">
    <w:name w:val="header"/>
    <w:basedOn w:val="Normal"/>
    <w:link w:val="HeaderChar"/>
    <w:uiPriority w:val="99"/>
    <w:unhideWhenUsed/>
    <w:rsid w:val="00F664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4D9"/>
    <w:rPr>
      <w:rFonts w:ascii="Times New Roman" w:hAnsi="Times New Roman"/>
      <w:szCs w:val="22"/>
      <w:lang w:val="en-GB"/>
    </w:rPr>
  </w:style>
  <w:style w:type="paragraph" w:styleId="Footer">
    <w:name w:val="footer"/>
    <w:basedOn w:val="Normal"/>
    <w:link w:val="FooterChar"/>
    <w:uiPriority w:val="99"/>
    <w:semiHidden/>
    <w:unhideWhenUsed/>
    <w:rsid w:val="00F664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64D9"/>
    <w:rPr>
      <w:rFonts w:ascii="Times New Roman" w:hAnsi="Times New Roman"/>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24668">
      <w:bodyDiv w:val="1"/>
      <w:marLeft w:val="0"/>
      <w:marRight w:val="0"/>
      <w:marTop w:val="0"/>
      <w:marBottom w:val="0"/>
      <w:divBdr>
        <w:top w:val="none" w:sz="0" w:space="0" w:color="auto"/>
        <w:left w:val="none" w:sz="0" w:space="0" w:color="auto"/>
        <w:bottom w:val="none" w:sz="0" w:space="0" w:color="auto"/>
        <w:right w:val="none" w:sz="0" w:space="0" w:color="auto"/>
      </w:divBdr>
    </w:div>
    <w:div w:id="38019793">
      <w:bodyDiv w:val="1"/>
      <w:marLeft w:val="0"/>
      <w:marRight w:val="0"/>
      <w:marTop w:val="0"/>
      <w:marBottom w:val="0"/>
      <w:divBdr>
        <w:top w:val="none" w:sz="0" w:space="0" w:color="auto"/>
        <w:left w:val="none" w:sz="0" w:space="0" w:color="auto"/>
        <w:bottom w:val="none" w:sz="0" w:space="0" w:color="auto"/>
        <w:right w:val="none" w:sz="0" w:space="0" w:color="auto"/>
      </w:divBdr>
      <w:divsChild>
        <w:div w:id="864711007">
          <w:marLeft w:val="0"/>
          <w:marRight w:val="0"/>
          <w:marTop w:val="0"/>
          <w:marBottom w:val="0"/>
          <w:divBdr>
            <w:top w:val="none" w:sz="0" w:space="0" w:color="auto"/>
            <w:left w:val="none" w:sz="0" w:space="0" w:color="auto"/>
            <w:bottom w:val="none" w:sz="0" w:space="0" w:color="auto"/>
            <w:right w:val="none" w:sz="0" w:space="0" w:color="auto"/>
          </w:divBdr>
          <w:divsChild>
            <w:div w:id="1242059913">
              <w:marLeft w:val="0"/>
              <w:marRight w:val="0"/>
              <w:marTop w:val="0"/>
              <w:marBottom w:val="0"/>
              <w:divBdr>
                <w:top w:val="none" w:sz="0" w:space="0" w:color="auto"/>
                <w:left w:val="none" w:sz="0" w:space="0" w:color="auto"/>
                <w:bottom w:val="none" w:sz="0" w:space="0" w:color="auto"/>
                <w:right w:val="none" w:sz="0" w:space="0" w:color="auto"/>
              </w:divBdr>
            </w:div>
          </w:divsChild>
        </w:div>
        <w:div w:id="285502123">
          <w:marLeft w:val="0"/>
          <w:marRight w:val="0"/>
          <w:marTop w:val="0"/>
          <w:marBottom w:val="0"/>
          <w:divBdr>
            <w:top w:val="none" w:sz="0" w:space="0" w:color="auto"/>
            <w:left w:val="none" w:sz="0" w:space="0" w:color="auto"/>
            <w:bottom w:val="none" w:sz="0" w:space="0" w:color="auto"/>
            <w:right w:val="none" w:sz="0" w:space="0" w:color="auto"/>
          </w:divBdr>
          <w:divsChild>
            <w:div w:id="174348151">
              <w:marLeft w:val="0"/>
              <w:marRight w:val="0"/>
              <w:marTop w:val="0"/>
              <w:marBottom w:val="0"/>
              <w:divBdr>
                <w:top w:val="none" w:sz="0" w:space="0" w:color="auto"/>
                <w:left w:val="none" w:sz="0" w:space="0" w:color="auto"/>
                <w:bottom w:val="none" w:sz="0" w:space="0" w:color="auto"/>
                <w:right w:val="none" w:sz="0" w:space="0" w:color="auto"/>
              </w:divBdr>
            </w:div>
          </w:divsChild>
        </w:div>
        <w:div w:id="895358709">
          <w:marLeft w:val="0"/>
          <w:marRight w:val="0"/>
          <w:marTop w:val="0"/>
          <w:marBottom w:val="0"/>
          <w:divBdr>
            <w:top w:val="none" w:sz="0" w:space="0" w:color="auto"/>
            <w:left w:val="none" w:sz="0" w:space="0" w:color="auto"/>
            <w:bottom w:val="none" w:sz="0" w:space="0" w:color="auto"/>
            <w:right w:val="none" w:sz="0" w:space="0" w:color="auto"/>
          </w:divBdr>
          <w:divsChild>
            <w:div w:id="45371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3630">
      <w:bodyDiv w:val="1"/>
      <w:marLeft w:val="0"/>
      <w:marRight w:val="0"/>
      <w:marTop w:val="0"/>
      <w:marBottom w:val="0"/>
      <w:divBdr>
        <w:top w:val="none" w:sz="0" w:space="0" w:color="auto"/>
        <w:left w:val="none" w:sz="0" w:space="0" w:color="auto"/>
        <w:bottom w:val="none" w:sz="0" w:space="0" w:color="auto"/>
        <w:right w:val="none" w:sz="0" w:space="0" w:color="auto"/>
      </w:divBdr>
    </w:div>
    <w:div w:id="599873304">
      <w:bodyDiv w:val="1"/>
      <w:marLeft w:val="0"/>
      <w:marRight w:val="0"/>
      <w:marTop w:val="0"/>
      <w:marBottom w:val="0"/>
      <w:divBdr>
        <w:top w:val="none" w:sz="0" w:space="0" w:color="auto"/>
        <w:left w:val="none" w:sz="0" w:space="0" w:color="auto"/>
        <w:bottom w:val="none" w:sz="0" w:space="0" w:color="auto"/>
        <w:right w:val="none" w:sz="0" w:space="0" w:color="auto"/>
      </w:divBdr>
    </w:div>
    <w:div w:id="761803408">
      <w:bodyDiv w:val="1"/>
      <w:marLeft w:val="0"/>
      <w:marRight w:val="0"/>
      <w:marTop w:val="0"/>
      <w:marBottom w:val="0"/>
      <w:divBdr>
        <w:top w:val="none" w:sz="0" w:space="0" w:color="auto"/>
        <w:left w:val="none" w:sz="0" w:space="0" w:color="auto"/>
        <w:bottom w:val="none" w:sz="0" w:space="0" w:color="auto"/>
        <w:right w:val="none" w:sz="0" w:space="0" w:color="auto"/>
      </w:divBdr>
    </w:div>
    <w:div w:id="835149891">
      <w:bodyDiv w:val="1"/>
      <w:marLeft w:val="0"/>
      <w:marRight w:val="0"/>
      <w:marTop w:val="0"/>
      <w:marBottom w:val="0"/>
      <w:divBdr>
        <w:top w:val="none" w:sz="0" w:space="0" w:color="auto"/>
        <w:left w:val="none" w:sz="0" w:space="0" w:color="auto"/>
        <w:bottom w:val="none" w:sz="0" w:space="0" w:color="auto"/>
        <w:right w:val="none" w:sz="0" w:space="0" w:color="auto"/>
      </w:divBdr>
    </w:div>
    <w:div w:id="849366906">
      <w:bodyDiv w:val="1"/>
      <w:marLeft w:val="0"/>
      <w:marRight w:val="0"/>
      <w:marTop w:val="0"/>
      <w:marBottom w:val="0"/>
      <w:divBdr>
        <w:top w:val="none" w:sz="0" w:space="0" w:color="auto"/>
        <w:left w:val="none" w:sz="0" w:space="0" w:color="auto"/>
        <w:bottom w:val="none" w:sz="0" w:space="0" w:color="auto"/>
        <w:right w:val="none" w:sz="0" w:space="0" w:color="auto"/>
      </w:divBdr>
    </w:div>
    <w:div w:id="998968198">
      <w:bodyDiv w:val="1"/>
      <w:marLeft w:val="0"/>
      <w:marRight w:val="0"/>
      <w:marTop w:val="0"/>
      <w:marBottom w:val="0"/>
      <w:divBdr>
        <w:top w:val="none" w:sz="0" w:space="0" w:color="auto"/>
        <w:left w:val="none" w:sz="0" w:space="0" w:color="auto"/>
        <w:bottom w:val="none" w:sz="0" w:space="0" w:color="auto"/>
        <w:right w:val="none" w:sz="0" w:space="0" w:color="auto"/>
      </w:divBdr>
    </w:div>
    <w:div w:id="1077942269">
      <w:bodyDiv w:val="1"/>
      <w:marLeft w:val="0"/>
      <w:marRight w:val="0"/>
      <w:marTop w:val="0"/>
      <w:marBottom w:val="0"/>
      <w:divBdr>
        <w:top w:val="none" w:sz="0" w:space="0" w:color="auto"/>
        <w:left w:val="none" w:sz="0" w:space="0" w:color="auto"/>
        <w:bottom w:val="none" w:sz="0" w:space="0" w:color="auto"/>
        <w:right w:val="none" w:sz="0" w:space="0" w:color="auto"/>
      </w:divBdr>
    </w:div>
    <w:div w:id="1248079819">
      <w:bodyDiv w:val="1"/>
      <w:marLeft w:val="0"/>
      <w:marRight w:val="0"/>
      <w:marTop w:val="0"/>
      <w:marBottom w:val="0"/>
      <w:divBdr>
        <w:top w:val="none" w:sz="0" w:space="0" w:color="auto"/>
        <w:left w:val="none" w:sz="0" w:space="0" w:color="auto"/>
        <w:bottom w:val="none" w:sz="0" w:space="0" w:color="auto"/>
        <w:right w:val="none" w:sz="0" w:space="0" w:color="auto"/>
      </w:divBdr>
    </w:div>
    <w:div w:id="1257901612">
      <w:bodyDiv w:val="1"/>
      <w:marLeft w:val="0"/>
      <w:marRight w:val="0"/>
      <w:marTop w:val="0"/>
      <w:marBottom w:val="0"/>
      <w:divBdr>
        <w:top w:val="none" w:sz="0" w:space="0" w:color="auto"/>
        <w:left w:val="none" w:sz="0" w:space="0" w:color="auto"/>
        <w:bottom w:val="none" w:sz="0" w:space="0" w:color="auto"/>
        <w:right w:val="none" w:sz="0" w:space="0" w:color="auto"/>
      </w:divBdr>
    </w:div>
    <w:div w:id="1473210512">
      <w:bodyDiv w:val="1"/>
      <w:marLeft w:val="0"/>
      <w:marRight w:val="0"/>
      <w:marTop w:val="0"/>
      <w:marBottom w:val="0"/>
      <w:divBdr>
        <w:top w:val="none" w:sz="0" w:space="0" w:color="auto"/>
        <w:left w:val="none" w:sz="0" w:space="0" w:color="auto"/>
        <w:bottom w:val="none" w:sz="0" w:space="0" w:color="auto"/>
        <w:right w:val="none" w:sz="0" w:space="0" w:color="auto"/>
      </w:divBdr>
    </w:div>
    <w:div w:id="1747649819">
      <w:bodyDiv w:val="1"/>
      <w:marLeft w:val="0"/>
      <w:marRight w:val="0"/>
      <w:marTop w:val="0"/>
      <w:marBottom w:val="0"/>
      <w:divBdr>
        <w:top w:val="none" w:sz="0" w:space="0" w:color="auto"/>
        <w:left w:val="none" w:sz="0" w:space="0" w:color="auto"/>
        <w:bottom w:val="none" w:sz="0" w:space="0" w:color="auto"/>
        <w:right w:val="none" w:sz="0" w:space="0" w:color="auto"/>
      </w:divBdr>
    </w:div>
    <w:div w:id="1767386627">
      <w:bodyDiv w:val="1"/>
      <w:marLeft w:val="0"/>
      <w:marRight w:val="0"/>
      <w:marTop w:val="0"/>
      <w:marBottom w:val="0"/>
      <w:divBdr>
        <w:top w:val="none" w:sz="0" w:space="0" w:color="auto"/>
        <w:left w:val="none" w:sz="0" w:space="0" w:color="auto"/>
        <w:bottom w:val="none" w:sz="0" w:space="0" w:color="auto"/>
        <w:right w:val="none" w:sz="0" w:space="0" w:color="auto"/>
      </w:divBdr>
    </w:div>
    <w:div w:id="1964379930">
      <w:bodyDiv w:val="1"/>
      <w:marLeft w:val="0"/>
      <w:marRight w:val="0"/>
      <w:marTop w:val="0"/>
      <w:marBottom w:val="0"/>
      <w:divBdr>
        <w:top w:val="none" w:sz="0" w:space="0" w:color="auto"/>
        <w:left w:val="none" w:sz="0" w:space="0" w:color="auto"/>
        <w:bottom w:val="none" w:sz="0" w:space="0" w:color="auto"/>
        <w:right w:val="none" w:sz="0" w:space="0" w:color="auto"/>
      </w:divBdr>
    </w:div>
    <w:div w:id="2029863704">
      <w:bodyDiv w:val="1"/>
      <w:marLeft w:val="0"/>
      <w:marRight w:val="0"/>
      <w:marTop w:val="0"/>
      <w:marBottom w:val="0"/>
      <w:divBdr>
        <w:top w:val="none" w:sz="0" w:space="0" w:color="auto"/>
        <w:left w:val="none" w:sz="0" w:space="0" w:color="auto"/>
        <w:bottom w:val="none" w:sz="0" w:space="0" w:color="auto"/>
        <w:right w:val="none" w:sz="0" w:space="0" w:color="auto"/>
      </w:divBdr>
      <w:divsChild>
        <w:div w:id="136343845">
          <w:marLeft w:val="0"/>
          <w:marRight w:val="0"/>
          <w:marTop w:val="0"/>
          <w:marBottom w:val="0"/>
          <w:divBdr>
            <w:top w:val="none" w:sz="0" w:space="0" w:color="auto"/>
            <w:left w:val="none" w:sz="0" w:space="0" w:color="auto"/>
            <w:bottom w:val="none" w:sz="0" w:space="0" w:color="auto"/>
            <w:right w:val="none" w:sz="0" w:space="0" w:color="auto"/>
          </w:divBdr>
          <w:divsChild>
            <w:div w:id="526675906">
              <w:marLeft w:val="0"/>
              <w:marRight w:val="0"/>
              <w:marTop w:val="0"/>
              <w:marBottom w:val="0"/>
              <w:divBdr>
                <w:top w:val="none" w:sz="0" w:space="0" w:color="auto"/>
                <w:left w:val="none" w:sz="0" w:space="0" w:color="auto"/>
                <w:bottom w:val="none" w:sz="0" w:space="0" w:color="auto"/>
                <w:right w:val="none" w:sz="0" w:space="0" w:color="auto"/>
              </w:divBdr>
            </w:div>
          </w:divsChild>
        </w:div>
        <w:div w:id="652566778">
          <w:marLeft w:val="0"/>
          <w:marRight w:val="0"/>
          <w:marTop w:val="0"/>
          <w:marBottom w:val="0"/>
          <w:divBdr>
            <w:top w:val="none" w:sz="0" w:space="0" w:color="auto"/>
            <w:left w:val="none" w:sz="0" w:space="0" w:color="auto"/>
            <w:bottom w:val="none" w:sz="0" w:space="0" w:color="auto"/>
            <w:right w:val="none" w:sz="0" w:space="0" w:color="auto"/>
          </w:divBdr>
          <w:divsChild>
            <w:div w:id="1885874043">
              <w:marLeft w:val="0"/>
              <w:marRight w:val="0"/>
              <w:marTop w:val="0"/>
              <w:marBottom w:val="0"/>
              <w:divBdr>
                <w:top w:val="none" w:sz="0" w:space="0" w:color="auto"/>
                <w:left w:val="none" w:sz="0" w:space="0" w:color="auto"/>
                <w:bottom w:val="none" w:sz="0" w:space="0" w:color="auto"/>
                <w:right w:val="none" w:sz="0" w:space="0" w:color="auto"/>
              </w:divBdr>
            </w:div>
          </w:divsChild>
        </w:div>
        <w:div w:id="1566600846">
          <w:marLeft w:val="0"/>
          <w:marRight w:val="0"/>
          <w:marTop w:val="0"/>
          <w:marBottom w:val="0"/>
          <w:divBdr>
            <w:top w:val="none" w:sz="0" w:space="0" w:color="auto"/>
            <w:left w:val="none" w:sz="0" w:space="0" w:color="auto"/>
            <w:bottom w:val="none" w:sz="0" w:space="0" w:color="auto"/>
            <w:right w:val="none" w:sz="0" w:space="0" w:color="auto"/>
          </w:divBdr>
          <w:divsChild>
            <w:div w:id="34894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88064">
      <w:bodyDiv w:val="1"/>
      <w:marLeft w:val="0"/>
      <w:marRight w:val="0"/>
      <w:marTop w:val="0"/>
      <w:marBottom w:val="0"/>
      <w:divBdr>
        <w:top w:val="none" w:sz="0" w:space="0" w:color="auto"/>
        <w:left w:val="none" w:sz="0" w:space="0" w:color="auto"/>
        <w:bottom w:val="none" w:sz="0" w:space="0" w:color="auto"/>
        <w:right w:val="none" w:sz="0" w:space="0" w:color="auto"/>
      </w:divBdr>
    </w:div>
    <w:div w:id="211558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bs13121004" TargetMode="External"/><Relationship Id="rId13" Type="http://schemas.openxmlformats.org/officeDocument/2006/relationships/hyperlink" Target="https://doi.org/10.1038/s44271-023-00013-0" TargetMode="External"/><Relationship Id="rId18" Type="http://schemas.openxmlformats.org/officeDocument/2006/relationships/hyperlink" Target="https://www.who.in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cirp.org/reference/referencespapers?referenceid=2152318" TargetMode="External"/><Relationship Id="rId12" Type="http://schemas.openxmlformats.org/officeDocument/2006/relationships/hyperlink" Target="https://doi.org/10.1016/j.chbr.2024.100398" TargetMode="External"/><Relationship Id="rId17" Type="http://schemas.openxmlformats.org/officeDocument/2006/relationships/hyperlink" Target="https://doi.org/10.1007/s11126-019-09630-7" TargetMode="External"/><Relationship Id="rId2" Type="http://schemas.openxmlformats.org/officeDocument/2006/relationships/styles" Target="styles.xml"/><Relationship Id="rId16" Type="http://schemas.openxmlformats.org/officeDocument/2006/relationships/hyperlink" Target="https://doi.org/10.52225/narra.v4i2.78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care.utah.edu/healthfeed/2023/01/impact-of-social-media-teens-mental-health" TargetMode="External"/><Relationship Id="rId5" Type="http://schemas.openxmlformats.org/officeDocument/2006/relationships/footnotes" Target="footnotes.xml"/><Relationship Id="rId15" Type="http://schemas.openxmlformats.org/officeDocument/2006/relationships/hyperlink" Target="https://datareportal.com/reports/digital-2023-global-overview-report" TargetMode="External"/><Relationship Id="rId10" Type="http://schemas.openxmlformats.org/officeDocument/2006/relationships/hyperlink" Target="https://www.stor.scot.nhs.uk/server/api/core/bitstreams/2dea64af-ba86-436b-af8f-aefaa1987eb0/conten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ciencenews.org/article/social-media-teens-mental-health" TargetMode="External"/><Relationship Id="rId14" Type="http://schemas.openxmlformats.org/officeDocument/2006/relationships/hyperlink" Target="https://www.yalemedicine.org/news/social-media-teen-mental-health-a-parents-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12027</Words>
  <Characters>68559</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2026-05-29T08:11:00Z</dcterms:created>
  <dcterms:modified xsi:type="dcterms:W3CDTF">2026-05-29T08:11:00Z</dcterms:modified>
</cp:coreProperties>
</file>