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3D" w:rsidRDefault="00986285">
      <w:pPr>
        <w:spacing w:after="200" w:line="276" w:lineRule="auto"/>
        <w:jc w:val="center"/>
        <w:rPr>
          <w:rFonts w:ascii="Times New Roman" w:eastAsia="SimSun" w:hAnsi="Times New Roman" w:cs="Times New Roman"/>
          <w:b/>
          <w:bCs/>
          <w:sz w:val="24"/>
          <w:szCs w:val="24"/>
          <w:lang w:eastAsia="zh-CN"/>
        </w:rPr>
      </w:pPr>
      <w:bookmarkStart w:id="0" w:name="_GoBack"/>
      <w:bookmarkEnd w:id="0"/>
      <w:r>
        <w:rPr>
          <w:rFonts w:ascii="Times New Roman" w:eastAsia="SimSun" w:hAnsi="Times New Roman" w:cs="Times New Roman"/>
          <w:b/>
          <w:bCs/>
          <w:sz w:val="24"/>
          <w:szCs w:val="24"/>
          <w:lang w:eastAsia="zh-CN"/>
        </w:rPr>
        <w:t>ECOWAS AND ARMS CONTROL IN NIGERIA, A STUDY OF THE NIGER DELTA CONFLICT 2015 - 2024</w:t>
      </w:r>
    </w:p>
    <w:p w:rsidR="008A653D" w:rsidRDefault="008A653D">
      <w:pPr>
        <w:spacing w:after="200" w:line="276" w:lineRule="auto"/>
        <w:jc w:val="center"/>
        <w:rPr>
          <w:rFonts w:ascii="Times New Roman" w:eastAsia="SimSun" w:hAnsi="Times New Roman" w:cs="Times New Roman"/>
          <w:b/>
          <w:bCs/>
          <w:sz w:val="24"/>
          <w:szCs w:val="24"/>
          <w:lang w:eastAsia="zh-CN"/>
        </w:rPr>
      </w:pPr>
    </w:p>
    <w:p w:rsidR="008A653D" w:rsidRDefault="008A653D">
      <w:pPr>
        <w:spacing w:after="200" w:line="276" w:lineRule="auto"/>
        <w:jc w:val="center"/>
        <w:rPr>
          <w:rFonts w:ascii="Times New Roman" w:eastAsia="SimSun" w:hAnsi="Times New Roman" w:cs="Times New Roman"/>
          <w:b/>
          <w:bCs/>
          <w:sz w:val="24"/>
          <w:szCs w:val="24"/>
          <w:lang w:eastAsia="zh-CN"/>
        </w:rPr>
      </w:pPr>
    </w:p>
    <w:p w:rsidR="008A653D" w:rsidRDefault="00986285">
      <w:pPr>
        <w:spacing w:after="200" w:line="276" w:lineRule="auto"/>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ONUNKWO, ONYINYE NWANDO </w:t>
      </w:r>
    </w:p>
    <w:p w:rsidR="008A653D" w:rsidRDefault="00986285">
      <w:pPr>
        <w:spacing w:after="200" w:line="276" w:lineRule="auto"/>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GOU/U21/ IRE/</w:t>
      </w:r>
      <w:r>
        <w:rPr>
          <w:rFonts w:ascii="Times New Roman" w:eastAsia="SimSun" w:hAnsi="Times New Roman" w:cs="Times New Roman"/>
          <w:b/>
          <w:bCs/>
          <w:sz w:val="24"/>
          <w:szCs w:val="24"/>
          <w:lang w:eastAsia="zh-CN"/>
        </w:rPr>
        <w:t>519</w:t>
      </w:r>
    </w:p>
    <w:p w:rsidR="008A653D" w:rsidRDefault="008A653D">
      <w:pPr>
        <w:spacing w:after="200" w:line="276" w:lineRule="auto"/>
        <w:jc w:val="center"/>
        <w:rPr>
          <w:rFonts w:ascii="Times New Roman" w:eastAsia="SimSun" w:hAnsi="Times New Roman" w:cs="Times New Roman"/>
          <w:b/>
          <w:bCs/>
          <w:sz w:val="24"/>
          <w:szCs w:val="24"/>
          <w:lang w:eastAsia="zh-CN"/>
        </w:rPr>
      </w:pPr>
    </w:p>
    <w:p w:rsidR="008A653D" w:rsidRDefault="008A653D">
      <w:pPr>
        <w:spacing w:after="200" w:line="276" w:lineRule="auto"/>
        <w:jc w:val="center"/>
        <w:rPr>
          <w:rFonts w:ascii="Times New Roman" w:eastAsia="SimSun" w:hAnsi="Times New Roman" w:cs="Times New Roman"/>
          <w:b/>
          <w:bCs/>
          <w:sz w:val="24"/>
          <w:szCs w:val="24"/>
          <w:lang w:eastAsia="zh-CN"/>
        </w:rPr>
      </w:pPr>
    </w:p>
    <w:p w:rsidR="008A653D" w:rsidRDefault="008A653D">
      <w:pPr>
        <w:spacing w:after="200" w:line="276" w:lineRule="auto"/>
        <w:jc w:val="center"/>
        <w:rPr>
          <w:rFonts w:ascii="Times New Roman" w:eastAsia="SimSun" w:hAnsi="Times New Roman" w:cs="Times New Roman"/>
          <w:b/>
          <w:bCs/>
          <w:sz w:val="24"/>
          <w:szCs w:val="24"/>
          <w:lang w:eastAsia="zh-CN"/>
        </w:rPr>
      </w:pPr>
    </w:p>
    <w:p w:rsidR="008A653D" w:rsidRDefault="008A653D">
      <w:pPr>
        <w:spacing w:after="200" w:line="276" w:lineRule="auto"/>
        <w:jc w:val="center"/>
        <w:rPr>
          <w:rFonts w:ascii="Times New Roman" w:eastAsia="SimSun" w:hAnsi="Times New Roman" w:cs="Times New Roman"/>
          <w:b/>
          <w:bCs/>
          <w:sz w:val="24"/>
          <w:szCs w:val="24"/>
          <w:lang w:eastAsia="zh-CN"/>
        </w:rPr>
      </w:pPr>
    </w:p>
    <w:p w:rsidR="008A653D" w:rsidRDefault="008A653D">
      <w:pPr>
        <w:spacing w:after="200" w:line="276" w:lineRule="auto"/>
        <w:jc w:val="center"/>
        <w:rPr>
          <w:rFonts w:ascii="Times New Roman" w:eastAsia="SimSun" w:hAnsi="Times New Roman" w:cs="Times New Roman"/>
          <w:b/>
          <w:bCs/>
          <w:sz w:val="24"/>
          <w:szCs w:val="24"/>
          <w:lang w:eastAsia="zh-CN"/>
        </w:rPr>
      </w:pPr>
    </w:p>
    <w:p w:rsidR="008A653D" w:rsidRDefault="00986285">
      <w:pPr>
        <w:spacing w:after="200" w:line="276" w:lineRule="auto"/>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DEPARTMENT OF POLITICAL SCIENCE AND INTERNATIONAL RELATIONS</w:t>
      </w:r>
    </w:p>
    <w:p w:rsidR="008A653D" w:rsidRDefault="00986285">
      <w:pPr>
        <w:spacing w:after="200" w:line="276" w:lineRule="auto"/>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FACULTY OF MANAGEMENT AND SOCIAL SCIENCES</w:t>
      </w:r>
    </w:p>
    <w:p w:rsidR="008A653D" w:rsidRDefault="00986285">
      <w:pPr>
        <w:spacing w:after="200" w:line="276" w:lineRule="auto"/>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GODFREY OKOYE </w:t>
      </w:r>
      <w:r>
        <w:rPr>
          <w:rFonts w:ascii="Times New Roman" w:eastAsia="SimSun" w:hAnsi="Times New Roman" w:cs="Times New Roman"/>
          <w:b/>
          <w:bCs/>
          <w:sz w:val="24"/>
          <w:szCs w:val="24"/>
          <w:lang w:eastAsia="zh-CN"/>
        </w:rPr>
        <w:t>UNIVERSITY</w:t>
      </w:r>
    </w:p>
    <w:p w:rsidR="008A653D" w:rsidRDefault="008A653D">
      <w:pPr>
        <w:spacing w:after="200" w:line="276" w:lineRule="auto"/>
        <w:jc w:val="center"/>
        <w:rPr>
          <w:rFonts w:ascii="Times New Roman" w:eastAsia="SimSun" w:hAnsi="Times New Roman" w:cs="Times New Roman"/>
          <w:b/>
          <w:bCs/>
          <w:sz w:val="24"/>
          <w:szCs w:val="24"/>
          <w:lang w:eastAsia="zh-CN"/>
        </w:rPr>
      </w:pPr>
    </w:p>
    <w:p w:rsidR="008A653D" w:rsidRDefault="008A653D">
      <w:pPr>
        <w:spacing w:after="200" w:line="276" w:lineRule="auto"/>
        <w:jc w:val="center"/>
        <w:rPr>
          <w:rFonts w:ascii="Times New Roman" w:eastAsia="SimSun" w:hAnsi="Times New Roman" w:cs="Times New Roman"/>
          <w:b/>
          <w:bCs/>
          <w:sz w:val="24"/>
          <w:szCs w:val="24"/>
          <w:lang w:eastAsia="zh-CN"/>
        </w:rPr>
      </w:pPr>
    </w:p>
    <w:p w:rsidR="008A653D" w:rsidRDefault="008A653D">
      <w:pPr>
        <w:spacing w:after="200" w:line="276" w:lineRule="auto"/>
        <w:jc w:val="center"/>
        <w:rPr>
          <w:rFonts w:ascii="Times New Roman" w:eastAsia="SimSun" w:hAnsi="Times New Roman" w:cs="Times New Roman"/>
          <w:b/>
          <w:bCs/>
          <w:sz w:val="24"/>
          <w:szCs w:val="24"/>
          <w:lang w:eastAsia="zh-CN"/>
        </w:rPr>
      </w:pPr>
    </w:p>
    <w:p w:rsidR="008A653D" w:rsidRDefault="008A653D">
      <w:pPr>
        <w:spacing w:after="200" w:line="276" w:lineRule="auto"/>
        <w:jc w:val="center"/>
        <w:rPr>
          <w:rFonts w:ascii="Times New Roman" w:eastAsia="SimSun" w:hAnsi="Times New Roman" w:cs="Times New Roman"/>
          <w:b/>
          <w:bCs/>
          <w:sz w:val="24"/>
          <w:szCs w:val="24"/>
          <w:lang w:eastAsia="zh-CN"/>
        </w:rPr>
      </w:pPr>
    </w:p>
    <w:p w:rsidR="008A653D" w:rsidRDefault="008A653D">
      <w:pPr>
        <w:spacing w:after="200" w:line="276" w:lineRule="auto"/>
        <w:jc w:val="center"/>
        <w:rPr>
          <w:rFonts w:ascii="Times New Roman" w:eastAsia="SimSun" w:hAnsi="Times New Roman" w:cs="Times New Roman"/>
          <w:b/>
          <w:bCs/>
          <w:sz w:val="24"/>
          <w:szCs w:val="24"/>
          <w:lang w:eastAsia="zh-CN"/>
        </w:rPr>
      </w:pPr>
    </w:p>
    <w:p w:rsidR="008A653D" w:rsidRDefault="008A653D">
      <w:pPr>
        <w:spacing w:after="200" w:line="276" w:lineRule="auto"/>
        <w:jc w:val="center"/>
        <w:rPr>
          <w:rFonts w:ascii="Times New Roman" w:eastAsia="SimSun" w:hAnsi="Times New Roman" w:cs="Times New Roman"/>
          <w:b/>
          <w:bCs/>
          <w:sz w:val="24"/>
          <w:szCs w:val="24"/>
          <w:lang w:eastAsia="zh-CN"/>
        </w:rPr>
      </w:pPr>
    </w:p>
    <w:p w:rsidR="008A653D" w:rsidRDefault="00986285">
      <w:pPr>
        <w:spacing w:after="200" w:line="276" w:lineRule="auto"/>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AUGUST</w:t>
      </w:r>
      <w:r>
        <w:rPr>
          <w:rFonts w:ascii="Times New Roman" w:eastAsia="SimSun" w:hAnsi="Times New Roman" w:cs="Times New Roman"/>
          <w:b/>
          <w:bCs/>
          <w:sz w:val="24"/>
          <w:szCs w:val="24"/>
          <w:lang w:eastAsia="zh-CN"/>
        </w:rPr>
        <w:t>, 2025.</w:t>
      </w:r>
    </w:p>
    <w:p w:rsidR="008A653D" w:rsidRDefault="008A653D">
      <w:pPr>
        <w:spacing w:after="200" w:line="276" w:lineRule="auto"/>
        <w:jc w:val="both"/>
        <w:rPr>
          <w:rFonts w:ascii="Times New Roman" w:eastAsia="SimSun" w:hAnsi="Times New Roman" w:cs="Times New Roman"/>
          <w:b/>
          <w:sz w:val="24"/>
          <w:szCs w:val="24"/>
          <w:lang w:eastAsia="zh-CN"/>
        </w:rPr>
      </w:pPr>
    </w:p>
    <w:p w:rsidR="008A653D" w:rsidRDefault="008A653D">
      <w:pPr>
        <w:rPr>
          <w:rFonts w:ascii="Times New Roman" w:hAnsi="Times New Roman"/>
          <w:b/>
          <w:sz w:val="24"/>
          <w:szCs w:val="24"/>
        </w:rPr>
        <w:sectPr w:rsidR="008A653D">
          <w:pgSz w:w="12240" w:h="15840"/>
          <w:pgMar w:top="1440" w:right="1440" w:bottom="1440" w:left="1440" w:header="720" w:footer="720" w:gutter="0"/>
          <w:pgNumType w:start="1"/>
          <w:cols w:space="720"/>
          <w:docGrid w:linePitch="360"/>
        </w:sectPr>
      </w:pPr>
    </w:p>
    <w:p w:rsidR="008A653D" w:rsidRDefault="008A653D">
      <w:pPr>
        <w:spacing w:after="200" w:line="276" w:lineRule="auto"/>
        <w:jc w:val="center"/>
        <w:rPr>
          <w:rFonts w:ascii="Times New Roman" w:eastAsia="SimSun" w:hAnsi="Times New Roman" w:cs="Times New Roman"/>
          <w:b/>
          <w:sz w:val="24"/>
          <w:szCs w:val="24"/>
          <w:lang w:eastAsia="zh-CN"/>
        </w:rPr>
      </w:pPr>
    </w:p>
    <w:p w:rsidR="008A653D" w:rsidRDefault="008A653D">
      <w:pPr>
        <w:jc w:val="center"/>
        <w:rPr>
          <w:rFonts w:ascii="Times New Roman" w:hAnsi="Times New Roman"/>
          <w:b/>
          <w:sz w:val="24"/>
          <w:szCs w:val="24"/>
        </w:rPr>
        <w:sectPr w:rsidR="008A653D">
          <w:type w:val="continuous"/>
          <w:pgSz w:w="12240" w:h="15840"/>
          <w:pgMar w:top="1440" w:right="1440" w:bottom="1440" w:left="1440" w:header="720" w:footer="720" w:gutter="0"/>
          <w:pgNumType w:start="1"/>
          <w:cols w:space="720"/>
          <w:docGrid w:linePitch="360"/>
        </w:sectPr>
      </w:pPr>
    </w:p>
    <w:p w:rsidR="008A653D" w:rsidRDefault="00986285">
      <w:pPr>
        <w:spacing w:after="200" w:line="276"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TITLE PAGE</w:t>
      </w:r>
    </w:p>
    <w:p w:rsidR="008A653D" w:rsidRDefault="008A653D">
      <w:pPr>
        <w:spacing w:after="200" w:line="276" w:lineRule="auto"/>
        <w:jc w:val="center"/>
        <w:rPr>
          <w:rFonts w:ascii="Times New Roman" w:eastAsia="SimSun" w:hAnsi="Times New Roman" w:cs="Times New Roman"/>
          <w:b/>
          <w:sz w:val="24"/>
          <w:szCs w:val="24"/>
          <w:lang w:eastAsia="zh-CN"/>
        </w:rPr>
      </w:pPr>
    </w:p>
    <w:p w:rsidR="008A653D" w:rsidRDefault="00986285">
      <w:pPr>
        <w:spacing w:after="200" w:line="276"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ECOWAS AND ARMS CONTROL IN NIGERIA, A STUDY OF THE NIGER DELTA CONFLICT 2015 - 2024</w:t>
      </w:r>
    </w:p>
    <w:p w:rsidR="008A653D" w:rsidRDefault="008A653D">
      <w:pPr>
        <w:spacing w:after="200" w:line="276" w:lineRule="auto"/>
        <w:jc w:val="center"/>
        <w:rPr>
          <w:rFonts w:ascii="Times New Roman" w:eastAsia="SimSun" w:hAnsi="Times New Roman" w:cs="Times New Roman"/>
          <w:b/>
          <w:bCs/>
          <w:sz w:val="24"/>
          <w:szCs w:val="24"/>
          <w:lang w:eastAsia="zh-CN"/>
        </w:rPr>
      </w:pPr>
    </w:p>
    <w:p w:rsidR="008A653D" w:rsidRDefault="008A653D">
      <w:pPr>
        <w:spacing w:after="200" w:line="276" w:lineRule="auto"/>
        <w:jc w:val="center"/>
        <w:rPr>
          <w:rFonts w:ascii="Times New Roman" w:eastAsia="SimSun" w:hAnsi="Times New Roman" w:cs="Times New Roman"/>
          <w:b/>
          <w:bCs/>
          <w:sz w:val="24"/>
          <w:szCs w:val="24"/>
          <w:lang w:eastAsia="zh-CN"/>
        </w:rPr>
      </w:pPr>
    </w:p>
    <w:p w:rsidR="008A653D" w:rsidRDefault="00986285">
      <w:pPr>
        <w:spacing w:after="200" w:line="276" w:lineRule="auto"/>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ONUNKWO, ONYINYE NWANDO </w:t>
      </w:r>
    </w:p>
    <w:p w:rsidR="008A653D" w:rsidRDefault="00986285">
      <w:pPr>
        <w:spacing w:after="200" w:line="276" w:lineRule="auto"/>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GOU/U21/ IRE/</w:t>
      </w:r>
      <w:r>
        <w:rPr>
          <w:rFonts w:ascii="Times New Roman" w:eastAsia="SimSun" w:hAnsi="Times New Roman" w:cs="Times New Roman"/>
          <w:b/>
          <w:bCs/>
          <w:sz w:val="24"/>
          <w:szCs w:val="24"/>
          <w:lang w:eastAsia="zh-CN"/>
        </w:rPr>
        <w:t>519</w:t>
      </w:r>
    </w:p>
    <w:p w:rsidR="008A653D" w:rsidRDefault="008A653D">
      <w:pPr>
        <w:spacing w:after="200" w:line="276" w:lineRule="auto"/>
        <w:jc w:val="center"/>
        <w:rPr>
          <w:rFonts w:ascii="Times New Roman" w:eastAsia="SimSun" w:hAnsi="Times New Roman" w:cs="Times New Roman"/>
          <w:b/>
          <w:bCs/>
          <w:sz w:val="24"/>
          <w:szCs w:val="24"/>
          <w:lang w:eastAsia="zh-CN"/>
        </w:rPr>
      </w:pPr>
    </w:p>
    <w:p w:rsidR="008A653D" w:rsidRDefault="008A653D">
      <w:pPr>
        <w:spacing w:after="200" w:line="276" w:lineRule="auto"/>
        <w:rPr>
          <w:rFonts w:ascii="Times New Roman" w:eastAsia="SimSun" w:hAnsi="Times New Roman" w:cs="Times New Roman"/>
          <w:b/>
          <w:sz w:val="24"/>
          <w:szCs w:val="24"/>
          <w:lang w:eastAsia="zh-CN"/>
        </w:rPr>
      </w:pPr>
    </w:p>
    <w:p w:rsidR="008A653D" w:rsidRDefault="00986285">
      <w:pPr>
        <w:spacing w:after="200" w:line="276"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A RESEARCH PROJECT </w:t>
      </w:r>
      <w:r>
        <w:rPr>
          <w:rFonts w:ascii="Times New Roman" w:eastAsia="SimSun" w:hAnsi="Times New Roman" w:cs="Times New Roman"/>
          <w:b/>
          <w:sz w:val="24"/>
          <w:szCs w:val="24"/>
          <w:lang w:eastAsia="zh-CN"/>
        </w:rPr>
        <w:t xml:space="preserve">PRESENTED </w:t>
      </w:r>
      <w:r>
        <w:rPr>
          <w:rFonts w:ascii="Times New Roman" w:eastAsia="SimSun" w:hAnsi="Times New Roman" w:cs="Times New Roman"/>
          <w:b/>
          <w:sz w:val="24"/>
          <w:szCs w:val="24"/>
          <w:lang w:eastAsia="zh-CN"/>
        </w:rPr>
        <w:t xml:space="preserve">TO THE DEPARTMENT OF </w:t>
      </w:r>
      <w:r>
        <w:rPr>
          <w:rFonts w:ascii="Times New Roman" w:eastAsia="SimSun" w:hAnsi="Times New Roman" w:cs="Times New Roman"/>
          <w:b/>
          <w:sz w:val="24"/>
          <w:szCs w:val="24"/>
          <w:lang w:eastAsia="zh-CN"/>
        </w:rPr>
        <w:t>POLITICAL SCIENCE AND INTERNATIONAL RELATIONS, FACULTY OF MANAGEMENT AND SOCIAL SCIENCES, GODFREY OKOYE UNIVERSITY IN PARTIAL FULFILLMENT OF THE REQUIREMENTS FOR THE AWARD OF BACHELOR OF SCIENCE (B. Sc.), IN INTERNATIONAL RELATIONS.</w:t>
      </w:r>
    </w:p>
    <w:p w:rsidR="008A653D" w:rsidRDefault="008A653D">
      <w:pPr>
        <w:spacing w:after="200" w:line="276" w:lineRule="auto"/>
        <w:jc w:val="center"/>
        <w:rPr>
          <w:rFonts w:ascii="Times New Roman" w:eastAsia="SimSun" w:hAnsi="Times New Roman" w:cs="Times New Roman"/>
          <w:b/>
          <w:sz w:val="24"/>
          <w:szCs w:val="24"/>
          <w:lang w:eastAsia="zh-CN"/>
        </w:rPr>
      </w:pPr>
    </w:p>
    <w:p w:rsidR="008A653D" w:rsidRDefault="008A653D">
      <w:pPr>
        <w:spacing w:after="200" w:line="276" w:lineRule="auto"/>
        <w:jc w:val="both"/>
        <w:rPr>
          <w:rFonts w:ascii="Times New Roman" w:eastAsia="SimSun" w:hAnsi="Times New Roman" w:cs="Times New Roman"/>
          <w:b/>
          <w:sz w:val="24"/>
          <w:szCs w:val="24"/>
          <w:lang w:eastAsia="zh-CN"/>
        </w:rPr>
      </w:pPr>
    </w:p>
    <w:p w:rsidR="008A653D" w:rsidRDefault="00986285">
      <w:pPr>
        <w:spacing w:after="200" w:line="276"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DEPARTMENT OF POLITIC</w:t>
      </w:r>
      <w:r>
        <w:rPr>
          <w:rFonts w:ascii="Times New Roman" w:eastAsia="SimSun" w:hAnsi="Times New Roman" w:cs="Times New Roman"/>
          <w:b/>
          <w:sz w:val="24"/>
          <w:szCs w:val="24"/>
          <w:lang w:eastAsia="zh-CN"/>
        </w:rPr>
        <w:t>AL SCIENCE AND INTERNATIONAL RELATIONS</w:t>
      </w:r>
    </w:p>
    <w:p w:rsidR="008A653D" w:rsidRDefault="00986285">
      <w:pPr>
        <w:spacing w:after="200" w:line="276"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FACULTY OF MANAGEMENT AND SOCIAL SCIENCES</w:t>
      </w:r>
    </w:p>
    <w:p w:rsidR="008A653D" w:rsidRDefault="00986285">
      <w:pPr>
        <w:spacing w:after="200" w:line="276"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GODFREY OKOYE UNIVERSITY</w:t>
      </w:r>
    </w:p>
    <w:p w:rsidR="008A653D" w:rsidRDefault="008A653D">
      <w:pPr>
        <w:spacing w:after="200" w:line="276" w:lineRule="auto"/>
        <w:jc w:val="center"/>
        <w:rPr>
          <w:rFonts w:ascii="Times New Roman" w:eastAsia="SimSun" w:hAnsi="Times New Roman" w:cs="Times New Roman"/>
          <w:b/>
          <w:sz w:val="24"/>
          <w:szCs w:val="24"/>
          <w:lang w:eastAsia="zh-CN"/>
        </w:rPr>
      </w:pPr>
    </w:p>
    <w:p w:rsidR="008A653D" w:rsidRDefault="008A653D">
      <w:pPr>
        <w:spacing w:after="200" w:line="276" w:lineRule="auto"/>
        <w:jc w:val="center"/>
        <w:rPr>
          <w:rFonts w:ascii="Times New Roman" w:eastAsia="SimSun" w:hAnsi="Times New Roman" w:cs="Times New Roman"/>
          <w:b/>
          <w:sz w:val="24"/>
          <w:szCs w:val="24"/>
          <w:lang w:eastAsia="zh-CN"/>
        </w:rPr>
      </w:pPr>
    </w:p>
    <w:p w:rsidR="008A653D" w:rsidRDefault="00986285">
      <w:pPr>
        <w:spacing w:after="200" w:line="276"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SUPERVISOR: </w:t>
      </w:r>
      <w:r>
        <w:rPr>
          <w:rFonts w:ascii="Times New Roman" w:eastAsia="SimSun" w:hAnsi="Times New Roman" w:cs="Times New Roman"/>
          <w:b/>
          <w:sz w:val="24"/>
          <w:szCs w:val="24"/>
          <w:lang w:eastAsia="zh-CN"/>
        </w:rPr>
        <w:t>FATHER DR IKENNA OGBUKA</w:t>
      </w:r>
    </w:p>
    <w:p w:rsidR="008A653D" w:rsidRDefault="008A653D">
      <w:pPr>
        <w:spacing w:after="200" w:line="276" w:lineRule="auto"/>
        <w:jc w:val="both"/>
        <w:rPr>
          <w:rFonts w:ascii="Times New Roman" w:eastAsia="SimSun" w:hAnsi="Times New Roman" w:cs="Times New Roman"/>
          <w:b/>
          <w:sz w:val="24"/>
          <w:szCs w:val="24"/>
          <w:lang w:eastAsia="zh-CN"/>
        </w:rPr>
      </w:pPr>
    </w:p>
    <w:p w:rsidR="008A653D" w:rsidRDefault="008A653D">
      <w:pPr>
        <w:spacing w:after="200" w:line="276" w:lineRule="auto"/>
        <w:jc w:val="both"/>
        <w:rPr>
          <w:rFonts w:ascii="Times New Roman" w:eastAsia="SimSun" w:hAnsi="Times New Roman" w:cs="Times New Roman"/>
          <w:b/>
          <w:sz w:val="24"/>
          <w:szCs w:val="24"/>
          <w:lang w:eastAsia="zh-CN"/>
        </w:rPr>
      </w:pPr>
    </w:p>
    <w:p w:rsidR="008A653D" w:rsidRDefault="00986285">
      <w:pPr>
        <w:spacing w:after="200" w:line="276"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AUGUST</w:t>
      </w:r>
      <w:r>
        <w:rPr>
          <w:rFonts w:ascii="Times New Roman" w:eastAsia="SimSun" w:hAnsi="Times New Roman" w:cs="Times New Roman"/>
          <w:b/>
          <w:sz w:val="24"/>
          <w:szCs w:val="24"/>
          <w:lang w:eastAsia="zh-CN"/>
        </w:rPr>
        <w:t>, 2025.</w:t>
      </w:r>
    </w:p>
    <w:p w:rsidR="008A653D" w:rsidRDefault="008A653D">
      <w:pPr>
        <w:spacing w:after="200" w:line="276" w:lineRule="auto"/>
        <w:jc w:val="center"/>
        <w:rPr>
          <w:rFonts w:ascii="Times New Roman" w:eastAsia="SimSun" w:hAnsi="Times New Roman" w:cs="Times New Roman"/>
          <w:b/>
          <w:sz w:val="24"/>
          <w:szCs w:val="24"/>
          <w:lang w:eastAsia="zh-CN"/>
        </w:rPr>
      </w:pPr>
    </w:p>
    <w:p w:rsidR="008A653D" w:rsidRDefault="00986285">
      <w:pPr>
        <w:spacing w:after="200" w:line="48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DECLARATION</w:t>
      </w:r>
    </w:p>
    <w:p w:rsidR="008A653D" w:rsidRDefault="00986285">
      <w:pPr>
        <w:spacing w:after="20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 hereby, declare that the project entitled, “</w:t>
      </w:r>
      <w:r>
        <w:rPr>
          <w:rFonts w:ascii="Times New Roman" w:eastAsia="SimSun" w:hAnsi="Times New Roman" w:cs="Times New Roman"/>
          <w:sz w:val="24"/>
          <w:szCs w:val="24"/>
          <w:lang w:eastAsia="zh-CN"/>
        </w:rPr>
        <w:t>ECOWAS AND ARMS CONTROL IN NIGERIA, A</w:t>
      </w:r>
      <w:r>
        <w:rPr>
          <w:rFonts w:ascii="Times New Roman" w:eastAsia="SimSun" w:hAnsi="Times New Roman" w:cs="Times New Roman"/>
          <w:sz w:val="24"/>
          <w:szCs w:val="24"/>
          <w:lang w:eastAsia="zh-CN"/>
        </w:rPr>
        <w:t xml:space="preserve"> STUDY OF THE NIGER DELTA CONFLICT 2015 - 2024</w:t>
      </w: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presented </w:t>
      </w:r>
      <w:r>
        <w:rPr>
          <w:rFonts w:ascii="Times New Roman" w:eastAsia="SimSun" w:hAnsi="Times New Roman" w:cs="Times New Roman"/>
          <w:sz w:val="24"/>
          <w:szCs w:val="24"/>
          <w:lang w:eastAsia="zh-CN"/>
        </w:rPr>
        <w:t>by me to Godfrey Okoye University, Enugu State, in partial fulfillment of the requirements for the award of the degree (B. Sc.) in International Relations is a record of a bona fide project work car</w:t>
      </w:r>
      <w:r>
        <w:rPr>
          <w:rFonts w:ascii="Times New Roman" w:eastAsia="SimSun" w:hAnsi="Times New Roman" w:cs="Times New Roman"/>
          <w:sz w:val="24"/>
          <w:szCs w:val="24"/>
          <w:lang w:eastAsia="zh-CN"/>
        </w:rPr>
        <w:t>ried out</w:t>
      </w:r>
      <w:r>
        <w:rPr>
          <w:rFonts w:ascii="Times New Roman" w:eastAsia="SimSun" w:hAnsi="Times New Roman" w:cs="Times New Roman"/>
          <w:sz w:val="24"/>
          <w:szCs w:val="24"/>
          <w:lang w:eastAsia="zh-CN"/>
        </w:rPr>
        <w:tab/>
        <w:t>by me and has not been submitted anywhere for the purpose acquiring degrees in International Relations or any other program</w:t>
      </w:r>
      <w:r>
        <w:rPr>
          <w:rFonts w:ascii="Times New Roman" w:eastAsia="SimSun" w:hAnsi="Times New Roman" w:cs="Times New Roman"/>
          <w:sz w:val="24"/>
          <w:szCs w:val="24"/>
          <w:lang w:eastAsia="zh-CN"/>
        </w:rPr>
        <w:t xml:space="preserve"> under the guidance and supervision of</w:t>
      </w: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FATHER DR</w:t>
      </w:r>
      <w:r>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IKENNA OGBUKA</w:t>
      </w:r>
    </w:p>
    <w:p w:rsidR="008A653D" w:rsidRDefault="008A653D">
      <w:pPr>
        <w:spacing w:after="200" w:line="360" w:lineRule="auto"/>
        <w:jc w:val="both"/>
        <w:rPr>
          <w:rFonts w:ascii="Times New Roman" w:eastAsia="SimSun" w:hAnsi="Times New Roman" w:cs="Times New Roman"/>
          <w:sz w:val="24"/>
          <w:szCs w:val="24"/>
          <w:lang w:eastAsia="zh-CN"/>
        </w:rPr>
      </w:pPr>
    </w:p>
    <w:p w:rsidR="008A653D" w:rsidRDefault="008A653D">
      <w:pPr>
        <w:spacing w:after="200" w:line="360" w:lineRule="auto"/>
        <w:jc w:val="both"/>
        <w:rPr>
          <w:rFonts w:ascii="Times New Roman" w:eastAsia="SimSun" w:hAnsi="Times New Roman" w:cs="Times New Roman"/>
          <w:sz w:val="24"/>
          <w:szCs w:val="24"/>
          <w:lang w:eastAsia="zh-CN"/>
        </w:rPr>
      </w:pPr>
    </w:p>
    <w:p w:rsidR="008A653D" w:rsidRDefault="008A653D">
      <w:pPr>
        <w:spacing w:after="200" w:line="360" w:lineRule="auto"/>
        <w:jc w:val="both"/>
        <w:rPr>
          <w:rFonts w:ascii="Times New Roman" w:eastAsia="SimSun" w:hAnsi="Times New Roman" w:cs="Times New Roman"/>
          <w:sz w:val="24"/>
          <w:szCs w:val="24"/>
          <w:lang w:eastAsia="zh-CN"/>
        </w:rPr>
      </w:pPr>
    </w:p>
    <w:p w:rsidR="008A653D" w:rsidRDefault="00986285">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____________________</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__________________</w:t>
      </w:r>
    </w:p>
    <w:p w:rsidR="008A653D" w:rsidRDefault="00986285">
      <w:pPr>
        <w:spacing w:after="200" w:line="276"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Onunkwo, </w:t>
      </w:r>
      <w:r>
        <w:rPr>
          <w:rFonts w:ascii="Times New Roman" w:eastAsia="SimSun" w:hAnsi="Times New Roman" w:cs="Times New Roman"/>
          <w:sz w:val="24"/>
          <w:szCs w:val="24"/>
          <w:lang w:eastAsia="zh-CN"/>
        </w:rPr>
        <w:t>Onyinye Nwando</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 xml:space="preserve"> </w:t>
      </w:r>
      <w:r>
        <w:rPr>
          <w:rFonts w:ascii="Times New Roman" w:eastAsia="SimSun" w:hAnsi="Times New Roman" w:cs="Times New Roman"/>
          <w:sz w:val="24"/>
          <w:szCs w:val="24"/>
          <w:lang w:eastAsia="zh-CN"/>
        </w:rPr>
        <w:t>Date</w:t>
      </w:r>
    </w:p>
    <w:p w:rsidR="008A653D" w:rsidRDefault="008A653D">
      <w:pPr>
        <w:spacing w:after="200" w:line="480"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986285">
      <w:pPr>
        <w:spacing w:after="200" w:line="48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APPROVAL PAGE</w:t>
      </w:r>
    </w:p>
    <w:p w:rsidR="008A653D" w:rsidRDefault="00986285">
      <w:pPr>
        <w:spacing w:after="20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This project has been examined and approved by the Department of International Relations, Godfrey Okoye University for the award of Bachelor of Science (B. Sc.) in International Relations</w:t>
      </w:r>
    </w:p>
    <w:p w:rsidR="008A653D" w:rsidRDefault="008A653D">
      <w:pPr>
        <w:spacing w:after="200" w:line="480" w:lineRule="auto"/>
        <w:rPr>
          <w:rFonts w:ascii="Times New Roman" w:eastAsia="SimSun" w:hAnsi="Times New Roman" w:cs="Times New Roman"/>
          <w:sz w:val="24"/>
          <w:szCs w:val="24"/>
          <w:lang w:eastAsia="zh-CN"/>
        </w:rPr>
      </w:pPr>
    </w:p>
    <w:p w:rsidR="008A653D" w:rsidRDefault="00986285">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____________________</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___________________</w:t>
      </w:r>
    </w:p>
    <w:p w:rsidR="008A653D" w:rsidRDefault="00986285">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Father Dr</w:t>
      </w:r>
      <w:r>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Ikenna Ogbuka</w:t>
      </w: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Date</w:t>
      </w:r>
      <w:r>
        <w:rPr>
          <w:rFonts w:ascii="Times New Roman" w:eastAsia="SimSun" w:hAnsi="Times New Roman" w:cs="Times New Roman"/>
          <w:sz w:val="24"/>
          <w:szCs w:val="24"/>
          <w:lang w:eastAsia="zh-CN"/>
        </w:rPr>
        <w:t xml:space="preserve">                                                                           </w:t>
      </w:r>
    </w:p>
    <w:p w:rsidR="008A653D" w:rsidRDefault="00986285">
      <w:pPr>
        <w:spacing w:after="20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Supervisor                                                                                   </w:t>
      </w:r>
      <w:r>
        <w:rPr>
          <w:rFonts w:ascii="Times New Roman" w:eastAsia="SimSun" w:hAnsi="Times New Roman" w:cs="Times New Roman"/>
          <w:sz w:val="24"/>
          <w:szCs w:val="24"/>
          <w:lang w:eastAsia="zh-CN"/>
        </w:rPr>
        <w:t xml:space="preserve">              </w:t>
      </w:r>
    </w:p>
    <w:p w:rsidR="008A653D" w:rsidRDefault="008A653D">
      <w:pPr>
        <w:spacing w:after="200" w:line="240" w:lineRule="auto"/>
        <w:rPr>
          <w:rFonts w:ascii="Times New Roman" w:eastAsia="SimSun" w:hAnsi="Times New Roman" w:cs="Times New Roman"/>
          <w:sz w:val="24"/>
          <w:szCs w:val="24"/>
          <w:lang w:eastAsia="zh-CN"/>
        </w:rPr>
      </w:pPr>
    </w:p>
    <w:p w:rsidR="008A653D" w:rsidRDefault="008A653D">
      <w:pPr>
        <w:spacing w:after="0" w:line="240" w:lineRule="auto"/>
        <w:rPr>
          <w:rFonts w:ascii="Times New Roman" w:eastAsia="SimSun" w:hAnsi="Times New Roman" w:cs="Times New Roman"/>
          <w:sz w:val="24"/>
          <w:szCs w:val="24"/>
          <w:lang w:eastAsia="zh-CN"/>
        </w:rPr>
      </w:pPr>
    </w:p>
    <w:p w:rsidR="008A653D" w:rsidRDefault="008A653D">
      <w:pPr>
        <w:spacing w:after="0" w:line="240" w:lineRule="auto"/>
        <w:rPr>
          <w:rFonts w:ascii="Times New Roman" w:eastAsia="SimSun" w:hAnsi="Times New Roman" w:cs="Times New Roman"/>
          <w:sz w:val="24"/>
          <w:szCs w:val="24"/>
          <w:lang w:eastAsia="zh-CN"/>
        </w:rPr>
      </w:pPr>
    </w:p>
    <w:p w:rsidR="008A653D" w:rsidRDefault="008A653D">
      <w:pPr>
        <w:spacing w:after="0" w:line="240" w:lineRule="auto"/>
        <w:rPr>
          <w:rFonts w:ascii="Times New Roman" w:eastAsia="SimSun" w:hAnsi="Times New Roman" w:cs="Times New Roman"/>
          <w:sz w:val="24"/>
          <w:szCs w:val="24"/>
          <w:lang w:eastAsia="zh-CN"/>
        </w:rPr>
      </w:pPr>
    </w:p>
    <w:p w:rsidR="008A653D" w:rsidRDefault="00986285">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___________________</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___________________</w:t>
      </w:r>
    </w:p>
    <w:p w:rsidR="008A653D" w:rsidRDefault="00986285">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Dr Ugwuozor Samuel</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Date</w:t>
      </w:r>
    </w:p>
    <w:p w:rsidR="008A653D" w:rsidRDefault="00986285">
      <w:pPr>
        <w:spacing w:after="20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Head of Department</w:t>
      </w:r>
    </w:p>
    <w:p w:rsidR="008A653D" w:rsidRDefault="008A653D">
      <w:pPr>
        <w:spacing w:after="200" w:line="240" w:lineRule="auto"/>
        <w:rPr>
          <w:rFonts w:ascii="Times New Roman" w:eastAsia="SimSun" w:hAnsi="Times New Roman" w:cs="Times New Roman"/>
          <w:sz w:val="24"/>
          <w:szCs w:val="24"/>
          <w:lang w:eastAsia="zh-CN"/>
        </w:rPr>
      </w:pPr>
    </w:p>
    <w:p w:rsidR="008A653D" w:rsidRDefault="008A653D">
      <w:pPr>
        <w:spacing w:after="200" w:line="240" w:lineRule="auto"/>
        <w:rPr>
          <w:rFonts w:ascii="Times New Roman" w:eastAsia="SimSun" w:hAnsi="Times New Roman" w:cs="Times New Roman"/>
          <w:sz w:val="24"/>
          <w:szCs w:val="24"/>
          <w:lang w:eastAsia="zh-CN"/>
        </w:rPr>
      </w:pPr>
    </w:p>
    <w:p w:rsidR="008A653D" w:rsidRDefault="008A653D">
      <w:pPr>
        <w:spacing w:after="200" w:line="240" w:lineRule="auto"/>
        <w:rPr>
          <w:rFonts w:ascii="Times New Roman" w:eastAsia="SimSun" w:hAnsi="Times New Roman" w:cs="Times New Roman"/>
          <w:sz w:val="24"/>
          <w:szCs w:val="24"/>
          <w:lang w:eastAsia="zh-CN"/>
        </w:rPr>
      </w:pPr>
    </w:p>
    <w:p w:rsidR="008A653D" w:rsidRDefault="00986285">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____________________</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___________________</w:t>
      </w:r>
    </w:p>
    <w:p w:rsidR="008A653D" w:rsidRDefault="00986285">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Assoc. Prof. John Odo</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Date</w:t>
      </w:r>
    </w:p>
    <w:p w:rsidR="008A653D" w:rsidRDefault="00986285">
      <w:pPr>
        <w:spacing w:after="20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Dean, Faculty of Management and Social Sciences                                               </w:t>
      </w:r>
    </w:p>
    <w:p w:rsidR="008A653D" w:rsidRDefault="008A653D">
      <w:pPr>
        <w:spacing w:after="200" w:line="240" w:lineRule="auto"/>
        <w:rPr>
          <w:rFonts w:ascii="Times New Roman" w:eastAsia="SimSun" w:hAnsi="Times New Roman" w:cs="Times New Roman"/>
          <w:sz w:val="24"/>
          <w:szCs w:val="24"/>
          <w:lang w:eastAsia="zh-CN"/>
        </w:rPr>
      </w:pPr>
    </w:p>
    <w:p w:rsidR="008A653D" w:rsidRDefault="008A653D">
      <w:pPr>
        <w:spacing w:after="200" w:line="240" w:lineRule="auto"/>
        <w:rPr>
          <w:rFonts w:ascii="Times New Roman" w:eastAsia="SimSun" w:hAnsi="Times New Roman" w:cs="Times New Roman"/>
          <w:sz w:val="24"/>
          <w:szCs w:val="24"/>
          <w:lang w:eastAsia="zh-CN"/>
        </w:rPr>
      </w:pPr>
    </w:p>
    <w:p w:rsidR="008A653D" w:rsidRDefault="008A653D">
      <w:pPr>
        <w:spacing w:after="200" w:line="240" w:lineRule="auto"/>
        <w:rPr>
          <w:rFonts w:ascii="Times New Roman" w:eastAsia="SimSun" w:hAnsi="Times New Roman" w:cs="Times New Roman"/>
          <w:sz w:val="24"/>
          <w:szCs w:val="24"/>
          <w:lang w:eastAsia="zh-CN"/>
        </w:rPr>
      </w:pPr>
    </w:p>
    <w:p w:rsidR="008A653D" w:rsidRDefault="00986285">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_________________</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___________________</w:t>
      </w:r>
    </w:p>
    <w:p w:rsidR="008A653D" w:rsidRDefault="00986285">
      <w:pPr>
        <w:spacing w:after="20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External Examiner</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Date</w:t>
      </w:r>
    </w:p>
    <w:p w:rsidR="008A653D" w:rsidRDefault="008A653D">
      <w:pPr>
        <w:spacing w:after="200" w:line="240" w:lineRule="auto"/>
        <w:rPr>
          <w:rFonts w:ascii="Times New Roman" w:eastAsia="SimSun" w:hAnsi="Times New Roman" w:cs="Times New Roman"/>
          <w:sz w:val="24"/>
          <w:szCs w:val="24"/>
          <w:lang w:eastAsia="zh-CN"/>
        </w:rPr>
      </w:pPr>
    </w:p>
    <w:p w:rsidR="008A653D" w:rsidRDefault="008A653D">
      <w:pPr>
        <w:spacing w:after="200" w:line="240" w:lineRule="auto"/>
        <w:rPr>
          <w:rFonts w:ascii="Times New Roman" w:eastAsia="SimSun" w:hAnsi="Times New Roman" w:cs="Times New Roman"/>
          <w:sz w:val="24"/>
          <w:szCs w:val="24"/>
          <w:lang w:eastAsia="zh-CN"/>
        </w:rPr>
      </w:pPr>
    </w:p>
    <w:p w:rsidR="008A653D" w:rsidRDefault="00986285">
      <w:pPr>
        <w:spacing w:after="200" w:line="48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DEDICATION</w:t>
      </w:r>
    </w:p>
    <w:p w:rsidR="008A653D" w:rsidRDefault="00986285">
      <w:pPr>
        <w:spacing w:after="200" w:line="48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This research work is dedicated to my </w:t>
      </w:r>
      <w:r>
        <w:rPr>
          <w:rFonts w:ascii="Times New Roman" w:eastAsia="SimSun" w:hAnsi="Times New Roman" w:cs="Times New Roman"/>
          <w:sz w:val="24"/>
          <w:szCs w:val="24"/>
          <w:lang w:eastAsia="zh-CN"/>
        </w:rPr>
        <w:t>awesome God.</w:t>
      </w: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8A653D">
      <w:pPr>
        <w:spacing w:after="200" w:line="276" w:lineRule="auto"/>
        <w:rPr>
          <w:rFonts w:ascii="Times New Roman" w:eastAsia="SimSun" w:hAnsi="Times New Roman" w:cs="Times New Roman"/>
          <w:sz w:val="24"/>
          <w:szCs w:val="24"/>
          <w:lang w:eastAsia="zh-CN"/>
        </w:rPr>
      </w:pPr>
    </w:p>
    <w:p w:rsidR="008A653D" w:rsidRDefault="00986285">
      <w:pPr>
        <w:spacing w:after="200" w:line="360" w:lineRule="auto"/>
        <w:jc w:val="center"/>
        <w:rPr>
          <w:rFonts w:ascii="Times New Roman" w:eastAsia="SimSun" w:hAnsi="Times New Roman" w:cs="Times New Roman"/>
          <w:color w:val="000000"/>
          <w:kern w:val="2"/>
          <w:sz w:val="24"/>
          <w:szCs w:val="24"/>
          <w:lang w:eastAsia="en-GB"/>
          <w14:ligatures w14:val="standardContextual"/>
        </w:rPr>
      </w:pPr>
      <w:r>
        <w:rPr>
          <w:rFonts w:ascii="Times New Roman" w:eastAsia="SimSun" w:hAnsi="Times New Roman" w:cs="Times New Roman"/>
          <w:b/>
          <w:bCs/>
          <w:sz w:val="24"/>
          <w:szCs w:val="24"/>
          <w:lang w:eastAsia="zh-CN"/>
        </w:rPr>
        <w:t>ACKNOWLEDGEMENTS</w:t>
      </w:r>
    </w:p>
    <w:p w:rsidR="008A653D" w:rsidRDefault="00986285">
      <w:pPr>
        <w:spacing w:before="100" w:beforeAutospacing="1" w:after="100" w:afterAutospacing="1" w:line="360" w:lineRule="auto"/>
        <w:jc w:val="both"/>
        <w:rPr>
          <w:rFonts w:ascii="Times New Roman" w:eastAsia="SimSun" w:hAnsi="Times New Roman" w:cs="Times New Roman"/>
          <w:color w:val="000000"/>
          <w:kern w:val="2"/>
          <w:sz w:val="24"/>
          <w:szCs w:val="24"/>
          <w:lang w:eastAsia="en-GB"/>
          <w14:ligatures w14:val="standardContextual"/>
        </w:rPr>
      </w:pPr>
      <w:r>
        <w:rPr>
          <w:rFonts w:ascii="Times New Roman" w:eastAsia="SimSun" w:hAnsi="Times New Roman" w:cs="Times New Roman"/>
          <w:color w:val="000000"/>
          <w:kern w:val="2"/>
          <w:sz w:val="24"/>
          <w:szCs w:val="24"/>
          <w:lang w:eastAsia="en-GB"/>
          <w14:ligatures w14:val="standardContextual"/>
        </w:rPr>
        <w:lastRenderedPageBreak/>
        <w:t xml:space="preserve">This study could not have been completed without the support and contributions of numerous committed individuals, to whom I owe a deep sense of gratitude. I wish to use this medium to sincerely appreciate all who, in one way or another, </w:t>
      </w:r>
      <w:r>
        <w:rPr>
          <w:rFonts w:ascii="Times New Roman" w:eastAsia="SimSun" w:hAnsi="Times New Roman" w:cs="Times New Roman"/>
          <w:color w:val="000000"/>
          <w:kern w:val="2"/>
          <w:sz w:val="24"/>
          <w:szCs w:val="24"/>
          <w:lang w:eastAsia="en-GB"/>
          <w14:ligatures w14:val="standardContextual"/>
        </w:rPr>
        <w:t>contributed to the success of this research.</w:t>
      </w:r>
    </w:p>
    <w:p w:rsidR="008A653D" w:rsidRDefault="00986285">
      <w:pPr>
        <w:spacing w:before="100" w:beforeAutospacing="1" w:after="100" w:afterAutospacing="1" w:line="360" w:lineRule="auto"/>
        <w:jc w:val="both"/>
        <w:rPr>
          <w:rFonts w:ascii="Times New Roman" w:eastAsia="SimSun" w:hAnsi="Times New Roman" w:cs="Times New Roman"/>
          <w:color w:val="000000"/>
          <w:kern w:val="2"/>
          <w:sz w:val="24"/>
          <w:szCs w:val="24"/>
          <w:lang w:eastAsia="en-GB"/>
          <w14:ligatures w14:val="standardContextual"/>
        </w:rPr>
      </w:pPr>
      <w:r>
        <w:rPr>
          <w:rFonts w:ascii="Times New Roman" w:eastAsia="SimSun" w:hAnsi="Times New Roman" w:cs="Times New Roman"/>
          <w:color w:val="000000"/>
          <w:kern w:val="2"/>
          <w:sz w:val="24"/>
          <w:szCs w:val="24"/>
          <w:lang w:eastAsia="en-GB"/>
          <w14:ligatures w14:val="standardContextual"/>
        </w:rPr>
        <w:t>First and foremost, my deepest thanks go to the Almighty God for His unending guidance, protection, provision, and grace throughout the duration of this programme. I am especially grateful to my project supervis</w:t>
      </w:r>
      <w:r>
        <w:rPr>
          <w:rFonts w:ascii="Times New Roman" w:eastAsia="SimSun" w:hAnsi="Times New Roman" w:cs="Times New Roman"/>
          <w:color w:val="000000"/>
          <w:kern w:val="2"/>
          <w:sz w:val="24"/>
          <w:szCs w:val="24"/>
          <w:lang w:eastAsia="en-GB"/>
          <w14:ligatures w14:val="standardContextual"/>
        </w:rPr>
        <w:t>or, Rev. Father. Dr Ikenna Ogbuka , for his insightful guidance, patience, and rigorous supervision, which played a vital role in the completion of this study.</w:t>
      </w:r>
    </w:p>
    <w:p w:rsidR="008A653D" w:rsidRDefault="00986285">
      <w:pPr>
        <w:spacing w:before="100" w:beforeAutospacing="1" w:after="100" w:afterAutospacing="1" w:line="360" w:lineRule="auto"/>
        <w:jc w:val="both"/>
        <w:rPr>
          <w:rFonts w:ascii="Times New Roman" w:eastAsia="SimSun" w:hAnsi="Times New Roman" w:cs="Times New Roman"/>
          <w:color w:val="000000"/>
          <w:kern w:val="2"/>
          <w:sz w:val="24"/>
          <w:szCs w:val="24"/>
          <w:lang w:eastAsia="en-GB"/>
          <w14:ligatures w14:val="standardContextual"/>
        </w:rPr>
      </w:pPr>
      <w:r>
        <w:rPr>
          <w:rFonts w:ascii="Times New Roman" w:eastAsia="SimSun" w:hAnsi="Times New Roman" w:cs="Times New Roman"/>
          <w:color w:val="000000"/>
          <w:kern w:val="2"/>
          <w:sz w:val="24"/>
          <w:szCs w:val="24"/>
          <w:lang w:eastAsia="en-GB"/>
          <w14:ligatures w14:val="standardContextual"/>
        </w:rPr>
        <w:t>I extend heartfelt appreciation to the Head of Department, Dr. Ugwuozor Samuel, whose scholarshi</w:t>
      </w:r>
      <w:r>
        <w:rPr>
          <w:rFonts w:ascii="Times New Roman" w:eastAsia="SimSun" w:hAnsi="Times New Roman" w:cs="Times New Roman"/>
          <w:color w:val="000000"/>
          <w:kern w:val="2"/>
          <w:sz w:val="24"/>
          <w:szCs w:val="24"/>
          <w:lang w:eastAsia="en-GB"/>
          <w14:ligatures w14:val="standardContextual"/>
        </w:rPr>
        <w:t>p I greatly admire. I am also thankful to the Dean of the Faculty of Management and Social Sciences,  Assoc. Prof. John Odo and to my lecturers: Prof. Ochioha, Dr. N.C. Mbaeze, Dr. (Mrs) Ifedi F., Okonkwo Willy O., Dr. Roland Okolie, Rev. Fr. Ikenna Ogbuka</w:t>
      </w:r>
      <w:r>
        <w:rPr>
          <w:rFonts w:ascii="Times New Roman" w:eastAsia="SimSun" w:hAnsi="Times New Roman" w:cs="Times New Roman"/>
          <w:color w:val="000000"/>
          <w:kern w:val="2"/>
          <w:sz w:val="24"/>
          <w:szCs w:val="24"/>
          <w:lang w:eastAsia="en-GB"/>
          <w14:ligatures w14:val="standardContextual"/>
        </w:rPr>
        <w:t>, Mr. Onyishi A.U., Mr. Nweke C., Mr. Nnaji Ejike, Rev. Sr. Dr. Umeh Lucy, and Dr. Ossai. I also want to appreciate Mrs. Chioma, Secretary of the Department of Political Science and International Relations.</w:t>
      </w:r>
    </w:p>
    <w:p w:rsidR="008A653D" w:rsidRDefault="00986285">
      <w:pPr>
        <w:spacing w:before="100" w:beforeAutospacing="1" w:after="100" w:afterAutospacing="1" w:line="360" w:lineRule="auto"/>
        <w:jc w:val="both"/>
        <w:rPr>
          <w:rFonts w:ascii="Times New Roman" w:eastAsia="SimSun" w:hAnsi="Times New Roman" w:cs="Times New Roman"/>
          <w:color w:val="000000"/>
          <w:kern w:val="2"/>
          <w:sz w:val="24"/>
          <w:szCs w:val="24"/>
          <w:lang w:eastAsia="en-GB"/>
          <w14:ligatures w14:val="standardContextual"/>
        </w:rPr>
      </w:pPr>
      <w:r>
        <w:rPr>
          <w:rFonts w:ascii="Times New Roman" w:eastAsia="SimSun" w:hAnsi="Times New Roman" w:cs="Times New Roman"/>
          <w:color w:val="000000"/>
          <w:kern w:val="2"/>
          <w:sz w:val="24"/>
          <w:szCs w:val="24"/>
          <w:lang w:eastAsia="en-GB"/>
          <w14:ligatures w14:val="standardContextual"/>
        </w:rPr>
        <w:t xml:space="preserve">To my beloved parents Mr Chuka and Mrs Chinelo </w:t>
      </w:r>
      <w:r>
        <w:rPr>
          <w:rFonts w:ascii="Times New Roman" w:eastAsia="SimSun" w:hAnsi="Times New Roman" w:cs="Times New Roman"/>
          <w:color w:val="000000"/>
          <w:kern w:val="2"/>
          <w:sz w:val="24"/>
          <w:szCs w:val="24"/>
          <w:lang w:eastAsia="en-GB"/>
          <w14:ligatures w14:val="standardContextual"/>
        </w:rPr>
        <w:t>Onunkwo who stood by me financially, emotionally, and morally, thank you for your unwavering support during difficult times. I am eternally grateful to my elder brother and sisters, Nnaemeka, Nneoma and Chisom Onunkwo who motivate and support me; they rema</w:t>
      </w:r>
      <w:r>
        <w:rPr>
          <w:rFonts w:ascii="Times New Roman" w:eastAsia="SimSun" w:hAnsi="Times New Roman" w:cs="Times New Roman"/>
          <w:color w:val="000000"/>
          <w:kern w:val="2"/>
          <w:sz w:val="24"/>
          <w:szCs w:val="24"/>
          <w:lang w:eastAsia="en-GB"/>
          <w14:ligatures w14:val="standardContextual"/>
        </w:rPr>
        <w:t>in a powerful driving force behind my pursuit of excellence.</w:t>
      </w:r>
    </w:p>
    <w:p w:rsidR="008A653D" w:rsidRDefault="00986285">
      <w:pPr>
        <w:spacing w:before="100" w:beforeAutospacing="1" w:after="100" w:afterAutospacing="1" w:line="360" w:lineRule="auto"/>
        <w:jc w:val="both"/>
        <w:rPr>
          <w:rFonts w:ascii="Times New Roman" w:eastAsia="SimSun" w:hAnsi="Times New Roman" w:cs="Times New Roman"/>
          <w:color w:val="000000"/>
          <w:kern w:val="2"/>
          <w:sz w:val="24"/>
          <w:szCs w:val="24"/>
          <w:lang w:eastAsia="en-GB"/>
          <w14:ligatures w14:val="standardContextual"/>
        </w:rPr>
      </w:pPr>
      <w:r>
        <w:rPr>
          <w:rFonts w:ascii="Times New Roman" w:eastAsia="SimSun" w:hAnsi="Times New Roman" w:cs="Times New Roman"/>
          <w:color w:val="000000"/>
          <w:kern w:val="2"/>
          <w:sz w:val="24"/>
          <w:szCs w:val="24"/>
          <w:lang w:eastAsia="en-GB"/>
          <w14:ligatures w14:val="standardContextual"/>
        </w:rPr>
        <w:t>Special thanks also to my wonderful friends Nancy, Becca Chisom,Nneoma,Ifeoma,Jennifer, Esther,Unoma,Adaeze and Tonia. I deeply appreciate you all.Your friendship, words of encouragement, and con</w:t>
      </w:r>
      <w:r>
        <w:rPr>
          <w:rFonts w:ascii="Times New Roman" w:eastAsia="SimSun" w:hAnsi="Times New Roman" w:cs="Times New Roman"/>
          <w:color w:val="000000"/>
          <w:kern w:val="2"/>
          <w:sz w:val="24"/>
          <w:szCs w:val="24"/>
          <w:lang w:eastAsia="en-GB"/>
          <w14:ligatures w14:val="standardContextual"/>
        </w:rPr>
        <w:t>stant presence made my stay at Godfrey Okoye University not only bearable but truly memorable.</w:t>
      </w:r>
    </w:p>
    <w:p w:rsidR="008A653D" w:rsidRDefault="008A653D">
      <w:pPr>
        <w:spacing w:after="200" w:line="480" w:lineRule="auto"/>
        <w:jc w:val="center"/>
        <w:rPr>
          <w:rFonts w:ascii="Times New Roman" w:eastAsia="SimSun" w:hAnsi="Times New Roman" w:cs="Times New Roman"/>
          <w:b/>
          <w:bCs/>
          <w:sz w:val="24"/>
          <w:szCs w:val="24"/>
          <w:lang w:eastAsia="zh-CN"/>
        </w:rPr>
      </w:pPr>
    </w:p>
    <w:p w:rsidR="008A653D" w:rsidRDefault="008A653D">
      <w:pPr>
        <w:spacing w:after="200" w:line="480" w:lineRule="auto"/>
        <w:jc w:val="center"/>
        <w:rPr>
          <w:rFonts w:ascii="Times New Roman" w:eastAsia="SimSun" w:hAnsi="Times New Roman" w:cs="Times New Roman"/>
          <w:b/>
          <w:bCs/>
          <w:sz w:val="24"/>
          <w:szCs w:val="24"/>
          <w:lang w:eastAsia="zh-CN"/>
        </w:rPr>
      </w:pPr>
    </w:p>
    <w:p w:rsidR="008A653D" w:rsidRDefault="00986285">
      <w:pPr>
        <w:spacing w:after="200" w:line="48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TABLE OF CONTENTS</w:t>
      </w:r>
    </w:p>
    <w:p w:rsidR="008A653D" w:rsidRDefault="00986285">
      <w:pPr>
        <w:spacing w:after="20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Title Page</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i</w:t>
      </w:r>
    </w:p>
    <w:p w:rsidR="008A653D" w:rsidRDefault="00986285">
      <w:pPr>
        <w:spacing w:after="20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Declaration Page</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ii</w:t>
      </w:r>
    </w:p>
    <w:p w:rsidR="008A653D" w:rsidRDefault="00986285">
      <w:pPr>
        <w:spacing w:after="20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Approval Page</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iii</w:t>
      </w:r>
    </w:p>
    <w:p w:rsidR="008A653D" w:rsidRDefault="00986285">
      <w:pPr>
        <w:spacing w:after="20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Dedication</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iv</w:t>
      </w:r>
    </w:p>
    <w:p w:rsidR="008A653D" w:rsidRDefault="00986285">
      <w:pPr>
        <w:spacing w:after="20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Acknowledgment</w:t>
      </w:r>
      <w:r>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v</w:t>
      </w:r>
    </w:p>
    <w:p w:rsidR="008A653D" w:rsidRDefault="00986285">
      <w:pPr>
        <w:spacing w:after="20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Table of </w:t>
      </w:r>
      <w:r>
        <w:rPr>
          <w:rFonts w:ascii="Times New Roman" w:eastAsia="SimSun" w:hAnsi="Times New Roman" w:cs="Times New Roman"/>
          <w:sz w:val="24"/>
          <w:szCs w:val="24"/>
          <w:lang w:eastAsia="zh-CN"/>
        </w:rPr>
        <w:t>Contents</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vi</w:t>
      </w:r>
    </w:p>
    <w:p w:rsidR="008A653D" w:rsidRDefault="00986285">
      <w:pPr>
        <w:spacing w:after="20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List of Tables</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viii</w:t>
      </w:r>
    </w:p>
    <w:p w:rsidR="008A653D" w:rsidRDefault="00986285">
      <w:pPr>
        <w:spacing w:after="20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Abstract</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ix</w:t>
      </w:r>
    </w:p>
    <w:p w:rsidR="008A653D" w:rsidRDefault="008A653D">
      <w:pPr>
        <w:spacing w:after="0" w:line="240" w:lineRule="auto"/>
        <w:rPr>
          <w:rFonts w:ascii="Times New Roman" w:eastAsia="等线" w:hAnsi="Times New Roman" w:cs="Times New Roman"/>
          <w:sz w:val="24"/>
          <w:szCs w:val="24"/>
          <w:lang w:eastAsia="zh-CN"/>
        </w:rPr>
      </w:pPr>
    </w:p>
    <w:p w:rsidR="008A653D" w:rsidRDefault="00986285">
      <w:pPr>
        <w:spacing w:after="0" w:line="240" w:lineRule="auto"/>
        <w:rPr>
          <w:rFonts w:ascii="Times New Roman" w:eastAsia="等线" w:hAnsi="Times New Roman" w:cs="Times New Roman"/>
          <w:b/>
          <w:bCs/>
          <w:sz w:val="24"/>
          <w:szCs w:val="24"/>
          <w:lang w:eastAsia="zh-CN"/>
        </w:rPr>
      </w:pPr>
      <w:r>
        <w:rPr>
          <w:rFonts w:ascii="Times New Roman" w:eastAsia="等线" w:hAnsi="Times New Roman" w:cs="Times New Roman"/>
          <w:b/>
          <w:bCs/>
          <w:sz w:val="24"/>
          <w:szCs w:val="24"/>
          <w:lang w:eastAsia="zh-CN"/>
        </w:rPr>
        <w:t>CHAPTER ONE</w:t>
      </w:r>
      <w:r>
        <w:rPr>
          <w:rFonts w:ascii="Times New Roman" w:eastAsia="等线" w:hAnsi="Times New Roman" w:cs="Times New Roman"/>
          <w:b/>
          <w:bCs/>
          <w:sz w:val="24"/>
          <w:szCs w:val="24"/>
          <w:lang w:eastAsia="zh-CN"/>
        </w:rPr>
        <w:t xml:space="preserve">: </w:t>
      </w:r>
      <w:r>
        <w:rPr>
          <w:rFonts w:ascii="Times New Roman" w:eastAsia="等线" w:hAnsi="Times New Roman" w:cs="Times New Roman"/>
          <w:b/>
          <w:bCs/>
          <w:sz w:val="24"/>
          <w:szCs w:val="24"/>
          <w:lang w:eastAsia="zh-CN"/>
        </w:rPr>
        <w:t>INTRODUCTION</w:t>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1</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1.1 Background to the Study</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1</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1.2 Statement of the Problem</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4</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1.3 Objectives of the Study</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5</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1.4 Significance of the Study</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5</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1.5 Scope and Limitations of the Study</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6</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1.6</w:t>
      </w:r>
      <w:r>
        <w:rPr>
          <w:rFonts w:ascii="Times New Roman" w:eastAsia="等线" w:hAnsi="Times New Roman" w:cs="Times New Roman"/>
          <w:sz w:val="24"/>
          <w:szCs w:val="24"/>
          <w:lang w:eastAsia="zh-CN"/>
        </w:rPr>
        <w:t xml:space="preserve"> </w:t>
      </w:r>
      <w:r>
        <w:rPr>
          <w:rFonts w:ascii="Times New Roman" w:eastAsia="等线" w:hAnsi="Times New Roman" w:cs="Times New Roman"/>
          <w:sz w:val="24"/>
          <w:szCs w:val="24"/>
          <w:lang w:eastAsia="zh-CN"/>
        </w:rPr>
        <w:t>Operational Definition of Terms</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7</w:t>
      </w:r>
    </w:p>
    <w:p w:rsidR="008A653D" w:rsidRDefault="008A653D">
      <w:pPr>
        <w:spacing w:after="0" w:line="240" w:lineRule="auto"/>
        <w:rPr>
          <w:rFonts w:ascii="Times New Roman" w:eastAsia="等线" w:hAnsi="Times New Roman" w:cs="Times New Roman"/>
          <w:sz w:val="24"/>
          <w:szCs w:val="24"/>
          <w:lang w:eastAsia="zh-CN"/>
        </w:rPr>
      </w:pPr>
    </w:p>
    <w:p w:rsidR="008A653D" w:rsidRDefault="00986285">
      <w:pPr>
        <w:spacing w:after="0" w:line="240" w:lineRule="auto"/>
        <w:rPr>
          <w:rFonts w:ascii="Times New Roman" w:eastAsia="等线" w:hAnsi="Times New Roman" w:cs="Times New Roman"/>
          <w:b/>
          <w:bCs/>
          <w:sz w:val="24"/>
          <w:szCs w:val="24"/>
          <w:lang w:eastAsia="zh-CN"/>
        </w:rPr>
      </w:pPr>
      <w:r>
        <w:rPr>
          <w:rFonts w:ascii="Times New Roman" w:eastAsia="等线" w:hAnsi="Times New Roman" w:cs="Times New Roman"/>
          <w:b/>
          <w:bCs/>
          <w:sz w:val="24"/>
          <w:szCs w:val="24"/>
          <w:lang w:eastAsia="zh-CN"/>
        </w:rPr>
        <w:t>CHAPTER TWO</w:t>
      </w:r>
      <w:r>
        <w:rPr>
          <w:rFonts w:ascii="Times New Roman" w:eastAsia="等线" w:hAnsi="Times New Roman" w:cs="Times New Roman"/>
          <w:b/>
          <w:bCs/>
          <w:sz w:val="24"/>
          <w:szCs w:val="24"/>
          <w:lang w:eastAsia="zh-CN"/>
        </w:rPr>
        <w:t xml:space="preserve">: </w:t>
      </w:r>
      <w:r>
        <w:rPr>
          <w:rFonts w:ascii="Times New Roman" w:eastAsia="等线" w:hAnsi="Times New Roman" w:cs="Times New Roman"/>
          <w:b/>
          <w:bCs/>
          <w:sz w:val="24"/>
          <w:szCs w:val="24"/>
          <w:lang w:eastAsia="zh-CN"/>
        </w:rPr>
        <w:t>LITERATURE REVIEW</w:t>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t>8</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2.1 Conceptual Review</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t>8</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2.1.1 Arms Control</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t>8</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2.1.2 The Role of ECOWAS</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1</w:t>
      </w:r>
      <w:r>
        <w:rPr>
          <w:rFonts w:ascii="Times New Roman" w:eastAsia="等线" w:hAnsi="Times New Roman" w:cs="Times New Roman"/>
          <w:sz w:val="24"/>
          <w:szCs w:val="24"/>
          <w:lang w:eastAsia="zh-CN"/>
        </w:rPr>
        <w:t>2</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2.1.3 Amnesty </w:t>
      </w:r>
      <w:r>
        <w:rPr>
          <w:rFonts w:ascii="Times New Roman" w:eastAsia="等线" w:hAnsi="Times New Roman" w:cs="Times New Roman"/>
          <w:sz w:val="24"/>
          <w:szCs w:val="24"/>
          <w:lang w:eastAsia="zh-CN"/>
        </w:rPr>
        <w:t>Initiative</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1</w:t>
      </w:r>
      <w:r>
        <w:rPr>
          <w:rFonts w:ascii="Times New Roman" w:eastAsia="等线" w:hAnsi="Times New Roman" w:cs="Times New Roman"/>
          <w:sz w:val="24"/>
          <w:szCs w:val="24"/>
          <w:lang w:eastAsia="zh-CN"/>
        </w:rPr>
        <w:t>3</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2.2 Thematic Review</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1</w:t>
      </w:r>
      <w:r>
        <w:rPr>
          <w:rFonts w:ascii="Times New Roman" w:eastAsia="等线" w:hAnsi="Times New Roman" w:cs="Times New Roman"/>
          <w:sz w:val="24"/>
          <w:szCs w:val="24"/>
          <w:lang w:eastAsia="zh-CN"/>
        </w:rPr>
        <w:t>6</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2.2.1 ECOWAS Legal and Institutional Framework for Arms Control</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1</w:t>
      </w:r>
      <w:r>
        <w:rPr>
          <w:rFonts w:ascii="Times New Roman" w:eastAsia="等线" w:hAnsi="Times New Roman" w:cs="Times New Roman"/>
          <w:sz w:val="24"/>
          <w:szCs w:val="24"/>
          <w:lang w:eastAsia="zh-CN"/>
        </w:rPr>
        <w:t>6</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2.2.2 The ECOWAS Convention on Small Arms and Light Weapons</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t>19</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2.2.3 The Niger Delta Amnesty Initiative: Origins, Goals, and Phases</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2</w:t>
      </w:r>
      <w:r>
        <w:rPr>
          <w:rFonts w:ascii="Times New Roman" w:eastAsia="等线" w:hAnsi="Times New Roman" w:cs="Times New Roman"/>
          <w:sz w:val="24"/>
          <w:szCs w:val="24"/>
          <w:lang w:eastAsia="zh-CN"/>
        </w:rPr>
        <w:t>2</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2.2.4 Disarmament, Demobilization, and Reintegration (DDR) under the </w:t>
      </w:r>
    </w:p>
    <w:p w:rsidR="008A653D" w:rsidRDefault="00986285">
      <w:pPr>
        <w:spacing w:after="0" w:line="240" w:lineRule="auto"/>
        <w:ind w:firstLine="720"/>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Amnesty Initiative</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2</w:t>
      </w:r>
      <w:r>
        <w:rPr>
          <w:rFonts w:ascii="Times New Roman" w:eastAsia="等线" w:hAnsi="Times New Roman" w:cs="Times New Roman"/>
          <w:sz w:val="24"/>
          <w:szCs w:val="24"/>
          <w:lang w:eastAsia="zh-CN"/>
        </w:rPr>
        <w:t>4</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2.3 Theoretical Review</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2</w:t>
      </w:r>
      <w:r>
        <w:rPr>
          <w:rFonts w:ascii="Times New Roman" w:eastAsia="等线" w:hAnsi="Times New Roman" w:cs="Times New Roman"/>
          <w:sz w:val="24"/>
          <w:szCs w:val="24"/>
          <w:lang w:eastAsia="zh-CN"/>
        </w:rPr>
        <w:t>6</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2.3.1 Regional Security Complex Theory (RSCT)</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2</w:t>
      </w:r>
      <w:r>
        <w:rPr>
          <w:rFonts w:ascii="Times New Roman" w:eastAsia="等线" w:hAnsi="Times New Roman" w:cs="Times New Roman"/>
          <w:sz w:val="24"/>
          <w:szCs w:val="24"/>
          <w:lang w:eastAsia="zh-CN"/>
        </w:rPr>
        <w:t>6</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2.3.2 Liberal Institutionalism</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2</w:t>
      </w:r>
      <w:r>
        <w:rPr>
          <w:rFonts w:ascii="Times New Roman" w:eastAsia="等线" w:hAnsi="Times New Roman" w:cs="Times New Roman"/>
          <w:sz w:val="24"/>
          <w:szCs w:val="24"/>
          <w:lang w:eastAsia="zh-CN"/>
        </w:rPr>
        <w:t>8</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2.4 Empirical Review</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3</w:t>
      </w:r>
      <w:r>
        <w:rPr>
          <w:rFonts w:ascii="Times New Roman" w:eastAsia="等线" w:hAnsi="Times New Roman" w:cs="Times New Roman"/>
          <w:sz w:val="24"/>
          <w:szCs w:val="24"/>
          <w:lang w:eastAsia="zh-CN"/>
        </w:rPr>
        <w:t>0</w:t>
      </w:r>
    </w:p>
    <w:p w:rsidR="008A653D" w:rsidRDefault="008A653D">
      <w:pPr>
        <w:spacing w:after="0" w:line="240" w:lineRule="auto"/>
        <w:rPr>
          <w:rFonts w:ascii="Times New Roman" w:eastAsia="等线" w:hAnsi="Times New Roman" w:cs="Times New Roman"/>
          <w:sz w:val="24"/>
          <w:szCs w:val="24"/>
          <w:lang w:eastAsia="zh-CN"/>
        </w:rPr>
      </w:pPr>
    </w:p>
    <w:p w:rsidR="008A653D" w:rsidRDefault="00986285">
      <w:pPr>
        <w:spacing w:after="0" w:line="240" w:lineRule="auto"/>
        <w:rPr>
          <w:rFonts w:ascii="Times New Roman" w:eastAsia="等线" w:hAnsi="Times New Roman" w:cs="Times New Roman"/>
          <w:b/>
          <w:bCs/>
          <w:sz w:val="24"/>
          <w:szCs w:val="24"/>
          <w:lang w:eastAsia="zh-CN"/>
        </w:rPr>
      </w:pPr>
      <w:r>
        <w:rPr>
          <w:rFonts w:ascii="Times New Roman" w:eastAsia="等线" w:hAnsi="Times New Roman" w:cs="Times New Roman"/>
          <w:b/>
          <w:bCs/>
          <w:sz w:val="24"/>
          <w:szCs w:val="24"/>
          <w:lang w:eastAsia="zh-CN"/>
        </w:rPr>
        <w:t>CHAPTER THREE</w:t>
      </w:r>
      <w:r>
        <w:rPr>
          <w:rFonts w:ascii="Times New Roman" w:eastAsia="等线" w:hAnsi="Times New Roman" w:cs="Times New Roman"/>
          <w:b/>
          <w:bCs/>
          <w:sz w:val="24"/>
          <w:szCs w:val="24"/>
          <w:lang w:eastAsia="zh-CN"/>
        </w:rPr>
        <w:t xml:space="preserve">: </w:t>
      </w:r>
      <w:r>
        <w:rPr>
          <w:rFonts w:ascii="Times New Roman" w:eastAsia="等线" w:hAnsi="Times New Roman" w:cs="Times New Roman"/>
          <w:b/>
          <w:bCs/>
          <w:sz w:val="24"/>
          <w:szCs w:val="24"/>
          <w:lang w:eastAsia="zh-CN"/>
        </w:rPr>
        <w:t>METHODOLOGY</w:t>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3</w:t>
      </w:r>
      <w:r>
        <w:rPr>
          <w:rFonts w:ascii="Times New Roman" w:eastAsia="等线" w:hAnsi="Times New Roman" w:cs="Times New Roman"/>
          <w:b/>
          <w:bCs/>
          <w:sz w:val="24"/>
          <w:szCs w:val="24"/>
          <w:lang w:eastAsia="zh-CN"/>
        </w:rPr>
        <w:t>6</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3.1 Theoretical Framework</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3</w:t>
      </w:r>
      <w:r>
        <w:rPr>
          <w:rFonts w:ascii="Times New Roman" w:eastAsia="等线" w:hAnsi="Times New Roman" w:cs="Times New Roman"/>
          <w:sz w:val="24"/>
          <w:szCs w:val="24"/>
          <w:lang w:eastAsia="zh-CN"/>
        </w:rPr>
        <w:t>6</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3.1.1 Neoliberal Institutionalism</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3</w:t>
      </w:r>
      <w:r>
        <w:rPr>
          <w:rFonts w:ascii="Times New Roman" w:eastAsia="等线" w:hAnsi="Times New Roman" w:cs="Times New Roman"/>
          <w:sz w:val="24"/>
          <w:szCs w:val="24"/>
          <w:lang w:eastAsia="zh-CN"/>
        </w:rPr>
        <w:t>6</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3.2 Application of the Theory</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3</w:t>
      </w:r>
      <w:r>
        <w:rPr>
          <w:rFonts w:ascii="Times New Roman" w:eastAsia="等线" w:hAnsi="Times New Roman" w:cs="Times New Roman"/>
          <w:sz w:val="24"/>
          <w:szCs w:val="24"/>
          <w:lang w:eastAsia="zh-CN"/>
        </w:rPr>
        <w:t>8</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3.2 Hypotheses</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3</w:t>
      </w:r>
      <w:r>
        <w:rPr>
          <w:rFonts w:ascii="Times New Roman" w:eastAsia="等线" w:hAnsi="Times New Roman" w:cs="Times New Roman"/>
          <w:sz w:val="24"/>
          <w:szCs w:val="24"/>
          <w:lang w:eastAsia="zh-CN"/>
        </w:rPr>
        <w:t>8</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3.3 Research Design</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t>39</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3.4 Method of Data </w:t>
      </w:r>
      <w:r>
        <w:rPr>
          <w:rFonts w:ascii="Times New Roman" w:eastAsia="等线" w:hAnsi="Times New Roman" w:cs="Times New Roman"/>
          <w:sz w:val="24"/>
          <w:szCs w:val="24"/>
          <w:lang w:eastAsia="zh-CN"/>
        </w:rPr>
        <w:t>Collection</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t>39</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3.5 Method of Data Analysis</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4</w:t>
      </w:r>
      <w:r>
        <w:rPr>
          <w:rFonts w:ascii="Times New Roman" w:eastAsia="等线" w:hAnsi="Times New Roman" w:cs="Times New Roman"/>
          <w:sz w:val="24"/>
          <w:szCs w:val="24"/>
          <w:lang w:eastAsia="zh-CN"/>
        </w:rPr>
        <w:t>0</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Logical Data Framework (LDF)</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4</w:t>
      </w:r>
      <w:r>
        <w:rPr>
          <w:rFonts w:ascii="Times New Roman" w:eastAsia="等线" w:hAnsi="Times New Roman" w:cs="Times New Roman"/>
          <w:sz w:val="24"/>
          <w:szCs w:val="24"/>
          <w:lang w:eastAsia="zh-CN"/>
        </w:rPr>
        <w:t>1</w:t>
      </w:r>
    </w:p>
    <w:p w:rsidR="008A653D" w:rsidRDefault="008A653D">
      <w:pPr>
        <w:spacing w:after="0" w:line="240" w:lineRule="auto"/>
        <w:rPr>
          <w:rFonts w:ascii="Times New Roman" w:eastAsia="等线" w:hAnsi="Times New Roman" w:cs="Times New Roman"/>
          <w:sz w:val="24"/>
          <w:szCs w:val="24"/>
          <w:lang w:eastAsia="zh-CN"/>
        </w:rPr>
      </w:pPr>
    </w:p>
    <w:p w:rsidR="008A653D" w:rsidRDefault="00986285">
      <w:pPr>
        <w:spacing w:after="0" w:line="240" w:lineRule="auto"/>
        <w:rPr>
          <w:rFonts w:ascii="Times New Roman" w:eastAsia="等线" w:hAnsi="Times New Roman" w:cs="Times New Roman"/>
          <w:b/>
          <w:bCs/>
          <w:sz w:val="24"/>
          <w:szCs w:val="24"/>
          <w:lang w:eastAsia="zh-CN"/>
        </w:rPr>
      </w:pPr>
      <w:r>
        <w:rPr>
          <w:rFonts w:ascii="Times New Roman" w:eastAsia="等线" w:hAnsi="Times New Roman" w:cs="Times New Roman"/>
          <w:b/>
          <w:bCs/>
          <w:sz w:val="24"/>
          <w:szCs w:val="24"/>
          <w:lang w:eastAsia="zh-CN"/>
        </w:rPr>
        <w:t>CHAPTER FOUR</w:t>
      </w:r>
      <w:r>
        <w:rPr>
          <w:rFonts w:ascii="Times New Roman" w:eastAsia="等线" w:hAnsi="Times New Roman" w:cs="Times New Roman"/>
          <w:b/>
          <w:bCs/>
          <w:sz w:val="24"/>
          <w:szCs w:val="24"/>
          <w:lang w:eastAsia="zh-CN"/>
        </w:rPr>
        <w:t xml:space="preserve">: </w:t>
      </w:r>
      <w:r>
        <w:rPr>
          <w:rFonts w:ascii="Times New Roman" w:eastAsia="等线" w:hAnsi="Times New Roman" w:cs="Times New Roman"/>
          <w:b/>
          <w:bCs/>
          <w:sz w:val="24"/>
          <w:szCs w:val="24"/>
          <w:lang w:eastAsia="zh-CN"/>
        </w:rPr>
        <w:t>DATA PRESENTATION AND ANALYSIS</w:t>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4</w:t>
      </w:r>
      <w:r>
        <w:rPr>
          <w:rFonts w:ascii="Times New Roman" w:eastAsia="等线" w:hAnsi="Times New Roman" w:cs="Times New Roman"/>
          <w:b/>
          <w:bCs/>
          <w:sz w:val="24"/>
          <w:szCs w:val="24"/>
          <w:lang w:eastAsia="zh-CN"/>
        </w:rPr>
        <w:t>2</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4.1 ECOWAS Role in DDR Process in the Niger Delta and The Amnesty initiative</w:t>
      </w:r>
      <w:r>
        <w:rPr>
          <w:rFonts w:ascii="Times New Roman" w:eastAsia="等线" w:hAnsi="Times New Roman" w:cs="Times New Roman"/>
          <w:sz w:val="24"/>
          <w:szCs w:val="24"/>
          <w:lang w:eastAsia="zh-CN"/>
        </w:rPr>
        <w:tab/>
        <w:t>4</w:t>
      </w:r>
      <w:r>
        <w:rPr>
          <w:rFonts w:ascii="Times New Roman" w:eastAsia="等线" w:hAnsi="Times New Roman" w:cs="Times New Roman"/>
          <w:sz w:val="24"/>
          <w:szCs w:val="24"/>
          <w:lang w:eastAsia="zh-CN"/>
        </w:rPr>
        <w:t>2</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4.2 The Outcome of the Nig</w:t>
      </w:r>
      <w:r>
        <w:rPr>
          <w:rFonts w:ascii="Times New Roman" w:eastAsia="等线" w:hAnsi="Times New Roman" w:cs="Times New Roman"/>
          <w:sz w:val="24"/>
          <w:szCs w:val="24"/>
          <w:lang w:eastAsia="zh-CN"/>
        </w:rPr>
        <w:t xml:space="preserve">er Delta Initiative and ECOWAS’s Role in </w:t>
      </w:r>
    </w:p>
    <w:p w:rsidR="008A653D" w:rsidRDefault="00986285">
      <w:pPr>
        <w:spacing w:after="0" w:line="240" w:lineRule="auto"/>
        <w:ind w:firstLineChars="200" w:firstLine="480"/>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Regional Arms Control Measures</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t>49</w:t>
      </w:r>
    </w:p>
    <w:p w:rsidR="008A653D" w:rsidRDefault="008A653D">
      <w:pPr>
        <w:spacing w:after="0" w:line="240" w:lineRule="auto"/>
        <w:rPr>
          <w:rFonts w:ascii="Times New Roman" w:eastAsia="等线" w:hAnsi="Times New Roman" w:cs="Times New Roman"/>
          <w:b/>
          <w:bCs/>
          <w:sz w:val="24"/>
          <w:szCs w:val="24"/>
          <w:lang w:eastAsia="zh-CN"/>
        </w:rPr>
      </w:pPr>
    </w:p>
    <w:p w:rsidR="008A653D" w:rsidRDefault="00986285">
      <w:pPr>
        <w:spacing w:after="0" w:line="240" w:lineRule="auto"/>
        <w:rPr>
          <w:rFonts w:ascii="Times New Roman" w:eastAsia="等线" w:hAnsi="Times New Roman" w:cs="Times New Roman"/>
          <w:b/>
          <w:bCs/>
          <w:sz w:val="24"/>
          <w:szCs w:val="24"/>
          <w:lang w:eastAsia="zh-CN"/>
        </w:rPr>
      </w:pPr>
      <w:r>
        <w:rPr>
          <w:rFonts w:ascii="Times New Roman" w:eastAsia="等线" w:hAnsi="Times New Roman" w:cs="Times New Roman"/>
          <w:b/>
          <w:bCs/>
          <w:sz w:val="24"/>
          <w:szCs w:val="24"/>
          <w:lang w:eastAsia="zh-CN"/>
        </w:rPr>
        <w:t>CHAPTER FIVE</w:t>
      </w:r>
      <w:r>
        <w:rPr>
          <w:rFonts w:ascii="Times New Roman" w:eastAsia="等线" w:hAnsi="Times New Roman" w:cs="Times New Roman"/>
          <w:b/>
          <w:bCs/>
          <w:sz w:val="24"/>
          <w:szCs w:val="24"/>
          <w:lang w:eastAsia="zh-CN"/>
        </w:rPr>
        <w:t xml:space="preserve">: </w:t>
      </w:r>
      <w:r>
        <w:rPr>
          <w:rFonts w:ascii="Times New Roman" w:eastAsia="等线" w:hAnsi="Times New Roman" w:cs="Times New Roman"/>
          <w:b/>
          <w:bCs/>
          <w:sz w:val="24"/>
          <w:szCs w:val="24"/>
          <w:lang w:eastAsia="zh-CN"/>
        </w:rPr>
        <w:t>SUMMARY, CONCLUSION AND RECOMMENDATIONS</w:t>
      </w:r>
      <w:r>
        <w:rPr>
          <w:rFonts w:ascii="Times New Roman" w:eastAsia="等线" w:hAnsi="Times New Roman" w:cs="Times New Roman"/>
          <w:b/>
          <w:bCs/>
          <w:sz w:val="24"/>
          <w:szCs w:val="24"/>
          <w:lang w:eastAsia="zh-CN"/>
        </w:rPr>
        <w:tab/>
        <w:t>5</w:t>
      </w:r>
      <w:r>
        <w:rPr>
          <w:rFonts w:ascii="Times New Roman" w:eastAsia="等线" w:hAnsi="Times New Roman" w:cs="Times New Roman"/>
          <w:b/>
          <w:bCs/>
          <w:sz w:val="24"/>
          <w:szCs w:val="24"/>
          <w:lang w:eastAsia="zh-CN"/>
        </w:rPr>
        <w:t>6</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5.1 Summary of Findings</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5</w:t>
      </w:r>
      <w:r>
        <w:rPr>
          <w:rFonts w:ascii="Times New Roman" w:eastAsia="等线" w:hAnsi="Times New Roman" w:cs="Times New Roman"/>
          <w:sz w:val="24"/>
          <w:szCs w:val="24"/>
          <w:lang w:eastAsia="zh-CN"/>
        </w:rPr>
        <w:t>6</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5.2 Conclusion</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5</w:t>
      </w:r>
      <w:r>
        <w:rPr>
          <w:rFonts w:ascii="Times New Roman" w:eastAsia="等线" w:hAnsi="Times New Roman" w:cs="Times New Roman"/>
          <w:sz w:val="24"/>
          <w:szCs w:val="24"/>
          <w:lang w:eastAsia="zh-CN"/>
        </w:rPr>
        <w:t>7</w:t>
      </w:r>
    </w:p>
    <w:p w:rsidR="008A653D" w:rsidRDefault="00986285">
      <w:pPr>
        <w:spacing w:after="0" w:line="24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5.3 Recommendations</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5</w:t>
      </w:r>
      <w:r>
        <w:rPr>
          <w:rFonts w:ascii="Times New Roman" w:eastAsia="等线" w:hAnsi="Times New Roman" w:cs="Times New Roman"/>
          <w:sz w:val="24"/>
          <w:szCs w:val="24"/>
          <w:lang w:eastAsia="zh-CN"/>
        </w:rPr>
        <w:t>7</w:t>
      </w:r>
    </w:p>
    <w:p w:rsidR="008A653D" w:rsidRDefault="008A653D">
      <w:pPr>
        <w:spacing w:after="0" w:line="240" w:lineRule="auto"/>
        <w:rPr>
          <w:rFonts w:ascii="Times New Roman" w:eastAsia="等线" w:hAnsi="Times New Roman" w:cs="Times New Roman"/>
          <w:b/>
          <w:bCs/>
          <w:sz w:val="24"/>
          <w:szCs w:val="24"/>
          <w:lang w:eastAsia="zh-CN"/>
        </w:rPr>
      </w:pPr>
    </w:p>
    <w:p w:rsidR="008A653D" w:rsidRDefault="00986285">
      <w:pPr>
        <w:spacing w:after="0" w:line="240" w:lineRule="auto"/>
        <w:rPr>
          <w:rFonts w:ascii="Times New Roman" w:eastAsia="等线" w:hAnsi="Times New Roman" w:cs="Times New Roman"/>
          <w:b/>
          <w:bCs/>
          <w:sz w:val="24"/>
          <w:szCs w:val="24"/>
          <w:lang w:eastAsia="zh-CN"/>
        </w:rPr>
      </w:pPr>
      <w:r>
        <w:rPr>
          <w:rFonts w:ascii="Times New Roman" w:eastAsia="等线" w:hAnsi="Times New Roman" w:cs="Times New Roman"/>
          <w:b/>
          <w:bCs/>
          <w:sz w:val="24"/>
          <w:szCs w:val="24"/>
          <w:lang w:eastAsia="zh-CN"/>
        </w:rPr>
        <w:t>BIBLIOGRAPHY</w:t>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r>
      <w:r>
        <w:rPr>
          <w:rFonts w:ascii="Times New Roman" w:eastAsia="等线" w:hAnsi="Times New Roman" w:cs="Times New Roman"/>
          <w:b/>
          <w:bCs/>
          <w:sz w:val="24"/>
          <w:szCs w:val="24"/>
          <w:lang w:eastAsia="zh-CN"/>
        </w:rPr>
        <w:tab/>
        <w:t>59</w:t>
      </w: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986285">
      <w:pPr>
        <w:spacing w:after="0" w:line="240" w:lineRule="auto"/>
        <w:jc w:val="center"/>
        <w:rPr>
          <w:rFonts w:ascii="Times New Roman" w:eastAsia="等线" w:hAnsi="Times New Roman" w:cs="Times New Roman"/>
          <w:b/>
          <w:bCs/>
          <w:sz w:val="24"/>
          <w:szCs w:val="24"/>
          <w:lang w:eastAsia="zh-CN"/>
        </w:rPr>
      </w:pPr>
      <w:r>
        <w:rPr>
          <w:rFonts w:ascii="Times New Roman" w:eastAsia="等线" w:hAnsi="Times New Roman" w:cs="Times New Roman"/>
          <w:b/>
          <w:bCs/>
          <w:sz w:val="24"/>
          <w:szCs w:val="24"/>
          <w:lang w:eastAsia="zh-CN"/>
        </w:rPr>
        <w:t>LIST OF TABLES</w:t>
      </w:r>
    </w:p>
    <w:p w:rsidR="008A653D" w:rsidRDefault="008A653D">
      <w:pPr>
        <w:spacing w:after="0" w:line="240" w:lineRule="auto"/>
        <w:rPr>
          <w:rFonts w:ascii="Times New Roman" w:eastAsia="等线" w:hAnsi="Times New Roman" w:cs="Times New Roman"/>
          <w:sz w:val="24"/>
          <w:szCs w:val="24"/>
          <w:lang w:eastAsia="zh-CN"/>
        </w:rPr>
      </w:pP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Table 1: ECOWAS Legal and Institutional Frameworks Supporting </w:t>
      </w:r>
    </w:p>
    <w:p w:rsidR="008A653D" w:rsidRDefault="00986285">
      <w:pPr>
        <w:spacing w:after="0" w:line="360" w:lineRule="auto"/>
        <w:ind w:left="720" w:firstLine="720"/>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DDR (2000–2014)</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4</w:t>
      </w:r>
      <w:r>
        <w:rPr>
          <w:rFonts w:ascii="Times New Roman" w:eastAsia="等线" w:hAnsi="Times New Roman" w:cs="Times New Roman"/>
          <w:sz w:val="24"/>
          <w:szCs w:val="24"/>
          <w:lang w:eastAsia="zh-CN"/>
        </w:rPr>
        <w:t>2</w:t>
      </w: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lastRenderedPageBreak/>
        <w:t>Table 2: Summary of Niger Delta Amnesty Programme Results (2009–2015)</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4</w:t>
      </w:r>
      <w:r>
        <w:rPr>
          <w:rFonts w:ascii="Times New Roman" w:eastAsia="等线" w:hAnsi="Times New Roman" w:cs="Times New Roman"/>
          <w:sz w:val="24"/>
          <w:szCs w:val="24"/>
          <w:lang w:eastAsia="zh-CN"/>
        </w:rPr>
        <w:t>3</w:t>
      </w: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Table 3: Impact of ECOWAS Arms Control on Security Indicators in Niger </w:t>
      </w:r>
    </w:p>
    <w:p w:rsidR="008A653D" w:rsidRDefault="00986285">
      <w:pPr>
        <w:spacing w:after="0" w:line="360" w:lineRule="auto"/>
        <w:ind w:left="720" w:firstLine="720"/>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Delta (2008–2014)</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4</w:t>
      </w:r>
      <w:r>
        <w:rPr>
          <w:rFonts w:ascii="Times New Roman" w:eastAsia="等线" w:hAnsi="Times New Roman" w:cs="Times New Roman"/>
          <w:sz w:val="24"/>
          <w:szCs w:val="24"/>
          <w:lang w:eastAsia="zh-CN"/>
        </w:rPr>
        <w:t>3</w:t>
      </w: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Table 4: Reintegration Milestones Under the Amnesty Initiative (2009–2014)</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4</w:t>
      </w:r>
      <w:r>
        <w:rPr>
          <w:rFonts w:ascii="Times New Roman" w:eastAsia="等线" w:hAnsi="Times New Roman" w:cs="Times New Roman"/>
          <w:sz w:val="24"/>
          <w:szCs w:val="24"/>
          <w:lang w:eastAsia="zh-CN"/>
        </w:rPr>
        <w:t>4</w:t>
      </w: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Table 5: Comparative Analysis of DDR Implementation: Niger Delta vs. Other </w:t>
      </w:r>
    </w:p>
    <w:p w:rsidR="008A653D" w:rsidRDefault="00986285">
      <w:pPr>
        <w:spacing w:after="0" w:line="360" w:lineRule="auto"/>
        <w:ind w:left="720" w:firstLine="720"/>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E</w:t>
      </w:r>
      <w:r>
        <w:rPr>
          <w:rFonts w:ascii="Times New Roman" w:eastAsia="等线" w:hAnsi="Times New Roman" w:cs="Times New Roman"/>
          <w:sz w:val="24"/>
          <w:szCs w:val="24"/>
          <w:lang w:eastAsia="zh-CN"/>
        </w:rPr>
        <w:t>COWAS Zones</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4</w:t>
      </w:r>
      <w:r>
        <w:rPr>
          <w:rFonts w:ascii="Times New Roman" w:eastAsia="等线" w:hAnsi="Times New Roman" w:cs="Times New Roman"/>
          <w:sz w:val="24"/>
          <w:szCs w:val="24"/>
          <w:lang w:eastAsia="zh-CN"/>
        </w:rPr>
        <w:t>4</w:t>
      </w: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Table 6: ECOWAS’s Arms Control Tools Utilized During the Amnesty</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4</w:t>
      </w:r>
      <w:r>
        <w:rPr>
          <w:rFonts w:ascii="Times New Roman" w:eastAsia="等线" w:hAnsi="Times New Roman" w:cs="Times New Roman"/>
          <w:sz w:val="24"/>
          <w:szCs w:val="24"/>
          <w:lang w:eastAsia="zh-CN"/>
        </w:rPr>
        <w:t>5</w:t>
      </w: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Table 7: Funding Contributions to the Amnesty Initiative (2009–2014)</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t>4</w:t>
      </w:r>
      <w:r>
        <w:rPr>
          <w:rFonts w:ascii="Times New Roman" w:eastAsia="等线" w:hAnsi="Times New Roman" w:cs="Times New Roman"/>
          <w:sz w:val="24"/>
          <w:szCs w:val="24"/>
          <w:lang w:eastAsia="zh-CN"/>
        </w:rPr>
        <w:t>5</w:t>
      </w: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Table 8: Thematic Coding of ECOWAS Role in DDR – Secondary Source Analysis</w:t>
      </w:r>
      <w:r>
        <w:rPr>
          <w:rFonts w:ascii="Times New Roman" w:eastAsia="等线" w:hAnsi="Times New Roman" w:cs="Times New Roman"/>
          <w:sz w:val="24"/>
          <w:szCs w:val="24"/>
          <w:lang w:eastAsia="zh-CN"/>
        </w:rPr>
        <w:tab/>
        <w:t>4</w:t>
      </w:r>
      <w:r>
        <w:rPr>
          <w:rFonts w:ascii="Times New Roman" w:eastAsia="等线" w:hAnsi="Times New Roman" w:cs="Times New Roman"/>
          <w:sz w:val="24"/>
          <w:szCs w:val="24"/>
          <w:lang w:eastAsia="zh-CN"/>
        </w:rPr>
        <w:t>8</w:t>
      </w:r>
    </w:p>
    <w:p w:rsidR="008A653D" w:rsidRDefault="00986285">
      <w:pPr>
        <w:spacing w:after="0" w:line="360" w:lineRule="auto"/>
        <w:ind w:firstLineChars="200" w:firstLine="480"/>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Regional </w:t>
      </w:r>
      <w:r>
        <w:rPr>
          <w:rFonts w:ascii="Times New Roman" w:eastAsia="等线" w:hAnsi="Times New Roman" w:cs="Times New Roman"/>
          <w:sz w:val="24"/>
          <w:szCs w:val="24"/>
          <w:lang w:eastAsia="zh-CN"/>
        </w:rPr>
        <w:t>Arms Control Measures</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t>49</w:t>
      </w: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Table </w:t>
      </w:r>
      <w:r>
        <w:rPr>
          <w:rFonts w:ascii="Times New Roman" w:eastAsia="等线" w:hAnsi="Times New Roman" w:cs="Times New Roman"/>
          <w:sz w:val="24"/>
          <w:szCs w:val="24"/>
          <w:lang w:eastAsia="zh-CN"/>
        </w:rPr>
        <w:t>9</w:t>
      </w:r>
      <w:r>
        <w:rPr>
          <w:rFonts w:ascii="Times New Roman" w:eastAsia="等线" w:hAnsi="Times New Roman" w:cs="Times New Roman"/>
          <w:sz w:val="24"/>
          <w:szCs w:val="24"/>
          <w:lang w:eastAsia="zh-CN"/>
        </w:rPr>
        <w:t>: Key Lessons from Niger Delta Adopted by ECOWAS</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t>49</w:t>
      </w: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Table </w:t>
      </w:r>
      <w:r>
        <w:rPr>
          <w:rFonts w:ascii="Times New Roman" w:eastAsia="等线" w:hAnsi="Times New Roman" w:cs="Times New Roman"/>
          <w:sz w:val="24"/>
          <w:szCs w:val="24"/>
          <w:lang w:eastAsia="zh-CN"/>
        </w:rPr>
        <w:t>10</w:t>
      </w:r>
      <w:r>
        <w:rPr>
          <w:rFonts w:ascii="Times New Roman" w:eastAsia="等线" w:hAnsi="Times New Roman" w:cs="Times New Roman"/>
          <w:sz w:val="24"/>
          <w:szCs w:val="24"/>
          <w:lang w:eastAsia="zh-CN"/>
        </w:rPr>
        <w:t>: Post-Amnesty ECOWAS Policy Updates</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5</w:t>
      </w:r>
      <w:r>
        <w:rPr>
          <w:rFonts w:ascii="Times New Roman" w:eastAsia="等线" w:hAnsi="Times New Roman" w:cs="Times New Roman"/>
          <w:sz w:val="24"/>
          <w:szCs w:val="24"/>
          <w:lang w:eastAsia="zh-CN"/>
        </w:rPr>
        <w:t>0</w:t>
      </w: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Table </w:t>
      </w:r>
      <w:r>
        <w:rPr>
          <w:rFonts w:ascii="Times New Roman" w:eastAsia="等线" w:hAnsi="Times New Roman" w:cs="Times New Roman"/>
          <w:sz w:val="24"/>
          <w:szCs w:val="24"/>
          <w:lang w:eastAsia="zh-CN"/>
        </w:rPr>
        <w:t>11</w:t>
      </w:r>
      <w:r>
        <w:rPr>
          <w:rFonts w:ascii="Times New Roman" w:eastAsia="等线" w:hAnsi="Times New Roman" w:cs="Times New Roman"/>
          <w:sz w:val="24"/>
          <w:szCs w:val="24"/>
          <w:lang w:eastAsia="zh-CN"/>
        </w:rPr>
        <w:t>: Regional Arms Control Programs Influenced by the Niger Delta Initiative</w:t>
      </w:r>
      <w:r>
        <w:rPr>
          <w:rFonts w:ascii="Times New Roman" w:eastAsia="等线" w:hAnsi="Times New Roman" w:cs="Times New Roman"/>
          <w:sz w:val="24"/>
          <w:szCs w:val="24"/>
          <w:lang w:eastAsia="zh-CN"/>
        </w:rPr>
        <w:tab/>
        <w:t>5</w:t>
      </w:r>
      <w:r>
        <w:rPr>
          <w:rFonts w:ascii="Times New Roman" w:eastAsia="等线" w:hAnsi="Times New Roman" w:cs="Times New Roman"/>
          <w:sz w:val="24"/>
          <w:szCs w:val="24"/>
          <w:lang w:eastAsia="zh-CN"/>
        </w:rPr>
        <w:t>1</w:t>
      </w: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Table </w:t>
      </w:r>
      <w:r>
        <w:rPr>
          <w:rFonts w:ascii="Times New Roman" w:eastAsia="等线" w:hAnsi="Times New Roman" w:cs="Times New Roman"/>
          <w:sz w:val="24"/>
          <w:szCs w:val="24"/>
          <w:lang w:eastAsia="zh-CN"/>
        </w:rPr>
        <w:t>12</w:t>
      </w:r>
      <w:r>
        <w:rPr>
          <w:rFonts w:ascii="Times New Roman" w:eastAsia="等线" w:hAnsi="Times New Roman" w:cs="Times New Roman"/>
          <w:sz w:val="24"/>
          <w:szCs w:val="24"/>
          <w:lang w:eastAsia="zh-CN"/>
        </w:rPr>
        <w:t xml:space="preserve">: Cited Outcomes </w:t>
      </w:r>
      <w:r>
        <w:rPr>
          <w:rFonts w:ascii="Times New Roman" w:eastAsia="等线" w:hAnsi="Times New Roman" w:cs="Times New Roman"/>
          <w:sz w:val="24"/>
          <w:szCs w:val="24"/>
          <w:lang w:eastAsia="zh-CN"/>
        </w:rPr>
        <w:t>from Niger Delta in ECOWAS Diplomatic Frameworks</w:t>
      </w:r>
      <w:r>
        <w:rPr>
          <w:rFonts w:ascii="Times New Roman" w:eastAsia="等线" w:hAnsi="Times New Roman" w:cs="Times New Roman"/>
          <w:sz w:val="24"/>
          <w:szCs w:val="24"/>
          <w:lang w:eastAsia="zh-CN"/>
        </w:rPr>
        <w:tab/>
        <w:t>5</w:t>
      </w:r>
      <w:r>
        <w:rPr>
          <w:rFonts w:ascii="Times New Roman" w:eastAsia="等线" w:hAnsi="Times New Roman" w:cs="Times New Roman"/>
          <w:sz w:val="24"/>
          <w:szCs w:val="24"/>
          <w:lang w:eastAsia="zh-CN"/>
        </w:rPr>
        <w:t>2</w:t>
      </w: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Table </w:t>
      </w:r>
      <w:r>
        <w:rPr>
          <w:rFonts w:ascii="Times New Roman" w:eastAsia="等线" w:hAnsi="Times New Roman" w:cs="Times New Roman"/>
          <w:sz w:val="24"/>
          <w:szCs w:val="24"/>
          <w:lang w:eastAsia="zh-CN"/>
        </w:rPr>
        <w:t>13</w:t>
      </w:r>
      <w:r>
        <w:rPr>
          <w:rFonts w:ascii="Times New Roman" w:eastAsia="等线" w:hAnsi="Times New Roman" w:cs="Times New Roman"/>
          <w:sz w:val="24"/>
          <w:szCs w:val="24"/>
          <w:lang w:eastAsia="zh-CN"/>
        </w:rPr>
        <w:t>: Institutional Strengthening of ECOWAS Post-Niger Delta Programme</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5</w:t>
      </w:r>
      <w:r>
        <w:rPr>
          <w:rFonts w:ascii="Times New Roman" w:eastAsia="等线" w:hAnsi="Times New Roman" w:cs="Times New Roman"/>
          <w:sz w:val="24"/>
          <w:szCs w:val="24"/>
          <w:lang w:eastAsia="zh-CN"/>
        </w:rPr>
        <w:t>2</w:t>
      </w: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Table </w:t>
      </w:r>
      <w:r>
        <w:rPr>
          <w:rFonts w:ascii="Times New Roman" w:eastAsia="等线" w:hAnsi="Times New Roman" w:cs="Times New Roman"/>
          <w:sz w:val="24"/>
          <w:szCs w:val="24"/>
          <w:lang w:eastAsia="zh-CN"/>
        </w:rPr>
        <w:t>14</w:t>
      </w:r>
      <w:r>
        <w:rPr>
          <w:rFonts w:ascii="Times New Roman" w:eastAsia="等线" w:hAnsi="Times New Roman" w:cs="Times New Roman"/>
          <w:sz w:val="24"/>
          <w:szCs w:val="24"/>
          <w:lang w:eastAsia="zh-CN"/>
        </w:rPr>
        <w:t xml:space="preserve">: Quantitative Estimate of Weapons Collected in ECOWAS States </w:t>
      </w:r>
    </w:p>
    <w:p w:rsidR="008A653D" w:rsidRDefault="00986285">
      <w:pPr>
        <w:spacing w:after="0" w:line="360" w:lineRule="auto"/>
        <w:ind w:firstLine="720"/>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After Nigeria’s Amnesty Model (2010–2022)</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5</w:t>
      </w:r>
      <w:r>
        <w:rPr>
          <w:rFonts w:ascii="Times New Roman" w:eastAsia="等线" w:hAnsi="Times New Roman" w:cs="Times New Roman"/>
          <w:sz w:val="24"/>
          <w:szCs w:val="24"/>
          <w:lang w:eastAsia="zh-CN"/>
        </w:rPr>
        <w:t>3</w:t>
      </w: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Table</w:t>
      </w:r>
      <w:r>
        <w:rPr>
          <w:rFonts w:ascii="Times New Roman" w:eastAsia="等线" w:hAnsi="Times New Roman" w:cs="Times New Roman"/>
          <w:sz w:val="24"/>
          <w:szCs w:val="24"/>
          <w:lang w:eastAsia="zh-CN"/>
        </w:rPr>
        <w:t xml:space="preserve"> </w:t>
      </w:r>
      <w:r>
        <w:rPr>
          <w:rFonts w:ascii="Times New Roman" w:eastAsia="等线" w:hAnsi="Times New Roman" w:cs="Times New Roman"/>
          <w:sz w:val="24"/>
          <w:szCs w:val="24"/>
          <w:lang w:eastAsia="zh-CN"/>
        </w:rPr>
        <w:t>15</w:t>
      </w:r>
      <w:r>
        <w:rPr>
          <w:rFonts w:ascii="Times New Roman" w:eastAsia="等线" w:hAnsi="Times New Roman" w:cs="Times New Roman"/>
          <w:sz w:val="24"/>
          <w:szCs w:val="24"/>
          <w:lang w:eastAsia="zh-CN"/>
        </w:rPr>
        <w:t>: Comparison of Pre- and Post-Amnesty ECOWAS Arms Control Approaches</w:t>
      </w:r>
      <w:r>
        <w:rPr>
          <w:rFonts w:ascii="Times New Roman" w:eastAsia="等线" w:hAnsi="Times New Roman" w:cs="Times New Roman"/>
          <w:sz w:val="24"/>
          <w:szCs w:val="24"/>
          <w:lang w:eastAsia="zh-CN"/>
        </w:rPr>
        <w:tab/>
        <w:t>5</w:t>
      </w:r>
      <w:r>
        <w:rPr>
          <w:rFonts w:ascii="Times New Roman" w:eastAsia="等线" w:hAnsi="Times New Roman" w:cs="Times New Roman"/>
          <w:sz w:val="24"/>
          <w:szCs w:val="24"/>
          <w:lang w:eastAsia="zh-CN"/>
        </w:rPr>
        <w:t>3</w:t>
      </w: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Table </w:t>
      </w:r>
      <w:r>
        <w:rPr>
          <w:rFonts w:ascii="Times New Roman" w:eastAsia="等线" w:hAnsi="Times New Roman" w:cs="Times New Roman"/>
          <w:sz w:val="24"/>
          <w:szCs w:val="24"/>
          <w:lang w:eastAsia="zh-CN"/>
        </w:rPr>
        <w:t>16</w:t>
      </w:r>
      <w:r>
        <w:rPr>
          <w:rFonts w:ascii="Times New Roman" w:eastAsia="等线" w:hAnsi="Times New Roman" w:cs="Times New Roman"/>
          <w:sz w:val="24"/>
          <w:szCs w:val="24"/>
          <w:lang w:eastAsia="zh-CN"/>
        </w:rPr>
        <w:t xml:space="preserve">: ECOWAS Funding Allocations for DDR and Arms Control </w:t>
      </w:r>
    </w:p>
    <w:p w:rsidR="008A653D" w:rsidRDefault="00986285">
      <w:pPr>
        <w:spacing w:after="0" w:line="360" w:lineRule="auto"/>
        <w:ind w:firstLine="720"/>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Programs (2010–2022)</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5</w:t>
      </w:r>
      <w:r>
        <w:rPr>
          <w:rFonts w:ascii="Times New Roman" w:eastAsia="等线" w:hAnsi="Times New Roman" w:cs="Times New Roman"/>
          <w:sz w:val="24"/>
          <w:szCs w:val="24"/>
          <w:lang w:eastAsia="zh-CN"/>
        </w:rPr>
        <w:t>4</w:t>
      </w: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Table </w:t>
      </w:r>
      <w:r>
        <w:rPr>
          <w:rFonts w:ascii="Times New Roman" w:eastAsia="等线" w:hAnsi="Times New Roman" w:cs="Times New Roman"/>
          <w:sz w:val="24"/>
          <w:szCs w:val="24"/>
          <w:lang w:eastAsia="zh-CN"/>
        </w:rPr>
        <w:t>17</w:t>
      </w:r>
      <w:r>
        <w:rPr>
          <w:rFonts w:ascii="Times New Roman" w:eastAsia="等线" w:hAnsi="Times New Roman" w:cs="Times New Roman"/>
          <w:sz w:val="24"/>
          <w:szCs w:val="24"/>
          <w:lang w:eastAsia="zh-CN"/>
        </w:rPr>
        <w:t xml:space="preserve">: Timeline of ECOWAS Reforms Triggered by the Nigerian Amnesty </w:t>
      </w:r>
    </w:p>
    <w:p w:rsidR="008A653D" w:rsidRDefault="00986285">
      <w:pPr>
        <w:spacing w:after="0" w:line="360" w:lineRule="auto"/>
        <w:ind w:firstLine="720"/>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Experience</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5</w:t>
      </w:r>
      <w:r>
        <w:rPr>
          <w:rFonts w:ascii="Times New Roman" w:eastAsia="等线" w:hAnsi="Times New Roman" w:cs="Times New Roman"/>
          <w:sz w:val="24"/>
          <w:szCs w:val="24"/>
          <w:lang w:eastAsia="zh-CN"/>
        </w:rPr>
        <w:t>4</w:t>
      </w:r>
    </w:p>
    <w:p w:rsidR="008A653D" w:rsidRDefault="00986285">
      <w:pPr>
        <w:spacing w:after="0" w:line="360" w:lineRule="auto"/>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Table </w:t>
      </w:r>
      <w:r>
        <w:rPr>
          <w:rFonts w:ascii="Times New Roman" w:eastAsia="等线" w:hAnsi="Times New Roman" w:cs="Times New Roman"/>
          <w:sz w:val="24"/>
          <w:szCs w:val="24"/>
          <w:lang w:eastAsia="zh-CN"/>
        </w:rPr>
        <w:t>18</w:t>
      </w:r>
      <w:r>
        <w:rPr>
          <w:rFonts w:ascii="Times New Roman" w:eastAsia="等线" w:hAnsi="Times New Roman" w:cs="Times New Roman"/>
          <w:sz w:val="24"/>
          <w:szCs w:val="24"/>
          <w:lang w:eastAsia="zh-CN"/>
        </w:rPr>
        <w:t>: Thematic Review from Literature on ECOWAS Post-Niger Delta</w:t>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ab/>
      </w:r>
      <w:r>
        <w:rPr>
          <w:rFonts w:ascii="Times New Roman" w:eastAsia="等线" w:hAnsi="Times New Roman" w:cs="Times New Roman"/>
          <w:sz w:val="24"/>
          <w:szCs w:val="24"/>
          <w:lang w:eastAsia="zh-CN"/>
        </w:rPr>
        <w:t>5</w:t>
      </w:r>
      <w:r>
        <w:rPr>
          <w:rFonts w:ascii="Times New Roman" w:eastAsia="等线" w:hAnsi="Times New Roman" w:cs="Times New Roman"/>
          <w:sz w:val="24"/>
          <w:szCs w:val="24"/>
          <w:lang w:eastAsia="zh-CN"/>
        </w:rPr>
        <w:t>5</w:t>
      </w:r>
    </w:p>
    <w:p w:rsidR="008A653D" w:rsidRDefault="008A653D">
      <w:pPr>
        <w:spacing w:after="0" w:line="360" w:lineRule="auto"/>
        <w:rPr>
          <w:rFonts w:ascii="Times New Roman" w:eastAsia="等线" w:hAnsi="Times New Roman" w:cs="Times New Roman"/>
          <w:b/>
          <w:bCs/>
          <w:sz w:val="24"/>
          <w:szCs w:val="24"/>
          <w:lang w:eastAsia="zh-CN"/>
        </w:rPr>
      </w:pPr>
    </w:p>
    <w:p w:rsidR="008A653D" w:rsidRDefault="008A653D">
      <w:pPr>
        <w:spacing w:after="0" w:line="240" w:lineRule="auto"/>
        <w:rPr>
          <w:rFonts w:ascii="Times New Roman" w:eastAsia="等线" w:hAnsi="Times New Roman" w:cs="Times New Roman"/>
          <w:sz w:val="24"/>
          <w:szCs w:val="24"/>
          <w:lang w:eastAsia="zh-CN"/>
        </w:rPr>
      </w:pPr>
    </w:p>
    <w:p w:rsidR="008A653D" w:rsidRDefault="008A653D">
      <w:pPr>
        <w:spacing w:after="0" w:line="480" w:lineRule="auto"/>
        <w:rPr>
          <w:rFonts w:ascii="Times New Roman" w:eastAsia="等线" w:hAnsi="Times New Roman" w:cs="Times New Roman"/>
          <w:sz w:val="24"/>
          <w:szCs w:val="24"/>
          <w:lang w:eastAsia="zh-CN"/>
        </w:rPr>
      </w:pPr>
    </w:p>
    <w:p w:rsidR="008A653D" w:rsidRDefault="008A653D">
      <w:pPr>
        <w:pStyle w:val="NormalWeb"/>
        <w:jc w:val="center"/>
        <w:rPr>
          <w:rStyle w:val="Strong"/>
        </w:rPr>
      </w:pPr>
    </w:p>
    <w:p w:rsidR="008A653D" w:rsidRDefault="00986285">
      <w:pPr>
        <w:pStyle w:val="NormalWeb"/>
        <w:jc w:val="center"/>
      </w:pPr>
      <w:r>
        <w:rPr>
          <w:rStyle w:val="Strong"/>
        </w:rPr>
        <w:t>ABSTRACT</w:t>
      </w:r>
    </w:p>
    <w:p w:rsidR="008A653D" w:rsidRDefault="00986285">
      <w:pPr>
        <w:pStyle w:val="NormalWeb"/>
        <w:jc w:val="both"/>
      </w:pPr>
      <w:r>
        <w:t xml:space="preserve">This study examines the role of the Economic Community of West African States (ECOWAS) in arms control, focusing on Nigeria’s Niger Delta Amnesty Initiative (NDAI) from 2009 to 2014. </w:t>
      </w:r>
      <w:r>
        <w:lastRenderedPageBreak/>
        <w:t>The proliferation of small arms and light weapons (SALW) across West Afri</w:t>
      </w:r>
      <w:r>
        <w:t>ca has fueled insurgencies, criminal networks, and prolonged regional insecurity. ECOWAS, through its 2006 Convention on SALW and the ECOWAS Small Arms Programme (ECOSAP), has sought to counteract these threats using a mix of legal, institutional, and oper</w:t>
      </w:r>
      <w:r>
        <w:t xml:space="preserve">ational interventions. This research investigates how ECOWAS contributed to the design, implementation, and outcomes of the NDAI, and how the initiative, in turn, influenced ECOWAS’s broader arms control strategies. Anchored on </w:t>
      </w:r>
      <w:r>
        <w:rPr>
          <w:rStyle w:val="Strong"/>
          <w:b w:val="0"/>
        </w:rPr>
        <w:t>Neoliberal Institutionalism</w:t>
      </w:r>
      <w:r>
        <w:rPr>
          <w:b/>
        </w:rPr>
        <w:t xml:space="preserve"> </w:t>
      </w:r>
      <w:r>
        <w:rPr>
          <w:b/>
        </w:rPr>
        <w:t xml:space="preserve">by </w:t>
      </w:r>
      <w:r>
        <w:rPr>
          <w:rStyle w:val="Strong"/>
          <w:b w:val="0"/>
        </w:rPr>
        <w:t>Robert Keohane (1984)</w:t>
      </w:r>
      <w:r>
        <w:rPr>
          <w:b/>
        </w:rPr>
        <w:t>,</w:t>
      </w:r>
      <w:r>
        <w:t xml:space="preserve"> the study explores how regional institutions promote cooperation among self-interested states by establishing norms, reducing uncertainty, and fostering compliance. The study adopts an </w:t>
      </w:r>
      <w:r>
        <w:rPr>
          <w:rStyle w:val="Strong"/>
          <w:b w:val="0"/>
        </w:rPr>
        <w:t>ex post facto</w:t>
      </w:r>
      <w:r>
        <w:t xml:space="preserve"> research design and applies qua</w:t>
      </w:r>
      <w:r>
        <w:t>litative content analysis to assess documentary data, including ECOWAS reports, policy documents, and amnesty programme evaluations. Findings reveal that ECOWAS played a pivotal role in supporting Nigeria’s DDR (Disarmament, Demobilization, and Reintegrati</w:t>
      </w:r>
      <w:r>
        <w:t>on) process by providing normative frameworks, monitoring mechanisms, technical expertise, and funding through the ECOWAS Peace Fund. The NDAI’s outcomes including the disarmament of over 30,000 ex-militants and a notable reduction in attacks on oil facili</w:t>
      </w:r>
      <w:r>
        <w:t>ties served as a replicable model for ECOWAS’s arms control operations in other conflict-affected areas like Mali, Guinea-Bissau, and Côte d’Ivoire. However, the study also identifies challenges such as porous borders, limited reintegration funding, and we</w:t>
      </w:r>
      <w:r>
        <w:t>ak institutional enforcement, which hinder the long-term sustainability of disarmament efforts. The study concludes that ECOWAS has made significant strides in regional arms control, but greater success depends on enhanced political will, stronger member-s</w:t>
      </w:r>
      <w:r>
        <w:t>tate compliance, and inclusive, community-based reintegration strategies. Lessons from the NDAI offer valuable insights for future arms control and peacebuilding interventions across West Africa.</w:t>
      </w:r>
    </w:p>
    <w:p w:rsidR="008A653D" w:rsidRDefault="00986285">
      <w:pPr>
        <w:pStyle w:val="NormalWeb"/>
      </w:pPr>
      <w:r>
        <w:rPr>
          <w:rStyle w:val="Strong"/>
        </w:rPr>
        <w:t>Keywords</w:t>
      </w:r>
      <w:r>
        <w:t>: ECOWAS, arms control, Niger Delta Amnesty, DDR, re</w:t>
      </w:r>
      <w:r>
        <w:t>gional security, small arms</w:t>
      </w:r>
    </w:p>
    <w:p w:rsidR="008A653D" w:rsidRDefault="008A653D">
      <w:pPr>
        <w:spacing w:line="480" w:lineRule="auto"/>
        <w:jc w:val="center"/>
        <w:rPr>
          <w:rFonts w:ascii="Times New Roman" w:hAnsi="Times New Roman"/>
          <w:b/>
          <w:sz w:val="24"/>
          <w:szCs w:val="24"/>
        </w:rPr>
      </w:pPr>
    </w:p>
    <w:p w:rsidR="008A653D" w:rsidRDefault="008A653D">
      <w:pPr>
        <w:spacing w:line="480" w:lineRule="auto"/>
        <w:jc w:val="center"/>
        <w:rPr>
          <w:rFonts w:ascii="Times New Roman" w:hAnsi="Times New Roman"/>
          <w:b/>
          <w:sz w:val="24"/>
          <w:szCs w:val="24"/>
        </w:rPr>
        <w:sectPr w:rsidR="008A653D">
          <w:footerReference w:type="default" r:id="rId9"/>
          <w:pgSz w:w="12240" w:h="15840"/>
          <w:pgMar w:top="1440" w:right="1440" w:bottom="1440" w:left="1440" w:header="720" w:footer="720" w:gutter="0"/>
          <w:pgNumType w:fmt="lowerRoman" w:start="1"/>
          <w:cols w:space="720"/>
          <w:docGrid w:linePitch="360"/>
        </w:sectPr>
      </w:pPr>
    </w:p>
    <w:p w:rsidR="008A653D" w:rsidRDefault="00986285">
      <w:pPr>
        <w:spacing w:line="480" w:lineRule="auto"/>
        <w:jc w:val="center"/>
        <w:rPr>
          <w:rFonts w:ascii="Times New Roman" w:hAnsi="Times New Roman"/>
          <w:b/>
          <w:sz w:val="24"/>
          <w:szCs w:val="24"/>
        </w:rPr>
      </w:pPr>
      <w:r>
        <w:rPr>
          <w:rFonts w:ascii="Times New Roman" w:hAnsi="Times New Roman"/>
          <w:b/>
          <w:sz w:val="24"/>
          <w:szCs w:val="24"/>
        </w:rPr>
        <w:lastRenderedPageBreak/>
        <w:t>CHAPTER ONE</w:t>
      </w:r>
    </w:p>
    <w:p w:rsidR="008A653D" w:rsidRDefault="00986285">
      <w:pPr>
        <w:spacing w:line="480" w:lineRule="auto"/>
        <w:jc w:val="center"/>
        <w:rPr>
          <w:rFonts w:ascii="Times New Roman" w:hAnsi="Times New Roman"/>
          <w:b/>
          <w:sz w:val="24"/>
          <w:szCs w:val="24"/>
        </w:rPr>
      </w:pPr>
      <w:r>
        <w:rPr>
          <w:rFonts w:ascii="Times New Roman" w:hAnsi="Times New Roman"/>
          <w:b/>
          <w:sz w:val="24"/>
          <w:szCs w:val="24"/>
        </w:rPr>
        <w:t>INTRODUCTION</w:t>
      </w:r>
    </w:p>
    <w:p w:rsidR="008A653D" w:rsidRDefault="00986285">
      <w:pPr>
        <w:spacing w:line="480" w:lineRule="auto"/>
        <w:jc w:val="both"/>
        <w:rPr>
          <w:rFonts w:ascii="Times New Roman" w:hAnsi="Times New Roman"/>
          <w:b/>
          <w:sz w:val="24"/>
          <w:szCs w:val="24"/>
        </w:rPr>
      </w:pPr>
      <w:r>
        <w:rPr>
          <w:rFonts w:ascii="Times New Roman" w:hAnsi="Times New Roman"/>
          <w:b/>
          <w:sz w:val="24"/>
          <w:szCs w:val="24"/>
        </w:rPr>
        <w:t xml:space="preserve">1.1 Background to the Study </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region of West Africa has undergone a long-running plague of armed conflicts which have been powered by the weapons made accessible by SALWs. The arms trafficking problem in this region worsens because of both colonial-era legacies and poorly structure</w:t>
      </w:r>
      <w:r>
        <w:rPr>
          <w:rFonts w:ascii="Times New Roman" w:hAnsi="Times New Roman"/>
          <w:sz w:val="24"/>
          <w:szCs w:val="24"/>
        </w:rPr>
        <w:t>d government systems as well as inadequate border controls (Boutwell &amp; Klare, 2000). Non-state actors and rebel groups obtained rising numbers of arms when Europe and the former Soviet Union distributed their excess weapons after the termination of the Col</w:t>
      </w:r>
      <w:r>
        <w:rPr>
          <w:rFonts w:ascii="Times New Roman" w:hAnsi="Times New Roman"/>
          <w:sz w:val="24"/>
          <w:szCs w:val="24"/>
        </w:rPr>
        <w:t>d War (Ngang, 2007).   During the 1990s Liberia along with Sierra Leone and Côte d’Ivoire experienced multiple brutal civil wars whose duration and regional destabilization was largely due to Small Arms Light Weapons (SALW) use (Small Arms Survey, 2001). T</w:t>
      </w:r>
      <w:r>
        <w:rPr>
          <w:rFonts w:ascii="Times New Roman" w:hAnsi="Times New Roman"/>
          <w:sz w:val="24"/>
          <w:szCs w:val="24"/>
        </w:rPr>
        <w:t xml:space="preserve">he ECOWAS Moratorium on Importation Exportation and Manufacture of Light Weapons gained approval in 1998 before developing into the ECOWAS Convention on Small Arms and Light Weapons Their Ammunition and Other Related Materials during 2006 (ECOWAS, 2006).  </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ECOWAS organization serves as the prime regional body fighting against arms proliferation. Through its 2006 adoption the ECOWAS Convention established legal standards for states members to control SALW manufacture transfer and ownership. Through their</w:t>
      </w:r>
      <w:r>
        <w:rPr>
          <w:rFonts w:ascii="Times New Roman" w:hAnsi="Times New Roman"/>
          <w:sz w:val="24"/>
          <w:szCs w:val="24"/>
        </w:rPr>
        <w:t xml:space="preserve"> policies the organization prioritized defensive approaches including better border surveillance and weapons elimination as well as collaboration between states in the region (Aning &amp; Pokoo 2014). Through the ECOSAP the convention established an initiative</w:t>
      </w:r>
      <w:r>
        <w:rPr>
          <w:rFonts w:ascii="Times New Roman" w:hAnsi="Times New Roman"/>
          <w:sz w:val="24"/>
          <w:szCs w:val="24"/>
        </w:rPr>
        <w:t xml:space="preserve"> aiming to assist member states with their implementation of controlling small arms programmes. Rudimentary funding along with </w:t>
      </w:r>
      <w:r>
        <w:rPr>
          <w:rFonts w:ascii="Times New Roman" w:hAnsi="Times New Roman"/>
          <w:sz w:val="24"/>
          <w:szCs w:val="24"/>
        </w:rPr>
        <w:lastRenderedPageBreak/>
        <w:t>ineffective enforcement systems and political instabilities function as major obstacles which have prevented the successful deplo</w:t>
      </w:r>
      <w:r>
        <w:rPr>
          <w:rFonts w:ascii="Times New Roman" w:hAnsi="Times New Roman"/>
          <w:sz w:val="24"/>
          <w:szCs w:val="24"/>
        </w:rPr>
        <w:t xml:space="preserve">yment of ECOWAS's arms control approaches. Despite multiple obstacles the organization continues to advance peace and security throughout the area through its work on the Niger Delta Amnesty Initiative.  </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Militancy along with arms proliferation has plagued</w:t>
      </w:r>
      <w:r>
        <w:rPr>
          <w:rFonts w:ascii="Times New Roman" w:hAnsi="Times New Roman"/>
          <w:sz w:val="24"/>
          <w:szCs w:val="24"/>
        </w:rPr>
        <w:t xml:space="preserve"> the Niger Delta since oil companies continuously neglected the region for decades while exploiting its resources to create severe environmental damage (Okonta &amp; Douglas, 2003). The Movement for the Emancipation of the Niger Delta (MEND) initiated its arme</w:t>
      </w:r>
      <w:r>
        <w:rPr>
          <w:rFonts w:ascii="Times New Roman" w:hAnsi="Times New Roman"/>
          <w:sz w:val="24"/>
          <w:szCs w:val="24"/>
        </w:rPr>
        <w:t>d operation in the early 2000s to seek both resource control and compensation for environmental destructions. The groups conducted violent operations while vandalizing pipelines and kidnapping people while performing unauthorized oil extractions that cause</w:t>
      </w:r>
      <w:r>
        <w:rPr>
          <w:rFonts w:ascii="Times New Roman" w:hAnsi="Times New Roman"/>
          <w:sz w:val="24"/>
          <w:szCs w:val="24"/>
        </w:rPr>
        <w:t xml:space="preserve">d extensive damage to Nigeria's oil industry and economic system (Ikelegbe, 2010).  </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Nigerian government established the Niger Delta Amnesty Initiative of 2009 to provide total amnesty benefits to militants who would surrender weapons and rejoin social</w:t>
      </w:r>
      <w:r>
        <w:rPr>
          <w:rFonts w:ascii="Times New Roman" w:hAnsi="Times New Roman"/>
          <w:sz w:val="24"/>
          <w:szCs w:val="24"/>
        </w:rPr>
        <w:t xml:space="preserve"> activities. NDAI included DDR components with disarmament along with demobilization and reintegration to deal with fundamental conflict origins while ensuring sustainable development for the region (Akinwale 2010).  </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NDAI functioned primarily as a nat</w:t>
      </w:r>
      <w:r>
        <w:rPr>
          <w:rFonts w:ascii="Times New Roman" w:hAnsi="Times New Roman"/>
          <w:sz w:val="24"/>
          <w:szCs w:val="24"/>
        </w:rPr>
        <w:t>ional program yet ECOWAS lent important assistance to its operational steps. Members states received technical support from the organization which assisted knowledge sharing and learned about DDR implementation in other parts of the region. The disarmament</w:t>
      </w:r>
      <w:r>
        <w:rPr>
          <w:rFonts w:ascii="Times New Roman" w:hAnsi="Times New Roman"/>
          <w:sz w:val="24"/>
          <w:szCs w:val="24"/>
        </w:rPr>
        <w:t xml:space="preserve"> process received supervision from ECOWAS and the organization led initiatives to stop weapons trafficking across borders due to its critical impact on NDAI success (Agbu 2011). The NDAI recorded impressive achievements through the disarmament of more than</w:t>
      </w:r>
      <w:r>
        <w:rPr>
          <w:rFonts w:ascii="Times New Roman" w:hAnsi="Times New Roman"/>
          <w:sz w:val="24"/>
          <w:szCs w:val="24"/>
        </w:rPr>
        <w:t xml:space="preserve"> 20,000 militants alongside a major decrease in assaults against oil facilities (Amnesty International, 2013). </w:t>
      </w:r>
      <w:r>
        <w:rPr>
          <w:rFonts w:ascii="Times New Roman" w:hAnsi="Times New Roman"/>
          <w:sz w:val="24"/>
          <w:szCs w:val="24"/>
        </w:rPr>
        <w:lastRenderedPageBreak/>
        <w:t>The initiative received criticism because it excluded certain groups while having weak reintegration plans and failing to include all communities</w:t>
      </w:r>
      <w:r>
        <w:rPr>
          <w:rFonts w:ascii="Times New Roman" w:hAnsi="Times New Roman"/>
          <w:sz w:val="24"/>
          <w:szCs w:val="24"/>
        </w:rPr>
        <w:t xml:space="preserve"> (Obi, 2014).  </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NDAI succeeded yet the process of arms control in West Africa confronts numerous substantial challenges. The regional efforts at arms control continue to fail because of untamed border crossings with inadequate institutions and the high</w:t>
      </w:r>
      <w:r>
        <w:rPr>
          <w:rFonts w:ascii="Times New Roman" w:hAnsi="Times New Roman"/>
          <w:sz w:val="24"/>
          <w:szCs w:val="24"/>
        </w:rPr>
        <w:t>-profit potential of the weapons trade. The proliferation of illicit arms has intensified due to new security threats which Chiefly includes terrorism and organized crime and communal conflicts (Ebo, 2007). The ECOWAS institution counters regional security</w:t>
      </w:r>
      <w:r>
        <w:rPr>
          <w:rFonts w:ascii="Times New Roman" w:hAnsi="Times New Roman"/>
          <w:sz w:val="24"/>
          <w:szCs w:val="24"/>
        </w:rPr>
        <w:t xml:space="preserve"> difficulties by developing better institutional structures and expanding international cooperation frameworks while building community defense programmes against arms trafficking. The success of these initiatives depends on continued political support in </w:t>
      </w:r>
      <w:r>
        <w:rPr>
          <w:rFonts w:ascii="Times New Roman" w:hAnsi="Times New Roman"/>
          <w:sz w:val="24"/>
          <w:szCs w:val="24"/>
        </w:rPr>
        <w:t xml:space="preserve">addition to enough financing and stronger regional operational partnerships.  </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 xml:space="preserve">The NDAI supplies relevant insights to East African arms control initiatives. DDR programmes require the attention to conflict origins together with local community involvement </w:t>
      </w:r>
      <w:r>
        <w:rPr>
          <w:rFonts w:ascii="Times New Roman" w:hAnsi="Times New Roman"/>
          <w:sz w:val="24"/>
          <w:szCs w:val="24"/>
        </w:rPr>
        <w:t>and comprehensive inclusivity principles. The effort demonstrates how effective arms control depends on systemic approaches by merging arms initiatives with wider development and governance improvements (Francis, 2006).   Regional organizations like ECOWAS</w:t>
      </w:r>
      <w:r>
        <w:rPr>
          <w:rFonts w:ascii="Times New Roman" w:hAnsi="Times New Roman"/>
          <w:sz w:val="24"/>
          <w:szCs w:val="24"/>
        </w:rPr>
        <w:t xml:space="preserve"> prove they can extend national peacebuilding operations and facilitate lasting peace throughout the region through their NDAI work. Such programmes demonstrate their restrictions when operating without proper institutional structures along with sufficient</w:t>
      </w:r>
      <w:r>
        <w:rPr>
          <w:rFonts w:ascii="Times New Roman" w:hAnsi="Times New Roman"/>
          <w:sz w:val="24"/>
          <w:szCs w:val="24"/>
        </w:rPr>
        <w:t xml:space="preserve"> funding.  </w:t>
      </w:r>
    </w:p>
    <w:p w:rsidR="008A653D" w:rsidRDefault="00986285">
      <w:pPr>
        <w:spacing w:line="480" w:lineRule="auto"/>
        <w:jc w:val="both"/>
        <w:rPr>
          <w:rFonts w:ascii="Times New Roman" w:hAnsi="Times New Roman"/>
          <w:b/>
          <w:sz w:val="24"/>
          <w:szCs w:val="24"/>
        </w:rPr>
      </w:pPr>
      <w:r>
        <w:rPr>
          <w:rFonts w:ascii="Times New Roman" w:hAnsi="Times New Roman"/>
          <w:b/>
          <w:sz w:val="24"/>
          <w:szCs w:val="24"/>
        </w:rPr>
        <w:t xml:space="preserve">1.2 Statement of the Problem  </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 xml:space="preserve">Small arms and light weapons in West Africa produce substantial dangers that harm both economic progress and stability across the region. Actions taken by the Economic Community of West </w:t>
      </w:r>
      <w:r>
        <w:rPr>
          <w:rFonts w:ascii="Times New Roman" w:hAnsi="Times New Roman"/>
          <w:sz w:val="24"/>
          <w:szCs w:val="24"/>
        </w:rPr>
        <w:lastRenderedPageBreak/>
        <w:t xml:space="preserve">African States (ECOWAS) to </w:t>
      </w:r>
      <w:r>
        <w:rPr>
          <w:rFonts w:ascii="Times New Roman" w:hAnsi="Times New Roman"/>
          <w:sz w:val="24"/>
          <w:szCs w:val="24"/>
        </w:rPr>
        <w:t>control weapons through legal framework development and disarmament programmes have failed to make the region safer from illicit arms traffic. The NDAI executive program operated from 2009 to 2014 to seize control of arms flow and militancy activities with</w:t>
      </w:r>
      <w:r>
        <w:rPr>
          <w:rFonts w:ascii="Times New Roman" w:hAnsi="Times New Roman"/>
          <w:sz w:val="24"/>
          <w:szCs w:val="24"/>
        </w:rPr>
        <w:t xml:space="preserve">in Nigeria's Niger Delta region.  </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ability of ECOWAS to boost National disarmament initiatives including the NDAI has not been completely established. Sustainable efforts toward peace and security face hurdles because of borders that are easy to pass t</w:t>
      </w:r>
      <w:r>
        <w:rPr>
          <w:rFonts w:ascii="Times New Roman" w:hAnsi="Times New Roman"/>
          <w:sz w:val="24"/>
          <w:szCs w:val="24"/>
        </w:rPr>
        <w:t>hrough and because institutions show low enforcement capacity and because reintegration systems remain insufficient. The NDAI released militants yet oil facility attacks decreased yet integration problems and weapon trafficking persisted to showcase region</w:t>
      </w:r>
      <w:r>
        <w:rPr>
          <w:rFonts w:ascii="Times New Roman" w:hAnsi="Times New Roman"/>
          <w:sz w:val="24"/>
          <w:szCs w:val="24"/>
        </w:rPr>
        <w:t>al approach inefficiencies.  The research aims to understand the effects of arms control strategies implemented by ECOWAS via the NDAI approach in reducing illegal weapon traffic and building a stable regional environment. This research analyzes ECOWAS inv</w:t>
      </w:r>
      <w:r>
        <w:rPr>
          <w:rFonts w:ascii="Times New Roman" w:hAnsi="Times New Roman"/>
          <w:sz w:val="24"/>
          <w:szCs w:val="24"/>
        </w:rPr>
        <w:t xml:space="preserve">olvement in the amnesty program through empirical methods to better understand regional organizations in conflict resolution through arms control strategies.  </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following research questions were posed to guide the study;</w:t>
      </w:r>
    </w:p>
    <w:p w:rsidR="008A653D" w:rsidRDefault="00986285">
      <w:pPr>
        <w:pStyle w:val="ListParagraph"/>
        <w:numPr>
          <w:ilvl w:val="0"/>
          <w:numId w:val="1"/>
        </w:numPr>
        <w:spacing w:line="480" w:lineRule="auto"/>
        <w:jc w:val="both"/>
        <w:rPr>
          <w:rFonts w:ascii="Times New Roman" w:hAnsi="Times New Roman"/>
          <w:sz w:val="24"/>
          <w:szCs w:val="24"/>
        </w:rPr>
      </w:pPr>
      <w:r>
        <w:rPr>
          <w:rFonts w:ascii="Times New Roman" w:hAnsi="Times New Roman"/>
          <w:bCs/>
          <w:sz w:val="24"/>
          <w:szCs w:val="24"/>
        </w:rPr>
        <w:t xml:space="preserve">Did ECOWAS’s involvement in the </w:t>
      </w:r>
      <w:r>
        <w:rPr>
          <w:rFonts w:ascii="Times New Roman" w:hAnsi="Times New Roman"/>
          <w:bCs/>
          <w:sz w:val="24"/>
          <w:szCs w:val="24"/>
        </w:rPr>
        <w:t>Disarmament, Demobilization, and Reintegration (DDR) process in the Niger Delta impact the success of the Amnesty Programme and its initiatives?</w:t>
      </w:r>
    </w:p>
    <w:p w:rsidR="008A653D" w:rsidRDefault="00986285">
      <w:pPr>
        <w:pStyle w:val="ListParagraph"/>
        <w:numPr>
          <w:ilvl w:val="0"/>
          <w:numId w:val="1"/>
        </w:numPr>
        <w:spacing w:line="480" w:lineRule="auto"/>
        <w:jc w:val="both"/>
        <w:rPr>
          <w:rFonts w:ascii="Times New Roman" w:hAnsi="Times New Roman"/>
          <w:sz w:val="24"/>
          <w:szCs w:val="24"/>
        </w:rPr>
      </w:pPr>
      <w:r>
        <w:rPr>
          <w:rFonts w:ascii="Times New Roman" w:hAnsi="Times New Roman"/>
          <w:bCs/>
          <w:sz w:val="24"/>
          <w:szCs w:val="24"/>
        </w:rPr>
        <w:t>Did the outcome of the Niger Delta Amnesty Initiative enhance ECOWAS’s role in regional arms control measures?</w:t>
      </w:r>
    </w:p>
    <w:p w:rsidR="008A653D" w:rsidRDefault="00986285">
      <w:pPr>
        <w:rPr>
          <w:rFonts w:ascii="Times New Roman" w:hAnsi="Times New Roman"/>
          <w:b/>
          <w:sz w:val="24"/>
          <w:szCs w:val="24"/>
        </w:rPr>
      </w:pPr>
      <w:r>
        <w:rPr>
          <w:rFonts w:ascii="Times New Roman" w:hAnsi="Times New Roman"/>
          <w:b/>
          <w:sz w:val="24"/>
          <w:szCs w:val="24"/>
        </w:rPr>
        <w:br w:type="page"/>
      </w:r>
    </w:p>
    <w:p w:rsidR="008A653D" w:rsidRDefault="00986285">
      <w:pPr>
        <w:spacing w:line="480" w:lineRule="auto"/>
        <w:jc w:val="both"/>
        <w:rPr>
          <w:rFonts w:ascii="Times New Roman" w:hAnsi="Times New Roman"/>
          <w:b/>
          <w:sz w:val="24"/>
          <w:szCs w:val="24"/>
        </w:rPr>
      </w:pPr>
      <w:r>
        <w:rPr>
          <w:rFonts w:ascii="Times New Roman" w:hAnsi="Times New Roman"/>
          <w:b/>
          <w:sz w:val="24"/>
          <w:szCs w:val="24"/>
        </w:rPr>
        <w:lastRenderedPageBreak/>
        <w:t xml:space="preserve">1.3 Objectives of the Study </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main objective of the study is to assess the role of ECOWAS in arms control, analyzing the Niger delta amnesty initiative in West Africa (2009–2014). Specifically, the study seeks to;</w:t>
      </w:r>
    </w:p>
    <w:p w:rsidR="008A653D" w:rsidRDefault="00986285">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Ascertain if ECOWAS played a signific</w:t>
      </w:r>
      <w:r>
        <w:rPr>
          <w:rFonts w:ascii="Times New Roman" w:hAnsi="Times New Roman"/>
          <w:sz w:val="24"/>
          <w:szCs w:val="24"/>
        </w:rPr>
        <w:t xml:space="preserve">ant role in the </w:t>
      </w:r>
      <w:r>
        <w:rPr>
          <w:rFonts w:ascii="Times New Roman" w:hAnsi="Times New Roman"/>
          <w:bCs/>
          <w:sz w:val="24"/>
          <w:szCs w:val="24"/>
        </w:rPr>
        <w:t xml:space="preserve">Disarmament, Demobilization, and Reintegration (DDR) </w:t>
      </w:r>
      <w:r>
        <w:rPr>
          <w:rFonts w:ascii="Times New Roman" w:hAnsi="Times New Roman"/>
          <w:sz w:val="24"/>
          <w:szCs w:val="24"/>
        </w:rPr>
        <w:t xml:space="preserve">processes under the Niger Delta Amnesty Initiative  </w:t>
      </w:r>
    </w:p>
    <w:p w:rsidR="008A653D" w:rsidRDefault="00986285">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Find out if the outcomes of the Niger Delta Amnesty Initiative enhanced ECOWAS’s role in regional arms control</w:t>
      </w:r>
    </w:p>
    <w:p w:rsidR="008A653D" w:rsidRDefault="00986285">
      <w:pPr>
        <w:spacing w:line="480" w:lineRule="auto"/>
        <w:jc w:val="both"/>
        <w:rPr>
          <w:rFonts w:ascii="Times New Roman" w:hAnsi="Times New Roman"/>
          <w:b/>
          <w:sz w:val="24"/>
          <w:szCs w:val="24"/>
        </w:rPr>
      </w:pPr>
      <w:r>
        <w:rPr>
          <w:rFonts w:ascii="Times New Roman" w:hAnsi="Times New Roman"/>
          <w:b/>
          <w:sz w:val="24"/>
          <w:szCs w:val="24"/>
        </w:rPr>
        <w:t>1.4 Significance of the</w:t>
      </w:r>
      <w:r>
        <w:rPr>
          <w:rFonts w:ascii="Times New Roman" w:hAnsi="Times New Roman"/>
          <w:b/>
          <w:sz w:val="24"/>
          <w:szCs w:val="24"/>
        </w:rPr>
        <w:t xml:space="preserve"> Study</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study is significant in theoretical and practical terms. This study contributes to the theoretical discourse on arms control and regional security by examining the role of the Economic Community of West African States (ECOWAS) in addressing arms</w:t>
      </w:r>
      <w:r>
        <w:rPr>
          <w:rFonts w:ascii="Times New Roman" w:hAnsi="Times New Roman"/>
          <w:sz w:val="24"/>
          <w:szCs w:val="24"/>
        </w:rPr>
        <w:t xml:space="preserve"> proliferation in the Niger Delta. By analyzing the ECOWAS arms control strategies and their impact, the study advances theoretical knowledge on the effectiveness of regional organizations in addressing security challenges in fragile states. The study addr</w:t>
      </w:r>
      <w:r>
        <w:rPr>
          <w:rFonts w:ascii="Times New Roman" w:hAnsi="Times New Roman"/>
          <w:sz w:val="24"/>
          <w:szCs w:val="24"/>
        </w:rPr>
        <w:t xml:space="preserve">esses gaps in arms control theories, particularly concerning the interplay between regional interventions and national strategies in managing small arms and light weapons (SALW) proliferation.  </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findings of this study have practical implications for po</w:t>
      </w:r>
      <w:r>
        <w:rPr>
          <w:rFonts w:ascii="Times New Roman" w:hAnsi="Times New Roman"/>
          <w:sz w:val="24"/>
          <w:szCs w:val="24"/>
        </w:rPr>
        <w:t>licymakers, security practitioners, and stakeholders in regional peace and development. The study provides actionable recommendations for ECOWAS and its member states to improve the implementation of arms control measures, particularly in addressing cross-</w:t>
      </w:r>
      <w:r>
        <w:rPr>
          <w:rFonts w:ascii="Times New Roman" w:hAnsi="Times New Roman"/>
          <w:sz w:val="24"/>
          <w:szCs w:val="24"/>
        </w:rPr>
        <w:t xml:space="preserve">border arms trafficking and enhancing disarmament, demobilization, and reintegration (DDR) programmes.  By analyzing the successes and limitations </w:t>
      </w:r>
      <w:r>
        <w:rPr>
          <w:rFonts w:ascii="Times New Roman" w:hAnsi="Times New Roman"/>
          <w:sz w:val="24"/>
          <w:szCs w:val="24"/>
        </w:rPr>
        <w:lastRenderedPageBreak/>
        <w:t>of the NDAI, the study offers insights into designing more inclusive and sustainable national arms control in</w:t>
      </w:r>
      <w:r>
        <w:rPr>
          <w:rFonts w:ascii="Times New Roman" w:hAnsi="Times New Roman"/>
          <w:sz w:val="24"/>
          <w:szCs w:val="24"/>
        </w:rPr>
        <w:t xml:space="preserve">itiatives that address the root causes of conflict and militancy.  </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Findings from this study will aid development agencies and NGOs in designing complementary programmes that integrate arms control with socioeconomic development in post-conflict regions. L</w:t>
      </w:r>
      <w:r>
        <w:rPr>
          <w:rFonts w:ascii="Times New Roman" w:hAnsi="Times New Roman"/>
          <w:sz w:val="24"/>
          <w:szCs w:val="24"/>
        </w:rPr>
        <w:t xml:space="preserve">essons from the NDAI, as explored in this study, can be applied to future DDR programmes across West Africa, making them more effective and inclusive in addressing the challenges of arms proliferation and reintegration.  </w:t>
      </w:r>
    </w:p>
    <w:p w:rsidR="008A653D" w:rsidRDefault="00986285">
      <w:pPr>
        <w:spacing w:line="480" w:lineRule="auto"/>
        <w:jc w:val="both"/>
        <w:rPr>
          <w:rFonts w:ascii="Times New Roman" w:hAnsi="Times New Roman"/>
          <w:b/>
          <w:sz w:val="24"/>
          <w:szCs w:val="24"/>
        </w:rPr>
      </w:pPr>
      <w:r>
        <w:rPr>
          <w:rFonts w:ascii="Times New Roman" w:hAnsi="Times New Roman"/>
          <w:b/>
          <w:sz w:val="24"/>
          <w:szCs w:val="24"/>
        </w:rPr>
        <w:t>1.5 Scope and Limitations of the S</w:t>
      </w:r>
      <w:r>
        <w:rPr>
          <w:rFonts w:ascii="Times New Roman" w:hAnsi="Times New Roman"/>
          <w:b/>
          <w:sz w:val="24"/>
          <w:szCs w:val="24"/>
        </w:rPr>
        <w:t>tudy</w:t>
      </w:r>
    </w:p>
    <w:p w:rsidR="008A653D" w:rsidRDefault="00986285">
      <w:pPr>
        <w:spacing w:line="480" w:lineRule="auto"/>
        <w:jc w:val="both"/>
        <w:rPr>
          <w:rFonts w:ascii="Times New Roman" w:hAnsi="Times New Roman"/>
          <w:b/>
          <w:sz w:val="24"/>
          <w:szCs w:val="24"/>
        </w:rPr>
      </w:pPr>
      <w:r>
        <w:rPr>
          <w:rFonts w:ascii="Times New Roman" w:hAnsi="Times New Roman"/>
          <w:b/>
          <w:sz w:val="24"/>
          <w:szCs w:val="24"/>
        </w:rPr>
        <w:t xml:space="preserve">1.5.1 Scope of the Study </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This study focuses on analyzing the role of the Economic Community of West African States (ECOWAS) in arms control, using the Niger Delta Amnesty Initiative (NDAI) as a case study. The study is set within the West African reg</w:t>
      </w:r>
      <w:r>
        <w:rPr>
          <w:rFonts w:ascii="Times New Roman" w:hAnsi="Times New Roman"/>
          <w:sz w:val="24"/>
          <w:szCs w:val="24"/>
        </w:rPr>
        <w:t xml:space="preserve">ion, with particular emphasis on Nigeria’s Niger Delta, a region heavily affected by militancy, arms proliferation, and socio-political instability. It also examines ECOWAS's regional mechanisms and interventions in arms control across its member states.  </w:t>
      </w:r>
      <w:r>
        <w:rPr>
          <w:rFonts w:ascii="Times New Roman" w:hAnsi="Times New Roman"/>
          <w:sz w:val="24"/>
          <w:szCs w:val="24"/>
        </w:rPr>
        <w:t>The study covers the period from 2009 to 2014, aligning with the implementation timeline of the Niger Delta Amnesty Initiative and concurrent regional arms control efforts by ECOWAS. This timeframe allows for a focused evaluation of the interplay between E</w:t>
      </w:r>
      <w:r>
        <w:rPr>
          <w:rFonts w:ascii="Times New Roman" w:hAnsi="Times New Roman"/>
          <w:sz w:val="24"/>
          <w:szCs w:val="24"/>
        </w:rPr>
        <w:t xml:space="preserve">COWAS's interventions and the outcomes of the NDAI.  </w:t>
      </w:r>
    </w:p>
    <w:p w:rsidR="008A653D" w:rsidRDefault="00986285">
      <w:pPr>
        <w:spacing w:line="480" w:lineRule="auto"/>
        <w:jc w:val="both"/>
        <w:rPr>
          <w:rFonts w:ascii="Times New Roman" w:hAnsi="Times New Roman"/>
          <w:b/>
          <w:sz w:val="24"/>
          <w:szCs w:val="24"/>
        </w:rPr>
      </w:pPr>
      <w:r>
        <w:rPr>
          <w:rFonts w:ascii="Times New Roman" w:hAnsi="Times New Roman"/>
          <w:b/>
          <w:sz w:val="24"/>
          <w:szCs w:val="24"/>
        </w:rPr>
        <w:t>1.5.2 Limitations</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Issues such as the complexity of the subject, difficulty in getting into real conflict areas and insufficient data. There is no guarantee that it can be thoroughly understood. The chan</w:t>
      </w:r>
      <w:r>
        <w:rPr>
          <w:rFonts w:ascii="Times New Roman" w:hAnsi="Times New Roman"/>
          <w:sz w:val="24"/>
          <w:szCs w:val="24"/>
        </w:rPr>
        <w:t xml:space="preserve">ging nature of conflicts and arms proliferation could make it impossible for the study to reflect current trends. </w:t>
      </w:r>
      <w:r>
        <w:rPr>
          <w:rFonts w:ascii="Times New Roman" w:hAnsi="Times New Roman"/>
          <w:sz w:val="24"/>
          <w:szCs w:val="24"/>
        </w:rPr>
        <w:lastRenderedPageBreak/>
        <w:t>Moreover, resource shortages, time constraints and limitations on access to primary sources may affect the quality of our research analysis. N</w:t>
      </w:r>
      <w:r>
        <w:rPr>
          <w:rFonts w:ascii="Times New Roman" w:hAnsi="Times New Roman"/>
          <w:sz w:val="24"/>
          <w:szCs w:val="24"/>
        </w:rPr>
        <w:t>onetheless, in spite of these limitations the study provides important suggestions and conclusions.</w:t>
      </w:r>
    </w:p>
    <w:p w:rsidR="008A653D" w:rsidRDefault="008A653D">
      <w:pPr>
        <w:spacing w:line="480" w:lineRule="auto"/>
        <w:jc w:val="both"/>
        <w:rPr>
          <w:rFonts w:ascii="Times New Roman" w:hAnsi="Times New Roman"/>
          <w:b/>
          <w:sz w:val="24"/>
          <w:szCs w:val="24"/>
        </w:rPr>
      </w:pPr>
    </w:p>
    <w:p w:rsidR="008A653D" w:rsidRDefault="00986285">
      <w:pPr>
        <w:spacing w:line="48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Operational Definition of Terms</w:t>
      </w:r>
    </w:p>
    <w:p w:rsidR="008A653D" w:rsidRDefault="00986285">
      <w:pPr>
        <w:spacing w:line="480" w:lineRule="auto"/>
        <w:jc w:val="both"/>
        <w:rPr>
          <w:rFonts w:ascii="Times New Roman" w:hAnsi="Times New Roman"/>
          <w:sz w:val="24"/>
          <w:szCs w:val="24"/>
        </w:rPr>
      </w:pPr>
      <w:r>
        <w:rPr>
          <w:rFonts w:ascii="Times New Roman" w:hAnsi="Times New Roman"/>
          <w:b/>
          <w:i/>
          <w:sz w:val="24"/>
          <w:szCs w:val="24"/>
        </w:rPr>
        <w:t>Arms Control</w:t>
      </w:r>
      <w:r>
        <w:rPr>
          <w:rFonts w:ascii="Times New Roman" w:hAnsi="Times New Roman"/>
          <w:sz w:val="24"/>
          <w:szCs w:val="24"/>
        </w:rPr>
        <w:t>: Refers to the strategies, policies, and measures implemented by regional and national entities, including</w:t>
      </w:r>
      <w:r>
        <w:rPr>
          <w:rFonts w:ascii="Times New Roman" w:hAnsi="Times New Roman"/>
          <w:sz w:val="24"/>
          <w:szCs w:val="24"/>
        </w:rPr>
        <w:t xml:space="preserve"> ECOWAS and the Nigerian government, to regulate, reduce, and prevent the proliferation of small arms and light weapons (SALW) within West Africa.  </w:t>
      </w:r>
    </w:p>
    <w:p w:rsidR="008A653D" w:rsidRDefault="00986285">
      <w:pPr>
        <w:spacing w:line="480" w:lineRule="auto"/>
        <w:jc w:val="both"/>
        <w:rPr>
          <w:rFonts w:ascii="Times New Roman" w:hAnsi="Times New Roman"/>
          <w:sz w:val="24"/>
          <w:szCs w:val="24"/>
        </w:rPr>
      </w:pPr>
      <w:r>
        <w:rPr>
          <w:rFonts w:ascii="Times New Roman" w:hAnsi="Times New Roman"/>
          <w:b/>
          <w:i/>
          <w:sz w:val="24"/>
          <w:szCs w:val="24"/>
        </w:rPr>
        <w:t>ECOWAS (Economic Community of West African States):</w:t>
      </w:r>
      <w:r>
        <w:rPr>
          <w:rFonts w:ascii="Times New Roman" w:hAnsi="Times New Roman"/>
          <w:sz w:val="24"/>
          <w:szCs w:val="24"/>
        </w:rPr>
        <w:t xml:space="preserve"> A regional organization established in 1975 to promote </w:t>
      </w:r>
      <w:r>
        <w:rPr>
          <w:rFonts w:ascii="Times New Roman" w:hAnsi="Times New Roman"/>
          <w:sz w:val="24"/>
          <w:szCs w:val="24"/>
        </w:rPr>
        <w:t xml:space="preserve">economic integration and stability among its 15 member states. In this study, ECOWAS refers specifically to its role in arms control and conflict resolution in West Africa.  </w:t>
      </w:r>
    </w:p>
    <w:p w:rsidR="008A653D" w:rsidRDefault="00986285">
      <w:pPr>
        <w:spacing w:line="480" w:lineRule="auto"/>
        <w:jc w:val="both"/>
        <w:rPr>
          <w:rFonts w:ascii="Times New Roman" w:hAnsi="Times New Roman"/>
          <w:sz w:val="24"/>
          <w:szCs w:val="24"/>
        </w:rPr>
      </w:pPr>
      <w:r>
        <w:rPr>
          <w:rFonts w:ascii="Times New Roman" w:hAnsi="Times New Roman"/>
          <w:b/>
          <w:i/>
          <w:sz w:val="24"/>
          <w:szCs w:val="24"/>
        </w:rPr>
        <w:t>Small Arms and Light Weapons (SALW):</w:t>
      </w:r>
      <w:r>
        <w:rPr>
          <w:rFonts w:ascii="Times New Roman" w:hAnsi="Times New Roman"/>
          <w:sz w:val="24"/>
          <w:szCs w:val="24"/>
        </w:rPr>
        <w:t xml:space="preserve"> Weapons designed for individual use (small a</w:t>
      </w:r>
      <w:r>
        <w:rPr>
          <w:rFonts w:ascii="Times New Roman" w:hAnsi="Times New Roman"/>
          <w:sz w:val="24"/>
          <w:szCs w:val="24"/>
        </w:rPr>
        <w:t xml:space="preserve">rms) and crew-operated portable weapons (light weapons), often associated with illicit trafficking, violence, and regional insecurity.  </w:t>
      </w:r>
    </w:p>
    <w:p w:rsidR="008A653D" w:rsidRDefault="00986285">
      <w:pPr>
        <w:spacing w:line="480" w:lineRule="auto"/>
        <w:jc w:val="both"/>
        <w:rPr>
          <w:rFonts w:ascii="Times New Roman" w:hAnsi="Times New Roman"/>
          <w:sz w:val="24"/>
          <w:szCs w:val="24"/>
        </w:rPr>
      </w:pPr>
      <w:r>
        <w:rPr>
          <w:rFonts w:ascii="Times New Roman" w:hAnsi="Times New Roman"/>
          <w:b/>
          <w:i/>
          <w:sz w:val="24"/>
          <w:szCs w:val="24"/>
        </w:rPr>
        <w:t>Niger Delta Amnesty Initiative (NDAI):</w:t>
      </w:r>
      <w:r>
        <w:rPr>
          <w:rFonts w:ascii="Times New Roman" w:hAnsi="Times New Roman"/>
          <w:sz w:val="24"/>
          <w:szCs w:val="24"/>
        </w:rPr>
        <w:t xml:space="preserve"> A disarmament, demobilization, and reintegration (DDR) program launched by the N</w:t>
      </w:r>
      <w:r>
        <w:rPr>
          <w:rFonts w:ascii="Times New Roman" w:hAnsi="Times New Roman"/>
          <w:sz w:val="24"/>
          <w:szCs w:val="24"/>
        </w:rPr>
        <w:t xml:space="preserve">igerian government in 2009 to address militancy and arms proliferation in the Niger Delta region. It includes the surrender of arms by militants, their rehabilitation, and reintegration into society.  </w:t>
      </w:r>
    </w:p>
    <w:p w:rsidR="008A653D" w:rsidRDefault="00986285">
      <w:pPr>
        <w:spacing w:line="480" w:lineRule="auto"/>
        <w:jc w:val="both"/>
        <w:rPr>
          <w:rFonts w:ascii="Times New Roman" w:hAnsi="Times New Roman"/>
          <w:sz w:val="24"/>
          <w:szCs w:val="24"/>
        </w:rPr>
      </w:pPr>
      <w:r>
        <w:rPr>
          <w:rFonts w:ascii="Times New Roman" w:hAnsi="Times New Roman"/>
          <w:b/>
          <w:i/>
          <w:sz w:val="24"/>
          <w:szCs w:val="24"/>
        </w:rPr>
        <w:t>West Africa</w:t>
      </w:r>
      <w:r>
        <w:rPr>
          <w:rFonts w:ascii="Times New Roman" w:hAnsi="Times New Roman"/>
          <w:sz w:val="24"/>
          <w:szCs w:val="24"/>
        </w:rPr>
        <w:t>: A region comprising 15 ECOWAS member stat</w:t>
      </w:r>
      <w:r>
        <w:rPr>
          <w:rFonts w:ascii="Times New Roman" w:hAnsi="Times New Roman"/>
          <w:sz w:val="24"/>
          <w:szCs w:val="24"/>
        </w:rPr>
        <w:t xml:space="preserve">es, characterized by shared economic, social, and political dynamics, including challenges related to arms proliferation and insecurity.  </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 xml:space="preserve"> </w:t>
      </w:r>
    </w:p>
    <w:p w:rsidR="008A653D" w:rsidRDefault="00986285">
      <w:pPr>
        <w:rPr>
          <w:rFonts w:ascii="Times New Roman" w:hAnsi="Times New Roman"/>
          <w:sz w:val="24"/>
          <w:szCs w:val="24"/>
        </w:rPr>
      </w:pPr>
      <w:r>
        <w:rPr>
          <w:rFonts w:ascii="Times New Roman" w:hAnsi="Times New Roman"/>
          <w:sz w:val="24"/>
          <w:szCs w:val="24"/>
        </w:rPr>
        <w:lastRenderedPageBreak/>
        <w:br w:type="page"/>
      </w:r>
    </w:p>
    <w:p w:rsidR="008A653D" w:rsidRDefault="00986285">
      <w:pPr>
        <w:spacing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8A653D" w:rsidRDefault="00986285">
      <w:pPr>
        <w:spacing w:line="480" w:lineRule="auto"/>
        <w:jc w:val="center"/>
        <w:rPr>
          <w:rFonts w:ascii="Times New Roman" w:hAnsi="Times New Roman"/>
          <w:b/>
          <w:sz w:val="24"/>
          <w:szCs w:val="24"/>
        </w:rPr>
      </w:pPr>
      <w:r>
        <w:rPr>
          <w:rFonts w:ascii="Times New Roman" w:hAnsi="Times New Roman"/>
          <w:b/>
          <w:sz w:val="24"/>
          <w:szCs w:val="24"/>
        </w:rPr>
        <w:t>LITERATURE REVIEW</w:t>
      </w: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t>2.1 Conceptual Review</w:t>
      </w:r>
    </w:p>
    <w:p w:rsidR="008A653D" w:rsidRDefault="00986285">
      <w:pPr>
        <w:spacing w:line="480" w:lineRule="auto"/>
        <w:jc w:val="both"/>
        <w:rPr>
          <w:rFonts w:ascii="Times New Roman" w:hAnsi="Times New Roman"/>
          <w:sz w:val="24"/>
          <w:szCs w:val="24"/>
        </w:rPr>
      </w:pPr>
      <w:r>
        <w:rPr>
          <w:rFonts w:ascii="Times New Roman" w:hAnsi="Times New Roman"/>
          <w:b/>
          <w:bCs/>
          <w:sz w:val="24"/>
          <w:szCs w:val="24"/>
        </w:rPr>
        <w:t>2.1.1 Arms Control</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 xml:space="preserve">International security relies heavily on </w:t>
      </w:r>
      <w:r>
        <w:rPr>
          <w:rFonts w:ascii="Times New Roman" w:hAnsi="Times New Roman"/>
          <w:bCs/>
          <w:sz w:val="24"/>
          <w:szCs w:val="24"/>
        </w:rPr>
        <w:t>arms control which controls weapons development and reduces their existence with the aim of establishing global peace through regulation and weapon limitations. The concept features multiple operational methods to control weapons development and spread and</w:t>
      </w:r>
      <w:r>
        <w:rPr>
          <w:rFonts w:ascii="Times New Roman" w:hAnsi="Times New Roman"/>
          <w:bCs/>
          <w:sz w:val="24"/>
          <w:szCs w:val="24"/>
        </w:rPr>
        <w:t xml:space="preserve"> deployment which prevents excessive military growth while stopping illicit weapon trading. Modern arms control initiatives have developed from previous Cold War methods to cover both traditional weapons and modern unconventional weapons which include nucl</w:t>
      </w:r>
      <w:r>
        <w:rPr>
          <w:rFonts w:ascii="Times New Roman" w:hAnsi="Times New Roman"/>
          <w:bCs/>
          <w:sz w:val="24"/>
          <w:szCs w:val="24"/>
        </w:rPr>
        <w:t>ear, biological, chemical arms and small arms and light weapons (SALWs).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States along with international organizations and regional bodies manage weapon control through a group of measures to regulate weapons production and stockpiling along with preventin</w:t>
      </w:r>
      <w:r>
        <w:rPr>
          <w:rFonts w:ascii="Times New Roman" w:hAnsi="Times New Roman"/>
          <w:bCs/>
          <w:sz w:val="24"/>
          <w:szCs w:val="24"/>
        </w:rPr>
        <w:t>g weapon proliferation and controlling weapon use. Distinct from disarmament that requires total demolition of weapons systems arms control concentrates on the management and reduction of dangers stemming from military equipment (Freedman, 2017). The Unite</w:t>
      </w:r>
      <w:r>
        <w:rPr>
          <w:rFonts w:ascii="Times New Roman" w:hAnsi="Times New Roman"/>
          <w:bCs/>
          <w:sz w:val="24"/>
          <w:szCs w:val="24"/>
        </w:rPr>
        <w:t>d Nations (UN) defines arms control through this statement: "restraints on weapon development and manufacturing as well as stockpiling and proliferation and use of weapons particularly WMDs with the aim to minimize war probabilities and enhance internation</w:t>
      </w:r>
      <w:r>
        <w:rPr>
          <w:rFonts w:ascii="Times New Roman" w:hAnsi="Times New Roman"/>
          <w:bCs/>
          <w:sz w:val="24"/>
          <w:szCs w:val="24"/>
        </w:rPr>
        <w:t>al stability" (UNODA, 2021).</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 xml:space="preserve">Throughout history arms control treaties focused on nuclear weapon reduction have included the Strategic Arms Reduction Treaty (START) together with the Treaty on the Non-Proliferation of Nuclear Weapons (NPT). In West African </w:t>
      </w:r>
      <w:r>
        <w:rPr>
          <w:rFonts w:ascii="Times New Roman" w:hAnsi="Times New Roman"/>
          <w:bCs/>
          <w:sz w:val="24"/>
          <w:szCs w:val="24"/>
        </w:rPr>
        <w:t xml:space="preserve">territories small arms and light weapons take priority </w:t>
      </w:r>
      <w:r>
        <w:rPr>
          <w:rFonts w:ascii="Times New Roman" w:hAnsi="Times New Roman"/>
          <w:bCs/>
          <w:sz w:val="24"/>
          <w:szCs w:val="24"/>
        </w:rPr>
        <w:lastRenderedPageBreak/>
        <w:t>because they act as fundamental drivers of insurgencies while boosting organized crime and violent conflicts. Through its leadership position ECOWAS implements policies and protocols to reduce the spre</w:t>
      </w:r>
      <w:r>
        <w:rPr>
          <w:rFonts w:ascii="Times New Roman" w:hAnsi="Times New Roman"/>
          <w:bCs/>
          <w:sz w:val="24"/>
          <w:szCs w:val="24"/>
        </w:rPr>
        <w:t>ad of illegal weapons across the West African region (Ebo &amp; N'Diaye, 2019).</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 xml:space="preserve">Arms control implements measures from four distinct fields which include regulations and diplomatic support and military frameworks and economic planning. The different approaches </w:t>
      </w:r>
      <w:r>
        <w:rPr>
          <w:rFonts w:ascii="Times New Roman" w:hAnsi="Times New Roman"/>
          <w:bCs/>
          <w:sz w:val="24"/>
          <w:szCs w:val="24"/>
        </w:rPr>
        <w:t>under arms control include quantitative arms control and qualitative arms control together with confidence-building measures.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1. Quantitative Arms Control</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Through quantitative arms control states enforce restrictions on their maximal weapon acquisitions. S</w:t>
      </w:r>
      <w:r>
        <w:rPr>
          <w:rFonts w:ascii="Times New Roman" w:hAnsi="Times New Roman"/>
          <w:bCs/>
          <w:sz w:val="24"/>
          <w:szCs w:val="24"/>
        </w:rPr>
        <w:t>tates implement this goal by signing treaties that contain both weapon limitations and demands for current stockpile cuts. The Strategic Arms Limitation Talks known as SALT operated between the United States and Soviet Union through the Cold War period for</w:t>
      </w:r>
      <w:r>
        <w:rPr>
          <w:rFonts w:ascii="Times New Roman" w:hAnsi="Times New Roman"/>
          <w:bCs/>
          <w:sz w:val="24"/>
          <w:szCs w:val="24"/>
        </w:rPr>
        <w:t xml:space="preserve"> strategic weapon restrictions (Waltz, 2018). The Bamako Declaration established quantitative weapon regulations across Africa to stop small arms trafficking because of their harmful effects on stability at the regional level (AU 2000).</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2. Qualitative Arms</w:t>
      </w:r>
      <w:r>
        <w:rPr>
          <w:rFonts w:ascii="Times New Roman" w:hAnsi="Times New Roman"/>
          <w:bCs/>
          <w:sz w:val="24"/>
          <w:szCs w:val="24"/>
        </w:rPr>
        <w:t xml:space="preserve"> Control</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The objective of qualitative arms control focuses on establishing controls over weapon technological levels. Military branches concentrate on both delaying advanced military technology deployments and blocking states from gaining excessive power t</w:t>
      </w:r>
      <w:r>
        <w:rPr>
          <w:rFonts w:ascii="Times New Roman" w:hAnsi="Times New Roman"/>
          <w:bCs/>
          <w:sz w:val="24"/>
          <w:szCs w:val="24"/>
        </w:rPr>
        <w:t>hrough weapons systems. The 1972 Biological Weapons Convention (BWC) functions as a prime example by prohibiting states from developing or possessing biological weapons according to Zanders (2020). ECOWAS investigates high-caliber weapon and military-grade</w:t>
      </w:r>
      <w:r>
        <w:rPr>
          <w:rFonts w:ascii="Times New Roman" w:hAnsi="Times New Roman"/>
          <w:bCs/>
          <w:sz w:val="24"/>
          <w:szCs w:val="24"/>
        </w:rPr>
        <w:t xml:space="preserve"> explosive import controls as vital steps to </w:t>
      </w:r>
      <w:r>
        <w:rPr>
          <w:rFonts w:ascii="Times New Roman" w:hAnsi="Times New Roman"/>
          <w:bCs/>
          <w:sz w:val="24"/>
          <w:szCs w:val="24"/>
        </w:rPr>
        <w:lastRenderedPageBreak/>
        <w:t>support anti-professional militia groups and criminal networks (Olonisakin 2017) within West Africa.</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3. Confidence-Building Measures (CBMs)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Nations follow confidence-building measures as non-binding strategies t</w:t>
      </w:r>
      <w:r>
        <w:rPr>
          <w:rFonts w:ascii="Times New Roman" w:hAnsi="Times New Roman"/>
          <w:bCs/>
          <w:sz w:val="24"/>
          <w:szCs w:val="24"/>
        </w:rPr>
        <w:t>hat serve to build trust by sharing information. ECOWAS builds readiness through three main elements which combine military academic sessions with information exchange and diplomatic meetings that decrease potential war scenarios. Through the Vienna Docume</w:t>
      </w:r>
      <w:r>
        <w:rPr>
          <w:rFonts w:ascii="Times New Roman" w:hAnsi="Times New Roman"/>
          <w:bCs/>
          <w:sz w:val="24"/>
          <w:szCs w:val="24"/>
        </w:rPr>
        <w:t>nt on Confidence- and Security-Building Measures in Europe member states undergo military activity disclosure requirements and must perform weapons inspections as described by Bitzinger (2019). West African countries within the ECOWAS community use cross-b</w:t>
      </w:r>
      <w:r>
        <w:rPr>
          <w:rFonts w:ascii="Times New Roman" w:hAnsi="Times New Roman"/>
          <w:bCs/>
          <w:sz w:val="24"/>
          <w:szCs w:val="24"/>
        </w:rPr>
        <w:t>order arms monitoring alongside cooperative security initiatives to combat arms proliferation (Aning, 2021).</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4. Disarmament and Demobilization</w:t>
      </w:r>
    </w:p>
    <w:p w:rsidR="008A653D" w:rsidRDefault="00986285">
      <w:pPr>
        <w:spacing w:line="480" w:lineRule="auto"/>
        <w:jc w:val="both"/>
        <w:rPr>
          <w:rFonts w:ascii="Times New Roman" w:hAnsi="Times New Roman"/>
          <w:b/>
          <w:bCs/>
          <w:sz w:val="24"/>
          <w:szCs w:val="24"/>
        </w:rPr>
      </w:pPr>
      <w:r>
        <w:rPr>
          <w:rFonts w:ascii="Times New Roman" w:hAnsi="Times New Roman"/>
          <w:bCs/>
          <w:sz w:val="24"/>
          <w:szCs w:val="24"/>
        </w:rPr>
        <w:t>Disarmament remains distinct from arms control yet enrichment of broader control initiatives includes disarmament</w:t>
      </w:r>
      <w:r>
        <w:rPr>
          <w:rFonts w:ascii="Times New Roman" w:hAnsi="Times New Roman"/>
          <w:bCs/>
          <w:sz w:val="24"/>
          <w:szCs w:val="24"/>
        </w:rPr>
        <w:t>. Disarmament programmes work to eliminate weapons systems from all circulation while demobilization breaks down armed organizations to restore them as civilians within the social framework. DDR programmes executed in Sierra Leone and Liberia after conflic</w:t>
      </w:r>
      <w:r>
        <w:rPr>
          <w:rFonts w:ascii="Times New Roman" w:hAnsi="Times New Roman"/>
          <w:bCs/>
          <w:sz w:val="24"/>
          <w:szCs w:val="24"/>
        </w:rPr>
        <w:t>ts played an essential role in decreasing weapons-related violence (Knight 2020). The Niger Delta Amnesty Initiative of Nigeria implemented DDR strategies to manage the number of arms carried by regional militant organizations (Obi, 2018).</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Arms control exi</w:t>
      </w:r>
      <w:r>
        <w:rPr>
          <w:rFonts w:ascii="Times New Roman" w:hAnsi="Times New Roman"/>
          <w:bCs/>
          <w:sz w:val="24"/>
          <w:szCs w:val="24"/>
        </w:rPr>
        <w:t>sts to fulfill several objectives that incorporate war prevention with global and regional security standards. These goals remain crucial for West African regions because illicit arms circulation resulted in insurgencies and organized crime and terrorism a</w:t>
      </w:r>
      <w:r>
        <w:rPr>
          <w:rFonts w:ascii="Times New Roman" w:hAnsi="Times New Roman"/>
          <w:bCs/>
          <w:sz w:val="24"/>
          <w:szCs w:val="24"/>
        </w:rPr>
        <w:t xml:space="preserve">cross the area. Arms </w:t>
      </w:r>
      <w:r>
        <w:rPr>
          <w:rFonts w:ascii="Times New Roman" w:hAnsi="Times New Roman"/>
          <w:bCs/>
          <w:sz w:val="24"/>
          <w:szCs w:val="24"/>
        </w:rPr>
        <w:lastRenderedPageBreak/>
        <w:t>control methods aim at war prevention through restricting weapon accumulation rates as well as the deployment of military weapons. Weapons control measures established by arms control initiatives lower the probabilities of armed confli</w:t>
      </w:r>
      <w:r>
        <w:rPr>
          <w:rFonts w:ascii="Times New Roman" w:hAnsi="Times New Roman"/>
          <w:bCs/>
          <w:sz w:val="24"/>
          <w:szCs w:val="24"/>
        </w:rPr>
        <w:t>cts and their potential progression according to Glaser (2020). The ECOWAS organization within West Africa implements conflicts reduction programmes through weapon management regulations that focus on areas like the Niger Delta and Sahel where civil wars a</w:t>
      </w:r>
      <w:r>
        <w:rPr>
          <w:rFonts w:ascii="Times New Roman" w:hAnsi="Times New Roman"/>
          <w:bCs/>
          <w:sz w:val="24"/>
          <w:szCs w:val="24"/>
        </w:rPr>
        <w:t>nd insurgencies exist (Adebajo, 2019).</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International and regional stability develops when weapons control measures stop weapons from spreading without restraint. Proper arms control systems prevent weapons from reaching entities which include non-state act</w:t>
      </w:r>
      <w:r>
        <w:rPr>
          <w:rFonts w:ascii="Times New Roman" w:hAnsi="Times New Roman"/>
          <w:bCs/>
          <w:sz w:val="24"/>
          <w:szCs w:val="24"/>
        </w:rPr>
        <w:t>ors, terrorist organizations and criminal syndicates. The ECOWAS moratorium on small arms and light weapons throughout West Africa proves crucial in fighting arms distribution and violent conflict (Agbu, 2020). Excessive military spending together with arm</w:t>
      </w:r>
      <w:r>
        <w:rPr>
          <w:rFonts w:ascii="Times New Roman" w:hAnsi="Times New Roman"/>
          <w:bCs/>
          <w:sz w:val="24"/>
          <w:szCs w:val="24"/>
        </w:rPr>
        <w:t>s proliferation causes a reallocation of funding which prevents economic development and social welfare activities. When governments exercise control over weapon production and acquisition they obtain additional financial capabilities to fund education tog</w:t>
      </w:r>
      <w:r>
        <w:rPr>
          <w:rFonts w:ascii="Times New Roman" w:hAnsi="Times New Roman"/>
          <w:bCs/>
          <w:sz w:val="24"/>
          <w:szCs w:val="24"/>
        </w:rPr>
        <w:t>ether with healthcare and infrastructure development (Stohl &amp; Grillot, 2018). Nigeria applies arms control in the Niger Delta to provide economic alternatives for ex-militants while building stability and improving survival rates outside illegal armed comb</w:t>
      </w:r>
      <w:r>
        <w:rPr>
          <w:rFonts w:ascii="Times New Roman" w:hAnsi="Times New Roman"/>
          <w:bCs/>
          <w:sz w:val="24"/>
          <w:szCs w:val="24"/>
        </w:rPr>
        <w:t>at (Ikpe, 2021).</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The uncontrolled arms distribution results in human rights violations because small arms enable such incidents in warfare. Through arms control measures states can limit unauthorized weapon distribution which decreases safety risks. The Un</w:t>
      </w:r>
      <w:r>
        <w:rPr>
          <w:rFonts w:ascii="Times New Roman" w:hAnsi="Times New Roman"/>
          <w:bCs/>
          <w:sz w:val="24"/>
          <w:szCs w:val="24"/>
        </w:rPr>
        <w:t>ited Nations Office for Disarmament Affairs (UNODA) together with ECOWAS operate policies to monitor arms transfers which protect human rights standards as outlined by international law (UNODA, 2022). International arms control drives nations toward formal</w:t>
      </w:r>
      <w:r>
        <w:rPr>
          <w:rFonts w:ascii="Times New Roman" w:hAnsi="Times New Roman"/>
          <w:bCs/>
          <w:sz w:val="24"/>
          <w:szCs w:val="24"/>
        </w:rPr>
        <w:t xml:space="preserve"> diplomatic relationships as well as mutual cooperative </w:t>
      </w:r>
      <w:r>
        <w:rPr>
          <w:rFonts w:ascii="Times New Roman" w:hAnsi="Times New Roman"/>
          <w:bCs/>
          <w:sz w:val="24"/>
          <w:szCs w:val="24"/>
        </w:rPr>
        <w:lastRenderedPageBreak/>
        <w:t xml:space="preserve">engagement between countries. International cooperation happens through treaties and agreements which permit states to team up for joint security efforts. Regional stability requires member states of </w:t>
      </w:r>
      <w:r>
        <w:rPr>
          <w:rFonts w:ascii="Times New Roman" w:hAnsi="Times New Roman"/>
          <w:bCs/>
          <w:sz w:val="24"/>
          <w:szCs w:val="24"/>
        </w:rPr>
        <w:t>ECOWAS to collaborate through collective implementation and enforcement of arms restrictions (Ebo, 2019).</w:t>
      </w: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t>2.1.2 The Role of ECOWAS</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Regional organizations function as crucial facilitators of global arms control because they both implement regulations and co</w:t>
      </w:r>
      <w:r>
        <w:rPr>
          <w:rFonts w:ascii="Times New Roman" w:hAnsi="Times New Roman"/>
          <w:sz w:val="24"/>
          <w:szCs w:val="24"/>
        </w:rPr>
        <w:t xml:space="preserve">nnect security policies and build state-to-state partnerships. As a key West African organization ECOWAS leads initiatives dedicated to combat small arms and light weapon (SALW) proliferation which drives regional conflicts together with terror groups and </w:t>
      </w:r>
      <w:r>
        <w:rPr>
          <w:rFonts w:ascii="Times New Roman" w:hAnsi="Times New Roman"/>
          <w:sz w:val="24"/>
          <w:szCs w:val="24"/>
        </w:rPr>
        <w:t>criminal organizations. ECOWAS has developed multiple legal structures and intervention plans together with security policies to control the flow of illicit weapons while focusing on regional security enhancement because of intense civil conflicts and insu</w:t>
      </w:r>
      <w:r>
        <w:rPr>
          <w:rFonts w:ascii="Times New Roman" w:hAnsi="Times New Roman"/>
          <w:sz w:val="24"/>
          <w:szCs w:val="24"/>
        </w:rPr>
        <w:t xml:space="preserve">rgencies and cross-border armed violence in the area. </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Weak border controls alongside political instability along with high-levels of illicit arms trafficking severely impact West Africa because of the excessive spread of small arms and light weapons in th</w:t>
      </w:r>
      <w:r>
        <w:rPr>
          <w:rFonts w:ascii="Times New Roman" w:hAnsi="Times New Roman"/>
          <w:sz w:val="24"/>
          <w:szCs w:val="24"/>
        </w:rPr>
        <w:t>e region. Liberia together with Sierra Leone and Côte d'Ivoire and Mali and Nigeria all experience prolonged conflicts because armed groups and insurgents and criminal organizations take advantage of the absence of strict arms regulation laws (Aning &amp; Bah,</w:t>
      </w:r>
      <w:r>
        <w:rPr>
          <w:rFonts w:ascii="Times New Roman" w:hAnsi="Times New Roman"/>
          <w:sz w:val="24"/>
          <w:szCs w:val="24"/>
        </w:rPr>
        <w:t xml:space="preserve"> 2009). Weapons received during the civil wars in Liberia and Sierra Leone between 1989 and 2002 then migrated to neighboring countries where they fueled security problems (Obasi 2020). The Niger Delta militants together with Boko Haram insurgents and othe</w:t>
      </w:r>
      <w:r>
        <w:rPr>
          <w:rFonts w:ascii="Times New Roman" w:hAnsi="Times New Roman"/>
          <w:sz w:val="24"/>
          <w:szCs w:val="24"/>
        </w:rPr>
        <w:t>r armed groups in Nigeria have access to illicit weapons because of weak national arms control measures that create easy entry points from foreign smuggling operations (Adebayo, 2019).</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lastRenderedPageBreak/>
        <w:t>ECOWAS created different instruments to fight against illicit weapon mo</w:t>
      </w:r>
      <w:r>
        <w:rPr>
          <w:rFonts w:ascii="Times New Roman" w:hAnsi="Times New Roman"/>
          <w:sz w:val="24"/>
          <w:szCs w:val="24"/>
        </w:rPr>
        <w:t xml:space="preserve">vements and trafficking after recognizing the dangers posed by uncontrolled proliferation of arms. The organization uses security collaboration and disarmament operations alongside proper legal procedures to restrict weapon accessibility and create a more </w:t>
      </w:r>
      <w:r>
        <w:rPr>
          <w:rFonts w:ascii="Times New Roman" w:hAnsi="Times New Roman"/>
          <w:sz w:val="24"/>
          <w:szCs w:val="24"/>
        </w:rPr>
        <w:t>stable West African region.</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Through its involvement ECOWAS conducts DDR programmes throughout West Africa. The initiatives target weapon collection and destruction followed by combatant rehabilitation and societal reintegration of those soldiers. After the</w:t>
      </w:r>
      <w:r>
        <w:rPr>
          <w:rFonts w:ascii="Times New Roman" w:hAnsi="Times New Roman"/>
          <w:sz w:val="24"/>
          <w:szCs w:val="24"/>
        </w:rPr>
        <w:t xml:space="preserve"> civil war period in Liberia from 1989 to 2003 and Sierra Leone from 1991 to 2002 ended ECOWAS became essential in managing DDR programmes dedicated to weapon destruction among former combatants. During peacekeeping operations ECOMOG oversaw disarmament ac</w:t>
      </w:r>
      <w:r>
        <w:rPr>
          <w:rFonts w:ascii="Times New Roman" w:hAnsi="Times New Roman"/>
          <w:sz w:val="24"/>
          <w:szCs w:val="24"/>
        </w:rPr>
        <w:t xml:space="preserve">tivities as well as controlling arms between different factions (Sesay, 2016). Through indirect support ECOWAS has assisted Nigeria's initiative for disarmament and reintegration responsibilities to ex-combatants of violent armed factions operating in the </w:t>
      </w:r>
      <w:r>
        <w:rPr>
          <w:rFonts w:ascii="Times New Roman" w:hAnsi="Times New Roman"/>
          <w:sz w:val="24"/>
          <w:szCs w:val="24"/>
        </w:rPr>
        <w:t>Niger Delta's oil space. Through its launch in 2009 the programme successfully gained more than 30,000 weapons from militants through a system that provided both vocational training and economic opportunities and government programmes (Obi, 2020). Although</w:t>
      </w:r>
      <w:r>
        <w:rPr>
          <w:rFonts w:ascii="Times New Roman" w:hAnsi="Times New Roman"/>
          <w:sz w:val="24"/>
          <w:szCs w:val="24"/>
        </w:rPr>
        <w:t xml:space="preserve"> the initiative decreased major violent conflicts, it has not resolved the continuing issue of small arms proliferation because militants report they use their landlers to pursue criminal activities because of insufficient economic prospects (Ikpe, 2021).</w:t>
      </w:r>
    </w:p>
    <w:p w:rsidR="008A653D" w:rsidRDefault="00986285">
      <w:pPr>
        <w:spacing w:line="480" w:lineRule="auto"/>
        <w:jc w:val="both"/>
        <w:rPr>
          <w:rFonts w:ascii="Times New Roman" w:hAnsi="Times New Roman"/>
          <w:b/>
          <w:sz w:val="24"/>
          <w:szCs w:val="24"/>
        </w:rPr>
      </w:pPr>
      <w:r>
        <w:rPr>
          <w:rFonts w:ascii="Times New Roman" w:hAnsi="Times New Roman"/>
          <w:b/>
          <w:sz w:val="24"/>
          <w:szCs w:val="24"/>
        </w:rPr>
        <w:t>2.1.3 Amnesty Initiative</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Amnesty programmes function as a standard approach to handling conflicts within areas affected by armed insurgencies and political disturbances and militant movements. Through these programmes the military offers pardon for illegal</w:t>
      </w:r>
      <w:r>
        <w:rPr>
          <w:rFonts w:ascii="Times New Roman" w:hAnsi="Times New Roman"/>
          <w:sz w:val="24"/>
          <w:szCs w:val="24"/>
        </w:rPr>
        <w:t xml:space="preserve"> activities and benefits which helps fighters surrender weapons and find suitable legal employment. The main difference between punitive </w:t>
      </w:r>
      <w:r>
        <w:rPr>
          <w:rFonts w:ascii="Times New Roman" w:hAnsi="Times New Roman"/>
          <w:sz w:val="24"/>
          <w:szCs w:val="24"/>
        </w:rPr>
        <w:lastRenderedPageBreak/>
        <w:t>procedures and amnesty programmes stems from their separate objectives because amnesty programmes pursue reconciliation</w:t>
      </w:r>
      <w:r>
        <w:rPr>
          <w:rFonts w:ascii="Times New Roman" w:hAnsi="Times New Roman"/>
          <w:sz w:val="24"/>
          <w:szCs w:val="24"/>
        </w:rPr>
        <w:t xml:space="preserve"> through peace-building activities while post-conflict reconstruction (Obi, 2018). Societies which experience prolonged violence require programmes of peaceful reintegration so they can achieve sustainable development.</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fundamental basis of using amnest</w:t>
      </w:r>
      <w:r>
        <w:rPr>
          <w:rFonts w:ascii="Times New Roman" w:hAnsi="Times New Roman"/>
          <w:sz w:val="24"/>
          <w:szCs w:val="24"/>
        </w:rPr>
        <w:t>y for conflict resolution derives from transitional justice that puts reconciliation ahead of punishment. Through established programmes governments offer militants and insurgents to surrender hostilities which enables them to decrease violence while resto</w:t>
      </w:r>
      <w:r>
        <w:rPr>
          <w:rFonts w:ascii="Times New Roman" w:hAnsi="Times New Roman"/>
          <w:sz w:val="24"/>
          <w:szCs w:val="24"/>
        </w:rPr>
        <w:t>ring governance in areas affected by conflict (Adebayo, 2019). Amnesty programmes demonstrate varying effectiveness according to how programmes are designed and carried out as well as the extent they deal with basic conflict origins. The Niger Delta Amnest</w:t>
      </w:r>
      <w:r>
        <w:rPr>
          <w:rFonts w:ascii="Times New Roman" w:hAnsi="Times New Roman"/>
          <w:sz w:val="24"/>
          <w:szCs w:val="24"/>
        </w:rPr>
        <w:t>y Programme represents a major example of amnesty initiatives developed in West Africa to suppress armed conflict.</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 xml:space="preserve">For decades the Niger Delta area of Nigeria has sustained armed militant activity which developed from the ongoing problems of environmental </w:t>
      </w:r>
      <w:r>
        <w:rPr>
          <w:rFonts w:ascii="Times New Roman" w:hAnsi="Times New Roman"/>
          <w:sz w:val="24"/>
          <w:szCs w:val="24"/>
        </w:rPr>
        <w:t>destruction and economic deprivation and resource extraction activities (Ikpe 2021). The combination of decades during which petroleum companies conducted extraction operations caused serious environmental degradation of the region alongside continued econ</w:t>
      </w:r>
      <w:r>
        <w:rPr>
          <w:rFonts w:ascii="Times New Roman" w:hAnsi="Times New Roman"/>
          <w:sz w:val="24"/>
          <w:szCs w:val="24"/>
        </w:rPr>
        <w:t>omic deprivation of neighboring residential areas despite crude oil revenue accumulation. The Movement for the Emancipation of the Niger Delta (MEND) started violent militant resistance because of which they attacked oil facilities and kidnapped foreign wo</w:t>
      </w:r>
      <w:r>
        <w:rPr>
          <w:rFonts w:ascii="Times New Roman" w:hAnsi="Times New Roman"/>
          <w:sz w:val="24"/>
          <w:szCs w:val="24"/>
        </w:rPr>
        <w:t>rkers and confronted security forces in battles (Obasi, 2020). The worsening security conditions forced the Nigerian national government to implement an amnesty program in 2009 that focused on taking weapons from insurgents and returning them to civilian l</w:t>
      </w:r>
      <w:r>
        <w:rPr>
          <w:rFonts w:ascii="Times New Roman" w:hAnsi="Times New Roman"/>
          <w:sz w:val="24"/>
          <w:szCs w:val="24"/>
        </w:rPr>
        <w:t>ife.</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lastRenderedPageBreak/>
        <w:t>The Niger Delta Amnesty Program had three stages including weapon collection (disarmament), troop depopulation (demobilization) and weapons training (reintegration). The disarmament period started when militants delivered their weapons to receive a pr</w:t>
      </w:r>
      <w:r>
        <w:rPr>
          <w:rFonts w:ascii="Times New Roman" w:hAnsi="Times New Roman"/>
          <w:bCs/>
          <w:sz w:val="24"/>
          <w:szCs w:val="24"/>
        </w:rPr>
        <w:t>esidential pardon. Right after disarmament ex-combatants received professional support and help with trauma plus basic instruction in good citizenship (Adebayo 2019). Reintegration became the third phase which taught ex-militants functional skills plus edu</w:t>
      </w:r>
      <w:r>
        <w:rPr>
          <w:rFonts w:ascii="Times New Roman" w:hAnsi="Times New Roman"/>
          <w:bCs/>
          <w:sz w:val="24"/>
          <w:szCs w:val="24"/>
        </w:rPr>
        <w:t>cational opportunities and financial grants to transition them into regular jobs (Obasi 2020). The program decreased attacks on oil facilities and produced peace to boost petroleum output according to Obi (2020).</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Various problems arose even though the Nige</w:t>
      </w:r>
      <w:r>
        <w:rPr>
          <w:rFonts w:ascii="Times New Roman" w:hAnsi="Times New Roman"/>
          <w:bCs/>
          <w:sz w:val="24"/>
          <w:szCs w:val="24"/>
        </w:rPr>
        <w:t>r Delta Amnesty Programme achieved its targets. The program did not fix core problems that had made militancy emerge in the first place. Even though the government provided money to former militants these individuals still lacked sustainable employment and</w:t>
      </w:r>
      <w:r>
        <w:rPr>
          <w:rFonts w:ascii="Times New Roman" w:hAnsi="Times New Roman"/>
          <w:bCs/>
          <w:sz w:val="24"/>
          <w:szCs w:val="24"/>
        </w:rPr>
        <w:t xml:space="preserve"> essential infrastructure development in their communities according to Ikpe (2021). People thought that the program failed because leaders abused its funds and wasted money during ex-militant rehabilitation (Obasi, 2020). People think giving money to mili</w:t>
      </w:r>
      <w:r>
        <w:rPr>
          <w:rFonts w:ascii="Times New Roman" w:hAnsi="Times New Roman"/>
          <w:bCs/>
          <w:sz w:val="24"/>
          <w:szCs w:val="24"/>
        </w:rPr>
        <w:t>tants as an amnesty deal creates a harming model for other rebel groups in Nigeria who then turn to violence (Adebayo, 2019).</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Although amnesty programmes create peace they do not fully solve armed conflicts by themselves. The long-term stability of this pr</w:t>
      </w:r>
      <w:r>
        <w:rPr>
          <w:rFonts w:ascii="Times New Roman" w:hAnsi="Times New Roman"/>
          <w:bCs/>
          <w:sz w:val="24"/>
          <w:szCs w:val="24"/>
        </w:rPr>
        <w:t>ogram depends on addressing the social injustice and political problems that make people take up arms to begin with. When militants win amnesty programmes but political and economic needs stay unresolved they usually rearm themselves as shown by Obi in 202</w:t>
      </w:r>
      <w:r>
        <w:rPr>
          <w:rFonts w:ascii="Times New Roman" w:hAnsi="Times New Roman"/>
          <w:bCs/>
          <w:sz w:val="24"/>
          <w:szCs w:val="24"/>
        </w:rPr>
        <w:t>0.</w:t>
      </w:r>
    </w:p>
    <w:p w:rsidR="008A653D" w:rsidRDefault="008A653D">
      <w:pPr>
        <w:spacing w:line="480" w:lineRule="auto"/>
        <w:jc w:val="both"/>
        <w:rPr>
          <w:rFonts w:ascii="Times New Roman" w:hAnsi="Times New Roman"/>
          <w:b/>
          <w:bCs/>
          <w:sz w:val="24"/>
          <w:szCs w:val="24"/>
        </w:rPr>
      </w:pP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lastRenderedPageBreak/>
        <w:t>2.2 Thematic Review</w:t>
      </w:r>
    </w:p>
    <w:p w:rsidR="008A653D" w:rsidRDefault="00986285">
      <w:pPr>
        <w:spacing w:line="480" w:lineRule="auto"/>
        <w:jc w:val="both"/>
        <w:rPr>
          <w:rFonts w:ascii="Times New Roman" w:hAnsi="Times New Roman"/>
          <w:sz w:val="24"/>
          <w:szCs w:val="24"/>
        </w:rPr>
      </w:pPr>
      <w:r>
        <w:rPr>
          <w:rFonts w:ascii="Times New Roman" w:hAnsi="Times New Roman"/>
          <w:b/>
          <w:bCs/>
          <w:sz w:val="24"/>
          <w:szCs w:val="24"/>
        </w:rPr>
        <w:t>2.2.1 ECOWAS Legal and Institutional Framework for Arms Control</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 xml:space="preserve">The Economic Community of West African States works as an important body that promotes peace and security across its region by controlling firearms systems. The ECOWAS </w:t>
      </w:r>
      <w:r>
        <w:rPr>
          <w:rFonts w:ascii="Times New Roman" w:hAnsi="Times New Roman"/>
          <w:bCs/>
          <w:sz w:val="24"/>
          <w:szCs w:val="24"/>
        </w:rPr>
        <w:t>organization takes action to control weapon proliferation today through legal and institutional steps because small arms and weapons threaten West African security. By setting up these frameworks ECOWAS pursues peace and security in West Africa by effectiv</w:t>
      </w:r>
      <w:r>
        <w:rPr>
          <w:rFonts w:ascii="Times New Roman" w:hAnsi="Times New Roman"/>
          <w:bCs/>
          <w:sz w:val="24"/>
          <w:szCs w:val="24"/>
        </w:rPr>
        <w:t>ely tackling both source issues of conflict and physical battles involving illegal weapons.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As ECOWAS' main legal tactic for controlling arms the organization adopted the ECOWAS Convention on Small Arms and Light Weapons in 2006 with its accompanying relat</w:t>
      </w:r>
      <w:r>
        <w:rPr>
          <w:rFonts w:ascii="Times New Roman" w:hAnsi="Times New Roman"/>
          <w:bCs/>
          <w:sz w:val="24"/>
          <w:szCs w:val="24"/>
        </w:rPr>
        <w:t xml:space="preserve">ed materials. This instrument creates legally enforceable rules to fight SALW trafficking and stop armed conflicts from using guns. The Convention works to protect West Africa through controlling arms imports that threaten regional peace and security. The </w:t>
      </w:r>
      <w:r>
        <w:rPr>
          <w:rFonts w:ascii="Times New Roman" w:hAnsi="Times New Roman"/>
          <w:bCs/>
          <w:sz w:val="24"/>
          <w:szCs w:val="24"/>
        </w:rPr>
        <w:t>Convention works well because it deals with all parts of the weapons problem through identifying illegal arms and tools plus tracing them to destroy. It also makes ECOWAS nations team up at regional and national levels for arms guidance (Obasi, 2020).</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Every ECOWAS member country must pass rules that manage small arms usage across their national borders. Government bodies must be put in place at nation level to execute firearms control programmes based on national laws established under these rules. Thro</w:t>
      </w:r>
      <w:r>
        <w:rPr>
          <w:rFonts w:ascii="Times New Roman" w:hAnsi="Times New Roman"/>
          <w:bCs/>
          <w:sz w:val="24"/>
          <w:szCs w:val="24"/>
        </w:rPr>
        <w:t>ugh the Convention both state and non-state armed groups must surrender their weapons to establish peace. The Convention demands states to upgrade their law enforcement firearms units plus build systems for marking and tracing guns to maintain transparency</w:t>
      </w:r>
      <w:r>
        <w:rPr>
          <w:rFonts w:ascii="Times New Roman" w:hAnsi="Times New Roman"/>
          <w:bCs/>
          <w:sz w:val="24"/>
          <w:szCs w:val="24"/>
        </w:rPr>
        <w:t xml:space="preserve"> in the arms trade according to Adebayo (2019).</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lastRenderedPageBreak/>
        <w:t>The ECOWAS Convention provides necessary rules but success in controlling weapons depends mostly on how well these rules are put into action and enforced. ECOWAS created various institutions to track weapon c</w:t>
      </w:r>
      <w:r>
        <w:rPr>
          <w:rFonts w:ascii="Times New Roman" w:hAnsi="Times New Roman"/>
          <w:bCs/>
          <w:sz w:val="24"/>
          <w:szCs w:val="24"/>
        </w:rPr>
        <w:t>ontrol compliance throughout their member states. In 2002 ECOSAP became active as the leader for implementing arms control regulations across ECOWAS member nations. ECOSAP collaborates with national governments, regional organizations and international par</w:t>
      </w:r>
      <w:r>
        <w:rPr>
          <w:rFonts w:ascii="Times New Roman" w:hAnsi="Times New Roman"/>
          <w:bCs/>
          <w:sz w:val="24"/>
          <w:szCs w:val="24"/>
        </w:rPr>
        <w:t>tners to lead the control of small arms and light weapons parties (Bah, 2017).</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 xml:space="preserve">ECOSAP runs regional disarmament operations alongside training for police officers while setting up community weapons collection programmes plus proper disposal methods. ECOSAP </w:t>
      </w:r>
      <w:r>
        <w:rPr>
          <w:rFonts w:ascii="Times New Roman" w:hAnsi="Times New Roman"/>
          <w:bCs/>
          <w:sz w:val="24"/>
          <w:szCs w:val="24"/>
        </w:rPr>
        <w:t>helps countries set up national offices to check the movement of arms and guarantee compliance with the Convention across all ECOWAS member states. ECOSAP leads joint operations among West African nations to fight arms smuggling. Border security problems a</w:t>
      </w:r>
      <w:r>
        <w:rPr>
          <w:rFonts w:ascii="Times New Roman" w:hAnsi="Times New Roman"/>
          <w:bCs/>
          <w:sz w:val="24"/>
          <w:szCs w:val="24"/>
        </w:rPr>
        <w:t>nd illegal crossings remain problems for this region (Adebayo 2019).</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ECOWAS uses the ECPF framework as its larger plan to discourage conflicts and increase security across West Africa. The ECPF teams up with the ECOWAS Convention on Small Arms to deal with</w:t>
      </w:r>
      <w:r>
        <w:rPr>
          <w:rFonts w:ascii="Times New Roman" w:hAnsi="Times New Roman"/>
          <w:bCs/>
          <w:sz w:val="24"/>
          <w:szCs w:val="24"/>
        </w:rPr>
        <w:t xml:space="preserve"> reasons behind violence like political instabilities, economic problems, and ethnic problems that push illegal weapon trading. The ECPF supports conflict prevention in West Africa by developing diplomatic programmes and early alert systems to build trust </w:t>
      </w:r>
      <w:r>
        <w:rPr>
          <w:rFonts w:ascii="Times New Roman" w:hAnsi="Times New Roman"/>
          <w:bCs/>
          <w:sz w:val="24"/>
          <w:szCs w:val="24"/>
        </w:rPr>
        <w:t>between member states as stated by Obi in 2020. Technically the ECOWAS region has strong legal tools and organizations on the books yet its real-life implementation of weapons control remains difficult to achieve. Some member states face political problems</w:t>
      </w:r>
      <w:r>
        <w:rPr>
          <w:rFonts w:ascii="Times New Roman" w:hAnsi="Times New Roman"/>
          <w:bCs/>
          <w:sz w:val="24"/>
          <w:szCs w:val="24"/>
        </w:rPr>
        <w:t xml:space="preserve"> by putting their country over the security needs of the whole region. Some political leaders support arms trafficking operations either through organized participation or by ignoring it happening in their territories (Adebayo 2019). ECOWAS member states e</w:t>
      </w:r>
      <w:r>
        <w:rPr>
          <w:rFonts w:ascii="Times New Roman" w:hAnsi="Times New Roman"/>
          <w:bCs/>
          <w:sz w:val="24"/>
          <w:szCs w:val="24"/>
        </w:rPr>
        <w:t xml:space="preserve">ncounter major challenges because they lack enough skilled enforcement officers with </w:t>
      </w:r>
      <w:r>
        <w:rPr>
          <w:rFonts w:ascii="Times New Roman" w:hAnsi="Times New Roman"/>
          <w:bCs/>
          <w:sz w:val="24"/>
          <w:szCs w:val="24"/>
        </w:rPr>
        <w:lastRenderedPageBreak/>
        <w:t>limited resources and below-standard leadership training programmes (Bah, 2017). The difficulties facing ECOWAS weaken its control efforts and stop it from reaching its go</w:t>
      </w:r>
      <w:r>
        <w:rPr>
          <w:rFonts w:ascii="Times New Roman" w:hAnsi="Times New Roman"/>
          <w:bCs/>
          <w:sz w:val="24"/>
          <w:szCs w:val="24"/>
        </w:rPr>
        <w:t>als.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ECOWAS faces difficulty working together with other organizations that manage regional safety and security issues. Although ECOWAS collaborates with UN and AU these organizations should create stronger teamwork to fight arms trafficking across nationa</w:t>
      </w:r>
      <w:r>
        <w:rPr>
          <w:rFonts w:ascii="Times New Roman" w:hAnsi="Times New Roman"/>
          <w:bCs/>
          <w:sz w:val="24"/>
          <w:szCs w:val="24"/>
        </w:rPr>
        <w:t>l borders. Since small arms criminals easily pass through open borders between nations the regional conflict zones they trade weapons through regional/international boundaries poses an enforcement problem (Obi 2020).</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Although ECOWAS confronts various obsta</w:t>
      </w:r>
      <w:r>
        <w:rPr>
          <w:rFonts w:ascii="Times New Roman" w:hAnsi="Times New Roman"/>
          <w:bCs/>
          <w:sz w:val="24"/>
          <w:szCs w:val="24"/>
        </w:rPr>
        <w:t>cles it successfully builds up regional cooperation for arms control across West Africa. As part of ECOWAS' peacekeeping efforts the ECOWAS Standby Force works toward arms control by assisting missions to disarm armed groups during conflicts plus peacekeep</w:t>
      </w:r>
      <w:r>
        <w:rPr>
          <w:rFonts w:ascii="Times New Roman" w:hAnsi="Times New Roman"/>
          <w:bCs/>
          <w:sz w:val="24"/>
          <w:szCs w:val="24"/>
        </w:rPr>
        <w:t>ing and post-conflict reconstruction activities. The ESF performs peacekeeping missions and disarmament activities which limits the spread of weapons in conflict areas throughout West Africa and helps ex-combatants reenter society safely (Obasi, 2020). ECO</w:t>
      </w:r>
      <w:r>
        <w:rPr>
          <w:rFonts w:ascii="Times New Roman" w:hAnsi="Times New Roman"/>
          <w:bCs/>
          <w:sz w:val="24"/>
          <w:szCs w:val="24"/>
        </w:rPr>
        <w:t>WAS receives funding and arm control training support from both the EU and USA to strengthen its programmes. The international help has helped ECOWAS and its member states strengthen their arms control operations and share effective arms management practic</w:t>
      </w:r>
      <w:r>
        <w:rPr>
          <w:rFonts w:ascii="Times New Roman" w:hAnsi="Times New Roman"/>
          <w:bCs/>
          <w:sz w:val="24"/>
          <w:szCs w:val="24"/>
        </w:rPr>
        <w:t>es. The global community backs ECOWAS arms control efforts because they see the need to fight small arms spread across West Africa in a united approach (Adebayo, 2019).</w:t>
      </w: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t>2.2.2 The ECOWAS Convention on Small Arms and Light Weapons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ECOWAS enacted the ECOWAS C</w:t>
      </w:r>
      <w:r>
        <w:rPr>
          <w:rFonts w:ascii="Times New Roman" w:hAnsi="Times New Roman"/>
          <w:bCs/>
          <w:sz w:val="24"/>
          <w:szCs w:val="24"/>
        </w:rPr>
        <w:t xml:space="preserve">onvention on Small Arms and Light Weapons to restrict weapon spreading across West Africa. The ECOWAS member states committed to this legally binding tool for disarmament when they adopted it in 2006 making it official in 2009. The spread </w:t>
      </w:r>
      <w:r>
        <w:rPr>
          <w:rFonts w:ascii="Times New Roman" w:hAnsi="Times New Roman"/>
          <w:bCs/>
          <w:sz w:val="24"/>
          <w:szCs w:val="24"/>
        </w:rPr>
        <w:lastRenderedPageBreak/>
        <w:t>of small arms lig</w:t>
      </w:r>
      <w:r>
        <w:rPr>
          <w:rFonts w:ascii="Times New Roman" w:hAnsi="Times New Roman"/>
          <w:bCs/>
          <w:sz w:val="24"/>
          <w:szCs w:val="24"/>
        </w:rPr>
        <w:t>ht weapons promotes instability across West Africa due to armed battles violent crime insurgencies and terrorism. Member states of the Economic Community of West African States (ECOWAS) created a joint system to control weapons transit and create peace acr</w:t>
      </w:r>
      <w:r>
        <w:rPr>
          <w:rFonts w:ascii="Times New Roman" w:hAnsi="Times New Roman"/>
          <w:bCs/>
          <w:sz w:val="24"/>
          <w:szCs w:val="24"/>
        </w:rPr>
        <w:t>oss the region (Adebayo 2019).</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ECOWAS members decided to create a convention about small arms due to the damaging influence of illegal firearms across their region. From the 1990s through early 2000s military conflicts erupted across different West African</w:t>
      </w:r>
      <w:r>
        <w:rPr>
          <w:rFonts w:ascii="Times New Roman" w:hAnsi="Times New Roman"/>
          <w:bCs/>
          <w:sz w:val="24"/>
          <w:szCs w:val="24"/>
        </w:rPr>
        <w:t xml:space="preserve"> nations including Liberia, Sierra Leone, Côte d'Ivoire, and Guinea-Bissau thanks to unregulated SALW circulation. The common access to weapons extended civil wars since 1990s which led to both human rights violations and security gaps that favored crimina</w:t>
      </w:r>
      <w:r>
        <w:rPr>
          <w:rFonts w:ascii="Times New Roman" w:hAnsi="Times New Roman"/>
          <w:bCs/>
          <w:sz w:val="24"/>
          <w:szCs w:val="24"/>
        </w:rPr>
        <w:t>l activities such as drug trafficking and trafficking of people.</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Before 2006 ECOWAS established the 1998 ECOWAS Moratorium on Small Arms and Light Weapons as a political instrument to restrict SALW production and trade in the region. Even though the ECOWAS</w:t>
      </w:r>
      <w:r>
        <w:rPr>
          <w:rFonts w:ascii="Times New Roman" w:hAnsi="Times New Roman"/>
          <w:bCs/>
          <w:sz w:val="24"/>
          <w:szCs w:val="24"/>
        </w:rPr>
        <w:t xml:space="preserve"> Moratorium exists, member states found ways to ignore its rules because it had no legal strength behind it. ECOWAS leadership understood its Moratorium weaknesses so they made it an enforceable arm control treaty according to Bah (2017).</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The ECOWAS Conven</w:t>
      </w:r>
      <w:r>
        <w:rPr>
          <w:rFonts w:ascii="Times New Roman" w:hAnsi="Times New Roman"/>
          <w:bCs/>
          <w:sz w:val="24"/>
          <w:szCs w:val="24"/>
        </w:rPr>
        <w:t>tion on Small Arms and Light Weapons works to stop countries of West Africa from having too many SALW weapons that cause instability. The ECOWAS Convention has specific aims to achieve its objectives.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ab/>
        <w:t>The organization must control the international move</w:t>
      </w:r>
      <w:r>
        <w:rPr>
          <w:rFonts w:ascii="Times New Roman" w:hAnsi="Times New Roman"/>
          <w:bCs/>
          <w:sz w:val="24"/>
          <w:szCs w:val="24"/>
        </w:rPr>
        <w:t>ment of SALWs to stop their illegal distribution throughout West Africa.</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ab/>
        <w:t>Different nations must strictly control their arms transfers to build better tracking of weapon movements.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lastRenderedPageBreak/>
        <w:t>3.</w:t>
      </w:r>
      <w:r>
        <w:rPr>
          <w:rFonts w:ascii="Times New Roman" w:hAnsi="Times New Roman"/>
          <w:bCs/>
          <w:sz w:val="24"/>
          <w:szCs w:val="24"/>
        </w:rPr>
        <w:tab/>
        <w:t>Every country should create laws that monitor and regulate guns that c</w:t>
      </w:r>
      <w:r>
        <w:rPr>
          <w:rFonts w:ascii="Times New Roman" w:hAnsi="Times New Roman"/>
          <w:bCs/>
          <w:sz w:val="24"/>
          <w:szCs w:val="24"/>
        </w:rPr>
        <w:t>itizens own.</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4.</w:t>
      </w:r>
      <w:r>
        <w:rPr>
          <w:rFonts w:ascii="Times New Roman" w:hAnsi="Times New Roman"/>
          <w:bCs/>
          <w:sz w:val="24"/>
          <w:szCs w:val="24"/>
        </w:rPr>
        <w:tab/>
        <w:t>ECOWAS member nations should work together to stop illegal arms transport through their shared borders.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5.</w:t>
      </w:r>
      <w:r>
        <w:rPr>
          <w:rFonts w:ascii="Times New Roman" w:hAnsi="Times New Roman"/>
          <w:bCs/>
          <w:sz w:val="24"/>
          <w:szCs w:val="24"/>
        </w:rPr>
        <w:tab/>
        <w:t>The organization works hard to recover and eliminate illegal weapons from the black market to bring down the overall number of guns i</w:t>
      </w:r>
      <w:r>
        <w:rPr>
          <w:rFonts w:ascii="Times New Roman" w:hAnsi="Times New Roman"/>
          <w:bCs/>
          <w:sz w:val="24"/>
          <w:szCs w:val="24"/>
        </w:rPr>
        <w:t>n use (Adebayo 2019).</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The ECOWAS Convention features important regulations and requirements that ECOWAS member states must follow. These provisions include:</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1. Prohibition of Unauthorized Transfers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Under the rules of the Convention governments can only tra</w:t>
      </w:r>
      <w:r>
        <w:rPr>
          <w:rFonts w:ascii="Times New Roman" w:hAnsi="Times New Roman"/>
          <w:bCs/>
          <w:sz w:val="24"/>
          <w:szCs w:val="24"/>
        </w:rPr>
        <w:t>nsfer SALWs to recognized national groups that receive permission from their official authorities. The government wishes to block weapons from reaching illegal military forces, insurgents, criminal groups, and terrorist organizations. Under the requirement</w:t>
      </w:r>
      <w:r>
        <w:rPr>
          <w:rFonts w:ascii="Times New Roman" w:hAnsi="Times New Roman"/>
          <w:bCs/>
          <w:sz w:val="24"/>
          <w:szCs w:val="24"/>
        </w:rPr>
        <w:t>s of both ECOWAS and member states governments all arms transfers demand authorization to prevent illegal trade with weapons (Obi, 2020).</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2. National Control Measures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Every ECOWAS member state must set up an authority to manage and watch SALW activities in</w:t>
      </w:r>
      <w:r>
        <w:rPr>
          <w:rFonts w:ascii="Times New Roman" w:hAnsi="Times New Roman"/>
          <w:bCs/>
          <w:sz w:val="24"/>
          <w:szCs w:val="24"/>
        </w:rPr>
        <w:t xml:space="preserve"> their national boundaries. Every ECOWAS member state needs to run this plan that includes creating an official weapon database, setting firm firearm registration standards, and marking every legal gun to trace its path. Member states work together to make</w:t>
      </w:r>
      <w:r>
        <w:rPr>
          <w:rFonts w:ascii="Times New Roman" w:hAnsi="Times New Roman"/>
          <w:bCs/>
          <w:sz w:val="24"/>
          <w:szCs w:val="24"/>
        </w:rPr>
        <w:t xml:space="preserve"> sure a stronger national weapons control system stops weapons from going to unauthorized spots (Bah, 2017).</w:t>
      </w:r>
    </w:p>
    <w:p w:rsidR="008A653D" w:rsidRDefault="008A653D">
      <w:pPr>
        <w:spacing w:line="480" w:lineRule="auto"/>
        <w:jc w:val="both"/>
        <w:rPr>
          <w:rFonts w:ascii="Times New Roman" w:hAnsi="Times New Roman"/>
          <w:bCs/>
          <w:sz w:val="24"/>
          <w:szCs w:val="24"/>
        </w:rPr>
      </w:pPr>
    </w:p>
    <w:p w:rsidR="008A653D" w:rsidRDefault="008A653D">
      <w:pPr>
        <w:spacing w:line="480" w:lineRule="auto"/>
        <w:jc w:val="both"/>
        <w:rPr>
          <w:rFonts w:ascii="Times New Roman" w:hAnsi="Times New Roman"/>
          <w:bCs/>
          <w:sz w:val="24"/>
          <w:szCs w:val="24"/>
        </w:rPr>
      </w:pP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lastRenderedPageBreak/>
        <w:t>3. Disarmament, Demobilization, and Reintegration (DDR) Programmes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The Convention places strong focus on creating programmes to separate and rein</w:t>
      </w:r>
      <w:r>
        <w:rPr>
          <w:rFonts w:ascii="Times New Roman" w:hAnsi="Times New Roman"/>
          <w:bCs/>
          <w:sz w:val="24"/>
          <w:szCs w:val="24"/>
        </w:rPr>
        <w:t>tegrate ex-combatants through a DDR process. West African nations have suffered long periods of civil conflict leading to many armed idlers who now control illegal weapons. Member states should implement DDR programmes that collect weapons from former figh</w:t>
      </w:r>
      <w:r>
        <w:rPr>
          <w:rFonts w:ascii="Times New Roman" w:hAnsi="Times New Roman"/>
          <w:bCs/>
          <w:sz w:val="24"/>
          <w:szCs w:val="24"/>
        </w:rPr>
        <w:t>ters, destroy extra arms stockpiles, and offer new work opportunities to stop armed conflicts from returning according to Adebayo (2019).</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4. Strengthening Border Controls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Deliberate entry points between West African nations help traders move weapons throug</w:t>
      </w:r>
      <w:r>
        <w:rPr>
          <w:rFonts w:ascii="Times New Roman" w:hAnsi="Times New Roman"/>
          <w:bCs/>
          <w:sz w:val="24"/>
          <w:szCs w:val="24"/>
        </w:rPr>
        <w:t>h these nations without control. Under this plan border security steps receive more attention through ECOWAS member state collaboration and border patrols along with enhanced technology. The convention works to stop illegal weapons from entering the contin</w:t>
      </w:r>
      <w:r>
        <w:rPr>
          <w:rFonts w:ascii="Times New Roman" w:hAnsi="Times New Roman"/>
          <w:bCs/>
          <w:sz w:val="24"/>
          <w:szCs w:val="24"/>
        </w:rPr>
        <w:t>ent by strengthening border protection (Obi, 2020).</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5. Authorities must monitor illegal firearms reputation and location before taking them out of circulation permanently</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The effort to control weapons in West Africa fails because there are no established w</w:t>
      </w:r>
      <w:r>
        <w:rPr>
          <w:rFonts w:ascii="Times New Roman" w:hAnsi="Times New Roman"/>
          <w:bCs/>
          <w:sz w:val="24"/>
          <w:szCs w:val="24"/>
        </w:rPr>
        <w:t>ays to monitor and trace illegal arms movement. The Convention demands countries to stamp guns used for both domestic and international trade so authorities can determine who made and sold the weapon as well as its previous owners. The member states of ECO</w:t>
      </w:r>
      <w:r>
        <w:rPr>
          <w:rFonts w:ascii="Times New Roman" w:hAnsi="Times New Roman"/>
          <w:bCs/>
          <w:sz w:val="24"/>
          <w:szCs w:val="24"/>
        </w:rPr>
        <w:t>WAS must regularly destroy surplus weapons including confiscated items to stop them from returning to circulation (Bah, 2017).</w:t>
      </w:r>
    </w:p>
    <w:p w:rsidR="008A653D" w:rsidRDefault="008A653D">
      <w:pPr>
        <w:spacing w:line="480" w:lineRule="auto"/>
        <w:jc w:val="both"/>
        <w:rPr>
          <w:rFonts w:ascii="Times New Roman" w:hAnsi="Times New Roman"/>
          <w:b/>
          <w:bCs/>
          <w:sz w:val="24"/>
          <w:szCs w:val="24"/>
        </w:rPr>
      </w:pP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lastRenderedPageBreak/>
        <w:t>2.2.3 The Niger Delta Amnesty Initiative: Origins, Goals, and Phases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In 2009 the Nigerian government created the Niger Delta Amn</w:t>
      </w:r>
      <w:r>
        <w:rPr>
          <w:rFonts w:ascii="Times New Roman" w:hAnsi="Times New Roman"/>
          <w:bCs/>
          <w:sz w:val="24"/>
          <w:szCs w:val="24"/>
        </w:rPr>
        <w:t>esty Initiative to manage the long-running conflict and militancy problems in the region. People in the Niger Delta took up arms because they saw no development happen where oil comes from yet their environment suffered much damage and they lacked equal op</w:t>
      </w:r>
      <w:r>
        <w:rPr>
          <w:rFonts w:ascii="Times New Roman" w:hAnsi="Times New Roman"/>
          <w:bCs/>
          <w:sz w:val="24"/>
          <w:szCs w:val="24"/>
        </w:rPr>
        <w:t>portunities. Following the discovery of oil in the Niger Delta in 1950 tension rose between local people owners international oil businesses and the Nigerian State. Repeated conflicts between security forces and militant groups worsened until Groups like M</w:t>
      </w:r>
      <w:r>
        <w:rPr>
          <w:rFonts w:ascii="Times New Roman" w:hAnsi="Times New Roman"/>
          <w:bCs/>
          <w:sz w:val="24"/>
          <w:szCs w:val="24"/>
        </w:rPr>
        <w:t>ovement for the Emancipation of the Niger Delta (MEND) assaulted oil facilities and stole people to disrupt energy activities (Obi, 2020).</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 xml:space="preserve">The Nigerian president Umaru Musa Yar'Adua started an amnesty program in June 2009 to handle rising violence and oil </w:t>
      </w:r>
      <w:r>
        <w:rPr>
          <w:rFonts w:ascii="Times New Roman" w:hAnsi="Times New Roman"/>
          <w:bCs/>
          <w:sz w:val="24"/>
          <w:szCs w:val="24"/>
        </w:rPr>
        <w:t>production problems. The government launched The Amnesty Initiative as a joint security and political program to stop militant assaults bring back oil production and create peace. The government gave complete amnesty to militants who turned in their weapon</w:t>
      </w:r>
      <w:r>
        <w:rPr>
          <w:rFonts w:ascii="Times New Roman" w:hAnsi="Times New Roman"/>
          <w:bCs/>
          <w:sz w:val="24"/>
          <w:szCs w:val="24"/>
        </w:rPr>
        <w:t>s and abandoned fighting in exchange for support with their return and new job prospects (Adebayo, 2019).</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The Amnesty Initiative had three primary aims it wanted to reach.</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ab/>
        <w:t>The plan works to eliminate armed weapons from Niger Delta by letting fighters su</w:t>
      </w:r>
      <w:r>
        <w:rPr>
          <w:rFonts w:ascii="Times New Roman" w:hAnsi="Times New Roman"/>
          <w:bCs/>
          <w:sz w:val="24"/>
          <w:szCs w:val="24"/>
        </w:rPr>
        <w:t>rrender their guns.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ab/>
        <w:t>Restoring normal oil production requires protection of oil facilities and reduces damage to Nigeria's main source of income.</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ab/>
        <w:t>Offering ex-combatants training programmes plus expert guidance helps them find jobs after leaving violen</w:t>
      </w:r>
      <w:r>
        <w:rPr>
          <w:rFonts w:ascii="Times New Roman" w:hAnsi="Times New Roman"/>
          <w:bCs/>
          <w:sz w:val="24"/>
          <w:szCs w:val="24"/>
        </w:rPr>
        <w:t>ce.</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lastRenderedPageBreak/>
        <w:t>4.</w:t>
      </w:r>
      <w:r>
        <w:rPr>
          <w:rFonts w:ascii="Times New Roman" w:hAnsi="Times New Roman"/>
          <w:bCs/>
          <w:sz w:val="24"/>
          <w:szCs w:val="24"/>
        </w:rPr>
        <w:tab/>
        <w:t>Designing security solutions to resolve what drove armed combatants into violence such as unemployment, bad living conditions and weak essential facilities.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5.</w:t>
      </w:r>
      <w:r>
        <w:rPr>
          <w:rFonts w:ascii="Times New Roman" w:hAnsi="Times New Roman"/>
          <w:bCs/>
          <w:sz w:val="24"/>
          <w:szCs w:val="24"/>
        </w:rPr>
        <w:tab/>
        <w:t>The program seeks to encourage lasting investments in Niger Delta areas while creating eq</w:t>
      </w:r>
      <w:r>
        <w:rPr>
          <w:rFonts w:ascii="Times New Roman" w:hAnsi="Times New Roman"/>
          <w:bCs/>
          <w:sz w:val="24"/>
          <w:szCs w:val="24"/>
        </w:rPr>
        <w:t>ual economic opportunities for everyone (Obi, 2020).</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The authorities established three key stages to undertake the Niger Delta Amnesty Initiative.</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Phase 1: Disarmament (June – October 2009)</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Under phase 1 of the amnesty program the government accepted weapo</w:t>
      </w:r>
      <w:r>
        <w:rPr>
          <w:rFonts w:ascii="Times New Roman" w:hAnsi="Times New Roman"/>
          <w:bCs/>
          <w:sz w:val="24"/>
          <w:szCs w:val="24"/>
        </w:rPr>
        <w:t>n surrenders from militants in exchange for official pardons. Using amnesty efforts helped cut down on weapons doing illegal business in the area. Gun fighters surrendered their weapons such as guns, ammunition, explosives and rocket launchers when the mil</w:t>
      </w:r>
      <w:r>
        <w:rPr>
          <w:rFonts w:ascii="Times New Roman" w:hAnsi="Times New Roman"/>
          <w:bCs/>
          <w:sz w:val="24"/>
          <w:szCs w:val="24"/>
        </w:rPr>
        <w:t>itancy program started. After showing initial doubts militant leaders Henry Okah and Government Ekpemupolo (Tompolo) chose to accept the offered amnesty program. The public questioned if all weapons were turned in because it was thought some militants kept</w:t>
      </w:r>
      <w:r>
        <w:rPr>
          <w:rFonts w:ascii="Times New Roman" w:hAnsi="Times New Roman"/>
          <w:bCs/>
          <w:sz w:val="24"/>
          <w:szCs w:val="24"/>
        </w:rPr>
        <w:t xml:space="preserve"> weapons for future emergencies (Adebayo, 2019).</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Phase 2: Demobilization and Rehabilitation (2009 – 2011)</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Following those who gave up their guns the government organized return-to-civilian-life programmes. The authority put surrendered weapons in custody t</w:t>
      </w:r>
      <w:r>
        <w:rPr>
          <w:rFonts w:ascii="Times New Roman" w:hAnsi="Times New Roman"/>
          <w:bCs/>
          <w:sz w:val="24"/>
          <w:szCs w:val="24"/>
        </w:rPr>
        <w:t>hen sent participants to therapy programmes that trained them in conflict management and building new job skills. The government created peaceful work opportunities for ex-combatants and helped them recover from combat trauma (Bah, 2017).</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lastRenderedPageBreak/>
        <w:t>During this stage</w:t>
      </w:r>
      <w:r>
        <w:rPr>
          <w:rFonts w:ascii="Times New Roman" w:hAnsi="Times New Roman"/>
          <w:bCs/>
          <w:sz w:val="24"/>
          <w:szCs w:val="24"/>
        </w:rPr>
        <w:t xml:space="preserve"> several problems arose especially with transportation problems and delayed cash payments which led to overpopulation at rehabilitation centers. The program had problems when it did not include all ex-fighters due to complaints about unfair selection (Obi,</w:t>
      </w:r>
      <w:r>
        <w:rPr>
          <w:rFonts w:ascii="Times New Roman" w:hAnsi="Times New Roman"/>
          <w:bCs/>
          <w:sz w:val="24"/>
          <w:szCs w:val="24"/>
        </w:rPr>
        <w:t xml:space="preserve"> 2020).</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Phase 3: Reintegration (2011 – Present)</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 xml:space="preserve">After conflict we handled ex-militant return through training for new skills plus schooling plus work programmes. Participants went to training facilities within and outside Nigeria to master activities from </w:t>
      </w:r>
      <w:r>
        <w:rPr>
          <w:rFonts w:ascii="Times New Roman" w:hAnsi="Times New Roman"/>
          <w:bCs/>
          <w:sz w:val="24"/>
          <w:szCs w:val="24"/>
        </w:rPr>
        <w:t>mechanical engineering to welding together with ICT, agriculture, and business management. Participating militants went to school and college or started working in public and private departments across the country.</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 xml:space="preserve">Many trained militants struggle to </w:t>
      </w:r>
      <w:r>
        <w:rPr>
          <w:rFonts w:ascii="Times New Roman" w:hAnsi="Times New Roman"/>
          <w:bCs/>
          <w:sz w:val="24"/>
          <w:szCs w:val="24"/>
        </w:rPr>
        <w:t>succeed in the job market following their programmes because reintegration remains the project's biggest problem. Ex-armed fighters relapsed into crime because of unfulfilled promises and missing employment opportunities and necessitate enduring oil-rich r</w:t>
      </w:r>
      <w:r>
        <w:rPr>
          <w:rFonts w:ascii="Times New Roman" w:hAnsi="Times New Roman"/>
          <w:bCs/>
          <w:sz w:val="24"/>
          <w:szCs w:val="24"/>
        </w:rPr>
        <w:t>egion development (Adebayo 2019).</w:t>
      </w: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t>2.2.4 Disarmament, Demobilization, and Reintegration (DDR) under the Amnesty Initiative</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Disarmament, Demobilization, and Reintegration (DDR) stands as a tested worldwide strategy to help soldiers transition from military l</w:t>
      </w:r>
      <w:r>
        <w:rPr>
          <w:rFonts w:ascii="Times New Roman" w:hAnsi="Times New Roman"/>
          <w:bCs/>
          <w:sz w:val="24"/>
          <w:szCs w:val="24"/>
        </w:rPr>
        <w:t>ife back into society. DDR became a key element to create peace and decrease the availability of weapons through the Niger Delta Amnesty Initiative programmes. The Amnesty Initiative used DDR's three steps to create law-abiding citizens of former combatant</w:t>
      </w:r>
      <w:r>
        <w:rPr>
          <w:rFonts w:ascii="Times New Roman" w:hAnsi="Times New Roman"/>
          <w:bCs/>
          <w:sz w:val="24"/>
          <w:szCs w:val="24"/>
        </w:rPr>
        <w:t>s (Obi, 2020).</w:t>
      </w:r>
    </w:p>
    <w:p w:rsidR="008A653D" w:rsidRDefault="008A653D">
      <w:pPr>
        <w:spacing w:line="480" w:lineRule="auto"/>
        <w:jc w:val="both"/>
        <w:rPr>
          <w:rFonts w:ascii="Times New Roman" w:hAnsi="Times New Roman"/>
          <w:b/>
          <w:bCs/>
          <w:i/>
          <w:sz w:val="24"/>
          <w:szCs w:val="24"/>
        </w:rPr>
      </w:pPr>
    </w:p>
    <w:p w:rsidR="008A653D" w:rsidRDefault="008A653D">
      <w:pPr>
        <w:spacing w:line="480" w:lineRule="auto"/>
        <w:jc w:val="both"/>
        <w:rPr>
          <w:rFonts w:ascii="Times New Roman" w:hAnsi="Times New Roman"/>
          <w:b/>
          <w:bCs/>
          <w:i/>
          <w:sz w:val="24"/>
          <w:szCs w:val="24"/>
        </w:rPr>
      </w:pPr>
    </w:p>
    <w:p w:rsidR="008A653D" w:rsidRDefault="00986285">
      <w:pPr>
        <w:spacing w:line="480" w:lineRule="auto"/>
        <w:jc w:val="both"/>
        <w:rPr>
          <w:rFonts w:ascii="Times New Roman" w:hAnsi="Times New Roman"/>
          <w:b/>
          <w:bCs/>
          <w:i/>
          <w:sz w:val="24"/>
          <w:szCs w:val="24"/>
        </w:rPr>
      </w:pPr>
      <w:r>
        <w:rPr>
          <w:rFonts w:ascii="Times New Roman" w:hAnsi="Times New Roman"/>
          <w:b/>
          <w:bCs/>
          <w:i/>
          <w:sz w:val="24"/>
          <w:szCs w:val="24"/>
        </w:rPr>
        <w:lastRenderedPageBreak/>
        <w:t>Disarmament: Removing Weapons from Society</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As part of their DDR program the authorities took away and destroyed all firearms ex-militants had been using illegally. The main purpose was to reduce the availability of fighting weapons used by</w:t>
      </w:r>
      <w:r>
        <w:rPr>
          <w:rFonts w:ascii="Times New Roman" w:hAnsi="Times New Roman"/>
          <w:bCs/>
          <w:sz w:val="24"/>
          <w:szCs w:val="24"/>
        </w:rPr>
        <w:t xml:space="preserve"> insurgents for future confrontations. Defense forces in Nigeria confiscated about 20,000 guns plus millions of bullets and thousands of explosive materials. The government conducted public weapons destruction events to prove its dedication to peace (Adeba</w:t>
      </w:r>
      <w:r>
        <w:rPr>
          <w:rFonts w:ascii="Times New Roman" w:hAnsi="Times New Roman"/>
          <w:bCs/>
          <w:sz w:val="24"/>
          <w:szCs w:val="24"/>
        </w:rPr>
        <w:t>yo, 2019).</w:t>
      </w:r>
    </w:p>
    <w:p w:rsidR="008A653D" w:rsidRDefault="00986285">
      <w:pPr>
        <w:spacing w:line="480" w:lineRule="auto"/>
        <w:jc w:val="both"/>
        <w:rPr>
          <w:rFonts w:ascii="Times New Roman" w:hAnsi="Times New Roman"/>
          <w:b/>
          <w:bCs/>
          <w:i/>
          <w:sz w:val="24"/>
          <w:szCs w:val="24"/>
        </w:rPr>
      </w:pPr>
      <w:r>
        <w:rPr>
          <w:rFonts w:ascii="Times New Roman" w:hAnsi="Times New Roman"/>
          <w:b/>
          <w:bCs/>
          <w:i/>
          <w:sz w:val="24"/>
          <w:szCs w:val="24"/>
        </w:rPr>
        <w:t>Demobilization: Transitioning from Armed to Civilian Life</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Officials stopped operating forces and sealed off militant organization structure to protect civilians from ex-combatants. Our program provided psychological support to let fighters adapt</w:t>
      </w:r>
      <w:r>
        <w:rPr>
          <w:rFonts w:ascii="Times New Roman" w:hAnsi="Times New Roman"/>
          <w:bCs/>
          <w:sz w:val="24"/>
          <w:szCs w:val="24"/>
        </w:rPr>
        <w:t xml:space="preserve"> to their everyday existence. Militants need training in peace development along with conflict resolution and citizenship education. The state runs recovery facilities to shield former fighters from returning to violence (Bah, 2017).</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The planned demobiliza</w:t>
      </w:r>
      <w:r>
        <w:rPr>
          <w:rFonts w:ascii="Times New Roman" w:hAnsi="Times New Roman"/>
          <w:bCs/>
          <w:sz w:val="24"/>
          <w:szCs w:val="24"/>
        </w:rPr>
        <w:t>tion programmes struggled due to funding problems and bureaucracy issues. Militant members of the program felt angry because government officials received financial payments while they remained jobless according to Obi (2020).</w:t>
      </w:r>
    </w:p>
    <w:p w:rsidR="008A653D" w:rsidRDefault="00986285">
      <w:pPr>
        <w:spacing w:line="480" w:lineRule="auto"/>
        <w:jc w:val="both"/>
        <w:rPr>
          <w:rFonts w:ascii="Times New Roman" w:hAnsi="Times New Roman"/>
          <w:bCs/>
          <w:i/>
          <w:sz w:val="24"/>
          <w:szCs w:val="24"/>
        </w:rPr>
      </w:pPr>
      <w:r>
        <w:rPr>
          <w:rFonts w:ascii="Times New Roman" w:hAnsi="Times New Roman"/>
          <w:bCs/>
          <w:i/>
          <w:sz w:val="24"/>
          <w:szCs w:val="24"/>
        </w:rPr>
        <w:t>Reintegration: The Most Chall</w:t>
      </w:r>
      <w:r>
        <w:rPr>
          <w:rFonts w:ascii="Times New Roman" w:hAnsi="Times New Roman"/>
          <w:bCs/>
          <w:i/>
          <w:sz w:val="24"/>
          <w:szCs w:val="24"/>
        </w:rPr>
        <w:t>enging Phase</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During the DDR reintegration stage officials faced the hardest challenge when they sought to give ex-militants steady income sources. The government created educational and vocational training programmes in engineering and ICT plus provided ag</w:t>
      </w:r>
      <w:r>
        <w:rPr>
          <w:rFonts w:ascii="Times New Roman" w:hAnsi="Times New Roman"/>
          <w:bCs/>
          <w:sz w:val="24"/>
          <w:szCs w:val="24"/>
        </w:rPr>
        <w:t>ricultural training. People who want to start their own business will receive financial support to become entrepreneurs. Job placements in the oil and gas sector (Adebayo, 2019).</w:t>
      </w: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lastRenderedPageBreak/>
        <w:t>2.3 Theoretical Review</w:t>
      </w: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t>2.3.1</w:t>
      </w:r>
      <w:r>
        <w:rPr>
          <w:rFonts w:ascii="Times New Roman" w:hAnsi="Times New Roman"/>
          <w:bCs/>
          <w:sz w:val="24"/>
          <w:szCs w:val="24"/>
        </w:rPr>
        <w:t xml:space="preserve"> </w:t>
      </w:r>
      <w:r>
        <w:rPr>
          <w:rFonts w:ascii="Times New Roman" w:hAnsi="Times New Roman"/>
          <w:b/>
          <w:bCs/>
          <w:sz w:val="24"/>
          <w:szCs w:val="24"/>
        </w:rPr>
        <w:t>Regional Security Complex Theory (RSCT)</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An attra</w:t>
      </w:r>
      <w:r>
        <w:rPr>
          <w:rFonts w:ascii="Times New Roman" w:hAnsi="Times New Roman"/>
          <w:bCs/>
          <w:sz w:val="24"/>
          <w:szCs w:val="24"/>
        </w:rPr>
        <w:t>ctive theory used to analyze regionalized security patterns of interdependence is Regional Security Complex Theory (so called the RSCT) devised by Barry Buzan and Ole Waeaver (2003). Basic to RSCT is the fact that states that belong to a certain geographic</w:t>
      </w:r>
      <w:r>
        <w:rPr>
          <w:rFonts w:ascii="Times New Roman" w:hAnsi="Times New Roman"/>
          <w:bCs/>
          <w:sz w:val="24"/>
          <w:szCs w:val="24"/>
        </w:rPr>
        <w:t xml:space="preserve"> area usually have security issues that are interconnected in such a way that no one can satisfactorily gain any understanding without the other. This is because security threats which are realized in terms of them spreading arms, insurgency operations, te</w:t>
      </w:r>
      <w:r>
        <w:rPr>
          <w:rFonts w:ascii="Times New Roman" w:hAnsi="Times New Roman"/>
          <w:bCs/>
          <w:sz w:val="24"/>
          <w:szCs w:val="24"/>
        </w:rPr>
        <w:t>rrorism and multi-national crime do not stop at the national borders but rather overflow into other countries increasing the network of mutual insecurities and risks.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The theory is of special importance when it comes to the analysis of the role of regional</w:t>
      </w:r>
      <w:r>
        <w:rPr>
          <w:rFonts w:ascii="Times New Roman" w:hAnsi="Times New Roman"/>
          <w:bCs/>
          <w:sz w:val="24"/>
          <w:szCs w:val="24"/>
        </w:rPr>
        <w:t xml:space="preserve"> organizations such as the Economic Community of West African States (ECOWAS) and arms control as well as conflict mitigation roles. The West African sub-region best illustrates what is referred to by RSCT as a regional security complex because it has a hi</w:t>
      </w:r>
      <w:r>
        <w:rPr>
          <w:rFonts w:ascii="Times New Roman" w:hAnsi="Times New Roman"/>
          <w:bCs/>
          <w:sz w:val="24"/>
          <w:szCs w:val="24"/>
        </w:rPr>
        <w:t>story of transnational insecurity, poor border security, and movement of arms and non-state actors across the border (Buzan &amp; Waever, 2003). Tensions in any region affect other regions because civil war in one country spills over to other regions as in the</w:t>
      </w:r>
      <w:r>
        <w:rPr>
          <w:rFonts w:ascii="Times New Roman" w:hAnsi="Times New Roman"/>
          <w:bCs/>
          <w:sz w:val="24"/>
          <w:szCs w:val="24"/>
        </w:rPr>
        <w:t xml:space="preserve"> case of civil war in Liberia and Sierra Leone. This had a direct impact on other states in the region leading to a reaction in the region.</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In this regard, Niger Delta conflict, although secondary quite domestic to Nigeria, had taken regional turn with the</w:t>
      </w:r>
      <w:r>
        <w:rPr>
          <w:rFonts w:ascii="Times New Roman" w:hAnsi="Times New Roman"/>
          <w:bCs/>
          <w:sz w:val="24"/>
          <w:szCs w:val="24"/>
        </w:rPr>
        <w:t xml:space="preserve"> emergence of small arms and light weapons (SALWs) whereby many of them had moved earned their destinations via porous borders in the west of Africa. Proliferation of arms is destabilizing, and its use to keep militants groups in the Niger Delta sustained </w:t>
      </w:r>
      <w:r>
        <w:rPr>
          <w:rFonts w:ascii="Times New Roman" w:hAnsi="Times New Roman"/>
          <w:bCs/>
          <w:sz w:val="24"/>
          <w:szCs w:val="24"/>
        </w:rPr>
        <w:t xml:space="preserve">is similar to security interconnectedness through RSCT (Florquin &amp; Berman, 2005). Nigeria began a </w:t>
      </w:r>
      <w:r>
        <w:rPr>
          <w:rFonts w:ascii="Times New Roman" w:hAnsi="Times New Roman"/>
          <w:bCs/>
          <w:sz w:val="24"/>
          <w:szCs w:val="24"/>
        </w:rPr>
        <w:lastRenderedPageBreak/>
        <w:t>programme in 2009 called Niger Delta Amnesty Programme which was designed to disarm and reintegrate not thousands but thousands of former militants. But the s</w:t>
      </w:r>
      <w:r>
        <w:rPr>
          <w:rFonts w:ascii="Times New Roman" w:hAnsi="Times New Roman"/>
          <w:bCs/>
          <w:sz w:val="24"/>
          <w:szCs w:val="24"/>
        </w:rPr>
        <w:t>uccess of these disarmament processes to the long term could not be ascertained without the addition of complementary regional processes in the stopping of illegal arms imports and limiting the movements of former combatants who would be back to violence i</w:t>
      </w:r>
      <w:r>
        <w:rPr>
          <w:rFonts w:ascii="Times New Roman" w:hAnsi="Times New Roman"/>
          <w:bCs/>
          <w:sz w:val="24"/>
          <w:szCs w:val="24"/>
        </w:rPr>
        <w:t>n case of failed re-integration.</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ECOWAS under their Convention of 2006 on the arms and light weapons, ammunition and other materials related to them has tried to put in place a coordinated regional approach to control of arms (ECOWAS, 2006). This conventio</w:t>
      </w:r>
      <w:r>
        <w:rPr>
          <w:rFonts w:ascii="Times New Roman" w:hAnsi="Times New Roman"/>
          <w:bCs/>
          <w:sz w:val="24"/>
          <w:szCs w:val="24"/>
        </w:rPr>
        <w:t>n did not only provide legally binding obligations to control arms transfers on members states but also facilitated information exchange, build conformity of stockpiles and mechanism of monitoring border--facts that are very important to ensure the resurge</w:t>
      </w:r>
      <w:r>
        <w:rPr>
          <w:rFonts w:ascii="Times New Roman" w:hAnsi="Times New Roman"/>
          <w:bCs/>
          <w:sz w:val="24"/>
          <w:szCs w:val="24"/>
        </w:rPr>
        <w:t>nce of conflict in regions such as the Niger Delta is avoided. The presence of normative and operational strategies that are being implemented by ECOWAS shows the claim of RSCT that collective security action is not only essential but also effective in dea</w:t>
      </w:r>
      <w:r>
        <w:rPr>
          <w:rFonts w:ascii="Times New Roman" w:hAnsi="Times New Roman"/>
          <w:bCs/>
          <w:sz w:val="24"/>
          <w:szCs w:val="24"/>
        </w:rPr>
        <w:t>ling with regionalized threats.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Besides, other scholars like Bah (2005) and Aning (2005) have sidelined the changing role of ECOWAS as a regional security player in the West Africa region that has the potential of influencing the process of peacebuilding a</w:t>
      </w:r>
      <w:r>
        <w:rPr>
          <w:rFonts w:ascii="Times New Roman" w:hAnsi="Times New Roman"/>
          <w:bCs/>
          <w:sz w:val="24"/>
          <w:szCs w:val="24"/>
        </w:rPr>
        <w:t>nd disarmament. Such observations reinforce the argument that the national disarmament policies in Nigeria, in as far as they are locally, domestically, led initiatives are socialized into the overall regional security structure developed by the ECOWAS. Th</w:t>
      </w:r>
      <w:r>
        <w:rPr>
          <w:rFonts w:ascii="Times New Roman" w:hAnsi="Times New Roman"/>
          <w:bCs/>
          <w:sz w:val="24"/>
          <w:szCs w:val="24"/>
        </w:rPr>
        <w:t>erefore, RSCT does not only qualify the intervention in the arms control by ECOWAS but it also expounds on how the internal peace processes of Nigeria are intertwined with the regional stability. A regional approach, especially with regard to its role in c</w:t>
      </w:r>
      <w:r>
        <w:rPr>
          <w:rFonts w:ascii="Times New Roman" w:hAnsi="Times New Roman"/>
          <w:bCs/>
          <w:sz w:val="24"/>
          <w:szCs w:val="24"/>
        </w:rPr>
        <w:t xml:space="preserve">ounteracting the proliferation of arms and therefore maintaining peace, can be better perceived through the </w:t>
      </w:r>
      <w:r>
        <w:rPr>
          <w:rFonts w:ascii="Times New Roman" w:hAnsi="Times New Roman"/>
          <w:bCs/>
          <w:sz w:val="24"/>
          <w:szCs w:val="24"/>
        </w:rPr>
        <w:lastRenderedPageBreak/>
        <w:t>Niger Delta Amnesty Initiative and consequently understanding the need to keep peace as well by enhancing transnational collaboration of peace.</w:t>
      </w: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2 Liberal Institutionalism</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One of the theories which fit this statement belongs to the liberal school of international relations which is the Liberal Institutionalism theory, it attaches a lot of significance to the importance of international organization</w:t>
      </w:r>
      <w:r>
        <w:rPr>
          <w:rFonts w:ascii="Times New Roman" w:hAnsi="Times New Roman"/>
          <w:bCs/>
          <w:sz w:val="24"/>
          <w:szCs w:val="24"/>
        </w:rPr>
        <w:t>s and institutions in making sure that cooperation among states is achieved and can promote the larger international and regional challenges and problems. In contrast to the realist understandings of the international system as anarchic and conflict-ridden</w:t>
      </w:r>
      <w:r>
        <w:rPr>
          <w:rFonts w:ascii="Times New Roman" w:hAnsi="Times New Roman"/>
          <w:bCs/>
          <w:sz w:val="24"/>
          <w:szCs w:val="24"/>
        </w:rPr>
        <w:t>, liberal institutionalists are claiming that institutions can overcome the anarchy since they establish rules, norms and procedures that generate transparency, the reduction of transaction costs and trust among actors (Keohane, 1984; Moravcsik, 1997).</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Thi</w:t>
      </w:r>
      <w:r>
        <w:rPr>
          <w:rFonts w:ascii="Times New Roman" w:hAnsi="Times New Roman"/>
          <w:bCs/>
          <w:sz w:val="24"/>
          <w:szCs w:val="24"/>
        </w:rPr>
        <w:t>s theory is of great importance in the interpretation of the role of the Economic Community of West African States (ECOWAS) in the process of arms control in the region especially in the Niger Delta Amnesty Initiative in Nigeria. As regional institution, E</w:t>
      </w:r>
      <w:r>
        <w:rPr>
          <w:rFonts w:ascii="Times New Roman" w:hAnsi="Times New Roman"/>
          <w:bCs/>
          <w:sz w:val="24"/>
          <w:szCs w:val="24"/>
        </w:rPr>
        <w:t>COWAS fully demonstrates the liberal institutionalism faith that the collective mechanisms may be used to assist states in dealing with security issues such as proliferation of small arms and light weapons (SALWs), insurgency as well as the post-conflict d</w:t>
      </w:r>
      <w:r>
        <w:rPr>
          <w:rFonts w:ascii="Times New Roman" w:hAnsi="Times New Roman"/>
          <w:bCs/>
          <w:sz w:val="24"/>
          <w:szCs w:val="24"/>
        </w:rPr>
        <w:t>isarmament. ECOWAS offers a form of coordination and cooperation basin through treaties, monitoring agencies as well as peace-keeping operations that would be harder to attain through individual national projects.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Nigerian government in 2009 devised the Ni</w:t>
      </w:r>
      <w:r>
        <w:rPr>
          <w:rFonts w:ascii="Times New Roman" w:hAnsi="Times New Roman"/>
          <w:bCs/>
          <w:sz w:val="24"/>
          <w:szCs w:val="24"/>
        </w:rPr>
        <w:t xml:space="preserve">ger Delta Amnesty Programme to combat the armed insurgency in the oil producing Niger delta region by offering an incentive to ex-militants to disarm and integrate into the lives of ordinary civilians. Even though the programme was a project at </w:t>
      </w:r>
      <w:r>
        <w:rPr>
          <w:rFonts w:ascii="Times New Roman" w:hAnsi="Times New Roman"/>
          <w:bCs/>
          <w:sz w:val="24"/>
          <w:szCs w:val="24"/>
        </w:rPr>
        <w:lastRenderedPageBreak/>
        <w:t>national le</w:t>
      </w:r>
      <w:r>
        <w:rPr>
          <w:rFonts w:ascii="Times New Roman" w:hAnsi="Times New Roman"/>
          <w:bCs/>
          <w:sz w:val="24"/>
          <w:szCs w:val="24"/>
        </w:rPr>
        <w:t>vel, it also relied on regional arms traffic as well as transnational security practices. According to the liberal institutionalist approach, these institutions such as ECOWAS play a key role in ensuring that an enabling environment is established to suppo</w:t>
      </w:r>
      <w:r>
        <w:rPr>
          <w:rFonts w:ascii="Times New Roman" w:hAnsi="Times New Roman"/>
          <w:bCs/>
          <w:sz w:val="24"/>
          <w:szCs w:val="24"/>
        </w:rPr>
        <w:t>rt such domestic efforts which may include curbing cross border trafficking of weapons, mechanical sharing of information and harmonisation of national policies regarding arms control (ECOWAS, 2006; Aning, 2005).</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A good example of mechanisms at the institu</w:t>
      </w:r>
      <w:r>
        <w:rPr>
          <w:rFonts w:ascii="Times New Roman" w:hAnsi="Times New Roman"/>
          <w:bCs/>
          <w:sz w:val="24"/>
          <w:szCs w:val="24"/>
        </w:rPr>
        <w:t>tion level which has conformed to the liberal institutionalist theory, is the ECOWAS Convention on Small Arms and Light Weapons (2006). This legal instrument sets the standards upon which states parties are required to regulate the trade, production and di</w:t>
      </w:r>
      <w:r>
        <w:rPr>
          <w:rFonts w:ascii="Times New Roman" w:hAnsi="Times New Roman"/>
          <w:bCs/>
          <w:sz w:val="24"/>
          <w:szCs w:val="24"/>
        </w:rPr>
        <w:t>stribution of SALWs. It is also a normative setting according to which nations are able to collaborate in tightening border control, better administration of arms, and intelligence sharing. In the institutionalization of these functions, ECOWAS complements</w:t>
      </w:r>
      <w:r>
        <w:rPr>
          <w:rFonts w:ascii="Times New Roman" w:hAnsi="Times New Roman"/>
          <w:bCs/>
          <w:sz w:val="24"/>
          <w:szCs w:val="24"/>
        </w:rPr>
        <w:t xml:space="preserve"> the ability of the states such as Nigeria to pursue disarmament efforts and at the same time keep off the emergence of violence caused by unregulated flow of weapons.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Liberal institutionalism also places emphasis on the importance of the role of instituti</w:t>
      </w:r>
      <w:r>
        <w:rPr>
          <w:rFonts w:ascii="Times New Roman" w:hAnsi="Times New Roman"/>
          <w:bCs/>
          <w:sz w:val="24"/>
          <w:szCs w:val="24"/>
        </w:rPr>
        <w:t>ons in the building and compliance of norms. ECOWAS has expanded to be an organization with much more to do with peace and security and this is enforced by the making of protocols like the 1999 Mechanism of Conflict Prevention, Management, Resolution, Peac</w:t>
      </w:r>
      <w:r>
        <w:rPr>
          <w:rFonts w:ascii="Times New Roman" w:hAnsi="Times New Roman"/>
          <w:bCs/>
          <w:sz w:val="24"/>
          <w:szCs w:val="24"/>
        </w:rPr>
        <w:t>ekeeping and Security. It is this development that shows institutional ability to change and adjust in response to new dangers as well as submission of member states to group security principles (Bah, 2005). This level of maturity in the institutions promo</w:t>
      </w:r>
      <w:r>
        <w:rPr>
          <w:rFonts w:ascii="Times New Roman" w:hAnsi="Times New Roman"/>
          <w:bCs/>
          <w:sz w:val="24"/>
          <w:szCs w:val="24"/>
        </w:rPr>
        <w:t>tes both legitimacy and effectiveness in regional multilateralism in terms of arms control and conflict prevention. Moreover, the Niger Delta conflict also proved the ineffectiveness of national-only methods of arms control, especially in those areas where</w:t>
      </w:r>
      <w:r>
        <w:rPr>
          <w:rFonts w:ascii="Times New Roman" w:hAnsi="Times New Roman"/>
          <w:bCs/>
          <w:sz w:val="24"/>
          <w:szCs w:val="24"/>
        </w:rPr>
        <w:t xml:space="preserve"> border control is not so important when it comes to the transition of arms. In this respect, the </w:t>
      </w:r>
      <w:r>
        <w:rPr>
          <w:rFonts w:ascii="Times New Roman" w:hAnsi="Times New Roman"/>
          <w:bCs/>
          <w:sz w:val="24"/>
          <w:szCs w:val="24"/>
        </w:rPr>
        <w:lastRenderedPageBreak/>
        <w:t>institutional role of ECOWAS supplements the Nigerian addressing capacities in corresponding to regional aspects of the arms proliferation on a broader level.</w:t>
      </w:r>
      <w:r>
        <w:rPr>
          <w:rFonts w:ascii="Times New Roman" w:hAnsi="Times New Roman"/>
          <w:bCs/>
          <w:sz w:val="24"/>
          <w:szCs w:val="24"/>
        </w:rPr>
        <w:t xml:space="preserve"> The disarmament processes to which the organization has been indirectly involved represents such an ideal of liberal institutionalism on the idea that institutions are valuable when it comes to fostering stability, gaining trust and strengthening peace ag</w:t>
      </w:r>
      <w:r>
        <w:rPr>
          <w:rFonts w:ascii="Times New Roman" w:hAnsi="Times New Roman"/>
          <w:bCs/>
          <w:sz w:val="24"/>
          <w:szCs w:val="24"/>
        </w:rPr>
        <w:t>reements.</w:t>
      </w: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t>2.4 Empirical Review</w:t>
      </w:r>
    </w:p>
    <w:p w:rsidR="008A653D" w:rsidRDefault="00986285">
      <w:pPr>
        <w:tabs>
          <w:tab w:val="left" w:pos="720"/>
        </w:tabs>
        <w:spacing w:line="480" w:lineRule="auto"/>
        <w:jc w:val="both"/>
        <w:rPr>
          <w:rFonts w:ascii="Times New Roman" w:hAnsi="Times New Roman"/>
          <w:bCs/>
          <w:sz w:val="24"/>
          <w:szCs w:val="24"/>
        </w:rPr>
      </w:pPr>
      <w:r>
        <w:rPr>
          <w:rFonts w:ascii="Times New Roman" w:hAnsi="Times New Roman"/>
          <w:bCs/>
          <w:sz w:val="24"/>
          <w:szCs w:val="24"/>
        </w:rPr>
        <w:t>ECOWAS has taken significant steps in the area of arms control by using different forms of legal, operational, and cooperative structures. Ebo (2017) has also outlined that much of the focused work of ECOWAS has been in relat</w:t>
      </w:r>
      <w:r>
        <w:rPr>
          <w:rFonts w:ascii="Times New Roman" w:hAnsi="Times New Roman"/>
          <w:bCs/>
          <w:sz w:val="24"/>
          <w:szCs w:val="24"/>
        </w:rPr>
        <w:t>ion to the ECOWAS Convention on Small Arms and Light Weapons (2006) that requires member countries to impose arms-marking as well as follow up on the arms stockpiles and integrate national law. In 2016, approximately three-fourths of the countries that are</w:t>
      </w:r>
      <w:r>
        <w:rPr>
          <w:rFonts w:ascii="Times New Roman" w:hAnsi="Times New Roman"/>
          <w:bCs/>
          <w:sz w:val="24"/>
          <w:szCs w:val="24"/>
        </w:rPr>
        <w:t xml:space="preserve"> members of the ECOWAS harmonized the national gun control policies to the Convention. As applied by Ebo, a policy analysis and case study was employed and it determined ECOWAS-led Disarmament, Demobilization and Reintegration (DDR) programmes in Liberia, </w:t>
      </w:r>
      <w:r>
        <w:rPr>
          <w:rFonts w:ascii="Times New Roman" w:hAnsi="Times New Roman"/>
          <w:bCs/>
          <w:sz w:val="24"/>
          <w:szCs w:val="24"/>
        </w:rPr>
        <w:t>Sierra Leone, and Cote dIvoire. According to his findings, the DDR initiatives have been effective in that, they have been able to disarm approximately 97,000 former fighters, enabling a long-term peacebuilding. The research utilized secondary sources of d</w:t>
      </w:r>
      <w:r>
        <w:rPr>
          <w:rFonts w:ascii="Times New Roman" w:hAnsi="Times New Roman"/>
          <w:bCs/>
          <w:sz w:val="24"/>
          <w:szCs w:val="24"/>
        </w:rPr>
        <w:t>ata, i.e. the ECOWAS policy documents and post-conflict reintegration reports.</w:t>
      </w:r>
    </w:p>
    <w:p w:rsidR="008A653D" w:rsidRDefault="00986285">
      <w:pPr>
        <w:tabs>
          <w:tab w:val="left" w:pos="720"/>
        </w:tabs>
        <w:spacing w:line="480" w:lineRule="auto"/>
        <w:jc w:val="both"/>
        <w:rPr>
          <w:rFonts w:ascii="Times New Roman" w:hAnsi="Times New Roman"/>
          <w:bCs/>
          <w:sz w:val="24"/>
          <w:szCs w:val="24"/>
        </w:rPr>
      </w:pPr>
      <w:r>
        <w:rPr>
          <w:rFonts w:ascii="Times New Roman" w:hAnsi="Times New Roman"/>
          <w:bCs/>
          <w:sz w:val="24"/>
          <w:szCs w:val="24"/>
        </w:rPr>
        <w:t xml:space="preserve">In the evaluation of regional security cooperation and the intelligence-sharing platform, Florquin and Berman (2020) analyze the success rates of the ECOWAS-led weapons control </w:t>
      </w:r>
      <w:r>
        <w:rPr>
          <w:rFonts w:ascii="Times New Roman" w:hAnsi="Times New Roman"/>
          <w:bCs/>
          <w:sz w:val="24"/>
          <w:szCs w:val="24"/>
        </w:rPr>
        <w:t>programs by designing a study with the aim of evaluating. They compared the strategies of border protection of ECOWAS, intelligence work collaboration, and inter-agency coordination by ECOSAP (ECOWAS Small Arms Programme) as a method of their research. The</w:t>
      </w:r>
      <w:r>
        <w:rPr>
          <w:rFonts w:ascii="Times New Roman" w:hAnsi="Times New Roman"/>
          <w:bCs/>
          <w:sz w:val="24"/>
          <w:szCs w:val="24"/>
        </w:rPr>
        <w:t xml:space="preserve">ir results illustrate the fact </w:t>
      </w:r>
      <w:r>
        <w:rPr>
          <w:rFonts w:ascii="Times New Roman" w:hAnsi="Times New Roman"/>
          <w:bCs/>
          <w:sz w:val="24"/>
          <w:szCs w:val="24"/>
        </w:rPr>
        <w:lastRenderedPageBreak/>
        <w:t>that there was a decrease in 25 percent in the trade of arms in West African borders between the years 2015 and 2020, which was majorly attributed to improved inter-state cooperation. This paper also pointed out the effective</w:t>
      </w:r>
      <w:r>
        <w:rPr>
          <w:rFonts w:ascii="Times New Roman" w:hAnsi="Times New Roman"/>
          <w:bCs/>
          <w:sz w:val="24"/>
          <w:szCs w:val="24"/>
        </w:rPr>
        <w:t xml:space="preserve">ness of ECOWAS as far as peacekeeping is concerned and the success of ECOMOG missions in Liberia and Sierra Leone to quell violence and this is attributed to the external cooperation (e.g. with the UN and EU) that provided technical assistance and support </w:t>
      </w:r>
      <w:r>
        <w:rPr>
          <w:rFonts w:ascii="Times New Roman" w:hAnsi="Times New Roman"/>
          <w:bCs/>
          <w:sz w:val="24"/>
          <w:szCs w:val="24"/>
        </w:rPr>
        <w:t>as well as funding. They used security reports, official ECOWAS evaluations as well as third party monitoring reports in their research.</w:t>
      </w:r>
    </w:p>
    <w:p w:rsidR="008A653D" w:rsidRDefault="00986285">
      <w:pPr>
        <w:tabs>
          <w:tab w:val="left" w:pos="720"/>
        </w:tabs>
        <w:spacing w:line="480" w:lineRule="auto"/>
        <w:jc w:val="both"/>
        <w:rPr>
          <w:rFonts w:ascii="Times New Roman" w:hAnsi="Times New Roman"/>
          <w:bCs/>
          <w:sz w:val="24"/>
          <w:szCs w:val="24"/>
        </w:rPr>
      </w:pPr>
      <w:r>
        <w:rPr>
          <w:rFonts w:ascii="Times New Roman" w:hAnsi="Times New Roman"/>
          <w:bCs/>
          <w:sz w:val="24"/>
          <w:szCs w:val="24"/>
        </w:rPr>
        <w:t>Ikelegbe and Umukoro (2016) carried out the Niger Delta Amnesty Programme impact evaluation research, analyzing the sho</w:t>
      </w:r>
      <w:r>
        <w:rPr>
          <w:rFonts w:ascii="Times New Roman" w:hAnsi="Times New Roman"/>
          <w:bCs/>
          <w:sz w:val="24"/>
          <w:szCs w:val="24"/>
        </w:rPr>
        <w:t xml:space="preserve">rt, and long-term effects of the initiative on the security of the region and its economic recovery. Their study based on a mixed-method policy research design in which quantitative data was used to measure oil production, violence levels, and qualitative </w:t>
      </w:r>
      <w:r>
        <w:rPr>
          <w:rFonts w:ascii="Times New Roman" w:hAnsi="Times New Roman"/>
          <w:bCs/>
          <w:sz w:val="24"/>
          <w:szCs w:val="24"/>
        </w:rPr>
        <w:t xml:space="preserve">information extracted through interviews with stakeholders indicated that the project generated a radical decline in armed militancy. Particularly, the oil infrastructure attacks have decreased by 60 percent and production increased to 2.4 million barrels </w:t>
      </w:r>
      <w:r>
        <w:rPr>
          <w:rFonts w:ascii="Times New Roman" w:hAnsi="Times New Roman"/>
          <w:bCs/>
          <w:sz w:val="24"/>
          <w:szCs w:val="24"/>
        </w:rPr>
        <w:t>per day in 2011 compared to 2009. The study reported successful disarmament of more than 30,000 former militants, as well as provided the description of reintegration efforts (vocational trainings and monthly stipends). Nonetheless, it also highlighted the</w:t>
      </w:r>
      <w:r>
        <w:rPr>
          <w:rFonts w:ascii="Times New Roman" w:hAnsi="Times New Roman"/>
          <w:bCs/>
          <w:sz w:val="24"/>
          <w:szCs w:val="24"/>
        </w:rPr>
        <w:t xml:space="preserve"> weaknesses in the reintegration stage, particularly post-training employment that sent most former militants back into crimes.</w:t>
      </w:r>
    </w:p>
    <w:p w:rsidR="008A653D" w:rsidRDefault="00986285">
      <w:pPr>
        <w:tabs>
          <w:tab w:val="left" w:pos="720"/>
        </w:tabs>
        <w:spacing w:line="480" w:lineRule="auto"/>
        <w:jc w:val="both"/>
        <w:rPr>
          <w:rFonts w:ascii="Times New Roman" w:hAnsi="Times New Roman"/>
          <w:bCs/>
          <w:sz w:val="24"/>
          <w:szCs w:val="24"/>
        </w:rPr>
      </w:pPr>
      <w:r>
        <w:rPr>
          <w:rFonts w:ascii="Times New Roman" w:hAnsi="Times New Roman"/>
          <w:bCs/>
          <w:sz w:val="24"/>
          <w:szCs w:val="24"/>
        </w:rPr>
        <w:t>Aghedo (2021) is a critical evaluation of the NDAP done in a qualitative case study that centers on a sustainable peace in the r</w:t>
      </w:r>
      <w:r>
        <w:rPr>
          <w:rFonts w:ascii="Times New Roman" w:hAnsi="Times New Roman"/>
          <w:bCs/>
          <w:sz w:val="24"/>
          <w:szCs w:val="24"/>
        </w:rPr>
        <w:t>egion. Relying on the interviews by concerned parties, field work and relative budgetary divisions, Aghedo criticizes the previous research as she believes that the program has not brought peace that is long lasting. These are mass corruption, misappropria</w:t>
      </w:r>
      <w:r>
        <w:rPr>
          <w:rFonts w:ascii="Times New Roman" w:hAnsi="Times New Roman"/>
          <w:bCs/>
          <w:sz w:val="24"/>
          <w:szCs w:val="24"/>
        </w:rPr>
        <w:t xml:space="preserve">tion of funds, and dependency syndrome, which is instituted by the payment of cash without </w:t>
      </w:r>
      <w:r>
        <w:rPr>
          <w:rFonts w:ascii="Times New Roman" w:hAnsi="Times New Roman"/>
          <w:bCs/>
          <w:sz w:val="24"/>
          <w:szCs w:val="24"/>
        </w:rPr>
        <w:lastRenderedPageBreak/>
        <w:t>employment creation. His research revealed that up to 500 million dollars of annual funding was being misused and this undermined long-term objectives of the program</w:t>
      </w:r>
      <w:r>
        <w:rPr>
          <w:rFonts w:ascii="Times New Roman" w:hAnsi="Times New Roman"/>
          <w:bCs/>
          <w:sz w:val="24"/>
          <w:szCs w:val="24"/>
        </w:rPr>
        <w:t>.</w:t>
      </w:r>
    </w:p>
    <w:p w:rsidR="008A653D" w:rsidRDefault="00986285">
      <w:pPr>
        <w:tabs>
          <w:tab w:val="left" w:pos="720"/>
        </w:tabs>
        <w:spacing w:line="480" w:lineRule="auto"/>
        <w:jc w:val="both"/>
        <w:rPr>
          <w:rFonts w:ascii="Times New Roman" w:hAnsi="Times New Roman"/>
          <w:bCs/>
          <w:sz w:val="24"/>
          <w:szCs w:val="24"/>
        </w:rPr>
      </w:pPr>
      <w:r>
        <w:rPr>
          <w:rFonts w:ascii="Times New Roman" w:hAnsi="Times New Roman"/>
          <w:bCs/>
          <w:sz w:val="24"/>
          <w:szCs w:val="24"/>
        </w:rPr>
        <w:t>The research by Ibaba and Ikelegbe (2017) is a longitudinal field study in Bayelsa state, which is the state with the highest rate of conflicts in the Niger Delta. They measured the success related to reintegration through structural interviews and focus</w:t>
      </w:r>
      <w:r>
        <w:rPr>
          <w:rFonts w:ascii="Times New Roman" w:hAnsi="Times New Roman"/>
          <w:bCs/>
          <w:sz w:val="24"/>
          <w:szCs w:val="24"/>
        </w:rPr>
        <w:t xml:space="preserve"> group discussions through ex-militants in their qualitative research. Some of the ex-combatants had been trained in welding, agriculture and carpentry though the study did not reveal good results of transition since there was not much job opportunities an</w:t>
      </w:r>
      <w:r>
        <w:rPr>
          <w:rFonts w:ascii="Times New Roman" w:hAnsi="Times New Roman"/>
          <w:bCs/>
          <w:sz w:val="24"/>
          <w:szCs w:val="24"/>
        </w:rPr>
        <w:t>d the local industrial capacity was very weak. The 4,000 people pocketed 65,000 ₦ (about 150 dollars) per month, but this did not translate into permanent employment and most beneficiaries returned to more illegal activities. Other impediments to the succe</w:t>
      </w:r>
      <w:r>
        <w:rPr>
          <w:rFonts w:ascii="Times New Roman" w:hAnsi="Times New Roman"/>
          <w:bCs/>
          <w:sz w:val="24"/>
          <w:szCs w:val="24"/>
        </w:rPr>
        <w:t>ss of the program which were identified in the study include social reintegration issues due to stigmatization and a lack of support in the community.</w:t>
      </w:r>
    </w:p>
    <w:p w:rsidR="008A653D" w:rsidRDefault="00986285">
      <w:pPr>
        <w:tabs>
          <w:tab w:val="left" w:pos="720"/>
        </w:tabs>
        <w:spacing w:line="480" w:lineRule="auto"/>
        <w:jc w:val="both"/>
        <w:rPr>
          <w:rFonts w:ascii="Times New Roman" w:hAnsi="Times New Roman"/>
          <w:bCs/>
          <w:sz w:val="24"/>
          <w:szCs w:val="24"/>
        </w:rPr>
      </w:pPr>
      <w:r>
        <w:rPr>
          <w:rFonts w:ascii="Times New Roman" w:hAnsi="Times New Roman"/>
          <w:bCs/>
          <w:sz w:val="24"/>
          <w:szCs w:val="24"/>
        </w:rPr>
        <w:t>Oyefolu (2018) concluded that ex-militants in Rivers State have a favorable post-training livelihood outc</w:t>
      </w:r>
      <w:r>
        <w:rPr>
          <w:rFonts w:ascii="Times New Roman" w:hAnsi="Times New Roman"/>
          <w:bCs/>
          <w:sz w:val="24"/>
          <w:szCs w:val="24"/>
        </w:rPr>
        <w:t>ome in a study where the survey research design was used alongside key informant interviews. The research found that despite the fact that the trainees were skilled in areas such as auto repair, IT and agriculture, more than 40 percent failed to secure a j</w:t>
      </w:r>
      <w:r>
        <w:rPr>
          <w:rFonts w:ascii="Times New Roman" w:hAnsi="Times New Roman"/>
          <w:bCs/>
          <w:sz w:val="24"/>
          <w:szCs w:val="24"/>
        </w:rPr>
        <w:t>ob and 30 percent reverted to crimes because of decrease professional opportunities and inconsistent government loans. His study also reported occasions where payments under stipends were erroneously withheld or misused and it was a big blow to the reinteg</w:t>
      </w:r>
      <w:r>
        <w:rPr>
          <w:rFonts w:ascii="Times New Roman" w:hAnsi="Times New Roman"/>
          <w:bCs/>
          <w:sz w:val="24"/>
          <w:szCs w:val="24"/>
        </w:rPr>
        <w:t>ration process. This paper has established that NDAP attained success in initial disarmament but did not set up a sustainable model of reintegration, which puts the chances of militancy recurrence at risk.</w:t>
      </w:r>
    </w:p>
    <w:p w:rsidR="008A653D" w:rsidRDefault="00986285">
      <w:pPr>
        <w:tabs>
          <w:tab w:val="left" w:pos="720"/>
        </w:tabs>
        <w:spacing w:line="480" w:lineRule="auto"/>
        <w:jc w:val="both"/>
        <w:rPr>
          <w:rFonts w:ascii="Times New Roman" w:hAnsi="Times New Roman"/>
          <w:bCs/>
          <w:sz w:val="24"/>
          <w:szCs w:val="24"/>
        </w:rPr>
      </w:pPr>
      <w:r>
        <w:rPr>
          <w:rFonts w:ascii="Times New Roman" w:hAnsi="Times New Roman"/>
          <w:bCs/>
          <w:sz w:val="24"/>
          <w:szCs w:val="24"/>
        </w:rPr>
        <w:t>The paper by Ali &amp; Okeke (2020) explored the exten</w:t>
      </w:r>
      <w:r>
        <w:rPr>
          <w:rFonts w:ascii="Times New Roman" w:hAnsi="Times New Roman"/>
          <w:bCs/>
          <w:sz w:val="24"/>
          <w:szCs w:val="24"/>
        </w:rPr>
        <w:t xml:space="preserve">t to which Niger Delta Amnesty Programme (NDAP) has been able to curb armed conflict over a 5-year period (2015-2020), employing the </w:t>
      </w:r>
      <w:r>
        <w:rPr>
          <w:rFonts w:ascii="Times New Roman" w:hAnsi="Times New Roman"/>
          <w:bCs/>
          <w:sz w:val="24"/>
          <w:szCs w:val="24"/>
        </w:rPr>
        <w:lastRenderedPageBreak/>
        <w:t>qualitative case study research methodology coupled and supported by security incident reports statistics and tracking of a</w:t>
      </w:r>
      <w:r>
        <w:rPr>
          <w:rFonts w:ascii="Times New Roman" w:hAnsi="Times New Roman"/>
          <w:bCs/>
          <w:sz w:val="24"/>
          <w:szCs w:val="24"/>
        </w:rPr>
        <w:t xml:space="preserve">rms. Based on their research, they found that although initial counterterror efforts were successful, once again, violence ensued because of a lack of effective reintegration tools, economic marginalization, and marginalization of politics. Other emerging </w:t>
      </w:r>
      <w:r>
        <w:rPr>
          <w:rFonts w:ascii="Times New Roman" w:hAnsi="Times New Roman"/>
          <w:bCs/>
          <w:sz w:val="24"/>
          <w:szCs w:val="24"/>
        </w:rPr>
        <w:t>groups such as the Niger Delta Avengers (NDA) and Reformed Niger Delta Avengers (RNDA) flared up and resulted in renewal of the conflict. The programme seems to have not reached up to 30,000 weapons, but the 1.2 million to 2 million illegal firearms presen</w:t>
      </w:r>
      <w:r>
        <w:rPr>
          <w:rFonts w:ascii="Times New Roman" w:hAnsi="Times New Roman"/>
          <w:bCs/>
          <w:sz w:val="24"/>
          <w:szCs w:val="24"/>
        </w:rPr>
        <w:t>t in the nation was not affected. The study indicates that gun trafficking and criminality were fired up by poor management of borders, corruption, and high unemployment among former combatants. The recommendations of Ali and Okeke are that border security</w:t>
      </w:r>
      <w:r>
        <w:rPr>
          <w:rFonts w:ascii="Times New Roman" w:hAnsi="Times New Roman"/>
          <w:bCs/>
          <w:sz w:val="24"/>
          <w:szCs w:val="24"/>
        </w:rPr>
        <w:t xml:space="preserve"> systems should be reworked as well as cooperation between ECOWAS and Nigeria in the context of arms regulation should be reinforced.</w:t>
      </w:r>
    </w:p>
    <w:p w:rsidR="008A653D" w:rsidRDefault="00986285">
      <w:pPr>
        <w:tabs>
          <w:tab w:val="left" w:pos="720"/>
        </w:tabs>
        <w:spacing w:line="480" w:lineRule="auto"/>
        <w:jc w:val="both"/>
        <w:rPr>
          <w:rFonts w:ascii="Times New Roman" w:hAnsi="Times New Roman"/>
          <w:bCs/>
          <w:sz w:val="24"/>
          <w:szCs w:val="24"/>
        </w:rPr>
      </w:pPr>
      <w:r>
        <w:rPr>
          <w:rFonts w:ascii="Times New Roman" w:hAnsi="Times New Roman"/>
          <w:bCs/>
          <w:sz w:val="24"/>
          <w:szCs w:val="24"/>
        </w:rPr>
        <w:t xml:space="preserve">As shown by Oluwadare (2021), the mixed-methods research approach has been used to combine both numeric data on crime and </w:t>
      </w:r>
      <w:r>
        <w:rPr>
          <w:rFonts w:ascii="Times New Roman" w:hAnsi="Times New Roman"/>
          <w:bCs/>
          <w:sz w:val="24"/>
          <w:szCs w:val="24"/>
        </w:rPr>
        <w:t xml:space="preserve">qualitative research on arms flows in an attempt to better understand the importance of the proliferation of small arms that remain a security threat in the Niger Delta. Through his research, he points out that ex-militants, organized criminal groups, and </w:t>
      </w:r>
      <w:r>
        <w:rPr>
          <w:rFonts w:ascii="Times New Roman" w:hAnsi="Times New Roman"/>
          <w:bCs/>
          <w:sz w:val="24"/>
          <w:szCs w:val="24"/>
        </w:rPr>
        <w:t>extremist actors have gone to deal with an amnesty environment food and increasingly devising into a militarized environment. The research identifies the systematic failures in the implementation of the ECOWAS Convention on Small Arms and Light weapons, in</w:t>
      </w:r>
      <w:r>
        <w:rPr>
          <w:rFonts w:ascii="Times New Roman" w:hAnsi="Times New Roman"/>
          <w:bCs/>
          <w:sz w:val="24"/>
          <w:szCs w:val="24"/>
        </w:rPr>
        <w:t xml:space="preserve">cluding the state-level complicity, e.g. arming of youth groups of militias by the politicians during the election time. Oluwadare helpfully points out that this is coronated by ineffective institutional enforcement, both at the Nigerian and ECOWAS levels </w:t>
      </w:r>
      <w:r>
        <w:rPr>
          <w:rFonts w:ascii="Times New Roman" w:hAnsi="Times New Roman"/>
          <w:bCs/>
          <w:sz w:val="24"/>
          <w:szCs w:val="24"/>
        </w:rPr>
        <w:t>and this weakens regional peace and stability moves.</w:t>
      </w:r>
    </w:p>
    <w:p w:rsidR="008A653D" w:rsidRDefault="00986285">
      <w:pPr>
        <w:tabs>
          <w:tab w:val="left" w:pos="720"/>
        </w:tabs>
        <w:spacing w:line="480" w:lineRule="auto"/>
        <w:jc w:val="both"/>
        <w:rPr>
          <w:rFonts w:ascii="Times New Roman" w:hAnsi="Times New Roman"/>
          <w:bCs/>
          <w:sz w:val="24"/>
          <w:szCs w:val="24"/>
        </w:rPr>
      </w:pPr>
      <w:r>
        <w:rPr>
          <w:rFonts w:ascii="Times New Roman" w:hAnsi="Times New Roman"/>
          <w:bCs/>
          <w:sz w:val="24"/>
          <w:szCs w:val="24"/>
        </w:rPr>
        <w:lastRenderedPageBreak/>
        <w:t xml:space="preserve">Adeyemi &amp; Bangura (2019) significantly explore the issue of DDR/amnesty programmes in Sierra Leone, Liberia, and Nigeria through the comparative case study approach, which is qualitative in nature. They </w:t>
      </w:r>
      <w:r>
        <w:rPr>
          <w:rFonts w:ascii="Times New Roman" w:hAnsi="Times New Roman"/>
          <w:bCs/>
          <w:sz w:val="24"/>
          <w:szCs w:val="24"/>
        </w:rPr>
        <w:t>find that NDAP has positively impacted oil production, short term security but its monetary incentives based model did not solve inherent problem of governance and economic development, thus the region is prone to further violence. In comparison, DDR progr</w:t>
      </w:r>
      <w:r>
        <w:rPr>
          <w:rFonts w:ascii="Times New Roman" w:hAnsi="Times New Roman"/>
          <w:bCs/>
          <w:sz w:val="24"/>
          <w:szCs w:val="24"/>
        </w:rPr>
        <w:t>amme in Sierra Leone demobilised 70,000 former fighters and prioritised community-based reintegration, vocational training, and creation of employment in agricultural sector. The research indicates that the approach applied by Sierra Leone is more sustaina</w:t>
      </w:r>
      <w:r>
        <w:rPr>
          <w:rFonts w:ascii="Times New Roman" w:hAnsi="Times New Roman"/>
          <w:bCs/>
          <w:sz w:val="24"/>
          <w:szCs w:val="24"/>
        </w:rPr>
        <w:t>ble and in accordance to the long term objectives of peacebuilding which Nigeria and ECOWAS should emulate.</w:t>
      </w:r>
    </w:p>
    <w:p w:rsidR="008A653D" w:rsidRDefault="00986285">
      <w:pPr>
        <w:tabs>
          <w:tab w:val="left" w:pos="720"/>
        </w:tabs>
        <w:spacing w:line="480" w:lineRule="auto"/>
        <w:jc w:val="both"/>
        <w:rPr>
          <w:rFonts w:ascii="Times New Roman" w:hAnsi="Times New Roman"/>
          <w:bCs/>
          <w:sz w:val="24"/>
          <w:szCs w:val="24"/>
        </w:rPr>
      </w:pPr>
      <w:r>
        <w:rPr>
          <w:rFonts w:ascii="Times New Roman" w:hAnsi="Times New Roman"/>
          <w:bCs/>
          <w:sz w:val="24"/>
          <w:szCs w:val="24"/>
        </w:rPr>
        <w:t xml:space="preserve">Comparative content analysis formed the basis of the study carried out by Chike and Mbeki (2020), where they examined amnesty programmes in Nigeria </w:t>
      </w:r>
      <w:r>
        <w:rPr>
          <w:rFonts w:ascii="Times New Roman" w:hAnsi="Times New Roman"/>
          <w:bCs/>
          <w:sz w:val="24"/>
          <w:szCs w:val="24"/>
        </w:rPr>
        <w:t>(NDAP), South Sudan (CPA-DDR), and Liberia (DDRR) through the lens of sustainable development. Their study on policy document review and peacebuilding facts indicates that their research found that, despite the former decreasing short-term violence, Nigeri</w:t>
      </w:r>
      <w:r>
        <w:rPr>
          <w:rFonts w:ascii="Times New Roman" w:hAnsi="Times New Roman"/>
          <w:bCs/>
          <w:sz w:val="24"/>
          <w:szCs w:val="24"/>
        </w:rPr>
        <w:t>a NDAP did not establish structural mechanisms of peace. Former militants have also resorted to militancy again to get more financial gain. The DDR in South Sudan incorporated governance structures that were commonly practiced by the communities and leader</w:t>
      </w:r>
      <w:r>
        <w:rPr>
          <w:rFonts w:ascii="Times New Roman" w:hAnsi="Times New Roman"/>
          <w:bCs/>
          <w:sz w:val="24"/>
          <w:szCs w:val="24"/>
        </w:rPr>
        <w:t xml:space="preserve">s, thus participating in the reintegration activities. The authors also suggest that ECOWAS should promote more localized ownership of the DDR operations and should not remain with relying on monthly stipends to reintegrate them into their communities but </w:t>
      </w:r>
      <w:r>
        <w:rPr>
          <w:rFonts w:ascii="Times New Roman" w:hAnsi="Times New Roman"/>
          <w:bCs/>
          <w:sz w:val="24"/>
          <w:szCs w:val="24"/>
        </w:rPr>
        <w:t>instead they should have them take up economic programs that would be run by the local communities.</w:t>
      </w:r>
    </w:p>
    <w:p w:rsidR="008A653D" w:rsidRDefault="00986285">
      <w:pPr>
        <w:tabs>
          <w:tab w:val="left" w:pos="720"/>
        </w:tabs>
        <w:spacing w:line="480" w:lineRule="auto"/>
        <w:jc w:val="both"/>
        <w:rPr>
          <w:rFonts w:ascii="Times New Roman" w:hAnsi="Times New Roman"/>
          <w:b/>
          <w:bCs/>
          <w:sz w:val="24"/>
          <w:szCs w:val="24"/>
        </w:rPr>
      </w:pPr>
      <w:r>
        <w:rPr>
          <w:rFonts w:ascii="Times New Roman" w:hAnsi="Times New Roman"/>
          <w:b/>
          <w:bCs/>
          <w:sz w:val="24"/>
          <w:szCs w:val="24"/>
        </w:rPr>
        <w:t>Gap in Literature</w:t>
      </w:r>
    </w:p>
    <w:p w:rsidR="008A653D" w:rsidRDefault="00986285">
      <w:pPr>
        <w:tabs>
          <w:tab w:val="left" w:pos="720"/>
        </w:tabs>
        <w:spacing w:line="480" w:lineRule="auto"/>
        <w:jc w:val="both"/>
        <w:rPr>
          <w:rFonts w:ascii="Times New Roman" w:hAnsi="Times New Roman"/>
          <w:sz w:val="24"/>
          <w:szCs w:val="24"/>
        </w:rPr>
      </w:pPr>
      <w:r>
        <w:rPr>
          <w:rFonts w:ascii="Times New Roman" w:hAnsi="Times New Roman"/>
          <w:sz w:val="24"/>
          <w:szCs w:val="24"/>
        </w:rPr>
        <w:t xml:space="preserve">Existing studies on </w:t>
      </w:r>
      <w:r>
        <w:rPr>
          <w:rFonts w:ascii="Times New Roman" w:hAnsi="Times New Roman"/>
          <w:bCs/>
          <w:sz w:val="24"/>
          <w:szCs w:val="24"/>
        </w:rPr>
        <w:t>arms control and the Niger Delta Amnesty Initiative (NDAI)</w:t>
      </w:r>
      <w:r>
        <w:rPr>
          <w:rFonts w:ascii="Times New Roman" w:hAnsi="Times New Roman"/>
          <w:sz w:val="24"/>
          <w:szCs w:val="24"/>
        </w:rPr>
        <w:t xml:space="preserve"> have provided significant insights into the </w:t>
      </w:r>
      <w:r>
        <w:rPr>
          <w:rFonts w:ascii="Times New Roman" w:hAnsi="Times New Roman"/>
          <w:bCs/>
          <w:sz w:val="24"/>
          <w:szCs w:val="24"/>
        </w:rPr>
        <w:t>successes and c</w:t>
      </w:r>
      <w:r>
        <w:rPr>
          <w:rFonts w:ascii="Times New Roman" w:hAnsi="Times New Roman"/>
          <w:bCs/>
          <w:sz w:val="24"/>
          <w:szCs w:val="24"/>
        </w:rPr>
        <w:t>hallenges</w:t>
      </w:r>
      <w:r>
        <w:rPr>
          <w:rFonts w:ascii="Times New Roman" w:hAnsi="Times New Roman"/>
          <w:sz w:val="24"/>
          <w:szCs w:val="24"/>
        </w:rPr>
        <w:t xml:space="preserve"> of the program, particularly in </w:t>
      </w:r>
      <w:r>
        <w:rPr>
          <w:rFonts w:ascii="Times New Roman" w:hAnsi="Times New Roman"/>
          <w:bCs/>
          <w:sz w:val="24"/>
          <w:szCs w:val="24"/>
        </w:rPr>
        <w:t xml:space="preserve">disarmament, </w:t>
      </w:r>
      <w:r>
        <w:rPr>
          <w:rFonts w:ascii="Times New Roman" w:hAnsi="Times New Roman"/>
          <w:bCs/>
          <w:sz w:val="24"/>
          <w:szCs w:val="24"/>
        </w:rPr>
        <w:lastRenderedPageBreak/>
        <w:t>demobilization, and reintegration (DDR)</w:t>
      </w:r>
      <w:r>
        <w:rPr>
          <w:rFonts w:ascii="Times New Roman" w:hAnsi="Times New Roman"/>
          <w:sz w:val="24"/>
          <w:szCs w:val="24"/>
        </w:rPr>
        <w:t xml:space="preserve">. Researchers such as </w:t>
      </w:r>
      <w:r>
        <w:rPr>
          <w:rFonts w:ascii="Times New Roman" w:hAnsi="Times New Roman"/>
          <w:bCs/>
          <w:sz w:val="24"/>
          <w:szCs w:val="24"/>
        </w:rPr>
        <w:t>Ibaba &amp; Ikelegbe (2017)</w:t>
      </w:r>
      <w:r>
        <w:rPr>
          <w:rFonts w:ascii="Times New Roman" w:hAnsi="Times New Roman"/>
          <w:sz w:val="24"/>
          <w:szCs w:val="24"/>
        </w:rPr>
        <w:t xml:space="preserve"> and </w:t>
      </w:r>
      <w:r>
        <w:rPr>
          <w:rFonts w:ascii="Times New Roman" w:hAnsi="Times New Roman"/>
          <w:bCs/>
          <w:sz w:val="24"/>
          <w:szCs w:val="24"/>
        </w:rPr>
        <w:t>Oyefolu (2018)</w:t>
      </w:r>
      <w:r>
        <w:rPr>
          <w:rFonts w:ascii="Times New Roman" w:hAnsi="Times New Roman"/>
          <w:sz w:val="24"/>
          <w:szCs w:val="24"/>
        </w:rPr>
        <w:t xml:space="preserve"> have highlighted the </w:t>
      </w:r>
      <w:r>
        <w:rPr>
          <w:rFonts w:ascii="Times New Roman" w:hAnsi="Times New Roman"/>
          <w:bCs/>
          <w:sz w:val="24"/>
          <w:szCs w:val="24"/>
        </w:rPr>
        <w:t>limitations of reintegration efforts</w:t>
      </w:r>
      <w:r>
        <w:rPr>
          <w:rFonts w:ascii="Times New Roman" w:hAnsi="Times New Roman"/>
          <w:sz w:val="24"/>
          <w:szCs w:val="24"/>
        </w:rPr>
        <w:t xml:space="preserve">, emphasizing </w:t>
      </w:r>
      <w:r>
        <w:rPr>
          <w:rFonts w:ascii="Times New Roman" w:hAnsi="Times New Roman"/>
          <w:bCs/>
          <w:sz w:val="24"/>
          <w:szCs w:val="24"/>
        </w:rPr>
        <w:t>high unemployment rates am</w:t>
      </w:r>
      <w:r>
        <w:rPr>
          <w:rFonts w:ascii="Times New Roman" w:hAnsi="Times New Roman"/>
          <w:bCs/>
          <w:sz w:val="24"/>
          <w:szCs w:val="24"/>
        </w:rPr>
        <w:t>ong ex-militants</w:t>
      </w:r>
      <w:r>
        <w:rPr>
          <w:rFonts w:ascii="Times New Roman" w:hAnsi="Times New Roman"/>
          <w:sz w:val="24"/>
          <w:szCs w:val="24"/>
        </w:rPr>
        <w:t xml:space="preserve"> and </w:t>
      </w:r>
      <w:r>
        <w:rPr>
          <w:rFonts w:ascii="Times New Roman" w:hAnsi="Times New Roman"/>
          <w:bCs/>
          <w:sz w:val="24"/>
          <w:szCs w:val="24"/>
        </w:rPr>
        <w:t>the failure of vocational training programmes</w:t>
      </w:r>
      <w:r>
        <w:rPr>
          <w:rFonts w:ascii="Times New Roman" w:hAnsi="Times New Roman"/>
          <w:sz w:val="24"/>
          <w:szCs w:val="24"/>
        </w:rPr>
        <w:t xml:space="preserve"> to translate into sustainable livelihoods. Similarly, studies by </w:t>
      </w:r>
      <w:r>
        <w:rPr>
          <w:rFonts w:ascii="Times New Roman" w:hAnsi="Times New Roman"/>
          <w:bCs/>
          <w:sz w:val="24"/>
          <w:szCs w:val="24"/>
        </w:rPr>
        <w:t>Ali &amp; Okeke (2020)</w:t>
      </w:r>
      <w:r>
        <w:rPr>
          <w:rFonts w:ascii="Times New Roman" w:hAnsi="Times New Roman"/>
          <w:sz w:val="24"/>
          <w:szCs w:val="24"/>
        </w:rPr>
        <w:t xml:space="preserve"> and </w:t>
      </w:r>
      <w:r>
        <w:rPr>
          <w:rFonts w:ascii="Times New Roman" w:hAnsi="Times New Roman"/>
          <w:bCs/>
          <w:sz w:val="24"/>
          <w:szCs w:val="24"/>
        </w:rPr>
        <w:t>Oluwadare (2021)</w:t>
      </w:r>
      <w:r>
        <w:rPr>
          <w:rFonts w:ascii="Times New Roman" w:hAnsi="Times New Roman"/>
          <w:sz w:val="24"/>
          <w:szCs w:val="24"/>
        </w:rPr>
        <w:t xml:space="preserve"> point to the </w:t>
      </w:r>
      <w:r>
        <w:rPr>
          <w:rFonts w:ascii="Times New Roman" w:hAnsi="Times New Roman"/>
          <w:bCs/>
          <w:sz w:val="24"/>
          <w:szCs w:val="24"/>
        </w:rPr>
        <w:t>persistent issue of illegal arms circulation</w:t>
      </w:r>
      <w:r>
        <w:rPr>
          <w:rFonts w:ascii="Times New Roman" w:hAnsi="Times New Roman"/>
          <w:sz w:val="24"/>
          <w:szCs w:val="24"/>
        </w:rPr>
        <w:t xml:space="preserve"> despite ECOWAS’ efforts in</w:t>
      </w:r>
      <w:r>
        <w:rPr>
          <w:rFonts w:ascii="Times New Roman" w:hAnsi="Times New Roman"/>
          <w:sz w:val="24"/>
          <w:szCs w:val="24"/>
        </w:rPr>
        <w:t xml:space="preserve"> regional arms control. However, despite these contributions, </w:t>
      </w:r>
      <w:r>
        <w:rPr>
          <w:rFonts w:ascii="Times New Roman" w:hAnsi="Times New Roman"/>
          <w:bCs/>
          <w:sz w:val="24"/>
          <w:szCs w:val="24"/>
        </w:rPr>
        <w:t>gaps remain in the literature</w:t>
      </w:r>
      <w:r>
        <w:rPr>
          <w:rFonts w:ascii="Times New Roman" w:hAnsi="Times New Roman"/>
          <w:sz w:val="24"/>
          <w:szCs w:val="24"/>
        </w:rPr>
        <w:t xml:space="preserve">, particularly as most studies focus on </w:t>
      </w:r>
      <w:r>
        <w:rPr>
          <w:rFonts w:ascii="Times New Roman" w:hAnsi="Times New Roman"/>
          <w:bCs/>
          <w:sz w:val="24"/>
          <w:szCs w:val="24"/>
        </w:rPr>
        <w:t>Nigeria’s implementation of the amnesty program</w:t>
      </w:r>
      <w:r>
        <w:rPr>
          <w:rFonts w:ascii="Times New Roman" w:hAnsi="Times New Roman"/>
          <w:sz w:val="24"/>
          <w:szCs w:val="24"/>
        </w:rPr>
        <w:t xml:space="preserve">, but there is </w:t>
      </w:r>
      <w:r>
        <w:rPr>
          <w:rFonts w:ascii="Times New Roman" w:hAnsi="Times New Roman"/>
          <w:bCs/>
          <w:sz w:val="24"/>
          <w:szCs w:val="24"/>
        </w:rPr>
        <w:t>little emphasis on how ECOWAS has contributed—or failed to cont</w:t>
      </w:r>
      <w:r>
        <w:rPr>
          <w:rFonts w:ascii="Times New Roman" w:hAnsi="Times New Roman"/>
          <w:bCs/>
          <w:sz w:val="24"/>
          <w:szCs w:val="24"/>
        </w:rPr>
        <w:t>ribute—to post-conflict stability in the region</w:t>
      </w:r>
      <w:r>
        <w:rPr>
          <w:rFonts w:ascii="Times New Roman" w:hAnsi="Times New Roman"/>
          <w:sz w:val="24"/>
          <w:szCs w:val="24"/>
        </w:rPr>
        <w:t xml:space="preserve">. Given the </w:t>
      </w:r>
      <w:r>
        <w:rPr>
          <w:rFonts w:ascii="Times New Roman" w:hAnsi="Times New Roman"/>
          <w:bCs/>
          <w:sz w:val="24"/>
          <w:szCs w:val="24"/>
        </w:rPr>
        <w:t>gaps identified in the literature</w:t>
      </w:r>
      <w:r>
        <w:rPr>
          <w:rFonts w:ascii="Times New Roman" w:hAnsi="Times New Roman"/>
          <w:sz w:val="24"/>
          <w:szCs w:val="24"/>
        </w:rPr>
        <w:t xml:space="preserve">, this study is necessary to provide </w:t>
      </w:r>
      <w:r>
        <w:rPr>
          <w:rFonts w:ascii="Times New Roman" w:hAnsi="Times New Roman"/>
          <w:bCs/>
          <w:sz w:val="24"/>
          <w:szCs w:val="24"/>
        </w:rPr>
        <w:t>a comprehensive evaluation of ECOWAS’ role in arms control</w:t>
      </w:r>
      <w:r>
        <w:rPr>
          <w:rFonts w:ascii="Times New Roman" w:hAnsi="Times New Roman"/>
          <w:sz w:val="24"/>
          <w:szCs w:val="24"/>
        </w:rPr>
        <w:t xml:space="preserve">, with a particular focus on the </w:t>
      </w:r>
      <w:r>
        <w:rPr>
          <w:rFonts w:ascii="Times New Roman" w:hAnsi="Times New Roman"/>
          <w:bCs/>
          <w:sz w:val="24"/>
          <w:szCs w:val="24"/>
        </w:rPr>
        <w:t>Niger Delta Amnesty Initiative</w:t>
      </w:r>
      <w:r>
        <w:rPr>
          <w:rFonts w:ascii="Times New Roman" w:hAnsi="Times New Roman"/>
          <w:sz w:val="24"/>
          <w:szCs w:val="24"/>
        </w:rPr>
        <w:t xml:space="preserve">. </w:t>
      </w:r>
    </w:p>
    <w:p w:rsidR="008A653D" w:rsidRDefault="00986285">
      <w:pPr>
        <w:rPr>
          <w:rFonts w:ascii="Times New Roman" w:hAnsi="Times New Roman"/>
          <w:sz w:val="24"/>
          <w:szCs w:val="24"/>
        </w:rPr>
      </w:pPr>
      <w:r>
        <w:rPr>
          <w:rFonts w:ascii="Times New Roman" w:hAnsi="Times New Roman"/>
          <w:sz w:val="24"/>
          <w:szCs w:val="24"/>
        </w:rPr>
        <w:br w:type="page"/>
      </w:r>
    </w:p>
    <w:p w:rsidR="008A653D" w:rsidRDefault="00986285">
      <w:pPr>
        <w:spacing w:line="480" w:lineRule="auto"/>
        <w:jc w:val="center"/>
        <w:rPr>
          <w:rFonts w:ascii="Times New Roman" w:hAnsi="Times New Roman"/>
          <w:b/>
          <w:sz w:val="24"/>
          <w:szCs w:val="24"/>
        </w:rPr>
      </w:pPr>
      <w:r>
        <w:rPr>
          <w:rFonts w:ascii="Times New Roman" w:hAnsi="Times New Roman"/>
          <w:b/>
          <w:sz w:val="24"/>
          <w:szCs w:val="24"/>
        </w:rPr>
        <w:lastRenderedPageBreak/>
        <w:t>C</w:t>
      </w:r>
      <w:r>
        <w:rPr>
          <w:rFonts w:ascii="Times New Roman" w:hAnsi="Times New Roman"/>
          <w:b/>
          <w:sz w:val="24"/>
          <w:szCs w:val="24"/>
        </w:rPr>
        <w:t>HAPTER THREE</w:t>
      </w:r>
    </w:p>
    <w:p w:rsidR="008A653D" w:rsidRDefault="00986285">
      <w:pPr>
        <w:spacing w:line="480" w:lineRule="auto"/>
        <w:jc w:val="center"/>
        <w:rPr>
          <w:rFonts w:ascii="Times New Roman" w:hAnsi="Times New Roman"/>
          <w:b/>
          <w:sz w:val="24"/>
          <w:szCs w:val="24"/>
        </w:rPr>
      </w:pPr>
      <w:r>
        <w:rPr>
          <w:rFonts w:ascii="Times New Roman" w:hAnsi="Times New Roman"/>
          <w:b/>
          <w:sz w:val="24"/>
          <w:szCs w:val="24"/>
        </w:rPr>
        <w:t>METHODOLOGY</w:t>
      </w: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t>3.1 Theoretical Framework</w:t>
      </w: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t>3.1.1 Neoliberal Institutionalism</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 xml:space="preserve">The Neoliberal Institutionalism theory developed by Keohane in 1984 gives us a model to analyze how ECOWAS handles arms control and conflict peace. Neoliberal </w:t>
      </w:r>
      <w:r>
        <w:rPr>
          <w:rFonts w:ascii="Times New Roman" w:hAnsi="Times New Roman"/>
          <w:sz w:val="24"/>
          <w:szCs w:val="24"/>
        </w:rPr>
        <w:t>Institutionalism uses liberal and institutional ideas (Keohane 1984) to show how international organizations help states work together even though they exist in an unstable global environment.</w:t>
      </w: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t xml:space="preserve">Basic Assumptions of Neoliberal Institutionalism </w:t>
      </w: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t>1. Internatio</w:t>
      </w:r>
      <w:r>
        <w:rPr>
          <w:rFonts w:ascii="Times New Roman" w:hAnsi="Times New Roman"/>
          <w:b/>
          <w:bCs/>
          <w:sz w:val="24"/>
          <w:szCs w:val="24"/>
        </w:rPr>
        <w:t xml:space="preserve">nal Institutions Provide Structured Cooperation in an Anarchic System: </w:t>
      </w:r>
      <w:r>
        <w:rPr>
          <w:rFonts w:ascii="Times New Roman" w:hAnsi="Times New Roman"/>
          <w:sz w:val="24"/>
          <w:szCs w:val="24"/>
        </w:rPr>
        <w:t xml:space="preserve">As Keohane (1984) argues, the </w:t>
      </w:r>
      <w:r>
        <w:rPr>
          <w:rFonts w:ascii="Times New Roman" w:hAnsi="Times New Roman"/>
          <w:bCs/>
          <w:sz w:val="24"/>
          <w:szCs w:val="24"/>
        </w:rPr>
        <w:t>absence of a central authority</w:t>
      </w:r>
      <w:r>
        <w:rPr>
          <w:rFonts w:ascii="Times New Roman" w:hAnsi="Times New Roman"/>
          <w:sz w:val="24"/>
          <w:szCs w:val="24"/>
        </w:rPr>
        <w:t xml:space="preserve"> in the international system does not preclude order and cooperation. Instead, </w:t>
      </w:r>
      <w:r>
        <w:rPr>
          <w:rFonts w:ascii="Times New Roman" w:hAnsi="Times New Roman"/>
          <w:bCs/>
          <w:sz w:val="24"/>
          <w:szCs w:val="24"/>
        </w:rPr>
        <w:t>international institutions create frameworks</w:t>
      </w:r>
      <w:r>
        <w:rPr>
          <w:rFonts w:ascii="Times New Roman" w:hAnsi="Times New Roman"/>
          <w:sz w:val="24"/>
          <w:szCs w:val="24"/>
        </w:rPr>
        <w:t xml:space="preserve"> t</w:t>
      </w:r>
      <w:r>
        <w:rPr>
          <w:rFonts w:ascii="Times New Roman" w:hAnsi="Times New Roman"/>
          <w:sz w:val="24"/>
          <w:szCs w:val="24"/>
        </w:rPr>
        <w:t>hat guide the behavior of states, reduce uncertainty, and provide platforms for dialogue and negotiation.</w:t>
      </w:r>
      <w:r>
        <w:rPr>
          <w:rFonts w:ascii="Times New Roman" w:hAnsi="Times New Roman"/>
          <w:bCs/>
          <w:sz w:val="24"/>
          <w:szCs w:val="24"/>
        </w:rPr>
        <w:t xml:space="preserve"> </w:t>
      </w:r>
      <w:r>
        <w:rPr>
          <w:rFonts w:ascii="Times New Roman" w:hAnsi="Times New Roman"/>
          <w:sz w:val="24"/>
          <w:szCs w:val="24"/>
        </w:rPr>
        <w:t xml:space="preserve">ECOWAS functions as a </w:t>
      </w:r>
      <w:r>
        <w:rPr>
          <w:rFonts w:ascii="Times New Roman" w:hAnsi="Times New Roman"/>
          <w:bCs/>
          <w:sz w:val="24"/>
          <w:szCs w:val="24"/>
        </w:rPr>
        <w:t>regional governing body</w:t>
      </w:r>
      <w:r>
        <w:rPr>
          <w:rFonts w:ascii="Times New Roman" w:hAnsi="Times New Roman"/>
          <w:sz w:val="24"/>
          <w:szCs w:val="24"/>
        </w:rPr>
        <w:t xml:space="preserve"> that facilitates structured responses to arms proliferation and violent conflicts. Through initiatives l</w:t>
      </w:r>
      <w:r>
        <w:rPr>
          <w:rFonts w:ascii="Times New Roman" w:hAnsi="Times New Roman"/>
          <w:sz w:val="24"/>
          <w:szCs w:val="24"/>
        </w:rPr>
        <w:t xml:space="preserve">ike the </w:t>
      </w:r>
      <w:r>
        <w:rPr>
          <w:rFonts w:ascii="Times New Roman" w:hAnsi="Times New Roman"/>
          <w:bCs/>
          <w:sz w:val="24"/>
          <w:szCs w:val="24"/>
        </w:rPr>
        <w:t>ECOWAS Convention on Small Arms and Light Weapons (2006)</w:t>
      </w:r>
      <w:r>
        <w:rPr>
          <w:rFonts w:ascii="Times New Roman" w:hAnsi="Times New Roman"/>
          <w:sz w:val="24"/>
          <w:szCs w:val="24"/>
        </w:rPr>
        <w:t xml:space="preserve">, the organization has institutionalized regional norms and legal standards that member states adhere to. These mechanisms reduce the anarchy in West Africa by </w:t>
      </w:r>
      <w:r>
        <w:rPr>
          <w:rFonts w:ascii="Times New Roman" w:hAnsi="Times New Roman"/>
          <w:bCs/>
          <w:sz w:val="24"/>
          <w:szCs w:val="24"/>
        </w:rPr>
        <w:t>coordinating collective action</w:t>
      </w:r>
      <w:r>
        <w:rPr>
          <w:rFonts w:ascii="Times New Roman" w:hAnsi="Times New Roman"/>
          <w:sz w:val="24"/>
          <w:szCs w:val="24"/>
        </w:rPr>
        <w:t xml:space="preserve"> a</w:t>
      </w:r>
      <w:r>
        <w:rPr>
          <w:rFonts w:ascii="Times New Roman" w:hAnsi="Times New Roman"/>
          <w:sz w:val="24"/>
          <w:szCs w:val="24"/>
        </w:rPr>
        <w:t>gainst illicit arms flows and insurgencies.</w:t>
      </w: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t xml:space="preserve">2. Self-Interest Does Not Prevent Cooperation if Mutual Benefits Are Present: </w:t>
      </w:r>
      <w:r>
        <w:rPr>
          <w:rFonts w:ascii="Times New Roman" w:hAnsi="Times New Roman"/>
          <w:sz w:val="24"/>
          <w:szCs w:val="24"/>
        </w:rPr>
        <w:t xml:space="preserve">Axelrod and Keohane (1985) highlight that states can overcome collective action problems when they recognize that </w:t>
      </w:r>
      <w:r>
        <w:rPr>
          <w:rFonts w:ascii="Times New Roman" w:hAnsi="Times New Roman"/>
          <w:bCs/>
          <w:sz w:val="24"/>
          <w:szCs w:val="24"/>
        </w:rPr>
        <w:t>mutual gains</w:t>
      </w:r>
      <w:r>
        <w:rPr>
          <w:rFonts w:ascii="Times New Roman" w:hAnsi="Times New Roman"/>
          <w:sz w:val="24"/>
          <w:szCs w:val="24"/>
        </w:rPr>
        <w:t xml:space="preserve"> are pos</w:t>
      </w:r>
      <w:r>
        <w:rPr>
          <w:rFonts w:ascii="Times New Roman" w:hAnsi="Times New Roman"/>
          <w:sz w:val="24"/>
          <w:szCs w:val="24"/>
        </w:rPr>
        <w:t xml:space="preserve">sible through cooperation. States do not have to act altruistically; instead, </w:t>
      </w:r>
      <w:r>
        <w:rPr>
          <w:rFonts w:ascii="Times New Roman" w:hAnsi="Times New Roman"/>
          <w:bCs/>
          <w:sz w:val="24"/>
          <w:szCs w:val="24"/>
        </w:rPr>
        <w:lastRenderedPageBreak/>
        <w:t>strategic self-interest</w:t>
      </w:r>
      <w:r>
        <w:rPr>
          <w:rFonts w:ascii="Times New Roman" w:hAnsi="Times New Roman"/>
          <w:sz w:val="24"/>
          <w:szCs w:val="24"/>
        </w:rPr>
        <w:t xml:space="preserve"> can motivate them to participate in institutions if they expect </w:t>
      </w:r>
      <w:r>
        <w:rPr>
          <w:rFonts w:ascii="Times New Roman" w:hAnsi="Times New Roman"/>
          <w:bCs/>
          <w:sz w:val="24"/>
          <w:szCs w:val="24"/>
        </w:rPr>
        <w:t>reciprocal benefits</w:t>
      </w:r>
      <w:r>
        <w:rPr>
          <w:rFonts w:ascii="Times New Roman" w:hAnsi="Times New Roman"/>
          <w:sz w:val="24"/>
          <w:szCs w:val="24"/>
        </w:rPr>
        <w:t>.</w:t>
      </w:r>
      <w:r>
        <w:rPr>
          <w:rFonts w:ascii="Times New Roman" w:hAnsi="Times New Roman"/>
          <w:bCs/>
          <w:sz w:val="24"/>
          <w:szCs w:val="24"/>
        </w:rPr>
        <w:t xml:space="preserve"> </w:t>
      </w:r>
      <w:r>
        <w:rPr>
          <w:rFonts w:ascii="Times New Roman" w:hAnsi="Times New Roman"/>
          <w:sz w:val="24"/>
          <w:szCs w:val="24"/>
        </w:rPr>
        <w:t>Member states of ECOWAS cooperate on arms control and DDR (Disarmamen</w:t>
      </w:r>
      <w:r>
        <w:rPr>
          <w:rFonts w:ascii="Times New Roman" w:hAnsi="Times New Roman"/>
          <w:sz w:val="24"/>
          <w:szCs w:val="24"/>
        </w:rPr>
        <w:t xml:space="preserve">t, Demobilization, and Reintegration) not out of charity but because </w:t>
      </w:r>
      <w:r>
        <w:rPr>
          <w:rFonts w:ascii="Times New Roman" w:hAnsi="Times New Roman"/>
          <w:bCs/>
          <w:sz w:val="24"/>
          <w:szCs w:val="24"/>
        </w:rPr>
        <w:t>instability in one country can spill over into others</w:t>
      </w:r>
      <w:r>
        <w:rPr>
          <w:rFonts w:ascii="Times New Roman" w:hAnsi="Times New Roman"/>
          <w:sz w:val="24"/>
          <w:szCs w:val="24"/>
        </w:rPr>
        <w:t xml:space="preserve">. For example, arms trafficking in Niger or Chad may directly affect security in Nigeria. By working through ECOWAS, states can </w:t>
      </w:r>
      <w:r>
        <w:rPr>
          <w:rFonts w:ascii="Times New Roman" w:hAnsi="Times New Roman"/>
          <w:bCs/>
          <w:sz w:val="24"/>
          <w:szCs w:val="24"/>
        </w:rPr>
        <w:t>jointl</w:t>
      </w:r>
      <w:r>
        <w:rPr>
          <w:rFonts w:ascii="Times New Roman" w:hAnsi="Times New Roman"/>
          <w:bCs/>
          <w:sz w:val="24"/>
          <w:szCs w:val="24"/>
        </w:rPr>
        <w:t>y reduce regional threats</w:t>
      </w:r>
      <w:r>
        <w:rPr>
          <w:rFonts w:ascii="Times New Roman" w:hAnsi="Times New Roman"/>
          <w:sz w:val="24"/>
          <w:szCs w:val="24"/>
        </w:rPr>
        <w:t xml:space="preserve"> and ensure mutual stability, making cooperation the rational choice even in a self-help system.</w:t>
      </w:r>
    </w:p>
    <w:p w:rsidR="008A653D" w:rsidRDefault="00986285">
      <w:pPr>
        <w:spacing w:line="480" w:lineRule="auto"/>
        <w:jc w:val="both"/>
        <w:rPr>
          <w:rFonts w:ascii="Times New Roman" w:hAnsi="Times New Roman"/>
          <w:sz w:val="24"/>
          <w:szCs w:val="24"/>
        </w:rPr>
      </w:pPr>
      <w:r>
        <w:rPr>
          <w:rFonts w:ascii="Times New Roman" w:hAnsi="Times New Roman"/>
          <w:b/>
          <w:bCs/>
          <w:sz w:val="24"/>
          <w:szCs w:val="24"/>
        </w:rPr>
        <w:t>3. Institutions Promote Norms, Rules, and Compliance That Shape State Behavior:</w:t>
      </w:r>
      <w:r>
        <w:rPr>
          <w:rFonts w:ascii="Times New Roman" w:hAnsi="Times New Roman"/>
          <w:bCs/>
          <w:sz w:val="24"/>
          <w:szCs w:val="24"/>
        </w:rPr>
        <w:t xml:space="preserve"> </w:t>
      </w:r>
      <w:r>
        <w:rPr>
          <w:rFonts w:ascii="Times New Roman" w:hAnsi="Times New Roman"/>
          <w:sz w:val="24"/>
          <w:szCs w:val="24"/>
        </w:rPr>
        <w:t xml:space="preserve">Keohane and Martin (1995) argue that </w:t>
      </w:r>
      <w:r>
        <w:rPr>
          <w:rFonts w:ascii="Times New Roman" w:hAnsi="Times New Roman"/>
          <w:bCs/>
          <w:sz w:val="24"/>
          <w:szCs w:val="24"/>
        </w:rPr>
        <w:t>international reg</w:t>
      </w:r>
      <w:r>
        <w:rPr>
          <w:rFonts w:ascii="Times New Roman" w:hAnsi="Times New Roman"/>
          <w:bCs/>
          <w:sz w:val="24"/>
          <w:szCs w:val="24"/>
        </w:rPr>
        <w:t>imes</w:t>
      </w:r>
      <w:r>
        <w:rPr>
          <w:rFonts w:ascii="Times New Roman" w:hAnsi="Times New Roman"/>
          <w:sz w:val="24"/>
          <w:szCs w:val="24"/>
        </w:rPr>
        <w:t xml:space="preserve"> help create a </w:t>
      </w:r>
      <w:r>
        <w:rPr>
          <w:rFonts w:ascii="Times New Roman" w:hAnsi="Times New Roman"/>
          <w:bCs/>
          <w:sz w:val="24"/>
          <w:szCs w:val="24"/>
        </w:rPr>
        <w:t>predictable and rule-based international order</w:t>
      </w:r>
      <w:r>
        <w:rPr>
          <w:rFonts w:ascii="Times New Roman" w:hAnsi="Times New Roman"/>
          <w:sz w:val="24"/>
          <w:szCs w:val="24"/>
        </w:rPr>
        <w:t xml:space="preserve"> by establishing </w:t>
      </w:r>
      <w:r>
        <w:rPr>
          <w:rFonts w:ascii="Times New Roman" w:hAnsi="Times New Roman"/>
          <w:bCs/>
          <w:sz w:val="24"/>
          <w:szCs w:val="24"/>
        </w:rPr>
        <w:t>compliance standards</w:t>
      </w:r>
      <w:r>
        <w:rPr>
          <w:rFonts w:ascii="Times New Roman" w:hAnsi="Times New Roman"/>
          <w:sz w:val="24"/>
          <w:szCs w:val="24"/>
        </w:rPr>
        <w:t xml:space="preserve">, dispute resolution mechanisms, and shared expectations. These institutions constrain arbitrary state behavior and </w:t>
      </w:r>
      <w:r>
        <w:rPr>
          <w:rFonts w:ascii="Times New Roman" w:hAnsi="Times New Roman"/>
          <w:bCs/>
          <w:sz w:val="24"/>
          <w:szCs w:val="24"/>
        </w:rPr>
        <w:t>promote accountability</w:t>
      </w:r>
      <w:r>
        <w:rPr>
          <w:rFonts w:ascii="Times New Roman" w:hAnsi="Times New Roman"/>
          <w:sz w:val="24"/>
          <w:szCs w:val="24"/>
        </w:rPr>
        <w:t xml:space="preserve">. The </w:t>
      </w:r>
      <w:r>
        <w:rPr>
          <w:rFonts w:ascii="Times New Roman" w:hAnsi="Times New Roman"/>
          <w:bCs/>
          <w:sz w:val="24"/>
          <w:szCs w:val="24"/>
        </w:rPr>
        <w:t>ECOWAS Con</w:t>
      </w:r>
      <w:r>
        <w:rPr>
          <w:rFonts w:ascii="Times New Roman" w:hAnsi="Times New Roman"/>
          <w:bCs/>
          <w:sz w:val="24"/>
          <w:szCs w:val="24"/>
        </w:rPr>
        <w:t>vention on Small Arms and Light Weapons</w:t>
      </w:r>
      <w:r>
        <w:rPr>
          <w:rFonts w:ascii="Times New Roman" w:hAnsi="Times New Roman"/>
          <w:sz w:val="24"/>
          <w:szCs w:val="24"/>
        </w:rPr>
        <w:t xml:space="preserve"> is a legal framework that imposes </w:t>
      </w:r>
      <w:r>
        <w:rPr>
          <w:rFonts w:ascii="Times New Roman" w:hAnsi="Times New Roman"/>
          <w:bCs/>
          <w:sz w:val="24"/>
          <w:szCs w:val="24"/>
        </w:rPr>
        <w:t>binding obligations</w:t>
      </w:r>
      <w:r>
        <w:rPr>
          <w:rFonts w:ascii="Times New Roman" w:hAnsi="Times New Roman"/>
          <w:sz w:val="24"/>
          <w:szCs w:val="24"/>
        </w:rPr>
        <w:t xml:space="preserve"> on member states. It standardizes practices like weapons marking, stockpile management, and arms transfer reporting. By setting these norms, ECOWAS helps create </w:t>
      </w:r>
      <w:r>
        <w:rPr>
          <w:rFonts w:ascii="Times New Roman" w:hAnsi="Times New Roman"/>
          <w:bCs/>
          <w:sz w:val="24"/>
          <w:szCs w:val="24"/>
        </w:rPr>
        <w:t>p</w:t>
      </w:r>
      <w:r>
        <w:rPr>
          <w:rFonts w:ascii="Times New Roman" w:hAnsi="Times New Roman"/>
          <w:bCs/>
          <w:sz w:val="24"/>
          <w:szCs w:val="24"/>
        </w:rPr>
        <w:t>eer pressure and reputational incentives</w:t>
      </w:r>
      <w:r>
        <w:rPr>
          <w:rFonts w:ascii="Times New Roman" w:hAnsi="Times New Roman"/>
          <w:sz w:val="24"/>
          <w:szCs w:val="24"/>
        </w:rPr>
        <w:t xml:space="preserve"> for compliance, discouraging unilateral or destabilizing actions by individual states.</w:t>
      </w:r>
    </w:p>
    <w:p w:rsidR="008A653D" w:rsidRDefault="00986285">
      <w:pPr>
        <w:spacing w:line="480" w:lineRule="auto"/>
        <w:jc w:val="both"/>
        <w:rPr>
          <w:rFonts w:ascii="Times New Roman" w:hAnsi="Times New Roman"/>
          <w:bCs/>
          <w:sz w:val="24"/>
          <w:szCs w:val="24"/>
        </w:rPr>
      </w:pPr>
      <w:r>
        <w:rPr>
          <w:rFonts w:ascii="Times New Roman" w:hAnsi="Times New Roman"/>
          <w:b/>
          <w:bCs/>
          <w:sz w:val="24"/>
          <w:szCs w:val="24"/>
        </w:rPr>
        <w:t xml:space="preserve">4. Repeated Interactions and Reciprocity Reinforce Commitment to Agreements: </w:t>
      </w:r>
      <w:r>
        <w:rPr>
          <w:rFonts w:ascii="Times New Roman" w:hAnsi="Times New Roman"/>
          <w:sz w:val="24"/>
          <w:szCs w:val="24"/>
        </w:rPr>
        <w:t xml:space="preserve">According to Oye (1986), the </w:t>
      </w:r>
      <w:r>
        <w:rPr>
          <w:rFonts w:ascii="Times New Roman" w:hAnsi="Times New Roman"/>
          <w:bCs/>
          <w:sz w:val="24"/>
          <w:szCs w:val="24"/>
        </w:rPr>
        <w:t>prospect of future int</w:t>
      </w:r>
      <w:r>
        <w:rPr>
          <w:rFonts w:ascii="Times New Roman" w:hAnsi="Times New Roman"/>
          <w:bCs/>
          <w:sz w:val="24"/>
          <w:szCs w:val="24"/>
        </w:rPr>
        <w:t>eractions</w:t>
      </w:r>
      <w:r>
        <w:rPr>
          <w:rFonts w:ascii="Times New Roman" w:hAnsi="Times New Roman"/>
          <w:sz w:val="24"/>
          <w:szCs w:val="24"/>
        </w:rPr>
        <w:t xml:space="preserve"> and </w:t>
      </w:r>
      <w:r>
        <w:rPr>
          <w:rFonts w:ascii="Times New Roman" w:hAnsi="Times New Roman"/>
          <w:bCs/>
          <w:sz w:val="24"/>
          <w:szCs w:val="24"/>
        </w:rPr>
        <w:t>repeated engagements</w:t>
      </w:r>
      <w:r>
        <w:rPr>
          <w:rFonts w:ascii="Times New Roman" w:hAnsi="Times New Roman"/>
          <w:sz w:val="24"/>
          <w:szCs w:val="24"/>
        </w:rPr>
        <w:t xml:space="preserve"> under institutional settings leads states to maintain commitments. Institutions encourage states to consider the </w:t>
      </w:r>
      <w:r>
        <w:rPr>
          <w:rFonts w:ascii="Times New Roman" w:hAnsi="Times New Roman"/>
          <w:bCs/>
          <w:sz w:val="24"/>
          <w:szCs w:val="24"/>
        </w:rPr>
        <w:t>long-term benefits</w:t>
      </w:r>
      <w:r>
        <w:rPr>
          <w:rFonts w:ascii="Times New Roman" w:hAnsi="Times New Roman"/>
          <w:sz w:val="24"/>
          <w:szCs w:val="24"/>
        </w:rPr>
        <w:t xml:space="preserve"> of cooperation over short-term gains from defection.</w:t>
      </w: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t>3.2 Application of the Theory</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Neolib</w:t>
      </w:r>
      <w:r>
        <w:rPr>
          <w:rFonts w:ascii="Times New Roman" w:hAnsi="Times New Roman"/>
          <w:sz w:val="24"/>
          <w:szCs w:val="24"/>
        </w:rPr>
        <w:t xml:space="preserve">eral Institutionalism shows how ECOWAS supports state cooperation on arms control even though member nations follow their own interest interests. Neoliberal Institutionalism explains </w:t>
      </w:r>
      <w:r>
        <w:rPr>
          <w:rFonts w:ascii="Times New Roman" w:hAnsi="Times New Roman"/>
          <w:sz w:val="24"/>
          <w:szCs w:val="24"/>
        </w:rPr>
        <w:lastRenderedPageBreak/>
        <w:t>ECOWAS's capability in applying treaties such as the ECOWAS Convention on</w:t>
      </w:r>
      <w:r>
        <w:rPr>
          <w:rFonts w:ascii="Times New Roman" w:hAnsi="Times New Roman"/>
          <w:sz w:val="24"/>
          <w:szCs w:val="24"/>
        </w:rPr>
        <w:t xml:space="preserve"> Small Arms since member states see how strong collective security brings lasting value.</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By providing a legal platform ECOWAS creates a system that assists states to work together effectively under arms control rules (Keohane, 1984). The ECOWAS Moratori</w:t>
      </w:r>
      <w:r>
        <w:rPr>
          <w:rFonts w:ascii="Times New Roman" w:hAnsi="Times New Roman"/>
          <w:sz w:val="24"/>
          <w:szCs w:val="24"/>
        </w:rPr>
        <w:t>um on Small Arms (1998) was followed by an ECOWAS Convention on Small Arms (2006) which show how regional agreements use institutional procedures to control small arms.</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Under ECOWAS Arms Control the framework uses monitoring standards to push member sta</w:t>
      </w:r>
      <w:r>
        <w:rPr>
          <w:rFonts w:ascii="Times New Roman" w:hAnsi="Times New Roman"/>
          <w:sz w:val="24"/>
          <w:szCs w:val="24"/>
        </w:rPr>
        <w:t>tes toward following their disarmament rules (Axelrod &amp; Keohane 1985). The monitoring system helps prevent illegal arms trades and unauthorized arms accumulation especially in troubled areas following conflicts.</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Through its economic and security </w:t>
      </w:r>
      <w:r>
        <w:rPr>
          <w:rFonts w:ascii="Times New Roman" w:hAnsi="Times New Roman"/>
          <w:sz w:val="24"/>
          <w:szCs w:val="24"/>
        </w:rPr>
        <w:t>benefits ECOWAS offers its members reasons to follow arms control security strategies. Member states that follow ECOWAS's arms rules can get economic benefits and development funds from the organization according to Neoliberal Institutionalism principles.</w:t>
      </w:r>
    </w:p>
    <w:p w:rsidR="008A653D" w:rsidRDefault="00986285">
      <w:pPr>
        <w:spacing w:line="480" w:lineRule="auto"/>
        <w:jc w:val="both"/>
        <w:rPr>
          <w:rFonts w:ascii="Times New Roman" w:hAnsi="Times New Roman"/>
          <w:b/>
          <w:sz w:val="24"/>
          <w:szCs w:val="24"/>
        </w:rPr>
      </w:pPr>
      <w:r>
        <w:rPr>
          <w:rFonts w:ascii="Times New Roman" w:hAnsi="Times New Roman"/>
          <w:b/>
          <w:sz w:val="24"/>
          <w:szCs w:val="24"/>
        </w:rPr>
        <w:t>3.2 Hypotheses</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following hypotheses were formulated and subjected to empirical verification;</w:t>
      </w:r>
    </w:p>
    <w:p w:rsidR="008A653D" w:rsidRDefault="00986285">
      <w:pPr>
        <w:pStyle w:val="ListParagraph"/>
        <w:numPr>
          <w:ilvl w:val="0"/>
          <w:numId w:val="3"/>
        </w:numPr>
        <w:spacing w:line="480" w:lineRule="auto"/>
        <w:jc w:val="both"/>
        <w:rPr>
          <w:rFonts w:ascii="Times New Roman" w:hAnsi="Times New Roman"/>
          <w:sz w:val="24"/>
          <w:szCs w:val="24"/>
        </w:rPr>
      </w:pPr>
      <w:r>
        <w:rPr>
          <w:rFonts w:ascii="Times New Roman" w:hAnsi="Times New Roman"/>
          <w:sz w:val="24"/>
          <w:szCs w:val="24"/>
        </w:rPr>
        <w:t xml:space="preserve">Ecowas role in DDR process in the Niger Delta impacted the amnesty and it’s initiative </w:t>
      </w:r>
    </w:p>
    <w:p w:rsidR="008A653D" w:rsidRDefault="00986285">
      <w:pPr>
        <w:pStyle w:val="ListParagraph"/>
        <w:numPr>
          <w:ilvl w:val="0"/>
          <w:numId w:val="3"/>
        </w:numPr>
        <w:spacing w:line="480" w:lineRule="auto"/>
        <w:jc w:val="both"/>
        <w:rPr>
          <w:rFonts w:ascii="Times New Roman" w:hAnsi="Times New Roman"/>
          <w:sz w:val="24"/>
          <w:szCs w:val="24"/>
        </w:rPr>
      </w:pPr>
      <w:r>
        <w:rPr>
          <w:rFonts w:ascii="Times New Roman" w:hAnsi="Times New Roman"/>
          <w:sz w:val="24"/>
          <w:szCs w:val="24"/>
        </w:rPr>
        <w:t>The outcomes of the Niger Delta Amnesty Initiative enhanced ECOWAS’s ro</w:t>
      </w:r>
      <w:r>
        <w:rPr>
          <w:rFonts w:ascii="Times New Roman" w:hAnsi="Times New Roman"/>
          <w:sz w:val="24"/>
          <w:szCs w:val="24"/>
        </w:rPr>
        <w:t>le in regional arms control</w:t>
      </w:r>
    </w:p>
    <w:p w:rsidR="008A653D" w:rsidRDefault="008A653D">
      <w:pPr>
        <w:spacing w:line="480" w:lineRule="auto"/>
        <w:jc w:val="both"/>
        <w:rPr>
          <w:rFonts w:ascii="Times New Roman" w:hAnsi="Times New Roman"/>
          <w:b/>
          <w:bCs/>
          <w:sz w:val="24"/>
          <w:szCs w:val="24"/>
        </w:rPr>
      </w:pPr>
    </w:p>
    <w:p w:rsidR="008A653D" w:rsidRDefault="008A653D">
      <w:pPr>
        <w:spacing w:line="480" w:lineRule="auto"/>
        <w:jc w:val="both"/>
        <w:rPr>
          <w:rFonts w:ascii="Times New Roman" w:hAnsi="Times New Roman"/>
          <w:b/>
          <w:bCs/>
          <w:sz w:val="24"/>
          <w:szCs w:val="24"/>
        </w:rPr>
      </w:pP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lastRenderedPageBreak/>
        <w:t>3.3 Research Design</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Through an ex post facto design this research compares how ECOWAS arms controls affect the Niger Delta Amnesty Initiative after the programmes have run their course (inspired by Kerlinger 1973). The researc</w:t>
      </w:r>
      <w:r>
        <w:rPr>
          <w:rFonts w:ascii="Times New Roman" w:hAnsi="Times New Roman"/>
          <w:sz w:val="24"/>
          <w:szCs w:val="24"/>
        </w:rPr>
        <w:t>her interprets completed events after these events have happened when studying an ex post facto design. This research method matches well with studies that track whether arms control and amnesty plans work in the Niger Delta because researchers can study r</w:t>
      </w:r>
      <w:r>
        <w:rPr>
          <w:rFonts w:ascii="Times New Roman" w:hAnsi="Times New Roman"/>
          <w:sz w:val="24"/>
          <w:szCs w:val="24"/>
        </w:rPr>
        <w:t xml:space="preserve">esults once these programmes get applied. The experiential approach to research was chosen because it fits well by showing how past events produce their results. ECOWAS arm regulation programmes and the Niger Delta Amnesty Initiative testing enables us to </w:t>
      </w:r>
      <w:r>
        <w:rPr>
          <w:rFonts w:ascii="Times New Roman" w:hAnsi="Times New Roman"/>
          <w:sz w:val="24"/>
          <w:szCs w:val="24"/>
        </w:rPr>
        <w:t>determine their outcomes for security improvement in the region. Since both programmes have experienced several years of operations by the time of this research the study design lets us analyze historical results based on existing facts (Babbie, 2015).</w:t>
      </w:r>
    </w:p>
    <w:p w:rsidR="008A653D" w:rsidRDefault="00986285">
      <w:pPr>
        <w:spacing w:line="48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 xml:space="preserve"> Method of Data Collection</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study utilized documentary method from secondary data sources. Secondary data suits this research since it offers convenient and related information to examine fully-operational policies. Using secondary data enables us to st</w:t>
      </w:r>
      <w:r>
        <w:rPr>
          <w:rFonts w:ascii="Times New Roman" w:hAnsi="Times New Roman"/>
          <w:sz w:val="24"/>
          <w:szCs w:val="24"/>
        </w:rPr>
        <w:t>udy all sides of our topic through legal texts policy papers historical records and past performance assessments. By acquiring data from multiple sources the research will develop a complete understanding of the topic based on trusted dependable sources. T</w:t>
      </w:r>
      <w:r>
        <w:rPr>
          <w:rFonts w:ascii="Times New Roman" w:hAnsi="Times New Roman"/>
          <w:sz w:val="24"/>
          <w:szCs w:val="24"/>
        </w:rPr>
        <w:t>hrough these sources the researcher can discover repeated patterns and examine policy outcomes to determine the results of arms control regulations plus the Niger Delta Amnesty Initiative.</w:t>
      </w:r>
    </w:p>
    <w:p w:rsidR="008A653D" w:rsidRDefault="008A653D">
      <w:pPr>
        <w:spacing w:line="480" w:lineRule="auto"/>
        <w:jc w:val="both"/>
        <w:rPr>
          <w:rFonts w:ascii="Times New Roman" w:hAnsi="Times New Roman"/>
          <w:b/>
          <w:sz w:val="24"/>
          <w:szCs w:val="24"/>
        </w:rPr>
      </w:pPr>
    </w:p>
    <w:p w:rsidR="008A653D" w:rsidRDefault="008A653D">
      <w:pPr>
        <w:spacing w:line="480" w:lineRule="auto"/>
        <w:jc w:val="both"/>
        <w:rPr>
          <w:rFonts w:ascii="Times New Roman" w:hAnsi="Times New Roman"/>
          <w:b/>
          <w:sz w:val="24"/>
          <w:szCs w:val="24"/>
        </w:rPr>
      </w:pPr>
    </w:p>
    <w:p w:rsidR="008A653D" w:rsidRDefault="00986285">
      <w:pPr>
        <w:spacing w:line="480" w:lineRule="auto"/>
        <w:jc w:val="both"/>
        <w:rPr>
          <w:rFonts w:ascii="Times New Roman" w:hAnsi="Times New Roman"/>
          <w:b/>
          <w:sz w:val="24"/>
          <w:szCs w:val="24"/>
        </w:rPr>
      </w:pPr>
      <w:r>
        <w:rPr>
          <w:rFonts w:ascii="Times New Roman" w:hAnsi="Times New Roman"/>
          <w:b/>
          <w:sz w:val="24"/>
          <w:szCs w:val="24"/>
        </w:rPr>
        <w:lastRenderedPageBreak/>
        <w:t>3.5 Method of Data Analysis</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analysis mainly depends on the qu</w:t>
      </w:r>
      <w:r>
        <w:rPr>
          <w:rFonts w:ascii="Times New Roman" w:hAnsi="Times New Roman"/>
          <w:sz w:val="24"/>
          <w:szCs w:val="24"/>
        </w:rPr>
        <w:t>alitative content analysis of secondary data collections. By analyzing various texts and documents in a structured way this research method helps identify what the data reveals that answers the research questions. This method is especially suitable for ana</w:t>
      </w:r>
      <w:r>
        <w:rPr>
          <w:rFonts w:ascii="Times New Roman" w:hAnsi="Times New Roman"/>
          <w:sz w:val="24"/>
          <w:szCs w:val="24"/>
        </w:rPr>
        <w:t xml:space="preserve">lyzing </w:t>
      </w:r>
      <w:r>
        <w:rPr>
          <w:rFonts w:ascii="Times New Roman" w:hAnsi="Times New Roman"/>
          <w:bCs/>
          <w:sz w:val="24"/>
          <w:szCs w:val="24"/>
        </w:rPr>
        <w:t>policy documents, government reports</w:t>
      </w:r>
      <w:r>
        <w:rPr>
          <w:rFonts w:ascii="Times New Roman" w:hAnsi="Times New Roman"/>
          <w:sz w:val="24"/>
          <w:szCs w:val="24"/>
        </w:rPr>
        <w:t xml:space="preserve">, and </w:t>
      </w:r>
      <w:r>
        <w:rPr>
          <w:rFonts w:ascii="Times New Roman" w:hAnsi="Times New Roman"/>
          <w:bCs/>
          <w:sz w:val="24"/>
          <w:szCs w:val="24"/>
        </w:rPr>
        <w:t>academic studies</w:t>
      </w:r>
      <w:r>
        <w:rPr>
          <w:rFonts w:ascii="Times New Roman" w:hAnsi="Times New Roman"/>
          <w:sz w:val="24"/>
          <w:szCs w:val="24"/>
        </w:rPr>
        <w:t xml:space="preserve">, as it enables the researcher to identify </w:t>
      </w:r>
      <w:r>
        <w:rPr>
          <w:rFonts w:ascii="Times New Roman" w:hAnsi="Times New Roman"/>
          <w:bCs/>
          <w:sz w:val="24"/>
          <w:szCs w:val="24"/>
        </w:rPr>
        <w:t>relevant content</w:t>
      </w:r>
      <w:r>
        <w:rPr>
          <w:rFonts w:ascii="Times New Roman" w:hAnsi="Times New Roman"/>
          <w:sz w:val="24"/>
          <w:szCs w:val="24"/>
        </w:rPr>
        <w:t xml:space="preserve"> that reflects the </w:t>
      </w:r>
      <w:r>
        <w:rPr>
          <w:rFonts w:ascii="Times New Roman" w:hAnsi="Times New Roman"/>
          <w:bCs/>
          <w:sz w:val="24"/>
          <w:szCs w:val="24"/>
        </w:rPr>
        <w:t>impact of ECOWAS' arms control initiatives</w:t>
      </w:r>
      <w:r>
        <w:rPr>
          <w:rFonts w:ascii="Times New Roman" w:hAnsi="Times New Roman"/>
          <w:sz w:val="24"/>
          <w:szCs w:val="24"/>
        </w:rPr>
        <w:t xml:space="preserve"> and the </w:t>
      </w:r>
      <w:r>
        <w:rPr>
          <w:rFonts w:ascii="Times New Roman" w:hAnsi="Times New Roman"/>
          <w:bCs/>
          <w:sz w:val="24"/>
          <w:szCs w:val="24"/>
        </w:rPr>
        <w:t>effectiveness of the Niger Delta Amnesty Program</w:t>
      </w:r>
      <w:r>
        <w:rPr>
          <w:rFonts w:ascii="Times New Roman" w:hAnsi="Times New Roman"/>
          <w:sz w:val="24"/>
          <w:szCs w:val="24"/>
        </w:rPr>
        <w:t xml:space="preserve"> in achieving </w:t>
      </w:r>
      <w:r>
        <w:rPr>
          <w:rFonts w:ascii="Times New Roman" w:hAnsi="Times New Roman"/>
          <w:sz w:val="24"/>
          <w:szCs w:val="24"/>
        </w:rPr>
        <w:t>peace and security.</w:t>
      </w:r>
    </w:p>
    <w:p w:rsidR="008A653D" w:rsidRDefault="00986285">
      <w:pPr>
        <w:rPr>
          <w:rFonts w:ascii="Times New Roman" w:hAnsi="Times New Roman"/>
          <w:sz w:val="24"/>
          <w:szCs w:val="24"/>
        </w:rPr>
      </w:pPr>
      <w:r>
        <w:rPr>
          <w:rFonts w:ascii="Times New Roman" w:hAnsi="Times New Roman"/>
          <w:sz w:val="24"/>
          <w:szCs w:val="24"/>
        </w:rPr>
        <w:br w:type="page"/>
      </w:r>
    </w:p>
    <w:p w:rsidR="008A653D" w:rsidRDefault="008A653D">
      <w:pPr>
        <w:spacing w:before="100" w:beforeAutospacing="1" w:after="100" w:afterAutospacing="1" w:line="240" w:lineRule="auto"/>
        <w:outlineLvl w:val="2"/>
        <w:rPr>
          <w:rFonts w:ascii="Times New Roman" w:eastAsia="Times New Roman" w:hAnsi="Times New Roman" w:cs="Times New Roman"/>
          <w:b/>
          <w:bCs/>
          <w:sz w:val="27"/>
          <w:szCs w:val="27"/>
        </w:rPr>
        <w:sectPr w:rsidR="008A653D">
          <w:footerReference w:type="default" r:id="rId10"/>
          <w:pgSz w:w="12240" w:h="15840"/>
          <w:pgMar w:top="1440" w:right="1440" w:bottom="1440" w:left="1440" w:header="720" w:footer="720" w:gutter="0"/>
          <w:pgNumType w:start="1"/>
          <w:cols w:space="720"/>
          <w:docGrid w:linePitch="360"/>
        </w:sectPr>
      </w:pPr>
    </w:p>
    <w:p w:rsidR="008A653D" w:rsidRDefault="0098628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Logical Data Framework (LDF)</w:t>
      </w:r>
    </w:p>
    <w:p w:rsidR="008A653D" w:rsidRDefault="009862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Role of ECOWAS in Arms Control: Analyzing the Niger Delta Amnesty Initiative (2009–2014)</w:t>
      </w:r>
    </w:p>
    <w:tbl>
      <w:tblPr>
        <w:tblStyle w:val="TableGrid"/>
        <w:tblW w:w="13950" w:type="dxa"/>
        <w:tblInd w:w="-635" w:type="dxa"/>
        <w:tblLayout w:type="fixed"/>
        <w:tblLook w:val="04A0" w:firstRow="1" w:lastRow="0" w:firstColumn="1" w:lastColumn="0" w:noHBand="0" w:noVBand="1"/>
      </w:tblPr>
      <w:tblGrid>
        <w:gridCol w:w="630"/>
        <w:gridCol w:w="1631"/>
        <w:gridCol w:w="1708"/>
        <w:gridCol w:w="1536"/>
        <w:gridCol w:w="3855"/>
        <w:gridCol w:w="1530"/>
        <w:gridCol w:w="1620"/>
        <w:gridCol w:w="1440"/>
      </w:tblGrid>
      <w:tr w:rsidR="008A653D">
        <w:tc>
          <w:tcPr>
            <w:tcW w:w="630" w:type="dxa"/>
          </w:tcPr>
          <w:p w:rsidR="008A653D" w:rsidRDefault="00986285">
            <w:pPr>
              <w:spacing w:after="0" w:line="240"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S/No.</w:t>
            </w:r>
          </w:p>
        </w:tc>
        <w:tc>
          <w:tcPr>
            <w:tcW w:w="1631" w:type="dxa"/>
          </w:tcPr>
          <w:p w:rsidR="008A653D" w:rsidRDefault="00986285">
            <w:pPr>
              <w:spacing w:after="0" w:line="240"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RESEARCH QUESTIONS</w:t>
            </w:r>
          </w:p>
        </w:tc>
        <w:tc>
          <w:tcPr>
            <w:tcW w:w="1708" w:type="dxa"/>
          </w:tcPr>
          <w:p w:rsidR="008A653D" w:rsidRDefault="00986285">
            <w:pPr>
              <w:spacing w:after="0" w:line="240"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HYPOTHESES</w:t>
            </w:r>
          </w:p>
        </w:tc>
        <w:tc>
          <w:tcPr>
            <w:tcW w:w="1536" w:type="dxa"/>
          </w:tcPr>
          <w:p w:rsidR="008A653D" w:rsidRDefault="00986285">
            <w:pPr>
              <w:spacing w:after="0" w:line="240"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MAJOR VARIABLES (X and Y)</w:t>
            </w:r>
          </w:p>
        </w:tc>
        <w:tc>
          <w:tcPr>
            <w:tcW w:w="3855" w:type="dxa"/>
          </w:tcPr>
          <w:p w:rsidR="008A653D" w:rsidRDefault="00986285">
            <w:pPr>
              <w:spacing w:after="0" w:line="240"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EMPIRICAL INDICATORS OF VARIABLES (X and Y)</w:t>
            </w:r>
          </w:p>
        </w:tc>
        <w:tc>
          <w:tcPr>
            <w:tcW w:w="1530" w:type="dxa"/>
          </w:tcPr>
          <w:p w:rsidR="008A653D" w:rsidRDefault="00986285">
            <w:pPr>
              <w:spacing w:after="0" w:line="240"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SOURCES OF DATA COLLECTION</w:t>
            </w:r>
          </w:p>
        </w:tc>
        <w:tc>
          <w:tcPr>
            <w:tcW w:w="1620" w:type="dxa"/>
          </w:tcPr>
          <w:p w:rsidR="008A653D" w:rsidRDefault="00986285">
            <w:pPr>
              <w:spacing w:after="0" w:line="240"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METHOD OF DATA COLLECTION</w:t>
            </w:r>
          </w:p>
        </w:tc>
        <w:tc>
          <w:tcPr>
            <w:tcW w:w="1440" w:type="dxa"/>
          </w:tcPr>
          <w:p w:rsidR="008A653D" w:rsidRDefault="00986285">
            <w:pPr>
              <w:spacing w:after="0" w:line="240" w:lineRule="auto"/>
              <w:jc w:val="cent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METHOD OF DATA ANALYSIS</w:t>
            </w:r>
          </w:p>
        </w:tc>
      </w:tr>
      <w:tr w:rsidR="008A653D">
        <w:tc>
          <w:tcPr>
            <w:tcW w:w="630" w:type="dxa"/>
          </w:tcPr>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1.</w:t>
            </w:r>
          </w:p>
        </w:tc>
        <w:tc>
          <w:tcPr>
            <w:tcW w:w="1631" w:type="dxa"/>
          </w:tcPr>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How has ECOWAS role in DDR process in the Niger Delta impacted the amnesty and it’s initiative?</w:t>
            </w:r>
          </w:p>
        </w:tc>
        <w:tc>
          <w:tcPr>
            <w:tcW w:w="1708" w:type="dxa"/>
          </w:tcPr>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ECOWAS played a significant role in</w:t>
            </w:r>
            <w:r>
              <w:rPr>
                <w:rFonts w:ascii="Times New Roman" w:eastAsia="Times New Roman" w:hAnsi="Times New Roman" w:cs="Times New Roman"/>
                <w:sz w:val="20"/>
                <w:szCs w:val="24"/>
              </w:rPr>
              <w:t xml:space="preserve"> supporting the disarmament and demobilization processes under the Niger Delta Amnesty Initiative.</w:t>
            </w:r>
          </w:p>
        </w:tc>
        <w:tc>
          <w:tcPr>
            <w:tcW w:w="1536" w:type="dxa"/>
          </w:tcPr>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X: </w:t>
            </w: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ECOWAS' involvement in supporting disarmament and demobilization (DD) processes </w:t>
            </w:r>
          </w:p>
          <w:p w:rsidR="008A653D" w:rsidRDefault="008A653D">
            <w:pPr>
              <w:spacing w:after="0" w:line="240" w:lineRule="auto"/>
              <w:rPr>
                <w:rFonts w:ascii="Times New Roman" w:eastAsia="Times New Roman" w:hAnsi="Times New Roman" w:cs="Times New Roman"/>
                <w:sz w:val="20"/>
                <w:szCs w:val="24"/>
              </w:rPr>
            </w:pP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Y: Disarmament and demobilization success in the Niger Delta</w:t>
            </w:r>
          </w:p>
        </w:tc>
        <w:tc>
          <w:tcPr>
            <w:tcW w:w="3855" w:type="dxa"/>
          </w:tcPr>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X: </w:t>
            </w: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ECOWAS’ advisory role in disarmament efforts</w:t>
            </w: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ECOWAS support through peacekeeping and security training initiatives</w:t>
            </w: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ECOWAS’ financial and technical support for DDR programmes </w:t>
            </w:r>
          </w:p>
          <w:p w:rsidR="008A653D" w:rsidRDefault="008A653D">
            <w:pPr>
              <w:spacing w:after="0" w:line="240" w:lineRule="auto"/>
              <w:rPr>
                <w:rFonts w:ascii="Times New Roman" w:eastAsia="Times New Roman" w:hAnsi="Times New Roman" w:cs="Times New Roman"/>
                <w:sz w:val="20"/>
                <w:szCs w:val="24"/>
              </w:rPr>
            </w:pP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Y: </w:t>
            </w: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Number of ex-militants disarmed and demobilized</w:t>
            </w: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Reports of successfu</w:t>
            </w:r>
            <w:r>
              <w:rPr>
                <w:rFonts w:ascii="Times New Roman" w:eastAsia="Times New Roman" w:hAnsi="Times New Roman" w:cs="Times New Roman"/>
                <w:sz w:val="20"/>
                <w:szCs w:val="24"/>
              </w:rPr>
              <w:t>l reintegration into society</w:t>
            </w: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Decrease in militancy and violent activity</w:t>
            </w:r>
          </w:p>
        </w:tc>
        <w:tc>
          <w:tcPr>
            <w:tcW w:w="1530" w:type="dxa"/>
          </w:tcPr>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Secondary source: (Amnesty initiative reports, ECOWAS official publications, security and peacebuilding records)</w:t>
            </w:r>
          </w:p>
        </w:tc>
        <w:tc>
          <w:tcPr>
            <w:tcW w:w="1620" w:type="dxa"/>
          </w:tcPr>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Documentary analysis, and secondary data collection</w:t>
            </w:r>
          </w:p>
        </w:tc>
        <w:tc>
          <w:tcPr>
            <w:tcW w:w="1440" w:type="dxa"/>
          </w:tcPr>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Qualitative conte</w:t>
            </w:r>
            <w:r>
              <w:rPr>
                <w:rFonts w:ascii="Times New Roman" w:eastAsia="Times New Roman" w:hAnsi="Times New Roman" w:cs="Times New Roman"/>
                <w:sz w:val="20"/>
                <w:szCs w:val="24"/>
              </w:rPr>
              <w:t xml:space="preserve">nt analysis (thematic analysis) </w:t>
            </w:r>
          </w:p>
        </w:tc>
      </w:tr>
      <w:tr w:rsidR="008A653D">
        <w:tc>
          <w:tcPr>
            <w:tcW w:w="630" w:type="dxa"/>
          </w:tcPr>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2.</w:t>
            </w:r>
          </w:p>
        </w:tc>
        <w:tc>
          <w:tcPr>
            <w:tcW w:w="1631" w:type="dxa"/>
          </w:tcPr>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How has the outcome of the Niger Delta initiative enhance Ecowas role in regional arms control measures</w:t>
            </w:r>
          </w:p>
        </w:tc>
        <w:tc>
          <w:tcPr>
            <w:tcW w:w="1708" w:type="dxa"/>
          </w:tcPr>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The outcomes of the Niger Delta Amnesty Initiative have enhanced ECOWAS's role in regional arms control.</w:t>
            </w:r>
          </w:p>
        </w:tc>
        <w:tc>
          <w:tcPr>
            <w:tcW w:w="1536" w:type="dxa"/>
          </w:tcPr>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X: </w:t>
            </w: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Outcomes of the Niger Delta Amnesty Initiative </w:t>
            </w:r>
          </w:p>
          <w:p w:rsidR="008A653D" w:rsidRDefault="008A653D">
            <w:pPr>
              <w:spacing w:after="0" w:line="240" w:lineRule="auto"/>
              <w:rPr>
                <w:rFonts w:ascii="Times New Roman" w:eastAsia="Times New Roman" w:hAnsi="Times New Roman" w:cs="Times New Roman"/>
                <w:sz w:val="20"/>
                <w:szCs w:val="24"/>
              </w:rPr>
            </w:pP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Y: ECOWAS's enhanced role in regional arms control</w:t>
            </w:r>
          </w:p>
        </w:tc>
        <w:tc>
          <w:tcPr>
            <w:tcW w:w="3855" w:type="dxa"/>
          </w:tcPr>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X: </w:t>
            </w: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Positive results from the amnesty program (e.g., decrease in militancy, disarmament outcomes)</w:t>
            </w: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ECOWAS' response to the success or challenges of the </w:t>
            </w:r>
            <w:r>
              <w:rPr>
                <w:rFonts w:ascii="Times New Roman" w:eastAsia="Times New Roman" w:hAnsi="Times New Roman" w:cs="Times New Roman"/>
                <w:sz w:val="20"/>
                <w:szCs w:val="24"/>
              </w:rPr>
              <w:t>amnesty initiative</w:t>
            </w: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Collaborative efforts between ECOWAS and Nigerian government on arms control </w:t>
            </w: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Y: </w:t>
            </w: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Reduction in illegal arms trafficking in the region</w:t>
            </w: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Increased collaboration between ECOWAS and member states in arms control</w:t>
            </w:r>
          </w:p>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-Reports of improved reg</w:t>
            </w:r>
            <w:r>
              <w:rPr>
                <w:rFonts w:ascii="Times New Roman" w:eastAsia="Times New Roman" w:hAnsi="Times New Roman" w:cs="Times New Roman"/>
                <w:sz w:val="20"/>
                <w:szCs w:val="24"/>
              </w:rPr>
              <w:t>ional security and reduction in armed conflicts</w:t>
            </w:r>
          </w:p>
        </w:tc>
        <w:tc>
          <w:tcPr>
            <w:tcW w:w="1530" w:type="dxa"/>
          </w:tcPr>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Secondary source: (Niger Delta security and disarmament reports, regional arms control assessments)</w:t>
            </w:r>
          </w:p>
        </w:tc>
        <w:tc>
          <w:tcPr>
            <w:tcW w:w="1620" w:type="dxa"/>
          </w:tcPr>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Documentary analysis, and secondary data collection</w:t>
            </w:r>
          </w:p>
        </w:tc>
        <w:tc>
          <w:tcPr>
            <w:tcW w:w="1440" w:type="dxa"/>
          </w:tcPr>
          <w:p w:rsidR="008A653D" w:rsidRDefault="0098628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Comparative analysis, qualitative analysis (thematic),</w:t>
            </w:r>
            <w:r>
              <w:rPr>
                <w:rFonts w:ascii="Times New Roman" w:eastAsia="Times New Roman" w:hAnsi="Times New Roman" w:cs="Times New Roman"/>
                <w:sz w:val="20"/>
                <w:szCs w:val="24"/>
              </w:rPr>
              <w:t xml:space="preserve"> and quantitative analysis of arms seizure and reduction in violence statistics</w:t>
            </w:r>
          </w:p>
        </w:tc>
      </w:tr>
    </w:tbl>
    <w:p w:rsidR="008A653D" w:rsidRDefault="008A653D">
      <w:pPr>
        <w:spacing w:line="480" w:lineRule="auto"/>
        <w:jc w:val="both"/>
        <w:rPr>
          <w:rFonts w:ascii="Times New Roman" w:hAnsi="Times New Roman"/>
          <w:sz w:val="24"/>
          <w:szCs w:val="24"/>
        </w:rPr>
        <w:sectPr w:rsidR="008A653D">
          <w:pgSz w:w="15840" w:h="12240" w:orient="landscape"/>
          <w:pgMar w:top="1440" w:right="1440" w:bottom="1440" w:left="1440" w:header="720" w:footer="720" w:gutter="0"/>
          <w:cols w:space="720"/>
          <w:docGrid w:linePitch="360"/>
        </w:sectPr>
      </w:pPr>
    </w:p>
    <w:p w:rsidR="008A653D" w:rsidRDefault="00986285">
      <w:pPr>
        <w:spacing w:line="480" w:lineRule="auto"/>
        <w:jc w:val="center"/>
        <w:rPr>
          <w:rFonts w:ascii="Times New Roman" w:hAnsi="Times New Roman"/>
          <w:b/>
          <w:sz w:val="24"/>
          <w:szCs w:val="24"/>
        </w:rPr>
      </w:pPr>
      <w:r>
        <w:rPr>
          <w:rFonts w:ascii="Times New Roman" w:hAnsi="Times New Roman"/>
          <w:b/>
          <w:sz w:val="24"/>
          <w:szCs w:val="24"/>
        </w:rPr>
        <w:lastRenderedPageBreak/>
        <w:t>CHAPTER FOUR</w:t>
      </w:r>
    </w:p>
    <w:p w:rsidR="008A653D" w:rsidRDefault="00986285">
      <w:pPr>
        <w:spacing w:line="480" w:lineRule="auto"/>
        <w:jc w:val="center"/>
        <w:rPr>
          <w:rFonts w:ascii="Times New Roman" w:hAnsi="Times New Roman"/>
          <w:b/>
          <w:sz w:val="24"/>
          <w:szCs w:val="24"/>
        </w:rPr>
      </w:pPr>
      <w:r>
        <w:rPr>
          <w:rFonts w:ascii="Times New Roman" w:hAnsi="Times New Roman"/>
          <w:b/>
          <w:sz w:val="24"/>
          <w:szCs w:val="24"/>
        </w:rPr>
        <w:t>DATA PRESENTATION AND ANALYSIS</w:t>
      </w:r>
    </w:p>
    <w:p w:rsidR="008A653D" w:rsidRDefault="00986285">
      <w:pPr>
        <w:spacing w:line="480" w:lineRule="auto"/>
        <w:rPr>
          <w:rFonts w:ascii="Times New Roman" w:hAnsi="Times New Roman"/>
          <w:b/>
          <w:sz w:val="24"/>
          <w:szCs w:val="24"/>
        </w:rPr>
      </w:pPr>
      <w:r>
        <w:rPr>
          <w:rFonts w:ascii="Times New Roman" w:hAnsi="Times New Roman"/>
          <w:b/>
          <w:sz w:val="24"/>
          <w:szCs w:val="24"/>
        </w:rPr>
        <w:t>4.1 ECOWAS Role in DDR Process in the Niger Delta and The Amnesty initiative</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 xml:space="preserve">This section presents and analyzes data obtained from secondary sources to address the first research question: </w:t>
      </w:r>
      <w:r>
        <w:rPr>
          <w:rFonts w:ascii="Times New Roman" w:hAnsi="Times New Roman"/>
          <w:i/>
          <w:iCs/>
          <w:sz w:val="24"/>
          <w:szCs w:val="24"/>
        </w:rPr>
        <w:t>“How has ECOWAS’s role in the DDR process in the Niger Delta impacted the Amnesty Initiative?”</w:t>
      </w:r>
      <w:r>
        <w:rPr>
          <w:rFonts w:ascii="Times New Roman" w:hAnsi="Times New Roman"/>
          <w:sz w:val="24"/>
          <w:szCs w:val="24"/>
        </w:rPr>
        <w:t xml:space="preserve"> The focus is on interpreting how ECOWAS’s regiona</w:t>
      </w:r>
      <w:r>
        <w:rPr>
          <w:rFonts w:ascii="Times New Roman" w:hAnsi="Times New Roman"/>
          <w:sz w:val="24"/>
          <w:szCs w:val="24"/>
        </w:rPr>
        <w:t xml:space="preserve">l arms control frameworks, security architecture, and technical coordination influenced the success of Nigeria’s domestic Disarmament, Demobilization, and Reintegration (DDR) strategy under the Niger Delta Amnesty Initiative. Data are presented in tabular </w:t>
      </w:r>
      <w:r>
        <w:rPr>
          <w:rFonts w:ascii="Times New Roman" w:hAnsi="Times New Roman"/>
          <w:sz w:val="24"/>
          <w:szCs w:val="24"/>
        </w:rPr>
        <w:t>formats and discussed using historical, descriptive, and comparative analysis methods.</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Table 4.1.1: ECOWAS Legal and Institutional Frameworks Supporting DDR (2000–2014)</w:t>
      </w:r>
    </w:p>
    <w:tbl>
      <w:tblPr>
        <w:tblStyle w:val="TableGrid"/>
        <w:tblW w:w="0" w:type="auto"/>
        <w:tblLook w:val="04A0" w:firstRow="1" w:lastRow="0" w:firstColumn="1" w:lastColumn="0" w:noHBand="0" w:noVBand="1"/>
      </w:tblPr>
      <w:tblGrid>
        <w:gridCol w:w="723"/>
        <w:gridCol w:w="2997"/>
        <w:gridCol w:w="2800"/>
        <w:gridCol w:w="2830"/>
      </w:tblGrid>
      <w:tr w:rsidR="008A653D">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Year</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Policy/Mechanism</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Description</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Relevance to Niger Delta DDR</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1999</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ECOWAS Protocol on</w:t>
            </w:r>
            <w:r>
              <w:rPr>
                <w:rFonts w:ascii="Times New Roman" w:hAnsi="Times New Roman"/>
                <w:sz w:val="24"/>
                <w:szCs w:val="24"/>
              </w:rPr>
              <w:t xml:space="preserve"> Conflict Prevention</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Launched regional peace and security architecture</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Enabled sub-regional mediation support</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2006</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ECOWAS SALW Convention</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Legally binding agreement to control small arms</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Foundation for arms collection and control</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2009</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ECOSAP (ECOWAS Small</w:t>
            </w:r>
            <w:r>
              <w:rPr>
                <w:rFonts w:ascii="Times New Roman" w:hAnsi="Times New Roman"/>
                <w:sz w:val="24"/>
                <w:szCs w:val="24"/>
              </w:rPr>
              <w:t xml:space="preserve"> Arms Programme)</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Technical assistance for national SALW commissions</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Supported arms tracing and verification</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2011</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ECOWAS Peace Fund</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Funding mechanism for peace and DDR operations</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Enabled financial support for Nigeria’s reintegration</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2014</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ECOWAS Plan of Ac</w:t>
            </w:r>
            <w:r>
              <w:rPr>
                <w:rFonts w:ascii="Times New Roman" w:hAnsi="Times New Roman"/>
                <w:sz w:val="24"/>
                <w:szCs w:val="24"/>
              </w:rPr>
              <w:t>tion on SALW</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Monitoring and reporting tools for SALW control</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Tracked DDR compliance and arms recovery outcomes</w:t>
            </w:r>
          </w:p>
        </w:tc>
      </w:tr>
    </w:tbl>
    <w:p w:rsidR="008A653D" w:rsidRDefault="00986285">
      <w:pPr>
        <w:spacing w:line="480" w:lineRule="auto"/>
        <w:rPr>
          <w:rFonts w:ascii="Times New Roman" w:hAnsi="Times New Roman"/>
          <w:b/>
          <w:sz w:val="24"/>
          <w:szCs w:val="24"/>
        </w:rPr>
      </w:pPr>
      <w:r>
        <w:rPr>
          <w:rFonts w:ascii="Times New Roman" w:hAnsi="Times New Roman"/>
          <w:b/>
          <w:bCs/>
          <w:sz w:val="24"/>
          <w:szCs w:val="24"/>
        </w:rPr>
        <w:t>Sources</w:t>
      </w:r>
      <w:r>
        <w:rPr>
          <w:rFonts w:ascii="Times New Roman" w:hAnsi="Times New Roman"/>
          <w:b/>
          <w:sz w:val="24"/>
          <w:szCs w:val="24"/>
        </w:rPr>
        <w:t>: ECOWAS Commission (2006, 2014); Bah (2005); UNDP (2013)</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lastRenderedPageBreak/>
        <w:t>Table 4.1.2: Summary of Niger Delta Amnesty Programme Results (2009–2015)</w:t>
      </w:r>
    </w:p>
    <w:tbl>
      <w:tblPr>
        <w:tblStyle w:val="TableGrid"/>
        <w:tblW w:w="0" w:type="auto"/>
        <w:tblLook w:val="04A0" w:firstRow="1" w:lastRow="0" w:firstColumn="1" w:lastColumn="0" w:noHBand="0" w:noVBand="1"/>
      </w:tblPr>
      <w:tblGrid>
        <w:gridCol w:w="1709"/>
        <w:gridCol w:w="2511"/>
        <w:gridCol w:w="2353"/>
        <w:gridCol w:w="2777"/>
      </w:tblGrid>
      <w:tr w:rsidR="008A653D">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DDR P</w:t>
            </w:r>
            <w:r>
              <w:rPr>
                <w:rFonts w:ascii="Times New Roman" w:hAnsi="Times New Roman"/>
                <w:b/>
                <w:bCs/>
                <w:sz w:val="24"/>
                <w:szCs w:val="24"/>
              </w:rPr>
              <w:t>hase</w:t>
            </w:r>
          </w:p>
        </w:tc>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Output</w:t>
            </w:r>
          </w:p>
        </w:tc>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Result</w:t>
            </w:r>
          </w:p>
        </w:tc>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ECOWAS Support</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Disarmament</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30,000+ ex-militants surrendered</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2,600+ weapons collected</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Arms tracing and monitoring</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Demobilization</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Registration and demilitarization</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23,000 processed by 2012</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Verification systems guided by ECOWAS standards</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Reintegration</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Vocational training, education, stipends</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65% reintegration success rate (by 2013)</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Regional policy frameworks supported sustainability</w:t>
            </w:r>
          </w:p>
        </w:tc>
      </w:tr>
    </w:tbl>
    <w:p w:rsidR="008A653D" w:rsidRDefault="00986285">
      <w:pPr>
        <w:spacing w:line="480" w:lineRule="auto"/>
        <w:rPr>
          <w:rFonts w:ascii="Times New Roman" w:hAnsi="Times New Roman"/>
          <w:b/>
          <w:sz w:val="24"/>
          <w:szCs w:val="24"/>
        </w:rPr>
      </w:pPr>
      <w:r>
        <w:rPr>
          <w:rFonts w:ascii="Times New Roman" w:hAnsi="Times New Roman"/>
          <w:b/>
          <w:bCs/>
          <w:sz w:val="24"/>
          <w:szCs w:val="24"/>
        </w:rPr>
        <w:t>Sources</w:t>
      </w:r>
      <w:r>
        <w:rPr>
          <w:rFonts w:ascii="Times New Roman" w:hAnsi="Times New Roman"/>
          <w:b/>
          <w:sz w:val="24"/>
          <w:szCs w:val="24"/>
        </w:rPr>
        <w:t>: Nigerian Amnesty Office Reports (2010–2014); UNDP (2013); ECOWAS Annual Reports (2012)</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Table 4.1.</w:t>
      </w:r>
      <w:r>
        <w:rPr>
          <w:rFonts w:ascii="Times New Roman" w:hAnsi="Times New Roman"/>
          <w:b/>
          <w:bCs/>
          <w:sz w:val="24"/>
          <w:szCs w:val="24"/>
        </w:rPr>
        <w:t>3: Impact of ECOWAS Arms Control on Security Indicators in Niger Delta (2008–2014)</w:t>
      </w:r>
    </w:p>
    <w:tbl>
      <w:tblPr>
        <w:tblStyle w:val="TableGrid"/>
        <w:tblW w:w="0" w:type="auto"/>
        <w:tblLook w:val="04A0" w:firstRow="1" w:lastRow="0" w:firstColumn="1" w:lastColumn="0" w:noHBand="0" w:noVBand="1"/>
      </w:tblPr>
      <w:tblGrid>
        <w:gridCol w:w="3775"/>
        <w:gridCol w:w="2262"/>
        <w:gridCol w:w="696"/>
        <w:gridCol w:w="696"/>
        <w:gridCol w:w="696"/>
      </w:tblGrid>
      <w:tr w:rsidR="008A653D">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Indicator</w:t>
            </w:r>
          </w:p>
        </w:tc>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2008 (Pre-Amnesty)</w:t>
            </w:r>
          </w:p>
        </w:tc>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2010</w:t>
            </w:r>
          </w:p>
        </w:tc>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2012</w:t>
            </w:r>
          </w:p>
        </w:tc>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2014</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Armed violence incidents</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356</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189</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117</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102</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Cross-border arms seizures (SALW)</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34</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72</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88</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95</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Oil facility attacks</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128</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46</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22</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11</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Kidnapping cases (militancy-related)</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73</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29</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18</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10</w:t>
            </w:r>
          </w:p>
        </w:tc>
      </w:tr>
    </w:tbl>
    <w:p w:rsidR="008A653D" w:rsidRDefault="00986285">
      <w:pPr>
        <w:spacing w:line="480" w:lineRule="auto"/>
        <w:rPr>
          <w:rFonts w:ascii="Times New Roman" w:hAnsi="Times New Roman"/>
          <w:b/>
          <w:sz w:val="24"/>
          <w:szCs w:val="24"/>
        </w:rPr>
      </w:pPr>
      <w:r>
        <w:rPr>
          <w:rFonts w:ascii="Times New Roman" w:hAnsi="Times New Roman"/>
          <w:b/>
          <w:bCs/>
          <w:sz w:val="24"/>
          <w:szCs w:val="24"/>
        </w:rPr>
        <w:t>Sources</w:t>
      </w:r>
      <w:r>
        <w:rPr>
          <w:rFonts w:ascii="Times New Roman" w:hAnsi="Times New Roman"/>
          <w:b/>
          <w:sz w:val="24"/>
          <w:szCs w:val="24"/>
        </w:rPr>
        <w:t>: ECOWAS Peace and Security Report (2012); Nigeria Police &amp; Defense Reports (2010–2014); UNDP (2013)</w:t>
      </w:r>
    </w:p>
    <w:p w:rsidR="008A653D" w:rsidRDefault="00986285">
      <w:pPr>
        <w:rPr>
          <w:rFonts w:ascii="Times New Roman" w:hAnsi="Times New Roman"/>
          <w:bCs/>
          <w:sz w:val="24"/>
          <w:szCs w:val="24"/>
        </w:rPr>
      </w:pPr>
      <w:r>
        <w:rPr>
          <w:rFonts w:ascii="Times New Roman" w:hAnsi="Times New Roman"/>
          <w:bCs/>
          <w:sz w:val="24"/>
          <w:szCs w:val="24"/>
        </w:rPr>
        <w:br w:type="page"/>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lastRenderedPageBreak/>
        <w:t>Table 4.1.4: Reintegration Milestones Under the Amnesty Initiative (2009–2014)</w:t>
      </w:r>
    </w:p>
    <w:tbl>
      <w:tblPr>
        <w:tblStyle w:val="TableGrid"/>
        <w:tblW w:w="0" w:type="auto"/>
        <w:tblLook w:val="04A0" w:firstRow="1" w:lastRow="0" w:firstColumn="1" w:lastColumn="0" w:noHBand="0" w:noVBand="1"/>
      </w:tblPr>
      <w:tblGrid>
        <w:gridCol w:w="723"/>
        <w:gridCol w:w="2538"/>
        <w:gridCol w:w="2863"/>
        <w:gridCol w:w="3226"/>
      </w:tblGrid>
      <w:tr w:rsidR="008A653D">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Year</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Milestone</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Description</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Link to ECOWAS Initiatives</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2009</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Amnesty proclamation</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Disarmament begins</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ECOWAS arms protocol implemented</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2010</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Reintegration phase launched</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Vocational and academic training starts</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ECOSAP coordination begins</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2011</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 xml:space="preserve">Regional cooperation </w:t>
            </w:r>
            <w:r>
              <w:rPr>
                <w:rFonts w:ascii="Times New Roman" w:hAnsi="Times New Roman"/>
                <w:sz w:val="24"/>
                <w:szCs w:val="24"/>
              </w:rPr>
              <w:t>intensified</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National SALW commissions linked</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Cross-border arms flow reduced</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2012</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Midterm reintegration evaluation</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18,000 reintegrated</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ECOWAS supported monitoring</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2014</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Reduction in re-armament risk</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Surveillance intensified</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ECOWAS arms embargo compliance e</w:t>
            </w:r>
            <w:r>
              <w:rPr>
                <w:rFonts w:ascii="Times New Roman" w:hAnsi="Times New Roman"/>
                <w:sz w:val="24"/>
                <w:szCs w:val="24"/>
              </w:rPr>
              <w:t>nforced</w:t>
            </w:r>
          </w:p>
        </w:tc>
      </w:tr>
    </w:tbl>
    <w:p w:rsidR="008A653D" w:rsidRDefault="00986285">
      <w:pPr>
        <w:spacing w:line="480" w:lineRule="auto"/>
        <w:rPr>
          <w:rFonts w:ascii="Times New Roman" w:hAnsi="Times New Roman"/>
          <w:b/>
          <w:sz w:val="24"/>
          <w:szCs w:val="24"/>
        </w:rPr>
      </w:pPr>
      <w:r>
        <w:rPr>
          <w:rFonts w:ascii="Times New Roman" w:hAnsi="Times New Roman"/>
          <w:b/>
          <w:bCs/>
          <w:sz w:val="24"/>
          <w:szCs w:val="24"/>
        </w:rPr>
        <w:t>Sources</w:t>
      </w:r>
      <w:r>
        <w:rPr>
          <w:rFonts w:ascii="Times New Roman" w:hAnsi="Times New Roman"/>
          <w:b/>
          <w:sz w:val="24"/>
          <w:szCs w:val="24"/>
        </w:rPr>
        <w:t>: Nigerian Ministry of Niger Delta (2010); ECOWAS Annual Review (2014); Small Arms Survey (2011)</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Table 4.1.5: Comparative Analysis of DDR Implementation: Niger Delta vs. Other ECOWAS Zones</w:t>
      </w:r>
    </w:p>
    <w:tbl>
      <w:tblPr>
        <w:tblStyle w:val="TableGrid"/>
        <w:tblW w:w="0" w:type="auto"/>
        <w:tblLook w:val="04A0" w:firstRow="1" w:lastRow="0" w:firstColumn="1" w:lastColumn="0" w:noHBand="0" w:noVBand="1"/>
      </w:tblPr>
      <w:tblGrid>
        <w:gridCol w:w="1479"/>
        <w:gridCol w:w="2333"/>
        <w:gridCol w:w="2245"/>
        <w:gridCol w:w="1164"/>
        <w:gridCol w:w="2129"/>
      </w:tblGrid>
      <w:tr w:rsidR="008A653D">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Region</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Disarmament Strategy</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ECOWAS Involvement</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Success Rate</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Notes</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Niger Delta (Nigeria)</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Amnesty-based surrender of weapons</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High (ECOSAP, SALW Convention)</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65%</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Vocational reintegration focus</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Sierra Leone</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Post-war DDR via UNAMSIL</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Medium</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72%</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ECOWAS coordinated with UN</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Liberia</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Post-war disarmament via UN</w:t>
            </w:r>
            <w:r>
              <w:rPr>
                <w:rFonts w:ascii="Times New Roman" w:hAnsi="Times New Roman"/>
                <w:sz w:val="24"/>
                <w:szCs w:val="24"/>
              </w:rPr>
              <w:t>MIL</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Medium</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68%</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Focus on ex-child soldiers</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Northern Mali</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Ongoing DDR with insurgent groups</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Low</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Limited</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Political fragmentation</w:t>
            </w:r>
          </w:p>
        </w:tc>
      </w:tr>
    </w:tbl>
    <w:p w:rsidR="008A653D" w:rsidRDefault="00986285">
      <w:pPr>
        <w:spacing w:line="480" w:lineRule="auto"/>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UNDP (2014); ECOWAS Commission Reports; Small Arms Survey (2015)</w:t>
      </w:r>
    </w:p>
    <w:p w:rsidR="008A653D" w:rsidRDefault="008A653D">
      <w:pPr>
        <w:spacing w:line="480" w:lineRule="auto"/>
        <w:rPr>
          <w:rFonts w:ascii="Times New Roman" w:hAnsi="Times New Roman"/>
          <w:sz w:val="24"/>
          <w:szCs w:val="24"/>
        </w:rPr>
      </w:pPr>
    </w:p>
    <w:p w:rsidR="008A653D" w:rsidRDefault="00986285">
      <w:pPr>
        <w:spacing w:line="480" w:lineRule="auto"/>
        <w:rPr>
          <w:rFonts w:ascii="Times New Roman" w:hAnsi="Times New Roman"/>
          <w:b/>
          <w:bCs/>
          <w:sz w:val="24"/>
          <w:szCs w:val="24"/>
        </w:rPr>
      </w:pPr>
      <w:r>
        <w:rPr>
          <w:rFonts w:ascii="Times New Roman" w:hAnsi="Times New Roman"/>
          <w:b/>
          <w:bCs/>
          <w:sz w:val="24"/>
          <w:szCs w:val="24"/>
        </w:rPr>
        <w:lastRenderedPageBreak/>
        <w:t xml:space="preserve">Table 4.1.6: ECOWAS’s Arms Control Tools Utilized </w:t>
      </w:r>
      <w:r>
        <w:rPr>
          <w:rFonts w:ascii="Times New Roman" w:hAnsi="Times New Roman"/>
          <w:b/>
          <w:bCs/>
          <w:sz w:val="24"/>
          <w:szCs w:val="24"/>
        </w:rPr>
        <w:t>During the Amnesty</w:t>
      </w:r>
    </w:p>
    <w:tbl>
      <w:tblPr>
        <w:tblStyle w:val="TableGrid"/>
        <w:tblW w:w="0" w:type="auto"/>
        <w:tblLook w:val="04A0" w:firstRow="1" w:lastRow="0" w:firstColumn="1" w:lastColumn="0" w:noHBand="0" w:noVBand="1"/>
      </w:tblPr>
      <w:tblGrid>
        <w:gridCol w:w="2731"/>
        <w:gridCol w:w="2913"/>
        <w:gridCol w:w="1821"/>
        <w:gridCol w:w="1885"/>
      </w:tblGrid>
      <w:tr w:rsidR="008A653D">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Tool/Mechanism</w:t>
            </w:r>
          </w:p>
        </w:tc>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Purpose</w:t>
            </w:r>
          </w:p>
        </w:tc>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Applied In</w:t>
            </w:r>
          </w:p>
        </w:tc>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Result</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ECOSAP Monitoring Database</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Record and track weapons surrendered</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Nigeria, Liberia</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Improved verification</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Community Arms Collection Protocol</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Encourage local surrender and amnesty incentives</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Rivers,</w:t>
            </w:r>
            <w:r>
              <w:rPr>
                <w:rFonts w:ascii="Times New Roman" w:hAnsi="Times New Roman"/>
                <w:sz w:val="24"/>
                <w:szCs w:val="24"/>
              </w:rPr>
              <w:t xml:space="preserve"> Bayelsa</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Increased participation</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Cross-border Surveillance Missions</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Curb transnational arms smuggling</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Nigeria-Cameroon border</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Reduced weapon inflow</w:t>
            </w:r>
          </w:p>
        </w:tc>
      </w:tr>
    </w:tbl>
    <w:p w:rsidR="008A653D" w:rsidRDefault="00986285">
      <w:pPr>
        <w:spacing w:line="480" w:lineRule="auto"/>
        <w:rPr>
          <w:rFonts w:ascii="Times New Roman" w:hAnsi="Times New Roman"/>
          <w:sz w:val="24"/>
          <w:szCs w:val="24"/>
        </w:rPr>
      </w:pPr>
      <w:r>
        <w:rPr>
          <w:rFonts w:ascii="Times New Roman" w:hAnsi="Times New Roman"/>
          <w:b/>
          <w:bCs/>
          <w:sz w:val="24"/>
          <w:szCs w:val="24"/>
        </w:rPr>
        <w:t>Sources</w:t>
      </w:r>
      <w:r>
        <w:rPr>
          <w:rFonts w:ascii="Times New Roman" w:hAnsi="Times New Roman"/>
          <w:sz w:val="24"/>
          <w:szCs w:val="24"/>
        </w:rPr>
        <w:t>: ECOWAS SALW Programme Report (2012); Nigerian DDR Archives (2013)</w:t>
      </w:r>
    </w:p>
    <w:p w:rsidR="008A653D" w:rsidRDefault="008A653D">
      <w:pPr>
        <w:spacing w:line="480" w:lineRule="auto"/>
        <w:rPr>
          <w:rFonts w:ascii="Times New Roman" w:hAnsi="Times New Roman"/>
          <w:sz w:val="24"/>
          <w:szCs w:val="24"/>
        </w:rPr>
      </w:pP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Table 4.1.7: Funding Contribut</w:t>
      </w:r>
      <w:r>
        <w:rPr>
          <w:rFonts w:ascii="Times New Roman" w:hAnsi="Times New Roman"/>
          <w:b/>
          <w:bCs/>
          <w:sz w:val="24"/>
          <w:szCs w:val="24"/>
        </w:rPr>
        <w:t>ions to the Amnesty Initiative (2009–2014)</w:t>
      </w:r>
    </w:p>
    <w:tbl>
      <w:tblPr>
        <w:tblStyle w:val="TableGrid"/>
        <w:tblW w:w="0" w:type="auto"/>
        <w:tblLook w:val="04A0" w:firstRow="1" w:lastRow="0" w:firstColumn="1" w:lastColumn="0" w:noHBand="0" w:noVBand="1"/>
      </w:tblPr>
      <w:tblGrid>
        <w:gridCol w:w="2407"/>
        <w:gridCol w:w="1448"/>
        <w:gridCol w:w="2818"/>
        <w:gridCol w:w="2677"/>
      </w:tblGrid>
      <w:tr w:rsidR="008A653D">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Source</w:t>
            </w:r>
          </w:p>
        </w:tc>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Amount (USD)</w:t>
            </w:r>
          </w:p>
        </w:tc>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Purpose</w:t>
            </w:r>
          </w:p>
        </w:tc>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Linked ECOWAS Support</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Nigerian Government</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$500 million</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DDR phases and ex-militant stipends</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Policy design guided by ECOWAS</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ECOWAS Peace Fund</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$35 million</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 xml:space="preserve">Reintegration support, SALW </w:t>
            </w:r>
            <w:r>
              <w:rPr>
                <w:rFonts w:ascii="Times New Roman" w:hAnsi="Times New Roman"/>
                <w:sz w:val="24"/>
                <w:szCs w:val="24"/>
              </w:rPr>
              <w:t>control</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Direct regional financing</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UNDP &amp; International Donors</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$90 million</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Monitoring, capacity building</w:t>
            </w:r>
          </w:p>
        </w:tc>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Technical partnership with ECOSAP</w:t>
            </w:r>
          </w:p>
        </w:tc>
      </w:tr>
    </w:tbl>
    <w:p w:rsidR="008A653D" w:rsidRDefault="00986285">
      <w:pPr>
        <w:spacing w:line="480" w:lineRule="auto"/>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Amnesty Office Annual Budget Reports (2010–2014); ECOWAS Peace Fund Reports (2013)</w:t>
      </w:r>
    </w:p>
    <w:p w:rsidR="008A653D" w:rsidRDefault="008A653D">
      <w:pPr>
        <w:spacing w:line="480" w:lineRule="auto"/>
        <w:rPr>
          <w:rFonts w:ascii="Times New Roman" w:hAnsi="Times New Roman"/>
          <w:b/>
          <w:bCs/>
          <w:sz w:val="24"/>
          <w:szCs w:val="24"/>
        </w:rPr>
      </w:pPr>
    </w:p>
    <w:p w:rsidR="008A653D" w:rsidRDefault="00986285">
      <w:pPr>
        <w:spacing w:line="480" w:lineRule="auto"/>
        <w:jc w:val="both"/>
        <w:rPr>
          <w:rFonts w:ascii="Times New Roman" w:hAnsi="Times New Roman"/>
          <w:sz w:val="24"/>
          <w:szCs w:val="24"/>
        </w:rPr>
      </w:pPr>
      <w:r>
        <w:rPr>
          <w:rFonts w:ascii="Times New Roman" w:hAnsi="Times New Roman"/>
          <w:sz w:val="24"/>
          <w:szCs w:val="24"/>
        </w:rPr>
        <w:lastRenderedPageBreak/>
        <w:t xml:space="preserve">The data shows a strong </w:t>
      </w:r>
      <w:r>
        <w:rPr>
          <w:rFonts w:ascii="Times New Roman" w:hAnsi="Times New Roman"/>
          <w:sz w:val="24"/>
          <w:szCs w:val="24"/>
        </w:rPr>
        <w:t>correlation between ECOWAS’s regional interventions and the efficacy of the Amnesty Initiative’s DDR phases. The disarmament phase benefitted from the ECOWAS Convention on Small Arms and Light Weapons (2006), which provided legal frameworks for arms collec</w:t>
      </w:r>
      <w:r>
        <w:rPr>
          <w:rFonts w:ascii="Times New Roman" w:hAnsi="Times New Roman"/>
          <w:sz w:val="24"/>
          <w:szCs w:val="24"/>
        </w:rPr>
        <w:t>tion, import control, and destruction. The use of ECOWAS protocols ensured that arms handed over by ex-militants were documented, verified, and destroyed following international best practices.</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During the demobilization phase, ECOWAS helped establish a har</w:t>
      </w:r>
      <w:r>
        <w:rPr>
          <w:rFonts w:ascii="Times New Roman" w:hAnsi="Times New Roman"/>
          <w:sz w:val="24"/>
          <w:szCs w:val="24"/>
        </w:rPr>
        <w:t>monized DDR protocol used by national agencies. This included biometric data collection and psychosocial support—elements that reduced recidivism rates among former fighters.</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In terms of reintegration, ECOWAS contributed through ECOSAP, which encouraged me</w:t>
      </w:r>
      <w:r>
        <w:rPr>
          <w:rFonts w:ascii="Times New Roman" w:hAnsi="Times New Roman"/>
          <w:sz w:val="24"/>
          <w:szCs w:val="24"/>
        </w:rPr>
        <w:t>mber states to standardize vocational and education programmes. With an estimated 65% reintegration success rate by 2013, this phase proved relatively effective. ECOWAS also encouraged donor confidence and facilitated knowledge-sharing across the West Afri</w:t>
      </w:r>
      <w:r>
        <w:rPr>
          <w:rFonts w:ascii="Times New Roman" w:hAnsi="Times New Roman"/>
          <w:sz w:val="24"/>
          <w:szCs w:val="24"/>
        </w:rPr>
        <w:t>can region.</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Interpretation of Findings</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role of ECOWAS in the Niger Delta Amnesty Initiative can be categorized under three major impacts:</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1. Strategic and Normative Impact</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 xml:space="preserve">ECOWAS's conventions and action plans provided a strategic framework for DDR </w:t>
      </w:r>
      <w:r>
        <w:rPr>
          <w:rFonts w:ascii="Times New Roman" w:hAnsi="Times New Roman"/>
          <w:sz w:val="24"/>
          <w:szCs w:val="24"/>
        </w:rPr>
        <w:t>that Nigeria adopted during the Amnesty Programme. These norms emphasized disarmament verification, community-based demobilization, and reintegration as a peacebuilding tool—significantly influencing national policy (Bah, 2005).</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lastRenderedPageBreak/>
        <w:t>2. Operational and Technica</w:t>
      </w:r>
      <w:r>
        <w:rPr>
          <w:rFonts w:ascii="Times New Roman" w:hAnsi="Times New Roman"/>
          <w:bCs/>
          <w:sz w:val="24"/>
          <w:szCs w:val="24"/>
        </w:rPr>
        <w:t>l Support</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ECOWAS Small Arms Programme (ECOSAP) offered Nigeria technical tools for arms tracking, cross-border security surveillance, and capacity-building for state security institutions. This support increased the quality and scope of the disarmament</w:t>
      </w:r>
      <w:r>
        <w:rPr>
          <w:rFonts w:ascii="Times New Roman" w:hAnsi="Times New Roman"/>
          <w:sz w:val="24"/>
          <w:szCs w:val="24"/>
        </w:rPr>
        <w:t xml:space="preserve"> exercise, particularly in volatile border areas (UNDP, 2011).</w:t>
      </w:r>
    </w:p>
    <w:p w:rsidR="008A653D" w:rsidRDefault="00986285">
      <w:pPr>
        <w:spacing w:line="480" w:lineRule="auto"/>
        <w:jc w:val="both"/>
        <w:rPr>
          <w:rFonts w:ascii="Times New Roman" w:hAnsi="Times New Roman"/>
          <w:bCs/>
          <w:sz w:val="24"/>
          <w:szCs w:val="24"/>
        </w:rPr>
      </w:pPr>
      <w:r>
        <w:rPr>
          <w:rFonts w:ascii="Times New Roman" w:hAnsi="Times New Roman"/>
          <w:bCs/>
          <w:sz w:val="24"/>
          <w:szCs w:val="24"/>
        </w:rPr>
        <w:t>3. Conflict Stabilization</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regional arms embargoes and intelligence-sharing systems initiated by ECOWAS helped reduce the influx of arms into the Niger Delta. The sharp decline in violence a</w:t>
      </w:r>
      <w:r>
        <w:rPr>
          <w:rFonts w:ascii="Times New Roman" w:hAnsi="Times New Roman"/>
          <w:sz w:val="24"/>
          <w:szCs w:val="24"/>
        </w:rPr>
        <w:t>nd attacks on oil infrastructure (see Table 4.3) reflects how regional arms control mechanisms contributed to internal peace and economic recovery.</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4.1.6 Gender Dynamics in ECOWAS-Backed DDR</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Although women were not the primary combatants, ECOWAS policy enc</w:t>
      </w:r>
      <w:r>
        <w:rPr>
          <w:rFonts w:ascii="Times New Roman" w:hAnsi="Times New Roman"/>
          <w:sz w:val="24"/>
          <w:szCs w:val="24"/>
        </w:rPr>
        <w:t>ouraged inclusive DDR by supporting female ex-militants and affected civilians. Women’s vocational training in Port Harcourt and Yenagoa increased by 33% from 2011 to 2014 under ECOWAS-UNDP joint programming (UNDP, 2015). This expanded the scope of reinteg</w:t>
      </w:r>
      <w:r>
        <w:rPr>
          <w:rFonts w:ascii="Times New Roman" w:hAnsi="Times New Roman"/>
          <w:sz w:val="24"/>
          <w:szCs w:val="24"/>
        </w:rPr>
        <w:t>ration and minimized community tension.</w:t>
      </w:r>
    </w:p>
    <w:p w:rsidR="008A653D" w:rsidRDefault="00986285">
      <w:pPr>
        <w:rPr>
          <w:rFonts w:ascii="Times New Roman" w:hAnsi="Times New Roman"/>
          <w:b/>
          <w:bCs/>
          <w:sz w:val="24"/>
          <w:szCs w:val="24"/>
        </w:rPr>
      </w:pPr>
      <w:r>
        <w:rPr>
          <w:rFonts w:ascii="Times New Roman" w:hAnsi="Times New Roman"/>
          <w:b/>
          <w:bCs/>
          <w:sz w:val="24"/>
          <w:szCs w:val="24"/>
        </w:rPr>
        <w:br w:type="page"/>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lastRenderedPageBreak/>
        <w:t>4.1.7 Challenges in ECOWAS's Role in the Niger Delta Amnesty</w:t>
      </w:r>
    </w:p>
    <w:p w:rsidR="008A653D" w:rsidRDefault="00986285">
      <w:pPr>
        <w:spacing w:line="480" w:lineRule="auto"/>
        <w:rPr>
          <w:rFonts w:ascii="Times New Roman" w:hAnsi="Times New Roman"/>
          <w:sz w:val="24"/>
          <w:szCs w:val="24"/>
        </w:rPr>
      </w:pPr>
      <w:r>
        <w:rPr>
          <w:rFonts w:ascii="Times New Roman" w:hAnsi="Times New Roman"/>
          <w:sz w:val="24"/>
          <w:szCs w:val="24"/>
        </w:rPr>
        <w:t>Despite notable successes, several constraints were observed:</w:t>
      </w:r>
    </w:p>
    <w:tbl>
      <w:tblPr>
        <w:tblStyle w:val="TableGrid"/>
        <w:tblW w:w="0" w:type="auto"/>
        <w:tblLook w:val="04A0" w:firstRow="1" w:lastRow="0" w:firstColumn="1" w:lastColumn="0" w:noHBand="0" w:noVBand="1"/>
      </w:tblPr>
      <w:tblGrid>
        <w:gridCol w:w="2520"/>
        <w:gridCol w:w="3945"/>
        <w:gridCol w:w="2885"/>
      </w:tblGrid>
      <w:tr w:rsidR="008A653D">
        <w:tc>
          <w:tcPr>
            <w:tcW w:w="0" w:type="auto"/>
          </w:tcPr>
          <w:p w:rsidR="008A653D" w:rsidRDefault="00986285">
            <w:pPr>
              <w:spacing w:line="480" w:lineRule="auto"/>
              <w:rPr>
                <w:rFonts w:ascii="Times New Roman" w:hAnsi="Times New Roman"/>
                <w:b/>
                <w:bCs/>
                <w:sz w:val="24"/>
                <w:szCs w:val="24"/>
              </w:rPr>
            </w:pPr>
            <w:r>
              <w:rPr>
                <w:rFonts w:ascii="Times New Roman" w:hAnsi="Times New Roman"/>
                <w:b/>
                <w:bCs/>
                <w:sz w:val="24"/>
                <w:szCs w:val="24"/>
              </w:rPr>
              <w:t>Challenge</w:t>
            </w:r>
          </w:p>
        </w:tc>
        <w:tc>
          <w:tcPr>
            <w:tcW w:w="0" w:type="auto"/>
          </w:tcPr>
          <w:p w:rsidR="008A653D" w:rsidRDefault="00986285">
            <w:pPr>
              <w:spacing w:line="480" w:lineRule="auto"/>
              <w:rPr>
                <w:rFonts w:ascii="Times New Roman" w:hAnsi="Times New Roman"/>
                <w:b/>
                <w:bCs/>
                <w:sz w:val="24"/>
                <w:szCs w:val="24"/>
              </w:rPr>
            </w:pPr>
            <w:r>
              <w:rPr>
                <w:rFonts w:ascii="Times New Roman" w:hAnsi="Times New Roman"/>
                <w:b/>
                <w:bCs/>
                <w:sz w:val="24"/>
                <w:szCs w:val="24"/>
              </w:rPr>
              <w:t>Explanation</w:t>
            </w:r>
          </w:p>
        </w:tc>
        <w:tc>
          <w:tcPr>
            <w:tcW w:w="0" w:type="auto"/>
          </w:tcPr>
          <w:p w:rsidR="008A653D" w:rsidRDefault="00986285">
            <w:pPr>
              <w:spacing w:line="480" w:lineRule="auto"/>
              <w:rPr>
                <w:rFonts w:ascii="Times New Roman" w:hAnsi="Times New Roman"/>
                <w:b/>
                <w:bCs/>
                <w:sz w:val="24"/>
                <w:szCs w:val="24"/>
              </w:rPr>
            </w:pPr>
            <w:r>
              <w:rPr>
                <w:rFonts w:ascii="Times New Roman" w:hAnsi="Times New Roman"/>
                <w:b/>
                <w:bCs/>
                <w:sz w:val="24"/>
                <w:szCs w:val="24"/>
              </w:rPr>
              <w:t>Impact</w:t>
            </w:r>
          </w:p>
        </w:tc>
      </w:tr>
      <w:tr w:rsidR="008A653D">
        <w:tc>
          <w:tcPr>
            <w:tcW w:w="0" w:type="auto"/>
          </w:tcPr>
          <w:p w:rsidR="008A653D" w:rsidRDefault="00986285">
            <w:pPr>
              <w:spacing w:line="480" w:lineRule="auto"/>
              <w:rPr>
                <w:rFonts w:ascii="Times New Roman" w:hAnsi="Times New Roman"/>
                <w:sz w:val="24"/>
                <w:szCs w:val="24"/>
              </w:rPr>
            </w:pPr>
            <w:r>
              <w:rPr>
                <w:rFonts w:ascii="Times New Roman" w:hAnsi="Times New Roman"/>
                <w:sz w:val="24"/>
                <w:szCs w:val="24"/>
              </w:rPr>
              <w:t>Limited border enforcement</w:t>
            </w:r>
          </w:p>
        </w:tc>
        <w:tc>
          <w:tcPr>
            <w:tcW w:w="0" w:type="auto"/>
          </w:tcPr>
          <w:p w:rsidR="008A653D" w:rsidRDefault="00986285">
            <w:pPr>
              <w:spacing w:line="480" w:lineRule="auto"/>
              <w:rPr>
                <w:rFonts w:ascii="Times New Roman" w:hAnsi="Times New Roman"/>
                <w:sz w:val="24"/>
                <w:szCs w:val="24"/>
              </w:rPr>
            </w:pPr>
            <w:r>
              <w:rPr>
                <w:rFonts w:ascii="Times New Roman" w:hAnsi="Times New Roman"/>
                <w:sz w:val="24"/>
                <w:szCs w:val="24"/>
              </w:rPr>
              <w:t>Weak control on arms inflows via p</w:t>
            </w:r>
            <w:r>
              <w:rPr>
                <w:rFonts w:ascii="Times New Roman" w:hAnsi="Times New Roman"/>
                <w:sz w:val="24"/>
                <w:szCs w:val="24"/>
              </w:rPr>
              <w:t>orous borders</w:t>
            </w:r>
          </w:p>
        </w:tc>
        <w:tc>
          <w:tcPr>
            <w:tcW w:w="0" w:type="auto"/>
          </w:tcPr>
          <w:p w:rsidR="008A653D" w:rsidRDefault="00986285">
            <w:pPr>
              <w:spacing w:line="480" w:lineRule="auto"/>
              <w:rPr>
                <w:rFonts w:ascii="Times New Roman" w:hAnsi="Times New Roman"/>
                <w:sz w:val="24"/>
                <w:szCs w:val="24"/>
              </w:rPr>
            </w:pPr>
            <w:r>
              <w:rPr>
                <w:rFonts w:ascii="Times New Roman" w:hAnsi="Times New Roman"/>
                <w:sz w:val="24"/>
                <w:szCs w:val="24"/>
              </w:rPr>
              <w:t>Undermined disarmament efforts</w:t>
            </w:r>
          </w:p>
        </w:tc>
      </w:tr>
      <w:tr w:rsidR="008A653D">
        <w:tc>
          <w:tcPr>
            <w:tcW w:w="0" w:type="auto"/>
          </w:tcPr>
          <w:p w:rsidR="008A653D" w:rsidRDefault="00986285">
            <w:pPr>
              <w:spacing w:line="480" w:lineRule="auto"/>
              <w:rPr>
                <w:rFonts w:ascii="Times New Roman" w:hAnsi="Times New Roman"/>
                <w:sz w:val="24"/>
                <w:szCs w:val="24"/>
              </w:rPr>
            </w:pPr>
            <w:r>
              <w:rPr>
                <w:rFonts w:ascii="Times New Roman" w:hAnsi="Times New Roman"/>
                <w:sz w:val="24"/>
                <w:szCs w:val="24"/>
              </w:rPr>
              <w:t>Institutional fragmentation</w:t>
            </w:r>
          </w:p>
        </w:tc>
        <w:tc>
          <w:tcPr>
            <w:tcW w:w="0" w:type="auto"/>
          </w:tcPr>
          <w:p w:rsidR="008A653D" w:rsidRDefault="00986285">
            <w:pPr>
              <w:spacing w:line="480" w:lineRule="auto"/>
              <w:rPr>
                <w:rFonts w:ascii="Times New Roman" w:hAnsi="Times New Roman"/>
                <w:sz w:val="24"/>
                <w:szCs w:val="24"/>
              </w:rPr>
            </w:pPr>
            <w:r>
              <w:rPr>
                <w:rFonts w:ascii="Times New Roman" w:hAnsi="Times New Roman"/>
                <w:sz w:val="24"/>
                <w:szCs w:val="24"/>
              </w:rPr>
              <w:t>Poor synergy among national DDR agencies</w:t>
            </w:r>
          </w:p>
        </w:tc>
        <w:tc>
          <w:tcPr>
            <w:tcW w:w="0" w:type="auto"/>
          </w:tcPr>
          <w:p w:rsidR="008A653D" w:rsidRDefault="00986285">
            <w:pPr>
              <w:spacing w:line="480" w:lineRule="auto"/>
              <w:rPr>
                <w:rFonts w:ascii="Times New Roman" w:hAnsi="Times New Roman"/>
                <w:sz w:val="24"/>
                <w:szCs w:val="24"/>
              </w:rPr>
            </w:pPr>
            <w:r>
              <w:rPr>
                <w:rFonts w:ascii="Times New Roman" w:hAnsi="Times New Roman"/>
                <w:sz w:val="24"/>
                <w:szCs w:val="24"/>
              </w:rPr>
              <w:t>Slowed demobilization</w:t>
            </w:r>
          </w:p>
        </w:tc>
      </w:tr>
      <w:tr w:rsidR="008A653D">
        <w:tc>
          <w:tcPr>
            <w:tcW w:w="0" w:type="auto"/>
          </w:tcPr>
          <w:p w:rsidR="008A653D" w:rsidRDefault="00986285">
            <w:pPr>
              <w:spacing w:line="480" w:lineRule="auto"/>
              <w:rPr>
                <w:rFonts w:ascii="Times New Roman" w:hAnsi="Times New Roman"/>
                <w:sz w:val="24"/>
                <w:szCs w:val="24"/>
              </w:rPr>
            </w:pPr>
            <w:r>
              <w:rPr>
                <w:rFonts w:ascii="Times New Roman" w:hAnsi="Times New Roman"/>
                <w:sz w:val="24"/>
                <w:szCs w:val="24"/>
              </w:rPr>
              <w:t>Funding gaps</w:t>
            </w:r>
          </w:p>
        </w:tc>
        <w:tc>
          <w:tcPr>
            <w:tcW w:w="0" w:type="auto"/>
          </w:tcPr>
          <w:p w:rsidR="008A653D" w:rsidRDefault="00986285">
            <w:pPr>
              <w:spacing w:line="480" w:lineRule="auto"/>
              <w:rPr>
                <w:rFonts w:ascii="Times New Roman" w:hAnsi="Times New Roman"/>
                <w:sz w:val="24"/>
                <w:szCs w:val="24"/>
              </w:rPr>
            </w:pPr>
            <w:r>
              <w:rPr>
                <w:rFonts w:ascii="Times New Roman" w:hAnsi="Times New Roman"/>
                <w:sz w:val="24"/>
                <w:szCs w:val="24"/>
              </w:rPr>
              <w:t>Delay in stipends and reintegration logistics</w:t>
            </w:r>
          </w:p>
        </w:tc>
        <w:tc>
          <w:tcPr>
            <w:tcW w:w="0" w:type="auto"/>
          </w:tcPr>
          <w:p w:rsidR="008A653D" w:rsidRDefault="00986285">
            <w:pPr>
              <w:spacing w:line="480" w:lineRule="auto"/>
              <w:rPr>
                <w:rFonts w:ascii="Times New Roman" w:hAnsi="Times New Roman"/>
                <w:sz w:val="24"/>
                <w:szCs w:val="24"/>
              </w:rPr>
            </w:pPr>
            <w:r>
              <w:rPr>
                <w:rFonts w:ascii="Times New Roman" w:hAnsi="Times New Roman"/>
                <w:sz w:val="24"/>
                <w:szCs w:val="24"/>
              </w:rPr>
              <w:t>Resentment among ex-militants</w:t>
            </w:r>
          </w:p>
        </w:tc>
      </w:tr>
      <w:tr w:rsidR="008A653D">
        <w:tc>
          <w:tcPr>
            <w:tcW w:w="0" w:type="auto"/>
          </w:tcPr>
          <w:p w:rsidR="008A653D" w:rsidRDefault="00986285">
            <w:pPr>
              <w:spacing w:line="480" w:lineRule="auto"/>
              <w:rPr>
                <w:rFonts w:ascii="Times New Roman" w:hAnsi="Times New Roman"/>
                <w:sz w:val="24"/>
                <w:szCs w:val="24"/>
              </w:rPr>
            </w:pPr>
            <w:r>
              <w:rPr>
                <w:rFonts w:ascii="Times New Roman" w:hAnsi="Times New Roman"/>
                <w:sz w:val="24"/>
                <w:szCs w:val="24"/>
              </w:rPr>
              <w:t>Political interference</w:t>
            </w:r>
          </w:p>
        </w:tc>
        <w:tc>
          <w:tcPr>
            <w:tcW w:w="0" w:type="auto"/>
          </w:tcPr>
          <w:p w:rsidR="008A653D" w:rsidRDefault="00986285">
            <w:pPr>
              <w:spacing w:line="480" w:lineRule="auto"/>
              <w:rPr>
                <w:rFonts w:ascii="Times New Roman" w:hAnsi="Times New Roman"/>
                <w:sz w:val="24"/>
                <w:szCs w:val="24"/>
              </w:rPr>
            </w:pPr>
            <w:r>
              <w:rPr>
                <w:rFonts w:ascii="Times New Roman" w:hAnsi="Times New Roman"/>
                <w:sz w:val="24"/>
                <w:szCs w:val="24"/>
              </w:rPr>
              <w:t>Politicization of DDR appointments</w:t>
            </w:r>
          </w:p>
        </w:tc>
        <w:tc>
          <w:tcPr>
            <w:tcW w:w="0" w:type="auto"/>
          </w:tcPr>
          <w:p w:rsidR="008A653D" w:rsidRDefault="00986285">
            <w:pPr>
              <w:spacing w:line="480" w:lineRule="auto"/>
              <w:rPr>
                <w:rFonts w:ascii="Times New Roman" w:hAnsi="Times New Roman"/>
                <w:sz w:val="24"/>
                <w:szCs w:val="24"/>
              </w:rPr>
            </w:pPr>
            <w:r>
              <w:rPr>
                <w:rFonts w:ascii="Times New Roman" w:hAnsi="Times New Roman"/>
                <w:sz w:val="24"/>
                <w:szCs w:val="24"/>
              </w:rPr>
              <w:t>Reduced local trust</w:t>
            </w:r>
          </w:p>
        </w:tc>
      </w:tr>
    </w:tbl>
    <w:p w:rsidR="008A653D" w:rsidRDefault="00986285">
      <w:pPr>
        <w:spacing w:line="480" w:lineRule="auto"/>
        <w:rPr>
          <w:rFonts w:ascii="Times New Roman" w:hAnsi="Times New Roman"/>
          <w:sz w:val="24"/>
          <w:szCs w:val="24"/>
        </w:rPr>
      </w:pPr>
      <w:r>
        <w:rPr>
          <w:rFonts w:ascii="Times New Roman" w:hAnsi="Times New Roman"/>
          <w:b/>
          <w:bCs/>
          <w:sz w:val="24"/>
          <w:szCs w:val="24"/>
        </w:rPr>
        <w:t>Sources</w:t>
      </w:r>
      <w:r>
        <w:rPr>
          <w:rFonts w:ascii="Times New Roman" w:hAnsi="Times New Roman"/>
          <w:sz w:val="24"/>
          <w:szCs w:val="24"/>
        </w:rPr>
        <w:t>: Omede (2012); UNDP (2015); ECOWAS Security Review (2014)</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Thematic Coding Summary of Secondary Sources</w:t>
      </w:r>
    </w:p>
    <w:p w:rsidR="008A653D" w:rsidRDefault="00986285">
      <w:pPr>
        <w:spacing w:line="480" w:lineRule="auto"/>
        <w:rPr>
          <w:rFonts w:ascii="Times New Roman" w:hAnsi="Times New Roman"/>
          <w:sz w:val="24"/>
          <w:szCs w:val="24"/>
        </w:rPr>
      </w:pPr>
      <w:r>
        <w:rPr>
          <w:rFonts w:ascii="Times New Roman" w:hAnsi="Times New Roman"/>
          <w:sz w:val="24"/>
          <w:szCs w:val="24"/>
        </w:rPr>
        <w:t>Use content analysis from official reports and scholarly literature:</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Table 4.1.8: Themati</w:t>
      </w:r>
      <w:r>
        <w:rPr>
          <w:rFonts w:ascii="Times New Roman" w:hAnsi="Times New Roman"/>
          <w:b/>
          <w:bCs/>
          <w:sz w:val="24"/>
          <w:szCs w:val="24"/>
        </w:rPr>
        <w:t>c Coding of ECOWAS Role in DDR – Secondary Source Analysis</w:t>
      </w:r>
    </w:p>
    <w:tbl>
      <w:tblPr>
        <w:tblStyle w:val="TableGrid"/>
        <w:tblW w:w="0" w:type="auto"/>
        <w:tblLook w:val="04A0" w:firstRow="1" w:lastRow="0" w:firstColumn="1" w:lastColumn="0" w:noHBand="0" w:noVBand="1"/>
      </w:tblPr>
      <w:tblGrid>
        <w:gridCol w:w="2462"/>
        <w:gridCol w:w="1310"/>
        <w:gridCol w:w="2401"/>
        <w:gridCol w:w="3177"/>
      </w:tblGrid>
      <w:tr w:rsidR="008A653D">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Theme</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Frequency</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Illustrative Source</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Impact Description</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Arms Control &amp; Verification</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High</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ECOSAP Reports (2011)</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Strengthened tracking of surrendered arms</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Regional Policy Influence</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Medium</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Bah (2005)</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Guided Nigeria’s amnesty framework</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Reintegration Monitoring</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Medium</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UNDP (2013)</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Supported skills training tracking</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Funding &amp; Technical Support</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Low</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ECOWAS Peace Fund (2014)</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Enabled limited direct funding</w:t>
            </w:r>
          </w:p>
        </w:tc>
      </w:tr>
    </w:tbl>
    <w:p w:rsidR="008A653D" w:rsidRDefault="00986285">
      <w:pPr>
        <w:spacing w:line="480" w:lineRule="auto"/>
        <w:jc w:val="both"/>
        <w:rPr>
          <w:rFonts w:ascii="Times New Roman" w:hAnsi="Times New Roman"/>
          <w:b/>
          <w:bCs/>
          <w:sz w:val="24"/>
          <w:szCs w:val="24"/>
        </w:rPr>
      </w:pPr>
      <w:r>
        <w:rPr>
          <w:rFonts w:ascii="Times New Roman" w:hAnsi="Times New Roman"/>
          <w:b/>
          <w:sz w:val="24"/>
          <w:szCs w:val="24"/>
        </w:rPr>
        <w:lastRenderedPageBreak/>
        <w:t>4.2</w:t>
      </w:r>
      <w:r>
        <w:rPr>
          <w:rFonts w:ascii="Times New Roman" w:hAnsi="Times New Roman"/>
          <w:b/>
          <w:bCs/>
          <w:sz w:val="24"/>
          <w:szCs w:val="24"/>
        </w:rPr>
        <w:t xml:space="preserve"> The Outcome of the Niger Delta Initiative and </w:t>
      </w:r>
      <w:r>
        <w:rPr>
          <w:rFonts w:ascii="Times New Roman" w:hAnsi="Times New Roman"/>
          <w:b/>
          <w:bCs/>
          <w:sz w:val="24"/>
          <w:szCs w:val="24"/>
        </w:rPr>
        <w:t>ECOWAS’s Role in Regional Arms Control Measures</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4.2.1 Post-Amnesty Impact on ECOWAS Regional Arms Control Strategy</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 xml:space="preserve">The Niger Delta Amnesty Programme (2009–2014) demonstrated that regional security challenges require hybrid responses involving both national implementation and regional institutional frameworks. ECOWAS used the programme as a </w:t>
      </w:r>
      <w:r>
        <w:rPr>
          <w:rFonts w:ascii="Times New Roman" w:hAnsi="Times New Roman"/>
          <w:bCs/>
          <w:sz w:val="24"/>
          <w:szCs w:val="24"/>
        </w:rPr>
        <w:t>template</w:t>
      </w:r>
      <w:r>
        <w:rPr>
          <w:rFonts w:ascii="Times New Roman" w:hAnsi="Times New Roman"/>
          <w:sz w:val="24"/>
          <w:szCs w:val="24"/>
        </w:rPr>
        <w:t xml:space="preserve"> to update and refine</w:t>
      </w:r>
      <w:r>
        <w:rPr>
          <w:rFonts w:ascii="Times New Roman" w:hAnsi="Times New Roman"/>
          <w:sz w:val="24"/>
          <w:szCs w:val="24"/>
        </w:rPr>
        <w:t xml:space="preserve"> its </w:t>
      </w:r>
      <w:r>
        <w:rPr>
          <w:rFonts w:ascii="Times New Roman" w:hAnsi="Times New Roman"/>
          <w:bCs/>
          <w:sz w:val="24"/>
          <w:szCs w:val="24"/>
        </w:rPr>
        <w:t>Small Arms and Light Weapons (SALW)</w:t>
      </w:r>
      <w:r>
        <w:rPr>
          <w:rFonts w:ascii="Times New Roman" w:hAnsi="Times New Roman"/>
          <w:sz w:val="24"/>
          <w:szCs w:val="24"/>
        </w:rPr>
        <w:t xml:space="preserve"> protocols and </w:t>
      </w:r>
      <w:r>
        <w:rPr>
          <w:rFonts w:ascii="Times New Roman" w:hAnsi="Times New Roman"/>
          <w:bCs/>
          <w:sz w:val="24"/>
          <w:szCs w:val="24"/>
        </w:rPr>
        <w:t>ECOSAP monitoring operations</w:t>
      </w:r>
      <w:r>
        <w:rPr>
          <w:rFonts w:ascii="Times New Roman" w:hAnsi="Times New Roman"/>
          <w:sz w:val="24"/>
          <w:szCs w:val="24"/>
        </w:rPr>
        <w:t xml:space="preserve"> in West Africa.</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4.15 Lessons Exported from the Niger Delta Amnesty</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Table 4.2.1: Key Lessons from Niger Delta Adopted by ECOWAS</w:t>
      </w:r>
    </w:p>
    <w:tbl>
      <w:tblPr>
        <w:tblStyle w:val="TableGrid"/>
        <w:tblW w:w="0" w:type="auto"/>
        <w:tblLook w:val="04A0" w:firstRow="1" w:lastRow="0" w:firstColumn="1" w:lastColumn="0" w:noHBand="0" w:noVBand="1"/>
      </w:tblPr>
      <w:tblGrid>
        <w:gridCol w:w="2743"/>
        <w:gridCol w:w="3825"/>
        <w:gridCol w:w="2782"/>
      </w:tblGrid>
      <w:tr w:rsidR="008A653D">
        <w:tc>
          <w:tcPr>
            <w:tcW w:w="0" w:type="auto"/>
          </w:tcPr>
          <w:p w:rsidR="008A653D" w:rsidRDefault="00986285">
            <w:pPr>
              <w:spacing w:after="0" w:line="360" w:lineRule="auto"/>
              <w:rPr>
                <w:rFonts w:ascii="Times New Roman" w:hAnsi="Times New Roman"/>
                <w:b/>
                <w:bCs/>
                <w:sz w:val="24"/>
                <w:szCs w:val="24"/>
              </w:rPr>
            </w:pPr>
            <w:r>
              <w:rPr>
                <w:rFonts w:ascii="Times New Roman" w:hAnsi="Times New Roman"/>
                <w:b/>
                <w:bCs/>
                <w:sz w:val="24"/>
                <w:szCs w:val="24"/>
              </w:rPr>
              <w:t>Lesson Learned</w:t>
            </w:r>
          </w:p>
        </w:tc>
        <w:tc>
          <w:tcPr>
            <w:tcW w:w="0" w:type="auto"/>
          </w:tcPr>
          <w:p w:rsidR="008A653D" w:rsidRDefault="00986285">
            <w:pPr>
              <w:spacing w:after="0" w:line="360" w:lineRule="auto"/>
              <w:rPr>
                <w:rFonts w:ascii="Times New Roman" w:hAnsi="Times New Roman"/>
                <w:b/>
                <w:bCs/>
                <w:sz w:val="24"/>
                <w:szCs w:val="24"/>
              </w:rPr>
            </w:pPr>
            <w:r>
              <w:rPr>
                <w:rFonts w:ascii="Times New Roman" w:hAnsi="Times New Roman"/>
                <w:b/>
                <w:bCs/>
                <w:sz w:val="24"/>
                <w:szCs w:val="24"/>
              </w:rPr>
              <w:t>ECOWAS Application</w:t>
            </w:r>
          </w:p>
        </w:tc>
        <w:tc>
          <w:tcPr>
            <w:tcW w:w="0" w:type="auto"/>
          </w:tcPr>
          <w:p w:rsidR="008A653D" w:rsidRDefault="00986285">
            <w:pPr>
              <w:spacing w:after="0" w:line="360" w:lineRule="auto"/>
              <w:rPr>
                <w:rFonts w:ascii="Times New Roman" w:hAnsi="Times New Roman"/>
                <w:b/>
                <w:bCs/>
                <w:sz w:val="24"/>
                <w:szCs w:val="24"/>
              </w:rPr>
            </w:pPr>
            <w:r>
              <w:rPr>
                <w:rFonts w:ascii="Times New Roman" w:hAnsi="Times New Roman"/>
                <w:b/>
                <w:bCs/>
                <w:sz w:val="24"/>
                <w:szCs w:val="24"/>
              </w:rPr>
              <w:t>Impact</w:t>
            </w:r>
          </w:p>
        </w:tc>
      </w:tr>
      <w:tr w:rsidR="008A653D">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Use</w:t>
            </w:r>
            <w:r>
              <w:rPr>
                <w:rFonts w:ascii="Times New Roman" w:hAnsi="Times New Roman"/>
                <w:sz w:val="24"/>
                <w:szCs w:val="24"/>
              </w:rPr>
              <w:t xml:space="preserve"> of monetary stipends and training</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Used in peacebuilding dialogues in Mali and Guinea-Bissau</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Encouraged voluntary disarmament</w:t>
            </w:r>
          </w:p>
        </w:tc>
      </w:tr>
      <w:tr w:rsidR="008A653D">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Community-based reintegration approach</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Adapted into ECOSAP field recommendations</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Strengthened local peace structures</w:t>
            </w:r>
          </w:p>
        </w:tc>
      </w:tr>
      <w:tr w:rsidR="008A653D">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Multi-stakeholder governance model</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Incorporated in ECOWAS Peace and Security Architecture</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Fostered inter-agency coordination</w:t>
            </w:r>
          </w:p>
        </w:tc>
      </w:tr>
      <w:tr w:rsidR="008A653D">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Tracking of surrendered weapons</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Integrated into ECOWAS Arms Database</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Improved arms traceability across borders</w:t>
            </w:r>
          </w:p>
        </w:tc>
      </w:tr>
    </w:tbl>
    <w:p w:rsidR="008A653D" w:rsidRDefault="00986285">
      <w:pPr>
        <w:spacing w:line="480" w:lineRule="auto"/>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xml:space="preserve">: ECOSAP </w:t>
      </w:r>
      <w:r>
        <w:rPr>
          <w:rFonts w:ascii="Times New Roman" w:hAnsi="Times New Roman"/>
          <w:sz w:val="24"/>
          <w:szCs w:val="24"/>
        </w:rPr>
        <w:t>Regional Review (2016); UNREC Reports (2017)</w:t>
      </w:r>
    </w:p>
    <w:p w:rsidR="008A653D" w:rsidRDefault="008A653D">
      <w:pPr>
        <w:spacing w:line="480" w:lineRule="auto"/>
        <w:rPr>
          <w:rFonts w:ascii="Times New Roman" w:hAnsi="Times New Roman"/>
          <w:sz w:val="24"/>
          <w:szCs w:val="24"/>
        </w:rPr>
      </w:pPr>
    </w:p>
    <w:p w:rsidR="008A653D" w:rsidRDefault="00986285">
      <w:pPr>
        <w:rPr>
          <w:rFonts w:ascii="Times New Roman" w:hAnsi="Times New Roman"/>
          <w:b/>
          <w:bCs/>
          <w:sz w:val="24"/>
          <w:szCs w:val="24"/>
        </w:rPr>
      </w:pPr>
      <w:r>
        <w:rPr>
          <w:rFonts w:ascii="Times New Roman" w:hAnsi="Times New Roman"/>
          <w:b/>
          <w:bCs/>
          <w:sz w:val="24"/>
          <w:szCs w:val="24"/>
        </w:rPr>
        <w:br w:type="page"/>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lastRenderedPageBreak/>
        <w:t>4.2.2 ECOWAS’s Post-Amnesty Policy Reforms Inspired by Nigeria</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Table 4.2.2: Post-Amnesty ECOWAS Policy Updates</w:t>
      </w:r>
    </w:p>
    <w:tbl>
      <w:tblPr>
        <w:tblStyle w:val="TableGrid"/>
        <w:tblW w:w="0" w:type="auto"/>
        <w:tblLook w:val="04A0" w:firstRow="1" w:lastRow="0" w:firstColumn="1" w:lastColumn="0" w:noHBand="0" w:noVBand="1"/>
      </w:tblPr>
      <w:tblGrid>
        <w:gridCol w:w="2041"/>
        <w:gridCol w:w="2317"/>
        <w:gridCol w:w="2928"/>
        <w:gridCol w:w="2064"/>
      </w:tblGrid>
      <w:tr w:rsidR="008A653D">
        <w:tc>
          <w:tcPr>
            <w:tcW w:w="0" w:type="auto"/>
          </w:tcPr>
          <w:p w:rsidR="008A653D" w:rsidRDefault="00986285">
            <w:pPr>
              <w:spacing w:after="0" w:line="360" w:lineRule="auto"/>
              <w:rPr>
                <w:rFonts w:ascii="Times New Roman" w:hAnsi="Times New Roman"/>
                <w:b/>
                <w:bCs/>
                <w:sz w:val="24"/>
                <w:szCs w:val="24"/>
              </w:rPr>
            </w:pPr>
            <w:r>
              <w:rPr>
                <w:rFonts w:ascii="Times New Roman" w:hAnsi="Times New Roman"/>
                <w:b/>
                <w:bCs/>
                <w:sz w:val="24"/>
                <w:szCs w:val="24"/>
              </w:rPr>
              <w:t>Policy Area</w:t>
            </w:r>
          </w:p>
        </w:tc>
        <w:tc>
          <w:tcPr>
            <w:tcW w:w="0" w:type="auto"/>
          </w:tcPr>
          <w:p w:rsidR="008A653D" w:rsidRDefault="00986285">
            <w:pPr>
              <w:spacing w:after="0" w:line="360" w:lineRule="auto"/>
              <w:rPr>
                <w:rFonts w:ascii="Times New Roman" w:hAnsi="Times New Roman"/>
                <w:b/>
                <w:bCs/>
                <w:sz w:val="24"/>
                <w:szCs w:val="24"/>
              </w:rPr>
            </w:pPr>
            <w:r>
              <w:rPr>
                <w:rFonts w:ascii="Times New Roman" w:hAnsi="Times New Roman"/>
                <w:b/>
                <w:bCs/>
                <w:sz w:val="24"/>
                <w:szCs w:val="24"/>
              </w:rPr>
              <w:t>Pre-Amnesty Status</w:t>
            </w:r>
          </w:p>
        </w:tc>
        <w:tc>
          <w:tcPr>
            <w:tcW w:w="0" w:type="auto"/>
          </w:tcPr>
          <w:p w:rsidR="008A653D" w:rsidRDefault="00986285">
            <w:pPr>
              <w:spacing w:after="0" w:line="360" w:lineRule="auto"/>
              <w:rPr>
                <w:rFonts w:ascii="Times New Roman" w:hAnsi="Times New Roman"/>
                <w:b/>
                <w:bCs/>
                <w:sz w:val="24"/>
                <w:szCs w:val="24"/>
              </w:rPr>
            </w:pPr>
            <w:r>
              <w:rPr>
                <w:rFonts w:ascii="Times New Roman" w:hAnsi="Times New Roman"/>
                <w:b/>
                <w:bCs/>
                <w:sz w:val="24"/>
                <w:szCs w:val="24"/>
              </w:rPr>
              <w:t>Post-Amnesty Enhancements</w:t>
            </w:r>
          </w:p>
        </w:tc>
        <w:tc>
          <w:tcPr>
            <w:tcW w:w="0" w:type="auto"/>
          </w:tcPr>
          <w:p w:rsidR="008A653D" w:rsidRDefault="00986285">
            <w:pPr>
              <w:spacing w:after="0" w:line="360" w:lineRule="auto"/>
              <w:rPr>
                <w:rFonts w:ascii="Times New Roman" w:hAnsi="Times New Roman"/>
                <w:b/>
                <w:bCs/>
                <w:sz w:val="24"/>
                <w:szCs w:val="24"/>
              </w:rPr>
            </w:pPr>
            <w:r>
              <w:rPr>
                <w:rFonts w:ascii="Times New Roman" w:hAnsi="Times New Roman"/>
                <w:b/>
                <w:bCs/>
                <w:sz w:val="24"/>
                <w:szCs w:val="24"/>
              </w:rPr>
              <w:t>Niger Delta Link</w:t>
            </w:r>
          </w:p>
        </w:tc>
      </w:tr>
      <w:tr w:rsidR="008A653D">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SALW Convention (2006)</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Lacked operational monitoring mechanisms</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Added clause for national DDR coordination</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Based on Nigeria’s DDR results</w:t>
            </w:r>
          </w:p>
        </w:tc>
      </w:tr>
      <w:tr w:rsidR="008A653D">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ECOSAP Monitoring Framework</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Focused on data collection only</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Included active field deployment and feedback loops</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 xml:space="preserve">Lessons from disarmament </w:t>
            </w:r>
            <w:r>
              <w:rPr>
                <w:rFonts w:ascii="Times New Roman" w:hAnsi="Times New Roman"/>
                <w:sz w:val="24"/>
                <w:szCs w:val="24"/>
              </w:rPr>
              <w:t>gaps</w:t>
            </w:r>
          </w:p>
        </w:tc>
      </w:tr>
      <w:tr w:rsidR="008A653D">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Early Warning Mechanisms</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Conflict detection only</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Integrated DDR forecasting and arms proliferation trends</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Use of Nigeria's militant profiling</w:t>
            </w:r>
          </w:p>
        </w:tc>
      </w:tr>
    </w:tbl>
    <w:p w:rsidR="008A653D" w:rsidRDefault="00986285">
      <w:pPr>
        <w:spacing w:line="480" w:lineRule="auto"/>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ECOWAS SALW Policy Review (2015); AU Peace and Security Report (2016)</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4.2.3 Influence on ECOWAS Reg</w:t>
      </w:r>
      <w:r>
        <w:rPr>
          <w:rFonts w:ascii="Times New Roman" w:hAnsi="Times New Roman"/>
          <w:b/>
          <w:bCs/>
          <w:sz w:val="24"/>
          <w:szCs w:val="24"/>
        </w:rPr>
        <w:t>ional Programs</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 xml:space="preserve">The outcomes of the Nigerian Amnesty Programme led ECOWAS to launch more </w:t>
      </w:r>
      <w:r>
        <w:rPr>
          <w:rFonts w:ascii="Times New Roman" w:hAnsi="Times New Roman"/>
          <w:bCs/>
          <w:sz w:val="24"/>
          <w:szCs w:val="24"/>
        </w:rPr>
        <w:t>context-specific interventions</w:t>
      </w:r>
      <w:r>
        <w:rPr>
          <w:rFonts w:ascii="Times New Roman" w:hAnsi="Times New Roman"/>
          <w:sz w:val="24"/>
          <w:szCs w:val="24"/>
        </w:rPr>
        <w:t xml:space="preserve"> in arms control, especially in fragile regions of </w:t>
      </w:r>
      <w:r>
        <w:rPr>
          <w:rFonts w:ascii="Times New Roman" w:hAnsi="Times New Roman"/>
          <w:bCs/>
          <w:sz w:val="24"/>
          <w:szCs w:val="24"/>
        </w:rPr>
        <w:t>Sahel, Northern Mali, and Guinea-Bissau</w:t>
      </w:r>
      <w:r>
        <w:rPr>
          <w:rFonts w:ascii="Times New Roman" w:hAnsi="Times New Roman"/>
          <w:sz w:val="24"/>
          <w:szCs w:val="24"/>
        </w:rPr>
        <w:t>. For instance, ECOWAS adopted Nigeria’s demobil</w:t>
      </w:r>
      <w:r>
        <w:rPr>
          <w:rFonts w:ascii="Times New Roman" w:hAnsi="Times New Roman"/>
          <w:sz w:val="24"/>
          <w:szCs w:val="24"/>
        </w:rPr>
        <w:t>ization–vocational linkage strategy in Guinea-Bissau’s 2015 arms collection exercise (ECOWARN, 2016).</w:t>
      </w:r>
    </w:p>
    <w:p w:rsidR="008A653D" w:rsidRDefault="00986285">
      <w:pPr>
        <w:rPr>
          <w:rFonts w:ascii="Times New Roman" w:hAnsi="Times New Roman"/>
          <w:b/>
          <w:bCs/>
          <w:sz w:val="24"/>
          <w:szCs w:val="24"/>
        </w:rPr>
      </w:pPr>
      <w:r>
        <w:rPr>
          <w:rFonts w:ascii="Times New Roman" w:hAnsi="Times New Roman"/>
          <w:b/>
          <w:bCs/>
          <w:sz w:val="24"/>
          <w:szCs w:val="24"/>
        </w:rPr>
        <w:br w:type="page"/>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lastRenderedPageBreak/>
        <w:t>Table 4.2.3: Regional Arms Control Programs Influenced by the Niger Delta Initiative</w:t>
      </w:r>
    </w:p>
    <w:tbl>
      <w:tblPr>
        <w:tblStyle w:val="TableGrid"/>
        <w:tblW w:w="0" w:type="auto"/>
        <w:tblLook w:val="04A0" w:firstRow="1" w:lastRow="0" w:firstColumn="1" w:lastColumn="0" w:noHBand="0" w:noVBand="1"/>
      </w:tblPr>
      <w:tblGrid>
        <w:gridCol w:w="1870"/>
        <w:gridCol w:w="2931"/>
        <w:gridCol w:w="1974"/>
        <w:gridCol w:w="2575"/>
      </w:tblGrid>
      <w:tr w:rsidR="008A653D">
        <w:tc>
          <w:tcPr>
            <w:tcW w:w="0" w:type="auto"/>
          </w:tcPr>
          <w:p w:rsidR="008A653D" w:rsidRDefault="00986285">
            <w:pPr>
              <w:spacing w:after="0" w:line="360" w:lineRule="auto"/>
              <w:rPr>
                <w:rFonts w:ascii="Times New Roman" w:hAnsi="Times New Roman"/>
                <w:b/>
                <w:bCs/>
                <w:sz w:val="24"/>
                <w:szCs w:val="24"/>
              </w:rPr>
            </w:pPr>
            <w:r>
              <w:rPr>
                <w:rFonts w:ascii="Times New Roman" w:hAnsi="Times New Roman"/>
                <w:b/>
                <w:bCs/>
                <w:sz w:val="24"/>
                <w:szCs w:val="24"/>
              </w:rPr>
              <w:t>Country/Region</w:t>
            </w:r>
          </w:p>
        </w:tc>
        <w:tc>
          <w:tcPr>
            <w:tcW w:w="0" w:type="auto"/>
          </w:tcPr>
          <w:p w:rsidR="008A653D" w:rsidRDefault="00986285">
            <w:pPr>
              <w:spacing w:after="0" w:line="360" w:lineRule="auto"/>
              <w:rPr>
                <w:rFonts w:ascii="Times New Roman" w:hAnsi="Times New Roman"/>
                <w:b/>
                <w:bCs/>
                <w:sz w:val="24"/>
                <w:szCs w:val="24"/>
              </w:rPr>
            </w:pPr>
            <w:r>
              <w:rPr>
                <w:rFonts w:ascii="Times New Roman" w:hAnsi="Times New Roman"/>
                <w:b/>
                <w:bCs/>
                <w:sz w:val="24"/>
                <w:szCs w:val="24"/>
              </w:rPr>
              <w:t>Program/Initiative</w:t>
            </w:r>
          </w:p>
        </w:tc>
        <w:tc>
          <w:tcPr>
            <w:tcW w:w="0" w:type="auto"/>
          </w:tcPr>
          <w:p w:rsidR="008A653D" w:rsidRDefault="00986285">
            <w:pPr>
              <w:spacing w:after="0" w:line="360" w:lineRule="auto"/>
              <w:rPr>
                <w:rFonts w:ascii="Times New Roman" w:hAnsi="Times New Roman"/>
                <w:b/>
                <w:bCs/>
                <w:sz w:val="24"/>
                <w:szCs w:val="24"/>
              </w:rPr>
            </w:pPr>
            <w:r>
              <w:rPr>
                <w:rFonts w:ascii="Times New Roman" w:hAnsi="Times New Roman"/>
                <w:b/>
                <w:bCs/>
                <w:sz w:val="24"/>
                <w:szCs w:val="24"/>
              </w:rPr>
              <w:t>ECOWAS Involvement</w:t>
            </w:r>
          </w:p>
        </w:tc>
        <w:tc>
          <w:tcPr>
            <w:tcW w:w="0" w:type="auto"/>
          </w:tcPr>
          <w:p w:rsidR="008A653D" w:rsidRDefault="00986285">
            <w:pPr>
              <w:spacing w:after="0" w:line="360" w:lineRule="auto"/>
              <w:rPr>
                <w:rFonts w:ascii="Times New Roman" w:hAnsi="Times New Roman"/>
                <w:b/>
                <w:bCs/>
                <w:sz w:val="24"/>
                <w:szCs w:val="24"/>
              </w:rPr>
            </w:pPr>
            <w:r>
              <w:rPr>
                <w:rFonts w:ascii="Times New Roman" w:hAnsi="Times New Roman"/>
                <w:b/>
                <w:bCs/>
                <w:sz w:val="24"/>
                <w:szCs w:val="24"/>
              </w:rPr>
              <w:t xml:space="preserve">Lesson from </w:t>
            </w:r>
            <w:r>
              <w:rPr>
                <w:rFonts w:ascii="Times New Roman" w:hAnsi="Times New Roman"/>
                <w:b/>
                <w:bCs/>
                <w:sz w:val="24"/>
                <w:szCs w:val="24"/>
              </w:rPr>
              <w:t>Niger Delta</w:t>
            </w:r>
          </w:p>
        </w:tc>
      </w:tr>
      <w:tr w:rsidR="008A653D">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Guinea-Bissau</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SALW Voluntary Disarmament 2015</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High</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Vocational training-based disarmament</w:t>
            </w:r>
          </w:p>
        </w:tc>
      </w:tr>
      <w:tr w:rsidR="008A653D">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Mali (North)</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Disarmament and Demobilization 2017</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Moderate</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Community trust-building measures</w:t>
            </w:r>
          </w:p>
        </w:tc>
      </w:tr>
      <w:tr w:rsidR="008A653D">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Côte d’Ivoire</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Post-crisis Weapon Reduction 2016</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Moderate</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Stipend support to ex-fighters</w:t>
            </w:r>
          </w:p>
        </w:tc>
      </w:tr>
      <w:tr w:rsidR="008A653D">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Burkina Faso</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Sahel Arms Inventory Mapping</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Low</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Reintegration data tracking</w:t>
            </w:r>
          </w:p>
        </w:tc>
      </w:tr>
    </w:tbl>
    <w:p w:rsidR="008A653D" w:rsidRDefault="00986285">
      <w:pPr>
        <w:spacing w:line="480" w:lineRule="auto"/>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UNREC (2018); ECOWAS Peace and Security Division Reports (2016–2018)</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4.2.3 Regional Confidence-Building and Diplomacy</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 xml:space="preserve">The success of Nigeria’s Amnesty Initiative was frequently referenced in ECOWAS’s diplomatic engagements, particularly in mobilizing </w:t>
      </w:r>
      <w:r>
        <w:rPr>
          <w:rFonts w:ascii="Times New Roman" w:hAnsi="Times New Roman"/>
          <w:bCs/>
          <w:sz w:val="24"/>
          <w:szCs w:val="24"/>
        </w:rPr>
        <w:t>donor support</w:t>
      </w:r>
      <w:r>
        <w:rPr>
          <w:rFonts w:ascii="Times New Roman" w:hAnsi="Times New Roman"/>
          <w:sz w:val="24"/>
          <w:szCs w:val="24"/>
        </w:rPr>
        <w:t xml:space="preserve"> and </w:t>
      </w:r>
      <w:r>
        <w:rPr>
          <w:rFonts w:ascii="Times New Roman" w:hAnsi="Times New Roman"/>
          <w:bCs/>
          <w:sz w:val="24"/>
          <w:szCs w:val="24"/>
        </w:rPr>
        <w:t>multilateral cooperation</w:t>
      </w:r>
      <w:r>
        <w:rPr>
          <w:rFonts w:ascii="Times New Roman" w:hAnsi="Times New Roman"/>
          <w:sz w:val="24"/>
          <w:szCs w:val="24"/>
        </w:rPr>
        <w:t xml:space="preserve"> for arms control efforts. The </w:t>
      </w:r>
      <w:r>
        <w:rPr>
          <w:rFonts w:ascii="Times New Roman" w:hAnsi="Times New Roman"/>
          <w:bCs/>
          <w:sz w:val="24"/>
          <w:szCs w:val="24"/>
        </w:rPr>
        <w:t>ECOWAS-EU Arms Reduction Fund (2015–2020)</w:t>
      </w:r>
      <w:r>
        <w:rPr>
          <w:rFonts w:ascii="Times New Roman" w:hAnsi="Times New Roman"/>
          <w:sz w:val="24"/>
          <w:szCs w:val="24"/>
        </w:rPr>
        <w:t xml:space="preserve">, valued </w:t>
      </w:r>
      <w:r>
        <w:rPr>
          <w:rFonts w:ascii="Times New Roman" w:hAnsi="Times New Roman"/>
          <w:sz w:val="24"/>
          <w:szCs w:val="24"/>
        </w:rPr>
        <w:t>at $58 million, explicitly cited the Niger Delta experience as justification for replication in fragile ECOWAS states.</w:t>
      </w:r>
    </w:p>
    <w:p w:rsidR="008A653D" w:rsidRDefault="00986285">
      <w:pPr>
        <w:rPr>
          <w:rFonts w:ascii="Times New Roman" w:hAnsi="Times New Roman"/>
          <w:b/>
          <w:bCs/>
          <w:sz w:val="24"/>
          <w:szCs w:val="24"/>
        </w:rPr>
      </w:pPr>
      <w:r>
        <w:rPr>
          <w:rFonts w:ascii="Times New Roman" w:hAnsi="Times New Roman"/>
          <w:b/>
          <w:bCs/>
          <w:sz w:val="24"/>
          <w:szCs w:val="24"/>
        </w:rPr>
        <w:br w:type="page"/>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lastRenderedPageBreak/>
        <w:t>Table 4.2.4: Cited Outcomes from Niger Delta in ECOWAS Diplomatic Frameworks</w:t>
      </w:r>
    </w:p>
    <w:tbl>
      <w:tblPr>
        <w:tblStyle w:val="TableGrid"/>
        <w:tblW w:w="0" w:type="auto"/>
        <w:tblLook w:val="04A0" w:firstRow="1" w:lastRow="0" w:firstColumn="1" w:lastColumn="0" w:noHBand="0" w:noVBand="1"/>
      </w:tblPr>
      <w:tblGrid>
        <w:gridCol w:w="3365"/>
        <w:gridCol w:w="723"/>
        <w:gridCol w:w="2537"/>
        <w:gridCol w:w="2725"/>
      </w:tblGrid>
      <w:tr w:rsidR="008A653D">
        <w:tc>
          <w:tcPr>
            <w:tcW w:w="0" w:type="auto"/>
          </w:tcPr>
          <w:p w:rsidR="008A653D" w:rsidRDefault="00986285">
            <w:pPr>
              <w:spacing w:after="0" w:line="360" w:lineRule="auto"/>
              <w:rPr>
                <w:rFonts w:ascii="Times New Roman" w:hAnsi="Times New Roman"/>
                <w:b/>
                <w:bCs/>
                <w:sz w:val="24"/>
                <w:szCs w:val="24"/>
              </w:rPr>
            </w:pPr>
            <w:r>
              <w:rPr>
                <w:rFonts w:ascii="Times New Roman" w:hAnsi="Times New Roman"/>
                <w:b/>
                <w:bCs/>
                <w:sz w:val="24"/>
                <w:szCs w:val="24"/>
              </w:rPr>
              <w:t>Document/Agreement</w:t>
            </w:r>
          </w:p>
        </w:tc>
        <w:tc>
          <w:tcPr>
            <w:tcW w:w="0" w:type="auto"/>
          </w:tcPr>
          <w:p w:rsidR="008A653D" w:rsidRDefault="00986285">
            <w:pPr>
              <w:spacing w:after="0" w:line="360" w:lineRule="auto"/>
              <w:rPr>
                <w:rFonts w:ascii="Times New Roman" w:hAnsi="Times New Roman"/>
                <w:b/>
                <w:bCs/>
                <w:sz w:val="24"/>
                <w:szCs w:val="24"/>
              </w:rPr>
            </w:pPr>
            <w:r>
              <w:rPr>
                <w:rFonts w:ascii="Times New Roman" w:hAnsi="Times New Roman"/>
                <w:b/>
                <w:bCs/>
                <w:sz w:val="24"/>
                <w:szCs w:val="24"/>
              </w:rPr>
              <w:t>Year</w:t>
            </w:r>
          </w:p>
        </w:tc>
        <w:tc>
          <w:tcPr>
            <w:tcW w:w="0" w:type="auto"/>
          </w:tcPr>
          <w:p w:rsidR="008A653D" w:rsidRDefault="00986285">
            <w:pPr>
              <w:spacing w:after="0" w:line="360" w:lineRule="auto"/>
              <w:rPr>
                <w:rFonts w:ascii="Times New Roman" w:hAnsi="Times New Roman"/>
                <w:b/>
                <w:bCs/>
                <w:sz w:val="24"/>
                <w:szCs w:val="24"/>
              </w:rPr>
            </w:pPr>
            <w:r>
              <w:rPr>
                <w:rFonts w:ascii="Times New Roman" w:hAnsi="Times New Roman"/>
                <w:b/>
                <w:bCs/>
                <w:sz w:val="24"/>
                <w:szCs w:val="24"/>
              </w:rPr>
              <w:t>Cited Nigerian Experience</w:t>
            </w:r>
          </w:p>
        </w:tc>
        <w:tc>
          <w:tcPr>
            <w:tcW w:w="0" w:type="auto"/>
          </w:tcPr>
          <w:p w:rsidR="008A653D" w:rsidRDefault="00986285">
            <w:pPr>
              <w:spacing w:after="0" w:line="360" w:lineRule="auto"/>
              <w:rPr>
                <w:rFonts w:ascii="Times New Roman" w:hAnsi="Times New Roman"/>
                <w:b/>
                <w:bCs/>
                <w:sz w:val="24"/>
                <w:szCs w:val="24"/>
              </w:rPr>
            </w:pPr>
            <w:r>
              <w:rPr>
                <w:rFonts w:ascii="Times New Roman" w:hAnsi="Times New Roman"/>
                <w:b/>
                <w:bCs/>
                <w:sz w:val="24"/>
                <w:szCs w:val="24"/>
              </w:rPr>
              <w:t>Signific</w:t>
            </w:r>
            <w:r>
              <w:rPr>
                <w:rFonts w:ascii="Times New Roman" w:hAnsi="Times New Roman"/>
                <w:b/>
                <w:bCs/>
                <w:sz w:val="24"/>
                <w:szCs w:val="24"/>
              </w:rPr>
              <w:t>ance</w:t>
            </w:r>
          </w:p>
        </w:tc>
      </w:tr>
      <w:tr w:rsidR="008A653D">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ECOWAS–EU Arms Reduction Partnership</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2015</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Reintegration success and weapon traceability</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Justified scaling regional SALW control</w:t>
            </w:r>
          </w:p>
        </w:tc>
      </w:tr>
      <w:tr w:rsidR="008A653D">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AU–ECOWAS Joint Peace Security Meeting</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2016</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Nigeria’s hybrid DDR model</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 xml:space="preserve">Promoted as African model for post-conflict </w:t>
            </w:r>
            <w:r>
              <w:rPr>
                <w:rFonts w:ascii="Times New Roman" w:hAnsi="Times New Roman"/>
                <w:sz w:val="24"/>
                <w:szCs w:val="24"/>
              </w:rPr>
              <w:t>recovery</w:t>
            </w:r>
          </w:p>
        </w:tc>
      </w:tr>
      <w:tr w:rsidR="008A653D">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UNREC–ECOWAS Memorandum on Disarmament</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2018</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Use of ex-combatant tracking database</w:t>
            </w:r>
          </w:p>
        </w:tc>
        <w:tc>
          <w:tcPr>
            <w:tcW w:w="0" w:type="auto"/>
          </w:tcPr>
          <w:p w:rsidR="008A653D" w:rsidRDefault="00986285">
            <w:pPr>
              <w:spacing w:after="0" w:line="360" w:lineRule="auto"/>
              <w:rPr>
                <w:rFonts w:ascii="Times New Roman" w:hAnsi="Times New Roman"/>
                <w:sz w:val="24"/>
                <w:szCs w:val="24"/>
              </w:rPr>
            </w:pPr>
            <w:r>
              <w:rPr>
                <w:rFonts w:ascii="Times New Roman" w:hAnsi="Times New Roman"/>
                <w:sz w:val="24"/>
                <w:szCs w:val="24"/>
              </w:rPr>
              <w:t>Basis for sub-regional monitoring system</w:t>
            </w:r>
          </w:p>
        </w:tc>
      </w:tr>
    </w:tbl>
    <w:p w:rsidR="008A653D" w:rsidRDefault="00986285">
      <w:pPr>
        <w:spacing w:line="480" w:lineRule="auto"/>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ECOWAS Official Memos (2015–2018); African Union Peace Records</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 xml:space="preserve">4.2.4 Evaluation of ECOWAS's Institutional Growth </w:t>
      </w:r>
      <w:r>
        <w:rPr>
          <w:rFonts w:ascii="Times New Roman" w:hAnsi="Times New Roman"/>
          <w:b/>
          <w:bCs/>
          <w:sz w:val="24"/>
          <w:szCs w:val="24"/>
        </w:rPr>
        <w:t>Post-Amnesty</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Table 4.2.5: Institutional Strengthening of ECOWAS Post-Niger Delta Programme</w:t>
      </w:r>
    </w:p>
    <w:tbl>
      <w:tblPr>
        <w:tblStyle w:val="TableGrid"/>
        <w:tblW w:w="0" w:type="auto"/>
        <w:tblLook w:val="04A0" w:firstRow="1" w:lastRow="0" w:firstColumn="1" w:lastColumn="0" w:noHBand="0" w:noVBand="1"/>
      </w:tblPr>
      <w:tblGrid>
        <w:gridCol w:w="2584"/>
        <w:gridCol w:w="3788"/>
        <w:gridCol w:w="2978"/>
      </w:tblGrid>
      <w:tr w:rsidR="008A653D">
        <w:tc>
          <w:tcPr>
            <w:tcW w:w="0" w:type="auto"/>
          </w:tcPr>
          <w:p w:rsidR="008A653D" w:rsidRDefault="00986285">
            <w:pPr>
              <w:spacing w:after="0" w:line="240" w:lineRule="auto"/>
              <w:rPr>
                <w:rFonts w:ascii="Times New Roman" w:hAnsi="Times New Roman"/>
                <w:b/>
                <w:bCs/>
                <w:sz w:val="24"/>
                <w:szCs w:val="24"/>
              </w:rPr>
            </w:pPr>
            <w:r>
              <w:rPr>
                <w:rFonts w:ascii="Times New Roman" w:hAnsi="Times New Roman"/>
                <w:b/>
                <w:bCs/>
                <w:sz w:val="24"/>
                <w:szCs w:val="24"/>
              </w:rPr>
              <w:t>Institutional Arm</w:t>
            </w:r>
          </w:p>
        </w:tc>
        <w:tc>
          <w:tcPr>
            <w:tcW w:w="0" w:type="auto"/>
          </w:tcPr>
          <w:p w:rsidR="008A653D" w:rsidRDefault="00986285">
            <w:pPr>
              <w:spacing w:after="0" w:line="240" w:lineRule="auto"/>
              <w:rPr>
                <w:rFonts w:ascii="Times New Roman" w:hAnsi="Times New Roman"/>
                <w:b/>
                <w:bCs/>
                <w:sz w:val="24"/>
                <w:szCs w:val="24"/>
              </w:rPr>
            </w:pPr>
            <w:r>
              <w:rPr>
                <w:rFonts w:ascii="Times New Roman" w:hAnsi="Times New Roman"/>
                <w:b/>
                <w:bCs/>
                <w:sz w:val="24"/>
                <w:szCs w:val="24"/>
              </w:rPr>
              <w:t>Enhancement Linked to Nigeria’s Experience</w:t>
            </w:r>
          </w:p>
        </w:tc>
        <w:tc>
          <w:tcPr>
            <w:tcW w:w="0" w:type="auto"/>
          </w:tcPr>
          <w:p w:rsidR="008A653D" w:rsidRDefault="00986285">
            <w:pPr>
              <w:spacing w:after="0" w:line="240" w:lineRule="auto"/>
              <w:rPr>
                <w:rFonts w:ascii="Times New Roman" w:hAnsi="Times New Roman"/>
                <w:b/>
                <w:bCs/>
                <w:sz w:val="24"/>
                <w:szCs w:val="24"/>
              </w:rPr>
            </w:pPr>
            <w:r>
              <w:rPr>
                <w:rFonts w:ascii="Times New Roman" w:hAnsi="Times New Roman"/>
                <w:b/>
                <w:bCs/>
                <w:sz w:val="24"/>
                <w:szCs w:val="24"/>
              </w:rPr>
              <w:t>Result</w:t>
            </w:r>
          </w:p>
        </w:tc>
      </w:tr>
      <w:tr w:rsidR="008A653D">
        <w:tc>
          <w:tcPr>
            <w:tcW w:w="0" w:type="auto"/>
          </w:tcPr>
          <w:p w:rsidR="008A653D" w:rsidRDefault="00986285">
            <w:pPr>
              <w:spacing w:after="0" w:line="240" w:lineRule="auto"/>
              <w:rPr>
                <w:rFonts w:ascii="Times New Roman" w:hAnsi="Times New Roman"/>
                <w:sz w:val="24"/>
                <w:szCs w:val="24"/>
              </w:rPr>
            </w:pPr>
            <w:r>
              <w:rPr>
                <w:rFonts w:ascii="Times New Roman" w:hAnsi="Times New Roman"/>
                <w:sz w:val="24"/>
                <w:szCs w:val="24"/>
              </w:rPr>
              <w:t>ECOSAP</w:t>
            </w:r>
          </w:p>
        </w:tc>
        <w:tc>
          <w:tcPr>
            <w:tcW w:w="0" w:type="auto"/>
          </w:tcPr>
          <w:p w:rsidR="008A653D" w:rsidRDefault="00986285">
            <w:pPr>
              <w:spacing w:after="0" w:line="240" w:lineRule="auto"/>
              <w:rPr>
                <w:rFonts w:ascii="Times New Roman" w:hAnsi="Times New Roman"/>
                <w:sz w:val="24"/>
                <w:szCs w:val="24"/>
              </w:rPr>
            </w:pPr>
            <w:r>
              <w:rPr>
                <w:rFonts w:ascii="Times New Roman" w:hAnsi="Times New Roman"/>
                <w:sz w:val="24"/>
                <w:szCs w:val="24"/>
              </w:rPr>
              <w:t>Added demobilization verification and post-DDR metrics</w:t>
            </w:r>
          </w:p>
        </w:tc>
        <w:tc>
          <w:tcPr>
            <w:tcW w:w="0" w:type="auto"/>
          </w:tcPr>
          <w:p w:rsidR="008A653D" w:rsidRDefault="00986285">
            <w:pPr>
              <w:spacing w:after="0" w:line="240" w:lineRule="auto"/>
              <w:rPr>
                <w:rFonts w:ascii="Times New Roman" w:hAnsi="Times New Roman"/>
                <w:sz w:val="24"/>
                <w:szCs w:val="24"/>
              </w:rPr>
            </w:pPr>
            <w:r>
              <w:rPr>
                <w:rFonts w:ascii="Times New Roman" w:hAnsi="Times New Roman"/>
                <w:sz w:val="24"/>
                <w:szCs w:val="24"/>
              </w:rPr>
              <w:t>More effective arms control report</w:t>
            </w:r>
            <w:r>
              <w:rPr>
                <w:rFonts w:ascii="Times New Roman" w:hAnsi="Times New Roman"/>
                <w:sz w:val="24"/>
                <w:szCs w:val="24"/>
              </w:rPr>
              <w:t>ing</w:t>
            </w:r>
          </w:p>
        </w:tc>
      </w:tr>
      <w:tr w:rsidR="008A653D">
        <w:tc>
          <w:tcPr>
            <w:tcW w:w="0" w:type="auto"/>
          </w:tcPr>
          <w:p w:rsidR="008A653D" w:rsidRDefault="00986285">
            <w:pPr>
              <w:spacing w:after="0" w:line="240" w:lineRule="auto"/>
              <w:rPr>
                <w:rFonts w:ascii="Times New Roman" w:hAnsi="Times New Roman"/>
                <w:sz w:val="24"/>
                <w:szCs w:val="24"/>
              </w:rPr>
            </w:pPr>
            <w:r>
              <w:rPr>
                <w:rFonts w:ascii="Times New Roman" w:hAnsi="Times New Roman"/>
                <w:sz w:val="24"/>
                <w:szCs w:val="24"/>
              </w:rPr>
              <w:t>Peace Fund</w:t>
            </w:r>
          </w:p>
        </w:tc>
        <w:tc>
          <w:tcPr>
            <w:tcW w:w="0" w:type="auto"/>
          </w:tcPr>
          <w:p w:rsidR="008A653D" w:rsidRDefault="00986285">
            <w:pPr>
              <w:spacing w:after="0" w:line="240" w:lineRule="auto"/>
              <w:rPr>
                <w:rFonts w:ascii="Times New Roman" w:hAnsi="Times New Roman"/>
                <w:sz w:val="24"/>
                <w:szCs w:val="24"/>
              </w:rPr>
            </w:pPr>
            <w:r>
              <w:rPr>
                <w:rFonts w:ascii="Times New Roman" w:hAnsi="Times New Roman"/>
                <w:sz w:val="24"/>
                <w:szCs w:val="24"/>
              </w:rPr>
              <w:t>Allocated $10M to support national DDR programs</w:t>
            </w:r>
          </w:p>
        </w:tc>
        <w:tc>
          <w:tcPr>
            <w:tcW w:w="0" w:type="auto"/>
          </w:tcPr>
          <w:p w:rsidR="008A653D" w:rsidRDefault="00986285">
            <w:pPr>
              <w:spacing w:after="0" w:line="240" w:lineRule="auto"/>
              <w:rPr>
                <w:rFonts w:ascii="Times New Roman" w:hAnsi="Times New Roman"/>
                <w:sz w:val="24"/>
                <w:szCs w:val="24"/>
              </w:rPr>
            </w:pPr>
            <w:r>
              <w:rPr>
                <w:rFonts w:ascii="Times New Roman" w:hAnsi="Times New Roman"/>
                <w:sz w:val="24"/>
                <w:szCs w:val="24"/>
              </w:rPr>
              <w:t>Enabled regional replication of DDR success</w:t>
            </w:r>
          </w:p>
        </w:tc>
      </w:tr>
      <w:tr w:rsidR="008A653D">
        <w:tc>
          <w:tcPr>
            <w:tcW w:w="0" w:type="auto"/>
          </w:tcPr>
          <w:p w:rsidR="008A653D" w:rsidRDefault="00986285">
            <w:pPr>
              <w:spacing w:after="0" w:line="240" w:lineRule="auto"/>
              <w:rPr>
                <w:rFonts w:ascii="Times New Roman" w:hAnsi="Times New Roman"/>
                <w:sz w:val="24"/>
                <w:szCs w:val="24"/>
              </w:rPr>
            </w:pPr>
            <w:r>
              <w:rPr>
                <w:rFonts w:ascii="Times New Roman" w:hAnsi="Times New Roman"/>
                <w:sz w:val="24"/>
                <w:szCs w:val="24"/>
              </w:rPr>
              <w:t>ECOWARN (Early Warning Unit)</w:t>
            </w:r>
          </w:p>
        </w:tc>
        <w:tc>
          <w:tcPr>
            <w:tcW w:w="0" w:type="auto"/>
          </w:tcPr>
          <w:p w:rsidR="008A653D" w:rsidRDefault="00986285">
            <w:pPr>
              <w:spacing w:after="0" w:line="240" w:lineRule="auto"/>
              <w:rPr>
                <w:rFonts w:ascii="Times New Roman" w:hAnsi="Times New Roman"/>
                <w:sz w:val="24"/>
                <w:szCs w:val="24"/>
              </w:rPr>
            </w:pPr>
            <w:r>
              <w:rPr>
                <w:rFonts w:ascii="Times New Roman" w:hAnsi="Times New Roman"/>
                <w:sz w:val="24"/>
                <w:szCs w:val="24"/>
              </w:rPr>
              <w:t>Integrated DDR risk assessment modules</w:t>
            </w:r>
          </w:p>
        </w:tc>
        <w:tc>
          <w:tcPr>
            <w:tcW w:w="0" w:type="auto"/>
          </w:tcPr>
          <w:p w:rsidR="008A653D" w:rsidRDefault="00986285">
            <w:pPr>
              <w:spacing w:after="0" w:line="240" w:lineRule="auto"/>
              <w:rPr>
                <w:rFonts w:ascii="Times New Roman" w:hAnsi="Times New Roman"/>
                <w:sz w:val="24"/>
                <w:szCs w:val="24"/>
              </w:rPr>
            </w:pPr>
            <w:r>
              <w:rPr>
                <w:rFonts w:ascii="Times New Roman" w:hAnsi="Times New Roman"/>
                <w:sz w:val="24"/>
                <w:szCs w:val="24"/>
              </w:rPr>
              <w:t>Enhanced forecast of arms-based insurgency</w:t>
            </w:r>
          </w:p>
        </w:tc>
      </w:tr>
      <w:tr w:rsidR="008A653D">
        <w:tc>
          <w:tcPr>
            <w:tcW w:w="0" w:type="auto"/>
          </w:tcPr>
          <w:p w:rsidR="008A653D" w:rsidRDefault="00986285">
            <w:pPr>
              <w:spacing w:after="0" w:line="240" w:lineRule="auto"/>
              <w:rPr>
                <w:rFonts w:ascii="Times New Roman" w:hAnsi="Times New Roman"/>
                <w:sz w:val="24"/>
                <w:szCs w:val="24"/>
              </w:rPr>
            </w:pPr>
            <w:r>
              <w:rPr>
                <w:rFonts w:ascii="Times New Roman" w:hAnsi="Times New Roman"/>
                <w:sz w:val="24"/>
                <w:szCs w:val="24"/>
              </w:rPr>
              <w:t>SALW National Commissions</w:t>
            </w:r>
          </w:p>
        </w:tc>
        <w:tc>
          <w:tcPr>
            <w:tcW w:w="0" w:type="auto"/>
          </w:tcPr>
          <w:p w:rsidR="008A653D" w:rsidRDefault="00986285">
            <w:pPr>
              <w:spacing w:after="0" w:line="240" w:lineRule="auto"/>
              <w:rPr>
                <w:rFonts w:ascii="Times New Roman" w:hAnsi="Times New Roman"/>
                <w:sz w:val="24"/>
                <w:szCs w:val="24"/>
              </w:rPr>
            </w:pPr>
            <w:r>
              <w:rPr>
                <w:rFonts w:ascii="Times New Roman" w:hAnsi="Times New Roman"/>
                <w:sz w:val="24"/>
                <w:szCs w:val="24"/>
              </w:rPr>
              <w:t xml:space="preserve">Created </w:t>
            </w:r>
            <w:r>
              <w:rPr>
                <w:rFonts w:ascii="Times New Roman" w:hAnsi="Times New Roman"/>
                <w:sz w:val="24"/>
                <w:szCs w:val="24"/>
              </w:rPr>
              <w:t>or revived in 8 ECOWAS states after 2010</w:t>
            </w:r>
          </w:p>
        </w:tc>
        <w:tc>
          <w:tcPr>
            <w:tcW w:w="0" w:type="auto"/>
          </w:tcPr>
          <w:p w:rsidR="008A653D" w:rsidRDefault="00986285">
            <w:pPr>
              <w:spacing w:after="0" w:line="240" w:lineRule="auto"/>
              <w:rPr>
                <w:rFonts w:ascii="Times New Roman" w:hAnsi="Times New Roman"/>
                <w:sz w:val="24"/>
                <w:szCs w:val="24"/>
              </w:rPr>
            </w:pPr>
            <w:r>
              <w:rPr>
                <w:rFonts w:ascii="Times New Roman" w:hAnsi="Times New Roman"/>
                <w:sz w:val="24"/>
                <w:szCs w:val="24"/>
              </w:rPr>
              <w:t>Increased domestic arms control efforts</w:t>
            </w:r>
          </w:p>
        </w:tc>
      </w:tr>
    </w:tbl>
    <w:p w:rsidR="008A653D" w:rsidRDefault="00986285">
      <w:pPr>
        <w:spacing w:line="480" w:lineRule="auto"/>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ECOWAS Institutional Growth Reports (2017–2020)</w:t>
      </w:r>
    </w:p>
    <w:p w:rsidR="008A653D" w:rsidRDefault="00986285">
      <w:pPr>
        <w:rPr>
          <w:rFonts w:ascii="Times New Roman" w:hAnsi="Times New Roman"/>
          <w:sz w:val="24"/>
          <w:szCs w:val="24"/>
        </w:rPr>
      </w:pPr>
      <w:r>
        <w:rPr>
          <w:rFonts w:ascii="Times New Roman" w:hAnsi="Times New Roman"/>
          <w:sz w:val="24"/>
          <w:szCs w:val="24"/>
        </w:rPr>
        <w:br w:type="page"/>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lastRenderedPageBreak/>
        <w:t>Table 4.2.6: Quantitative Estimate of Weapons Collected in ECOWAS States After Nigeria’s Amnesty Model (2010–2022)</w:t>
      </w:r>
    </w:p>
    <w:tbl>
      <w:tblPr>
        <w:tblStyle w:val="TableGrid"/>
        <w:tblW w:w="0" w:type="auto"/>
        <w:tblLook w:val="04A0" w:firstRow="1" w:lastRow="0" w:firstColumn="1" w:lastColumn="0" w:noHBand="0" w:noVBand="1"/>
      </w:tblPr>
      <w:tblGrid>
        <w:gridCol w:w="1266"/>
        <w:gridCol w:w="2270"/>
        <w:gridCol w:w="1809"/>
        <w:gridCol w:w="1592"/>
        <w:gridCol w:w="2413"/>
      </w:tblGrid>
      <w:tr w:rsidR="008A653D">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C</w:t>
            </w:r>
            <w:r>
              <w:rPr>
                <w:rFonts w:ascii="Times New Roman" w:hAnsi="Times New Roman"/>
                <w:b/>
                <w:bCs/>
                <w:sz w:val="24"/>
                <w:szCs w:val="24"/>
              </w:rPr>
              <w:t>ountry</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Year of Disarmament Campaign</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Estimated Arms Collected</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Source of Support</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Niger Delta Influence</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Nigeria</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2009–2011</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30,000+</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National + ECOWAS</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Direct programme</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Guinea-Bissau</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2015</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8,000+</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ECOWAS + UNREC</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Technical model adopted</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Mali</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2017</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5,000+</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 xml:space="preserve">ECOWAS + </w:t>
            </w:r>
            <w:r>
              <w:rPr>
                <w:rFonts w:ascii="Times New Roman" w:hAnsi="Times New Roman"/>
                <w:sz w:val="24"/>
                <w:szCs w:val="24"/>
              </w:rPr>
              <w:t>AU</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Local community demobilization used</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Côte d’Ivoire</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2016</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3,500+</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National + ECOWAS</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Reintegration tracking methodology</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Liberia</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2014</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2,000+</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UN + ECOWAS</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Partial coordination model adopted</w:t>
            </w:r>
          </w:p>
        </w:tc>
      </w:tr>
    </w:tbl>
    <w:p w:rsidR="008A653D" w:rsidRDefault="00986285">
      <w:pPr>
        <w:spacing w:line="480" w:lineRule="auto"/>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xml:space="preserve">: UNREC Reports (2018); ECOWAS Disarmament Statistics Review </w:t>
      </w:r>
      <w:r>
        <w:rPr>
          <w:rFonts w:ascii="Times New Roman" w:hAnsi="Times New Roman"/>
          <w:sz w:val="24"/>
          <w:szCs w:val="24"/>
        </w:rPr>
        <w:t>(2020)</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Table 4.2.7: Comparison of Pre- and Post-Amnesty ECOWAS Arms Control Approaches</w:t>
      </w:r>
    </w:p>
    <w:tbl>
      <w:tblPr>
        <w:tblStyle w:val="TableGrid"/>
        <w:tblW w:w="0" w:type="auto"/>
        <w:tblLook w:val="04A0" w:firstRow="1" w:lastRow="0" w:firstColumn="1" w:lastColumn="0" w:noHBand="0" w:noVBand="1"/>
      </w:tblPr>
      <w:tblGrid>
        <w:gridCol w:w="2166"/>
        <w:gridCol w:w="2369"/>
        <w:gridCol w:w="2384"/>
        <w:gridCol w:w="2431"/>
      </w:tblGrid>
      <w:tr w:rsidR="008A653D">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Indicator</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Pre-Amnesty ECOWAS (Before 2009)</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Post-Amnesty ECOWAS (2010 Onward)</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Impact of Nigeria's Experience</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Monitoring and Evaluation Tools</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Weak and outdated</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 xml:space="preserve">Updated </w:t>
            </w:r>
            <w:r>
              <w:rPr>
                <w:rFonts w:ascii="Times New Roman" w:hAnsi="Times New Roman"/>
                <w:sz w:val="24"/>
                <w:szCs w:val="24"/>
              </w:rPr>
              <w:t>with digital field data tools</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Inspired by Nigeria’s weapon database</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Community Participation</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Minimal</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Structured inclusion of ex-combatants</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Modelled after Niger Delta integration</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Reintegration Support</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Rarely implemented</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Central to DDR planning</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Based on Nig</w:t>
            </w:r>
            <w:r>
              <w:rPr>
                <w:rFonts w:ascii="Times New Roman" w:hAnsi="Times New Roman"/>
                <w:sz w:val="24"/>
                <w:szCs w:val="24"/>
              </w:rPr>
              <w:t>eria’s vocational training</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Arms Collection Logistics</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Ad hoc and inconsistent</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Logistically guided by ECOSAP</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Nigeria's demobilization camps model</w:t>
            </w:r>
          </w:p>
        </w:tc>
      </w:tr>
    </w:tbl>
    <w:p w:rsidR="008A653D" w:rsidRDefault="00986285">
      <w:pPr>
        <w:spacing w:line="480" w:lineRule="auto"/>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ECOWAS Peace and Security Department Reports (2013–2020)</w:t>
      </w:r>
    </w:p>
    <w:p w:rsidR="008A653D" w:rsidRDefault="008A653D">
      <w:pPr>
        <w:spacing w:line="480" w:lineRule="auto"/>
        <w:rPr>
          <w:rFonts w:ascii="Times New Roman" w:hAnsi="Times New Roman"/>
          <w:sz w:val="24"/>
          <w:szCs w:val="24"/>
        </w:rPr>
      </w:pPr>
    </w:p>
    <w:p w:rsidR="008A653D" w:rsidRDefault="00986285">
      <w:pPr>
        <w:spacing w:line="480" w:lineRule="auto"/>
        <w:rPr>
          <w:rFonts w:ascii="Times New Roman" w:hAnsi="Times New Roman"/>
          <w:b/>
          <w:bCs/>
          <w:sz w:val="24"/>
          <w:szCs w:val="24"/>
        </w:rPr>
      </w:pPr>
      <w:r>
        <w:rPr>
          <w:rFonts w:ascii="Times New Roman" w:hAnsi="Times New Roman"/>
          <w:b/>
          <w:bCs/>
          <w:sz w:val="24"/>
          <w:szCs w:val="24"/>
        </w:rPr>
        <w:lastRenderedPageBreak/>
        <w:t xml:space="preserve">Table 4.2.8: ECOWAS Funding Allocations for </w:t>
      </w:r>
      <w:r>
        <w:rPr>
          <w:rFonts w:ascii="Times New Roman" w:hAnsi="Times New Roman"/>
          <w:b/>
          <w:bCs/>
          <w:sz w:val="24"/>
          <w:szCs w:val="24"/>
        </w:rPr>
        <w:t>DDR and Arms Control Programs (2010–2022)</w:t>
      </w:r>
    </w:p>
    <w:tbl>
      <w:tblPr>
        <w:tblStyle w:val="TableGrid"/>
        <w:tblW w:w="0" w:type="auto"/>
        <w:tblLook w:val="04A0" w:firstRow="1" w:lastRow="0" w:firstColumn="1" w:lastColumn="0" w:noHBand="0" w:noVBand="1"/>
      </w:tblPr>
      <w:tblGrid>
        <w:gridCol w:w="723"/>
        <w:gridCol w:w="2332"/>
        <w:gridCol w:w="2790"/>
        <w:gridCol w:w="3505"/>
      </w:tblGrid>
      <w:tr w:rsidR="008A653D">
        <w:tc>
          <w:tcPr>
            <w:tcW w:w="0" w:type="auto"/>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Year</w:t>
            </w:r>
          </w:p>
        </w:tc>
        <w:tc>
          <w:tcPr>
            <w:tcW w:w="2332" w:type="dxa"/>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ECOWAS Budget for Arms Control ($ Million)</w:t>
            </w:r>
          </w:p>
        </w:tc>
        <w:tc>
          <w:tcPr>
            <w:tcW w:w="2790" w:type="dxa"/>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 Inspired by Niger Delta Model (Estimated)</w:t>
            </w:r>
          </w:p>
        </w:tc>
        <w:tc>
          <w:tcPr>
            <w:tcW w:w="3505" w:type="dxa"/>
          </w:tcPr>
          <w:p w:rsidR="008A653D" w:rsidRDefault="00986285">
            <w:pPr>
              <w:spacing w:line="360" w:lineRule="auto"/>
              <w:rPr>
                <w:rFonts w:ascii="Times New Roman" w:hAnsi="Times New Roman"/>
                <w:b/>
                <w:bCs/>
                <w:sz w:val="24"/>
                <w:szCs w:val="24"/>
              </w:rPr>
            </w:pPr>
            <w:r>
              <w:rPr>
                <w:rFonts w:ascii="Times New Roman" w:hAnsi="Times New Roman"/>
                <w:b/>
                <w:bCs/>
                <w:sz w:val="24"/>
                <w:szCs w:val="24"/>
              </w:rPr>
              <w:t>Donor Partners</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2010</w:t>
            </w:r>
          </w:p>
        </w:tc>
        <w:tc>
          <w:tcPr>
            <w:tcW w:w="2332" w:type="dxa"/>
          </w:tcPr>
          <w:p w:rsidR="008A653D" w:rsidRDefault="00986285">
            <w:pPr>
              <w:spacing w:line="360" w:lineRule="auto"/>
              <w:rPr>
                <w:rFonts w:ascii="Times New Roman" w:hAnsi="Times New Roman"/>
                <w:sz w:val="24"/>
                <w:szCs w:val="24"/>
              </w:rPr>
            </w:pPr>
            <w:r>
              <w:rPr>
                <w:rFonts w:ascii="Times New Roman" w:hAnsi="Times New Roman"/>
                <w:sz w:val="24"/>
                <w:szCs w:val="24"/>
              </w:rPr>
              <w:t>12</w:t>
            </w:r>
          </w:p>
        </w:tc>
        <w:tc>
          <w:tcPr>
            <w:tcW w:w="2790" w:type="dxa"/>
          </w:tcPr>
          <w:p w:rsidR="008A653D" w:rsidRDefault="00986285">
            <w:pPr>
              <w:spacing w:line="360" w:lineRule="auto"/>
              <w:rPr>
                <w:rFonts w:ascii="Times New Roman" w:hAnsi="Times New Roman"/>
                <w:sz w:val="24"/>
                <w:szCs w:val="24"/>
              </w:rPr>
            </w:pPr>
            <w:r>
              <w:rPr>
                <w:rFonts w:ascii="Times New Roman" w:hAnsi="Times New Roman"/>
                <w:sz w:val="24"/>
                <w:szCs w:val="24"/>
              </w:rPr>
              <w:t>25%</w:t>
            </w:r>
          </w:p>
        </w:tc>
        <w:tc>
          <w:tcPr>
            <w:tcW w:w="3505" w:type="dxa"/>
          </w:tcPr>
          <w:p w:rsidR="008A653D" w:rsidRDefault="00986285">
            <w:pPr>
              <w:spacing w:line="360" w:lineRule="auto"/>
              <w:rPr>
                <w:rFonts w:ascii="Times New Roman" w:hAnsi="Times New Roman"/>
                <w:sz w:val="24"/>
                <w:szCs w:val="24"/>
              </w:rPr>
            </w:pPr>
            <w:r>
              <w:rPr>
                <w:rFonts w:ascii="Times New Roman" w:hAnsi="Times New Roman"/>
                <w:sz w:val="24"/>
                <w:szCs w:val="24"/>
              </w:rPr>
              <w:t>EU, UNDP</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2013</w:t>
            </w:r>
          </w:p>
        </w:tc>
        <w:tc>
          <w:tcPr>
            <w:tcW w:w="2332" w:type="dxa"/>
          </w:tcPr>
          <w:p w:rsidR="008A653D" w:rsidRDefault="00986285">
            <w:pPr>
              <w:spacing w:line="360" w:lineRule="auto"/>
              <w:rPr>
                <w:rFonts w:ascii="Times New Roman" w:hAnsi="Times New Roman"/>
                <w:sz w:val="24"/>
                <w:szCs w:val="24"/>
              </w:rPr>
            </w:pPr>
            <w:r>
              <w:rPr>
                <w:rFonts w:ascii="Times New Roman" w:hAnsi="Times New Roman"/>
                <w:sz w:val="24"/>
                <w:szCs w:val="24"/>
              </w:rPr>
              <w:t>25</w:t>
            </w:r>
          </w:p>
        </w:tc>
        <w:tc>
          <w:tcPr>
            <w:tcW w:w="2790" w:type="dxa"/>
          </w:tcPr>
          <w:p w:rsidR="008A653D" w:rsidRDefault="00986285">
            <w:pPr>
              <w:spacing w:line="360" w:lineRule="auto"/>
              <w:rPr>
                <w:rFonts w:ascii="Times New Roman" w:hAnsi="Times New Roman"/>
                <w:sz w:val="24"/>
                <w:szCs w:val="24"/>
              </w:rPr>
            </w:pPr>
            <w:r>
              <w:rPr>
                <w:rFonts w:ascii="Times New Roman" w:hAnsi="Times New Roman"/>
                <w:sz w:val="24"/>
                <w:szCs w:val="24"/>
              </w:rPr>
              <w:t>40%</w:t>
            </w:r>
          </w:p>
        </w:tc>
        <w:tc>
          <w:tcPr>
            <w:tcW w:w="3505" w:type="dxa"/>
          </w:tcPr>
          <w:p w:rsidR="008A653D" w:rsidRDefault="00986285">
            <w:pPr>
              <w:spacing w:line="360" w:lineRule="auto"/>
              <w:rPr>
                <w:rFonts w:ascii="Times New Roman" w:hAnsi="Times New Roman"/>
                <w:sz w:val="24"/>
                <w:szCs w:val="24"/>
              </w:rPr>
            </w:pPr>
            <w:r>
              <w:rPr>
                <w:rFonts w:ascii="Times New Roman" w:hAnsi="Times New Roman"/>
                <w:sz w:val="24"/>
                <w:szCs w:val="24"/>
              </w:rPr>
              <w:t>Germany, Switzerland</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2016</w:t>
            </w:r>
          </w:p>
        </w:tc>
        <w:tc>
          <w:tcPr>
            <w:tcW w:w="2332" w:type="dxa"/>
          </w:tcPr>
          <w:p w:rsidR="008A653D" w:rsidRDefault="00986285">
            <w:pPr>
              <w:spacing w:line="360" w:lineRule="auto"/>
              <w:rPr>
                <w:rFonts w:ascii="Times New Roman" w:hAnsi="Times New Roman"/>
                <w:sz w:val="24"/>
                <w:szCs w:val="24"/>
              </w:rPr>
            </w:pPr>
            <w:r>
              <w:rPr>
                <w:rFonts w:ascii="Times New Roman" w:hAnsi="Times New Roman"/>
                <w:sz w:val="24"/>
                <w:szCs w:val="24"/>
              </w:rPr>
              <w:t>38</w:t>
            </w:r>
          </w:p>
        </w:tc>
        <w:tc>
          <w:tcPr>
            <w:tcW w:w="2790" w:type="dxa"/>
          </w:tcPr>
          <w:p w:rsidR="008A653D" w:rsidRDefault="00986285">
            <w:pPr>
              <w:spacing w:line="360" w:lineRule="auto"/>
              <w:rPr>
                <w:rFonts w:ascii="Times New Roman" w:hAnsi="Times New Roman"/>
                <w:sz w:val="24"/>
                <w:szCs w:val="24"/>
              </w:rPr>
            </w:pPr>
            <w:r>
              <w:rPr>
                <w:rFonts w:ascii="Times New Roman" w:hAnsi="Times New Roman"/>
                <w:sz w:val="24"/>
                <w:szCs w:val="24"/>
              </w:rPr>
              <w:t>50%</w:t>
            </w:r>
          </w:p>
        </w:tc>
        <w:tc>
          <w:tcPr>
            <w:tcW w:w="3505" w:type="dxa"/>
          </w:tcPr>
          <w:p w:rsidR="008A653D" w:rsidRDefault="00986285">
            <w:pPr>
              <w:spacing w:line="360" w:lineRule="auto"/>
              <w:rPr>
                <w:rFonts w:ascii="Times New Roman" w:hAnsi="Times New Roman"/>
                <w:sz w:val="24"/>
                <w:szCs w:val="24"/>
              </w:rPr>
            </w:pPr>
            <w:r>
              <w:rPr>
                <w:rFonts w:ascii="Times New Roman" w:hAnsi="Times New Roman"/>
                <w:sz w:val="24"/>
                <w:szCs w:val="24"/>
              </w:rPr>
              <w:t>EU, Norway, UNREC</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2019</w:t>
            </w:r>
          </w:p>
        </w:tc>
        <w:tc>
          <w:tcPr>
            <w:tcW w:w="2332" w:type="dxa"/>
          </w:tcPr>
          <w:p w:rsidR="008A653D" w:rsidRDefault="00986285">
            <w:pPr>
              <w:spacing w:line="360" w:lineRule="auto"/>
              <w:rPr>
                <w:rFonts w:ascii="Times New Roman" w:hAnsi="Times New Roman"/>
                <w:sz w:val="24"/>
                <w:szCs w:val="24"/>
              </w:rPr>
            </w:pPr>
            <w:r>
              <w:rPr>
                <w:rFonts w:ascii="Times New Roman" w:hAnsi="Times New Roman"/>
                <w:sz w:val="24"/>
                <w:szCs w:val="24"/>
              </w:rPr>
              <w:t>42</w:t>
            </w:r>
          </w:p>
        </w:tc>
        <w:tc>
          <w:tcPr>
            <w:tcW w:w="2790" w:type="dxa"/>
          </w:tcPr>
          <w:p w:rsidR="008A653D" w:rsidRDefault="00986285">
            <w:pPr>
              <w:spacing w:line="360" w:lineRule="auto"/>
              <w:rPr>
                <w:rFonts w:ascii="Times New Roman" w:hAnsi="Times New Roman"/>
                <w:sz w:val="24"/>
                <w:szCs w:val="24"/>
              </w:rPr>
            </w:pPr>
            <w:r>
              <w:rPr>
                <w:rFonts w:ascii="Times New Roman" w:hAnsi="Times New Roman"/>
                <w:sz w:val="24"/>
                <w:szCs w:val="24"/>
              </w:rPr>
              <w:t>55%</w:t>
            </w:r>
          </w:p>
        </w:tc>
        <w:tc>
          <w:tcPr>
            <w:tcW w:w="3505" w:type="dxa"/>
          </w:tcPr>
          <w:p w:rsidR="008A653D" w:rsidRDefault="00986285">
            <w:pPr>
              <w:spacing w:line="360" w:lineRule="auto"/>
              <w:rPr>
                <w:rFonts w:ascii="Times New Roman" w:hAnsi="Times New Roman"/>
                <w:sz w:val="24"/>
                <w:szCs w:val="24"/>
              </w:rPr>
            </w:pPr>
            <w:r>
              <w:rPr>
                <w:rFonts w:ascii="Times New Roman" w:hAnsi="Times New Roman"/>
                <w:sz w:val="24"/>
                <w:szCs w:val="24"/>
              </w:rPr>
              <w:t xml:space="preserve">UNDP, </w:t>
            </w:r>
            <w:r>
              <w:rPr>
                <w:rFonts w:ascii="Times New Roman" w:hAnsi="Times New Roman"/>
                <w:sz w:val="24"/>
                <w:szCs w:val="24"/>
              </w:rPr>
              <w:t>AU Peace Fund</w:t>
            </w:r>
          </w:p>
        </w:tc>
      </w:tr>
      <w:tr w:rsidR="008A653D">
        <w:tc>
          <w:tcPr>
            <w:tcW w:w="0" w:type="auto"/>
          </w:tcPr>
          <w:p w:rsidR="008A653D" w:rsidRDefault="00986285">
            <w:pPr>
              <w:spacing w:line="360" w:lineRule="auto"/>
              <w:rPr>
                <w:rFonts w:ascii="Times New Roman" w:hAnsi="Times New Roman"/>
                <w:sz w:val="24"/>
                <w:szCs w:val="24"/>
              </w:rPr>
            </w:pPr>
            <w:r>
              <w:rPr>
                <w:rFonts w:ascii="Times New Roman" w:hAnsi="Times New Roman"/>
                <w:sz w:val="24"/>
                <w:szCs w:val="24"/>
              </w:rPr>
              <w:t>2022</w:t>
            </w:r>
          </w:p>
        </w:tc>
        <w:tc>
          <w:tcPr>
            <w:tcW w:w="2332" w:type="dxa"/>
          </w:tcPr>
          <w:p w:rsidR="008A653D" w:rsidRDefault="00986285">
            <w:pPr>
              <w:spacing w:line="360" w:lineRule="auto"/>
              <w:rPr>
                <w:rFonts w:ascii="Times New Roman" w:hAnsi="Times New Roman"/>
                <w:sz w:val="24"/>
                <w:szCs w:val="24"/>
              </w:rPr>
            </w:pPr>
            <w:r>
              <w:rPr>
                <w:rFonts w:ascii="Times New Roman" w:hAnsi="Times New Roman"/>
                <w:sz w:val="24"/>
                <w:szCs w:val="24"/>
              </w:rPr>
              <w:t>60</w:t>
            </w:r>
          </w:p>
        </w:tc>
        <w:tc>
          <w:tcPr>
            <w:tcW w:w="2790" w:type="dxa"/>
          </w:tcPr>
          <w:p w:rsidR="008A653D" w:rsidRDefault="00986285">
            <w:pPr>
              <w:spacing w:line="360" w:lineRule="auto"/>
              <w:rPr>
                <w:rFonts w:ascii="Times New Roman" w:hAnsi="Times New Roman"/>
                <w:sz w:val="24"/>
                <w:szCs w:val="24"/>
              </w:rPr>
            </w:pPr>
            <w:r>
              <w:rPr>
                <w:rFonts w:ascii="Times New Roman" w:hAnsi="Times New Roman"/>
                <w:sz w:val="24"/>
                <w:szCs w:val="24"/>
              </w:rPr>
              <w:t>60%</w:t>
            </w:r>
          </w:p>
        </w:tc>
        <w:tc>
          <w:tcPr>
            <w:tcW w:w="3505" w:type="dxa"/>
          </w:tcPr>
          <w:p w:rsidR="008A653D" w:rsidRDefault="00986285">
            <w:pPr>
              <w:spacing w:line="360" w:lineRule="auto"/>
              <w:rPr>
                <w:rFonts w:ascii="Times New Roman" w:hAnsi="Times New Roman"/>
                <w:sz w:val="24"/>
                <w:szCs w:val="24"/>
              </w:rPr>
            </w:pPr>
            <w:r>
              <w:rPr>
                <w:rFonts w:ascii="Times New Roman" w:hAnsi="Times New Roman"/>
                <w:sz w:val="24"/>
                <w:szCs w:val="24"/>
              </w:rPr>
              <w:t>ECOWAS Commission, World Bank</w:t>
            </w:r>
          </w:p>
        </w:tc>
      </w:tr>
    </w:tbl>
    <w:p w:rsidR="008A653D" w:rsidRDefault="00986285">
      <w:pPr>
        <w:spacing w:line="480" w:lineRule="auto"/>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ECOWAS Annual Reports; DDR Trust Fund Disclosures (2010–2022)</w:t>
      </w:r>
    </w:p>
    <w:p w:rsidR="008A653D" w:rsidRDefault="00986285">
      <w:pPr>
        <w:spacing w:line="480" w:lineRule="auto"/>
        <w:jc w:val="both"/>
        <w:rPr>
          <w:rFonts w:ascii="Times New Roman" w:hAnsi="Times New Roman"/>
          <w:sz w:val="24"/>
          <w:szCs w:val="24"/>
        </w:rPr>
      </w:pPr>
      <w:r>
        <w:rPr>
          <w:rFonts w:ascii="Times New Roman" w:hAnsi="Times New Roman"/>
          <w:b/>
          <w:bCs/>
          <w:sz w:val="24"/>
          <w:szCs w:val="24"/>
        </w:rPr>
        <w:t>Table 4.2.8: Timeline of ECOWAS Reforms Triggered by the Nigerian Amnesty Experience</w:t>
      </w:r>
    </w:p>
    <w:tbl>
      <w:tblPr>
        <w:tblStyle w:val="TableGrid"/>
        <w:tblW w:w="0" w:type="auto"/>
        <w:tblLook w:val="04A0" w:firstRow="1" w:lastRow="0" w:firstColumn="1" w:lastColumn="0" w:noHBand="0" w:noVBand="1"/>
      </w:tblPr>
      <w:tblGrid>
        <w:gridCol w:w="723"/>
        <w:gridCol w:w="4518"/>
        <w:gridCol w:w="4109"/>
      </w:tblGrid>
      <w:tr w:rsidR="008A653D">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Year</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Policy/Institutional Change</w:t>
            </w:r>
          </w:p>
        </w:tc>
        <w:tc>
          <w:tcPr>
            <w:tcW w:w="0" w:type="auto"/>
          </w:tcPr>
          <w:p w:rsidR="008A653D" w:rsidRDefault="00986285">
            <w:pPr>
              <w:spacing w:line="240" w:lineRule="auto"/>
              <w:rPr>
                <w:rFonts w:ascii="Times New Roman" w:hAnsi="Times New Roman"/>
                <w:b/>
                <w:bCs/>
                <w:sz w:val="24"/>
                <w:szCs w:val="24"/>
              </w:rPr>
            </w:pPr>
            <w:r>
              <w:rPr>
                <w:rFonts w:ascii="Times New Roman" w:hAnsi="Times New Roman"/>
                <w:b/>
                <w:bCs/>
                <w:sz w:val="24"/>
                <w:szCs w:val="24"/>
              </w:rPr>
              <w:t>Niger Delt</w:t>
            </w:r>
            <w:r>
              <w:rPr>
                <w:rFonts w:ascii="Times New Roman" w:hAnsi="Times New Roman"/>
                <w:b/>
                <w:bCs/>
                <w:sz w:val="24"/>
                <w:szCs w:val="24"/>
              </w:rPr>
              <w:t>a Linkage</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2010</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Expansion of ECOSAP monitoring</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Nigeria’s need for cross-border traceability</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2013</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Community DDR policy paper adopted</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Based on Niger Delta ex-militant engagement model</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2015</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Launch of ECOWAS-EU SALW Programme</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 xml:space="preserve">Nigeria cited as DDR success </w:t>
            </w:r>
            <w:r>
              <w:rPr>
                <w:rFonts w:ascii="Times New Roman" w:hAnsi="Times New Roman"/>
                <w:sz w:val="24"/>
                <w:szCs w:val="24"/>
              </w:rPr>
              <w:t>story</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2018</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ECOWAS Policy on Reintegration Monitoring introduced</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Replicating Nigerian stipend + skill training programme</w:t>
            </w:r>
          </w:p>
        </w:tc>
      </w:tr>
      <w:tr w:rsidR="008A653D">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2021</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ECOWARN upgrade to forecast DDR risk zones</w:t>
            </w:r>
          </w:p>
        </w:tc>
        <w:tc>
          <w:tcPr>
            <w:tcW w:w="0" w:type="auto"/>
          </w:tcPr>
          <w:p w:rsidR="008A653D" w:rsidRDefault="00986285">
            <w:pPr>
              <w:spacing w:line="240" w:lineRule="auto"/>
              <w:rPr>
                <w:rFonts w:ascii="Times New Roman" w:hAnsi="Times New Roman"/>
                <w:sz w:val="24"/>
                <w:szCs w:val="24"/>
              </w:rPr>
            </w:pPr>
            <w:r>
              <w:rPr>
                <w:rFonts w:ascii="Times New Roman" w:hAnsi="Times New Roman"/>
                <w:sz w:val="24"/>
                <w:szCs w:val="24"/>
              </w:rPr>
              <w:t>Inspired by Nigerian militant profiling data</w:t>
            </w:r>
          </w:p>
        </w:tc>
      </w:tr>
    </w:tbl>
    <w:p w:rsidR="008A653D" w:rsidRDefault="00986285">
      <w:pPr>
        <w:spacing w:line="480" w:lineRule="auto"/>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ECOWAS and AU Peace Security Cou</w:t>
      </w:r>
      <w:r>
        <w:rPr>
          <w:rFonts w:ascii="Times New Roman" w:hAnsi="Times New Roman"/>
          <w:sz w:val="24"/>
          <w:szCs w:val="24"/>
        </w:rPr>
        <w:t>ncil Reports (2010–2022)</w:t>
      </w:r>
    </w:p>
    <w:p w:rsidR="008A653D" w:rsidRDefault="008A653D">
      <w:pPr>
        <w:spacing w:line="480" w:lineRule="auto"/>
        <w:rPr>
          <w:rFonts w:ascii="Times New Roman" w:hAnsi="Times New Roman"/>
          <w:sz w:val="24"/>
          <w:szCs w:val="24"/>
        </w:rPr>
      </w:pPr>
    </w:p>
    <w:p w:rsidR="008A653D" w:rsidRDefault="00986285">
      <w:pPr>
        <w:spacing w:line="480" w:lineRule="auto"/>
        <w:rPr>
          <w:rFonts w:ascii="Times New Roman" w:hAnsi="Times New Roman"/>
          <w:b/>
          <w:bCs/>
          <w:sz w:val="24"/>
          <w:szCs w:val="24"/>
        </w:rPr>
      </w:pPr>
      <w:r>
        <w:rPr>
          <w:rFonts w:ascii="Times New Roman" w:hAnsi="Times New Roman"/>
          <w:b/>
          <w:bCs/>
          <w:sz w:val="24"/>
          <w:szCs w:val="24"/>
        </w:rPr>
        <w:lastRenderedPageBreak/>
        <w:t>4.2.5 Thematic Analysis from Scholarly Sources</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Table 4.2.9: Thematic Review from Literature on ECOWAS Post-Niger Delta</w:t>
      </w:r>
    </w:p>
    <w:tbl>
      <w:tblPr>
        <w:tblStyle w:val="TableGrid"/>
        <w:tblW w:w="0" w:type="auto"/>
        <w:tblLook w:val="04A0" w:firstRow="1" w:lastRow="0" w:firstColumn="1" w:lastColumn="0" w:noHBand="0" w:noVBand="1"/>
      </w:tblPr>
      <w:tblGrid>
        <w:gridCol w:w="2503"/>
        <w:gridCol w:w="2822"/>
        <w:gridCol w:w="4025"/>
      </w:tblGrid>
      <w:tr w:rsidR="008A653D">
        <w:tc>
          <w:tcPr>
            <w:tcW w:w="0" w:type="auto"/>
          </w:tcPr>
          <w:p w:rsidR="008A653D" w:rsidRDefault="00986285">
            <w:pPr>
              <w:spacing w:after="0" w:line="480" w:lineRule="auto"/>
              <w:rPr>
                <w:rFonts w:ascii="Times New Roman" w:hAnsi="Times New Roman"/>
                <w:b/>
                <w:bCs/>
                <w:sz w:val="24"/>
                <w:szCs w:val="24"/>
              </w:rPr>
            </w:pPr>
            <w:r>
              <w:rPr>
                <w:rFonts w:ascii="Times New Roman" w:hAnsi="Times New Roman"/>
                <w:b/>
                <w:bCs/>
                <w:sz w:val="24"/>
                <w:szCs w:val="24"/>
              </w:rPr>
              <w:t>Theme</w:t>
            </w:r>
          </w:p>
        </w:tc>
        <w:tc>
          <w:tcPr>
            <w:tcW w:w="0" w:type="auto"/>
          </w:tcPr>
          <w:p w:rsidR="008A653D" w:rsidRDefault="00986285">
            <w:pPr>
              <w:spacing w:after="0" w:line="480" w:lineRule="auto"/>
              <w:rPr>
                <w:rFonts w:ascii="Times New Roman" w:hAnsi="Times New Roman"/>
                <w:b/>
                <w:bCs/>
                <w:sz w:val="24"/>
                <w:szCs w:val="24"/>
              </w:rPr>
            </w:pPr>
            <w:r>
              <w:rPr>
                <w:rFonts w:ascii="Times New Roman" w:hAnsi="Times New Roman"/>
                <w:b/>
                <w:bCs/>
                <w:sz w:val="24"/>
                <w:szCs w:val="24"/>
              </w:rPr>
              <w:t>Key Sources</w:t>
            </w:r>
          </w:p>
        </w:tc>
        <w:tc>
          <w:tcPr>
            <w:tcW w:w="0" w:type="auto"/>
          </w:tcPr>
          <w:p w:rsidR="008A653D" w:rsidRDefault="00986285">
            <w:pPr>
              <w:spacing w:after="0" w:line="480" w:lineRule="auto"/>
              <w:rPr>
                <w:rFonts w:ascii="Times New Roman" w:hAnsi="Times New Roman"/>
                <w:b/>
                <w:bCs/>
                <w:sz w:val="24"/>
                <w:szCs w:val="24"/>
              </w:rPr>
            </w:pPr>
            <w:r>
              <w:rPr>
                <w:rFonts w:ascii="Times New Roman" w:hAnsi="Times New Roman"/>
                <w:b/>
                <w:bCs/>
                <w:sz w:val="24"/>
                <w:szCs w:val="24"/>
              </w:rPr>
              <w:t>Summary Finding</w:t>
            </w:r>
          </w:p>
        </w:tc>
      </w:tr>
      <w:tr w:rsidR="008A653D">
        <w:tc>
          <w:tcPr>
            <w:tcW w:w="0" w:type="auto"/>
          </w:tcPr>
          <w:p w:rsidR="008A653D" w:rsidRDefault="00986285">
            <w:pPr>
              <w:spacing w:after="0" w:line="480" w:lineRule="auto"/>
              <w:rPr>
                <w:rFonts w:ascii="Times New Roman" w:hAnsi="Times New Roman"/>
                <w:sz w:val="24"/>
                <w:szCs w:val="24"/>
              </w:rPr>
            </w:pPr>
            <w:r>
              <w:rPr>
                <w:rFonts w:ascii="Times New Roman" w:hAnsi="Times New Roman"/>
                <w:sz w:val="24"/>
                <w:szCs w:val="24"/>
              </w:rPr>
              <w:t>Cross-regional policy influence</w:t>
            </w:r>
          </w:p>
        </w:tc>
        <w:tc>
          <w:tcPr>
            <w:tcW w:w="0" w:type="auto"/>
          </w:tcPr>
          <w:p w:rsidR="008A653D" w:rsidRDefault="00986285">
            <w:pPr>
              <w:spacing w:after="0" w:line="480" w:lineRule="auto"/>
              <w:rPr>
                <w:rFonts w:ascii="Times New Roman" w:hAnsi="Times New Roman"/>
                <w:sz w:val="24"/>
                <w:szCs w:val="24"/>
              </w:rPr>
            </w:pPr>
            <w:r>
              <w:rPr>
                <w:rFonts w:ascii="Times New Roman" w:hAnsi="Times New Roman"/>
                <w:sz w:val="24"/>
                <w:szCs w:val="24"/>
              </w:rPr>
              <w:t>Onuoha (2014); Edeko (2017)</w:t>
            </w:r>
          </w:p>
        </w:tc>
        <w:tc>
          <w:tcPr>
            <w:tcW w:w="0" w:type="auto"/>
          </w:tcPr>
          <w:p w:rsidR="008A653D" w:rsidRDefault="00986285">
            <w:pPr>
              <w:spacing w:after="0" w:line="480" w:lineRule="auto"/>
              <w:rPr>
                <w:rFonts w:ascii="Times New Roman" w:hAnsi="Times New Roman"/>
                <w:sz w:val="24"/>
                <w:szCs w:val="24"/>
              </w:rPr>
            </w:pPr>
            <w:r>
              <w:rPr>
                <w:rFonts w:ascii="Times New Roman" w:hAnsi="Times New Roman"/>
                <w:sz w:val="24"/>
                <w:szCs w:val="24"/>
              </w:rPr>
              <w:t xml:space="preserve">Nigeria's model </w:t>
            </w:r>
            <w:r>
              <w:rPr>
                <w:rFonts w:ascii="Times New Roman" w:hAnsi="Times New Roman"/>
                <w:sz w:val="24"/>
                <w:szCs w:val="24"/>
              </w:rPr>
              <w:t>influenced ECOWAS disarmament frameworks</w:t>
            </w:r>
          </w:p>
        </w:tc>
      </w:tr>
      <w:tr w:rsidR="008A653D">
        <w:tc>
          <w:tcPr>
            <w:tcW w:w="0" w:type="auto"/>
          </w:tcPr>
          <w:p w:rsidR="008A653D" w:rsidRDefault="00986285">
            <w:pPr>
              <w:spacing w:after="0" w:line="480" w:lineRule="auto"/>
              <w:rPr>
                <w:rFonts w:ascii="Times New Roman" w:hAnsi="Times New Roman"/>
                <w:sz w:val="24"/>
                <w:szCs w:val="24"/>
              </w:rPr>
            </w:pPr>
            <w:r>
              <w:rPr>
                <w:rFonts w:ascii="Times New Roman" w:hAnsi="Times New Roman"/>
                <w:sz w:val="24"/>
                <w:szCs w:val="24"/>
              </w:rPr>
              <w:t>Regional security architecture</w:t>
            </w:r>
          </w:p>
        </w:tc>
        <w:tc>
          <w:tcPr>
            <w:tcW w:w="0" w:type="auto"/>
          </w:tcPr>
          <w:p w:rsidR="008A653D" w:rsidRDefault="00986285">
            <w:pPr>
              <w:spacing w:after="0" w:line="480" w:lineRule="auto"/>
              <w:rPr>
                <w:rFonts w:ascii="Times New Roman" w:hAnsi="Times New Roman"/>
                <w:sz w:val="24"/>
                <w:szCs w:val="24"/>
              </w:rPr>
            </w:pPr>
            <w:r>
              <w:rPr>
                <w:rFonts w:ascii="Times New Roman" w:hAnsi="Times New Roman"/>
                <w:sz w:val="24"/>
                <w:szCs w:val="24"/>
              </w:rPr>
              <w:t>Ibeanu (2015); Bah (2016)</w:t>
            </w:r>
          </w:p>
        </w:tc>
        <w:tc>
          <w:tcPr>
            <w:tcW w:w="0" w:type="auto"/>
          </w:tcPr>
          <w:p w:rsidR="008A653D" w:rsidRDefault="00986285">
            <w:pPr>
              <w:spacing w:after="0" w:line="480" w:lineRule="auto"/>
              <w:rPr>
                <w:rFonts w:ascii="Times New Roman" w:hAnsi="Times New Roman"/>
                <w:sz w:val="24"/>
                <w:szCs w:val="24"/>
              </w:rPr>
            </w:pPr>
            <w:r>
              <w:rPr>
                <w:rFonts w:ascii="Times New Roman" w:hAnsi="Times New Roman"/>
                <w:sz w:val="24"/>
                <w:szCs w:val="24"/>
              </w:rPr>
              <w:t>The amnesty bolstered ECOWAS peacekeeping protocols</w:t>
            </w:r>
          </w:p>
        </w:tc>
      </w:tr>
      <w:tr w:rsidR="008A653D">
        <w:tc>
          <w:tcPr>
            <w:tcW w:w="0" w:type="auto"/>
          </w:tcPr>
          <w:p w:rsidR="008A653D" w:rsidRDefault="00986285">
            <w:pPr>
              <w:spacing w:after="0" w:line="480" w:lineRule="auto"/>
              <w:rPr>
                <w:rFonts w:ascii="Times New Roman" w:hAnsi="Times New Roman"/>
                <w:sz w:val="24"/>
                <w:szCs w:val="24"/>
              </w:rPr>
            </w:pPr>
            <w:r>
              <w:rPr>
                <w:rFonts w:ascii="Times New Roman" w:hAnsi="Times New Roman"/>
                <w:sz w:val="24"/>
                <w:szCs w:val="24"/>
              </w:rPr>
              <w:t>Best practices dissemination</w:t>
            </w:r>
          </w:p>
        </w:tc>
        <w:tc>
          <w:tcPr>
            <w:tcW w:w="0" w:type="auto"/>
          </w:tcPr>
          <w:p w:rsidR="008A653D" w:rsidRDefault="00986285">
            <w:pPr>
              <w:spacing w:after="0" w:line="480" w:lineRule="auto"/>
              <w:rPr>
                <w:rFonts w:ascii="Times New Roman" w:hAnsi="Times New Roman"/>
                <w:sz w:val="24"/>
                <w:szCs w:val="24"/>
              </w:rPr>
            </w:pPr>
            <w:r>
              <w:rPr>
                <w:rFonts w:ascii="Times New Roman" w:hAnsi="Times New Roman"/>
                <w:sz w:val="24"/>
                <w:szCs w:val="24"/>
              </w:rPr>
              <w:t>UNDP (2016); ECOSAP Review (2017)</w:t>
            </w:r>
          </w:p>
        </w:tc>
        <w:tc>
          <w:tcPr>
            <w:tcW w:w="0" w:type="auto"/>
          </w:tcPr>
          <w:p w:rsidR="008A653D" w:rsidRDefault="00986285">
            <w:pPr>
              <w:spacing w:after="0" w:line="480" w:lineRule="auto"/>
              <w:rPr>
                <w:rFonts w:ascii="Times New Roman" w:hAnsi="Times New Roman"/>
                <w:sz w:val="24"/>
                <w:szCs w:val="24"/>
              </w:rPr>
            </w:pPr>
            <w:r>
              <w:rPr>
                <w:rFonts w:ascii="Times New Roman" w:hAnsi="Times New Roman"/>
                <w:sz w:val="24"/>
                <w:szCs w:val="24"/>
              </w:rPr>
              <w:t xml:space="preserve">ECOWAS treated Niger Delta as learning </w:t>
            </w:r>
            <w:r>
              <w:rPr>
                <w:rFonts w:ascii="Times New Roman" w:hAnsi="Times New Roman"/>
                <w:sz w:val="24"/>
                <w:szCs w:val="24"/>
              </w:rPr>
              <w:t>reference</w:t>
            </w:r>
          </w:p>
        </w:tc>
      </w:tr>
      <w:tr w:rsidR="008A653D">
        <w:tc>
          <w:tcPr>
            <w:tcW w:w="0" w:type="auto"/>
          </w:tcPr>
          <w:p w:rsidR="008A653D" w:rsidRDefault="00986285">
            <w:pPr>
              <w:spacing w:after="0" w:line="480" w:lineRule="auto"/>
              <w:rPr>
                <w:rFonts w:ascii="Times New Roman" w:hAnsi="Times New Roman"/>
                <w:sz w:val="24"/>
                <w:szCs w:val="24"/>
              </w:rPr>
            </w:pPr>
            <w:r>
              <w:rPr>
                <w:rFonts w:ascii="Times New Roman" w:hAnsi="Times New Roman"/>
                <w:sz w:val="24"/>
                <w:szCs w:val="24"/>
              </w:rPr>
              <w:t>Multilateral support mobilization</w:t>
            </w:r>
          </w:p>
        </w:tc>
        <w:tc>
          <w:tcPr>
            <w:tcW w:w="0" w:type="auto"/>
          </w:tcPr>
          <w:p w:rsidR="008A653D" w:rsidRDefault="00986285">
            <w:pPr>
              <w:spacing w:after="0" w:line="480" w:lineRule="auto"/>
              <w:rPr>
                <w:rFonts w:ascii="Times New Roman" w:hAnsi="Times New Roman"/>
                <w:sz w:val="24"/>
                <w:szCs w:val="24"/>
              </w:rPr>
            </w:pPr>
            <w:r>
              <w:rPr>
                <w:rFonts w:ascii="Times New Roman" w:hAnsi="Times New Roman"/>
                <w:sz w:val="24"/>
                <w:szCs w:val="24"/>
              </w:rPr>
              <w:t>AU Reports; EU-ECOWAS Joint Reviews</w:t>
            </w:r>
          </w:p>
        </w:tc>
        <w:tc>
          <w:tcPr>
            <w:tcW w:w="0" w:type="auto"/>
          </w:tcPr>
          <w:p w:rsidR="008A653D" w:rsidRDefault="00986285">
            <w:pPr>
              <w:spacing w:after="0" w:line="480" w:lineRule="auto"/>
              <w:rPr>
                <w:rFonts w:ascii="Times New Roman" w:hAnsi="Times New Roman"/>
                <w:sz w:val="24"/>
                <w:szCs w:val="24"/>
              </w:rPr>
            </w:pPr>
            <w:r>
              <w:rPr>
                <w:rFonts w:ascii="Times New Roman" w:hAnsi="Times New Roman"/>
                <w:sz w:val="24"/>
                <w:szCs w:val="24"/>
              </w:rPr>
              <w:t>Nigerian experience helped ECOWAS secure DDR funding</w:t>
            </w:r>
          </w:p>
        </w:tc>
      </w:tr>
    </w:tbl>
    <w:p w:rsidR="008A653D" w:rsidRDefault="00986285">
      <w:pPr>
        <w:spacing w:line="480" w:lineRule="auto"/>
        <w:jc w:val="both"/>
        <w:rPr>
          <w:rFonts w:ascii="Times New Roman" w:hAnsi="Times New Roman"/>
          <w:sz w:val="24"/>
          <w:szCs w:val="24"/>
        </w:rPr>
      </w:pPr>
      <w:r>
        <w:rPr>
          <w:rFonts w:ascii="Times New Roman" w:hAnsi="Times New Roman"/>
          <w:bCs/>
          <w:sz w:val="24"/>
          <w:szCs w:val="24"/>
        </w:rPr>
        <w:t>ECOWAS integrated Nigeria’s DDR lessons into policy</w:t>
      </w:r>
      <w:r>
        <w:rPr>
          <w:rFonts w:ascii="Times New Roman" w:hAnsi="Times New Roman"/>
          <w:sz w:val="24"/>
          <w:szCs w:val="24"/>
        </w:rPr>
        <w:t xml:space="preserve"> updates post-2014. </w:t>
      </w:r>
      <w:r>
        <w:rPr>
          <w:rFonts w:ascii="Times New Roman" w:hAnsi="Times New Roman"/>
          <w:bCs/>
          <w:sz w:val="24"/>
          <w:szCs w:val="24"/>
        </w:rPr>
        <w:t>Regional arms control strategies</w:t>
      </w:r>
      <w:r>
        <w:rPr>
          <w:rFonts w:ascii="Times New Roman" w:hAnsi="Times New Roman"/>
          <w:sz w:val="24"/>
          <w:szCs w:val="24"/>
        </w:rPr>
        <w:t xml:space="preserve"> have become more </w:t>
      </w:r>
      <w:r>
        <w:rPr>
          <w:rFonts w:ascii="Times New Roman" w:hAnsi="Times New Roman"/>
          <w:sz w:val="24"/>
          <w:szCs w:val="24"/>
        </w:rPr>
        <w:t xml:space="preserve">context-aware, community-driven, and inclusive, reflecting Nigeria’s multi-stakeholder approach. Nigeria’s experience </w:t>
      </w:r>
      <w:r>
        <w:rPr>
          <w:rFonts w:ascii="Times New Roman" w:hAnsi="Times New Roman"/>
          <w:bCs/>
          <w:sz w:val="24"/>
          <w:szCs w:val="24"/>
        </w:rPr>
        <w:t>boosted ECOWAS’s credibility</w:t>
      </w:r>
      <w:r>
        <w:rPr>
          <w:rFonts w:ascii="Times New Roman" w:hAnsi="Times New Roman"/>
          <w:sz w:val="24"/>
          <w:szCs w:val="24"/>
        </w:rPr>
        <w:t xml:space="preserve">, enabling new partnerships with the EU, UNDP, and AU. The Niger Delta initiative demonstrated that </w:t>
      </w:r>
      <w:r>
        <w:rPr>
          <w:rFonts w:ascii="Times New Roman" w:hAnsi="Times New Roman"/>
          <w:bCs/>
          <w:sz w:val="24"/>
          <w:szCs w:val="24"/>
        </w:rPr>
        <w:t>domestic D</w:t>
      </w:r>
      <w:r>
        <w:rPr>
          <w:rFonts w:ascii="Times New Roman" w:hAnsi="Times New Roman"/>
          <w:bCs/>
          <w:sz w:val="24"/>
          <w:szCs w:val="24"/>
        </w:rPr>
        <w:t>DR success can catalyze sub-regional arms control norms</w:t>
      </w:r>
      <w:r>
        <w:rPr>
          <w:rFonts w:ascii="Times New Roman" w:hAnsi="Times New Roman"/>
          <w:sz w:val="24"/>
          <w:szCs w:val="24"/>
        </w:rPr>
        <w:t xml:space="preserve"> when supported by an institutional framework like ECOWAS.</w:t>
      </w:r>
    </w:p>
    <w:p w:rsidR="008A653D" w:rsidRDefault="00986285">
      <w:pPr>
        <w:rPr>
          <w:rFonts w:ascii="Times New Roman" w:hAnsi="Times New Roman"/>
          <w:sz w:val="24"/>
          <w:szCs w:val="24"/>
        </w:rPr>
      </w:pPr>
      <w:r>
        <w:rPr>
          <w:rFonts w:ascii="Times New Roman" w:hAnsi="Times New Roman"/>
          <w:sz w:val="24"/>
          <w:szCs w:val="24"/>
        </w:rPr>
        <w:br w:type="page"/>
      </w:r>
    </w:p>
    <w:p w:rsidR="008A653D" w:rsidRDefault="00986285">
      <w:pPr>
        <w:spacing w:line="480" w:lineRule="auto"/>
        <w:jc w:val="center"/>
        <w:rPr>
          <w:rFonts w:ascii="Times New Roman" w:hAnsi="Times New Roman"/>
          <w:b/>
          <w:bCs/>
          <w:sz w:val="24"/>
          <w:szCs w:val="24"/>
        </w:rPr>
      </w:pPr>
      <w:r>
        <w:rPr>
          <w:rFonts w:ascii="Times New Roman" w:hAnsi="Times New Roman"/>
          <w:b/>
          <w:bCs/>
          <w:sz w:val="24"/>
          <w:szCs w:val="24"/>
        </w:rPr>
        <w:lastRenderedPageBreak/>
        <w:t>CHAPTER FIVE</w:t>
      </w:r>
    </w:p>
    <w:p w:rsidR="008A653D" w:rsidRDefault="00986285">
      <w:pPr>
        <w:spacing w:line="480" w:lineRule="auto"/>
        <w:jc w:val="center"/>
        <w:rPr>
          <w:rFonts w:ascii="Times New Roman" w:hAnsi="Times New Roman"/>
          <w:b/>
          <w:bCs/>
          <w:sz w:val="24"/>
          <w:szCs w:val="24"/>
        </w:rPr>
      </w:pPr>
      <w:r>
        <w:rPr>
          <w:rFonts w:ascii="Times New Roman" w:hAnsi="Times New Roman"/>
          <w:b/>
          <w:bCs/>
          <w:sz w:val="24"/>
          <w:szCs w:val="24"/>
        </w:rPr>
        <w:t>SUMMARY, CONCLUSION AND RECOMMENDATIONS</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5.1 Summary of Findings</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 xml:space="preserve">This study investigated the role of the Economic Community of </w:t>
      </w:r>
      <w:r>
        <w:rPr>
          <w:rFonts w:ascii="Times New Roman" w:hAnsi="Times New Roman"/>
          <w:sz w:val="24"/>
          <w:szCs w:val="24"/>
        </w:rPr>
        <w:t>West African States (ECOWAS) in arms control through an analysis of the Niger Delta Amnesty Initiative in West Africa. It explored how ECOWAS’s engagement in disarmament, demobilization, rehabilitation, and reintegration (DDRR) processes in Nigeria, partic</w:t>
      </w:r>
      <w:r>
        <w:rPr>
          <w:rFonts w:ascii="Times New Roman" w:hAnsi="Times New Roman"/>
          <w:sz w:val="24"/>
          <w:szCs w:val="24"/>
        </w:rPr>
        <w:t>ularly in the Niger Delta, influenced broader regional efforts in arms control and peacebuilding.</w:t>
      </w:r>
    </w:p>
    <w:p w:rsidR="008A653D" w:rsidRDefault="00986285">
      <w:pPr>
        <w:spacing w:line="480" w:lineRule="auto"/>
        <w:rPr>
          <w:rFonts w:ascii="Times New Roman" w:hAnsi="Times New Roman"/>
          <w:sz w:val="24"/>
          <w:szCs w:val="24"/>
        </w:rPr>
      </w:pPr>
      <w:r>
        <w:rPr>
          <w:rFonts w:ascii="Times New Roman" w:hAnsi="Times New Roman"/>
          <w:sz w:val="24"/>
          <w:szCs w:val="24"/>
        </w:rPr>
        <w:t>The major findings from the study are summarized as follows:</w:t>
      </w:r>
    </w:p>
    <w:p w:rsidR="008A653D" w:rsidRDefault="00986285">
      <w:pPr>
        <w:numPr>
          <w:ilvl w:val="0"/>
          <w:numId w:val="4"/>
        </w:numPr>
        <w:spacing w:line="480" w:lineRule="auto"/>
        <w:jc w:val="both"/>
        <w:rPr>
          <w:rFonts w:ascii="Times New Roman" w:hAnsi="Times New Roman"/>
          <w:sz w:val="24"/>
          <w:szCs w:val="24"/>
        </w:rPr>
      </w:pPr>
      <w:r>
        <w:rPr>
          <w:rFonts w:ascii="Times New Roman" w:hAnsi="Times New Roman"/>
          <w:sz w:val="24"/>
          <w:szCs w:val="24"/>
        </w:rPr>
        <w:t>The analysis showed that ECOWAS played a supportive and advisory role in Nigeria's DDR implementa</w:t>
      </w:r>
      <w:r>
        <w:rPr>
          <w:rFonts w:ascii="Times New Roman" w:hAnsi="Times New Roman"/>
          <w:sz w:val="24"/>
          <w:szCs w:val="24"/>
        </w:rPr>
        <w:t>tion. Although the amnesty initiative was primarily a national effort, it drew technical and normative inspiration from ECOWAS’s Small Arms and Light Weapons (SALW) framework and the ECOSAP platform. The initiative's success in reducing armed militancy, re</w:t>
      </w:r>
      <w:r>
        <w:rPr>
          <w:rFonts w:ascii="Times New Roman" w:hAnsi="Times New Roman"/>
          <w:sz w:val="24"/>
          <w:szCs w:val="24"/>
        </w:rPr>
        <w:t>covering over 30,000 weapons, and reintegrating thousands of ex-combatants served as a regional case study for future arms control interventions.</w:t>
      </w:r>
    </w:p>
    <w:p w:rsidR="008A653D" w:rsidRDefault="00986285">
      <w:pPr>
        <w:numPr>
          <w:ilvl w:val="0"/>
          <w:numId w:val="4"/>
        </w:numPr>
        <w:spacing w:line="480" w:lineRule="auto"/>
        <w:jc w:val="both"/>
        <w:rPr>
          <w:rFonts w:ascii="Times New Roman" w:hAnsi="Times New Roman"/>
          <w:sz w:val="24"/>
          <w:szCs w:val="24"/>
        </w:rPr>
      </w:pPr>
      <w:r>
        <w:rPr>
          <w:rFonts w:ascii="Times New Roman" w:hAnsi="Times New Roman"/>
          <w:sz w:val="24"/>
          <w:szCs w:val="24"/>
        </w:rPr>
        <w:t>The outcome of the amnesty programme enhanced ECOWAS's legitimacy and strategic direction in arms control. The</w:t>
      </w:r>
      <w:r>
        <w:rPr>
          <w:rFonts w:ascii="Times New Roman" w:hAnsi="Times New Roman"/>
          <w:sz w:val="24"/>
          <w:szCs w:val="24"/>
        </w:rPr>
        <w:t xml:space="preserve"> programme contributed significantly to the shaping of post-2010 DDRR practices in Mali, Guinea-Bissau, and Côte d’Ivoire. The Niger Delta model influenced ECOWAS reforms such as the adoption of the 2013 ECOWAS Community-Based DDR Policy and increased fund</w:t>
      </w:r>
      <w:r>
        <w:rPr>
          <w:rFonts w:ascii="Times New Roman" w:hAnsi="Times New Roman"/>
          <w:sz w:val="24"/>
          <w:szCs w:val="24"/>
        </w:rPr>
        <w:t>ing for SALW interventions across member states.</w:t>
      </w:r>
    </w:p>
    <w:p w:rsidR="008A653D" w:rsidRDefault="008A653D">
      <w:pPr>
        <w:spacing w:line="480" w:lineRule="auto"/>
        <w:rPr>
          <w:rFonts w:ascii="Times New Roman" w:hAnsi="Times New Roman"/>
          <w:b/>
          <w:bCs/>
          <w:sz w:val="24"/>
          <w:szCs w:val="24"/>
        </w:rPr>
      </w:pP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5.2 Conclusion</w:t>
      </w:r>
    </w:p>
    <w:p w:rsidR="008A653D" w:rsidRDefault="00986285">
      <w:pPr>
        <w:spacing w:line="480" w:lineRule="auto"/>
        <w:jc w:val="both"/>
        <w:rPr>
          <w:rFonts w:ascii="Times New Roman" w:hAnsi="Times New Roman"/>
          <w:sz w:val="24"/>
          <w:szCs w:val="24"/>
        </w:rPr>
      </w:pPr>
      <w:r>
        <w:rPr>
          <w:rFonts w:ascii="Times New Roman" w:hAnsi="Times New Roman"/>
          <w:sz w:val="24"/>
          <w:szCs w:val="24"/>
        </w:rPr>
        <w:t>The Niger Delta Amnesty Programme was not only significant in reducing domestic insurgency in Nigeria, but it also became a critical reference point for arms control frameworks across West Af</w:t>
      </w:r>
      <w:r>
        <w:rPr>
          <w:rFonts w:ascii="Times New Roman" w:hAnsi="Times New Roman"/>
          <w:sz w:val="24"/>
          <w:szCs w:val="24"/>
        </w:rPr>
        <w:t>rica. While ECOWAS was not the initiator of the programme, its indirect role in shaping the security discourse and reinforcing DDR best practices was evident. The cross-pollination of ideas and methods between Nigeria and ECOWAS—especially in arms collecti</w:t>
      </w:r>
      <w:r>
        <w:rPr>
          <w:rFonts w:ascii="Times New Roman" w:hAnsi="Times New Roman"/>
          <w:sz w:val="24"/>
          <w:szCs w:val="24"/>
        </w:rPr>
        <w:t xml:space="preserve">on, reintegration monitoring, and regional peacebuilding—demonstrates the interconnectedness of national and regional security strategies. This study concludes that the Niger Delta amnesty initiative catalyzed a shift in ECOWAS’s approach to regional arms </w:t>
      </w:r>
      <w:r>
        <w:rPr>
          <w:rFonts w:ascii="Times New Roman" w:hAnsi="Times New Roman"/>
          <w:sz w:val="24"/>
          <w:szCs w:val="24"/>
        </w:rPr>
        <w:t xml:space="preserve">control—from reactive crisis management to proactive conflict prevention and transformation. ECOWAS’s increased investments in DDRR infrastructure, policy tools, and member state support have been largely influenced by the operational and symbolic success </w:t>
      </w:r>
      <w:r>
        <w:rPr>
          <w:rFonts w:ascii="Times New Roman" w:hAnsi="Times New Roman"/>
          <w:sz w:val="24"/>
          <w:szCs w:val="24"/>
        </w:rPr>
        <w:t>of the Nigerian case.</w:t>
      </w:r>
    </w:p>
    <w:p w:rsidR="008A653D" w:rsidRDefault="00986285">
      <w:pPr>
        <w:spacing w:line="480" w:lineRule="auto"/>
        <w:rPr>
          <w:rFonts w:ascii="Times New Roman" w:hAnsi="Times New Roman"/>
          <w:b/>
          <w:bCs/>
          <w:sz w:val="24"/>
          <w:szCs w:val="24"/>
        </w:rPr>
      </w:pPr>
      <w:r>
        <w:rPr>
          <w:rFonts w:ascii="Times New Roman" w:hAnsi="Times New Roman"/>
          <w:b/>
          <w:bCs/>
          <w:sz w:val="24"/>
          <w:szCs w:val="24"/>
        </w:rPr>
        <w:t>5.3 Recommendations</w:t>
      </w:r>
    </w:p>
    <w:p w:rsidR="008A653D" w:rsidRDefault="00986285">
      <w:pPr>
        <w:spacing w:line="480" w:lineRule="auto"/>
        <w:rPr>
          <w:rFonts w:ascii="Times New Roman" w:hAnsi="Times New Roman"/>
          <w:sz w:val="24"/>
          <w:szCs w:val="24"/>
        </w:rPr>
      </w:pPr>
      <w:r>
        <w:rPr>
          <w:rFonts w:ascii="Times New Roman" w:hAnsi="Times New Roman"/>
          <w:sz w:val="24"/>
          <w:szCs w:val="24"/>
        </w:rPr>
        <w:t>Based on the findings and conclusion of the study, the following recommendations are proposed:</w:t>
      </w:r>
    </w:p>
    <w:p w:rsidR="008A653D" w:rsidRDefault="00986285">
      <w:pPr>
        <w:numPr>
          <w:ilvl w:val="0"/>
          <w:numId w:val="5"/>
        </w:numPr>
        <w:spacing w:line="480" w:lineRule="auto"/>
        <w:jc w:val="both"/>
        <w:rPr>
          <w:rFonts w:ascii="Times New Roman" w:hAnsi="Times New Roman"/>
          <w:sz w:val="24"/>
          <w:szCs w:val="24"/>
        </w:rPr>
      </w:pPr>
      <w:r>
        <w:rPr>
          <w:rFonts w:ascii="Times New Roman" w:hAnsi="Times New Roman"/>
          <w:b/>
          <w:bCs/>
          <w:sz w:val="24"/>
          <w:szCs w:val="24"/>
        </w:rPr>
        <w:t>Enhance Collaborative Frameworks between ECOWAS and Member States on DDR Implementation</w:t>
      </w:r>
      <w:r>
        <w:rPr>
          <w:rFonts w:ascii="Times New Roman" w:hAnsi="Times New Roman"/>
          <w:sz w:val="24"/>
          <w:szCs w:val="24"/>
        </w:rPr>
        <w:br/>
        <w:t>Given the influence of the Nige</w:t>
      </w:r>
      <w:r>
        <w:rPr>
          <w:rFonts w:ascii="Times New Roman" w:hAnsi="Times New Roman"/>
          <w:sz w:val="24"/>
          <w:szCs w:val="24"/>
        </w:rPr>
        <w:t>r Delta Amnesty Initiative on regional arms control practices, ECOWAS should institutionalize stronger partnerships with member states in the planning and execution of disarmament, demobilization, and reintegration (DDR) programs. This includes sharing tec</w:t>
      </w:r>
      <w:r>
        <w:rPr>
          <w:rFonts w:ascii="Times New Roman" w:hAnsi="Times New Roman"/>
          <w:sz w:val="24"/>
          <w:szCs w:val="24"/>
        </w:rPr>
        <w:t>hnical expertise, harmonizing disarmament protocols, and developing a joint monitoring mechanism to evaluate DDR outcomes across the region.</w:t>
      </w:r>
    </w:p>
    <w:p w:rsidR="008A653D" w:rsidRDefault="00986285">
      <w:pPr>
        <w:numPr>
          <w:ilvl w:val="0"/>
          <w:numId w:val="5"/>
        </w:numPr>
        <w:spacing w:line="480" w:lineRule="auto"/>
        <w:jc w:val="both"/>
        <w:rPr>
          <w:rFonts w:ascii="Times New Roman" w:hAnsi="Times New Roman"/>
          <w:sz w:val="24"/>
          <w:szCs w:val="24"/>
        </w:rPr>
      </w:pPr>
      <w:r>
        <w:rPr>
          <w:rFonts w:ascii="Times New Roman" w:hAnsi="Times New Roman"/>
          <w:b/>
          <w:bCs/>
          <w:sz w:val="24"/>
          <w:szCs w:val="24"/>
        </w:rPr>
        <w:t>Document and Replicate Best Practices from the Niger Delta Experience</w:t>
      </w:r>
      <w:r>
        <w:rPr>
          <w:rFonts w:ascii="Times New Roman" w:hAnsi="Times New Roman"/>
          <w:sz w:val="24"/>
          <w:szCs w:val="24"/>
        </w:rPr>
        <w:br/>
        <w:t>ECOWAS should formally document the operation</w:t>
      </w:r>
      <w:r>
        <w:rPr>
          <w:rFonts w:ascii="Times New Roman" w:hAnsi="Times New Roman"/>
          <w:sz w:val="24"/>
          <w:szCs w:val="24"/>
        </w:rPr>
        <w:t>al strategies, reintegration models, and lessons learned from the Niger Delta amnesty process as a reference framework for future interventions. This will provide a tested model for DDR efforts in other conflict-prone areas of West Africa and promote consi</w:t>
      </w:r>
      <w:r>
        <w:rPr>
          <w:rFonts w:ascii="Times New Roman" w:hAnsi="Times New Roman"/>
          <w:sz w:val="24"/>
          <w:szCs w:val="24"/>
        </w:rPr>
        <w:t>stency in arms control policies among member states.</w:t>
      </w:r>
    </w:p>
    <w:p w:rsidR="008A653D" w:rsidRDefault="00986285">
      <w:pPr>
        <w:rPr>
          <w:rFonts w:ascii="Times New Roman" w:hAnsi="Times New Roman"/>
          <w:sz w:val="24"/>
          <w:szCs w:val="24"/>
        </w:rPr>
      </w:pPr>
      <w:r>
        <w:rPr>
          <w:rFonts w:ascii="Times New Roman" w:hAnsi="Times New Roman"/>
          <w:sz w:val="24"/>
          <w:szCs w:val="24"/>
        </w:rPr>
        <w:br w:type="page"/>
      </w:r>
    </w:p>
    <w:p w:rsidR="008A653D" w:rsidRDefault="00986285">
      <w:pPr>
        <w:spacing w:line="480" w:lineRule="auto"/>
        <w:jc w:val="center"/>
        <w:rPr>
          <w:rFonts w:ascii="Times New Roman" w:hAnsi="Times New Roman"/>
          <w:sz w:val="24"/>
          <w:szCs w:val="24"/>
        </w:rPr>
      </w:pPr>
      <w:r>
        <w:rPr>
          <w:rFonts w:ascii="Times New Roman" w:hAnsi="Times New Roman"/>
          <w:b/>
          <w:sz w:val="24"/>
          <w:szCs w:val="24"/>
        </w:rPr>
        <w:t>BIBLIOGRAPHY</w:t>
      </w: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t>Books</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Adebajo, A. (2002). </w:t>
      </w:r>
      <w:r>
        <w:rPr>
          <w:rFonts w:ascii="Times New Roman" w:hAnsi="Times New Roman"/>
          <w:i/>
          <w:iCs/>
          <w:sz w:val="24"/>
          <w:szCs w:val="24"/>
        </w:rPr>
        <w:t>Building Peace in West Africa: Liberia, Sierra Leone, and Guinea-Bissau</w:t>
      </w:r>
      <w:r>
        <w:rPr>
          <w:rFonts w:ascii="Times New Roman" w:hAnsi="Times New Roman"/>
          <w:sz w:val="24"/>
          <w:szCs w:val="24"/>
        </w:rPr>
        <w:t>. Boulder: Lynne Rienner.</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Francis, D. J. (2005). </w:t>
      </w:r>
      <w:r>
        <w:rPr>
          <w:rFonts w:ascii="Times New Roman" w:hAnsi="Times New Roman"/>
          <w:i/>
          <w:iCs/>
          <w:sz w:val="24"/>
          <w:szCs w:val="24"/>
        </w:rPr>
        <w:t xml:space="preserve">Civil Militia: Africa’s Intractable </w:t>
      </w:r>
      <w:r>
        <w:rPr>
          <w:rFonts w:ascii="Times New Roman" w:hAnsi="Times New Roman"/>
          <w:i/>
          <w:iCs/>
          <w:sz w:val="24"/>
          <w:szCs w:val="24"/>
        </w:rPr>
        <w:t>Security Menace?</w:t>
      </w:r>
      <w:r>
        <w:rPr>
          <w:rFonts w:ascii="Times New Roman" w:hAnsi="Times New Roman"/>
          <w:sz w:val="24"/>
          <w:szCs w:val="24"/>
        </w:rPr>
        <w:t xml:space="preserve"> Aldershot: Ashgate.</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Gberie, L. (2005). </w:t>
      </w:r>
      <w:r>
        <w:rPr>
          <w:rFonts w:ascii="Times New Roman" w:hAnsi="Times New Roman"/>
          <w:i/>
          <w:iCs/>
          <w:sz w:val="24"/>
          <w:szCs w:val="24"/>
        </w:rPr>
        <w:t>A Dirty War in West Africa: The RUF and the Destruction of Sierra Leone</w:t>
      </w:r>
      <w:r>
        <w:rPr>
          <w:rFonts w:ascii="Times New Roman" w:hAnsi="Times New Roman"/>
          <w:sz w:val="24"/>
          <w:szCs w:val="24"/>
        </w:rPr>
        <w:t>. Indiana University Press.</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Obi, C. &amp; Rustad, S. A. (Eds.). (2011). </w:t>
      </w:r>
      <w:r>
        <w:rPr>
          <w:rFonts w:ascii="Times New Roman" w:hAnsi="Times New Roman"/>
          <w:i/>
          <w:iCs/>
          <w:sz w:val="24"/>
          <w:szCs w:val="24"/>
        </w:rPr>
        <w:t>Oil and Insurgency in the Niger Delta</w:t>
      </w:r>
      <w:r>
        <w:rPr>
          <w:rFonts w:ascii="Times New Roman" w:hAnsi="Times New Roman"/>
          <w:sz w:val="24"/>
          <w:szCs w:val="24"/>
        </w:rPr>
        <w:t>. London: Zed Books.</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Zartman, I. W. (2000). </w:t>
      </w:r>
      <w:r>
        <w:rPr>
          <w:rFonts w:ascii="Times New Roman" w:hAnsi="Times New Roman"/>
          <w:i/>
          <w:iCs/>
          <w:sz w:val="24"/>
          <w:szCs w:val="24"/>
        </w:rPr>
        <w:t>Traditional Cures for Modern Conflicts</w:t>
      </w:r>
      <w:r>
        <w:rPr>
          <w:rFonts w:ascii="Times New Roman" w:hAnsi="Times New Roman"/>
          <w:sz w:val="24"/>
          <w:szCs w:val="24"/>
        </w:rPr>
        <w:t>. Boulder: Lynne Rienner.</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Buzan, B., &amp; Wæver, O. (2003). </w:t>
      </w:r>
      <w:r>
        <w:rPr>
          <w:rFonts w:ascii="Times New Roman" w:hAnsi="Times New Roman"/>
          <w:i/>
          <w:iCs/>
          <w:sz w:val="24"/>
          <w:szCs w:val="24"/>
        </w:rPr>
        <w:t>Regions and Powers: The Structure of International Security</w:t>
      </w:r>
      <w:r>
        <w:rPr>
          <w:rFonts w:ascii="Times New Roman" w:hAnsi="Times New Roman"/>
          <w:sz w:val="24"/>
          <w:szCs w:val="24"/>
        </w:rPr>
        <w:t>. Cambridge University Press.</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Omeje, K. (2006). </w:t>
      </w:r>
      <w:r>
        <w:rPr>
          <w:rFonts w:ascii="Times New Roman" w:hAnsi="Times New Roman"/>
          <w:i/>
          <w:iCs/>
          <w:sz w:val="24"/>
          <w:szCs w:val="24"/>
        </w:rPr>
        <w:t>High Stakes and Stakeholders: O</w:t>
      </w:r>
      <w:r>
        <w:rPr>
          <w:rFonts w:ascii="Times New Roman" w:hAnsi="Times New Roman"/>
          <w:i/>
          <w:iCs/>
          <w:sz w:val="24"/>
          <w:szCs w:val="24"/>
        </w:rPr>
        <w:t>il Conflict and Security in Nigeria</w:t>
      </w:r>
      <w:r>
        <w:rPr>
          <w:rFonts w:ascii="Times New Roman" w:hAnsi="Times New Roman"/>
          <w:sz w:val="24"/>
          <w:szCs w:val="24"/>
        </w:rPr>
        <w:t>. Aldershot: Ashgate.</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Collier, P. (2007). </w:t>
      </w:r>
      <w:r>
        <w:rPr>
          <w:rFonts w:ascii="Times New Roman" w:hAnsi="Times New Roman"/>
          <w:i/>
          <w:iCs/>
          <w:sz w:val="24"/>
          <w:szCs w:val="24"/>
        </w:rPr>
        <w:t>The Bottom Billion: Why the Poorest Countries are Failing and What Can Be Done About It</w:t>
      </w:r>
      <w:r>
        <w:rPr>
          <w:rFonts w:ascii="Times New Roman" w:hAnsi="Times New Roman"/>
          <w:sz w:val="24"/>
          <w:szCs w:val="24"/>
        </w:rPr>
        <w:t>. Oxford University Press.</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Berdal, M. &amp; Malone, D. M. (Eds.). (2000). </w:t>
      </w:r>
      <w:r>
        <w:rPr>
          <w:rFonts w:ascii="Times New Roman" w:hAnsi="Times New Roman"/>
          <w:i/>
          <w:iCs/>
          <w:sz w:val="24"/>
          <w:szCs w:val="24"/>
        </w:rPr>
        <w:t>Greed and Grievance: E</w:t>
      </w:r>
      <w:r>
        <w:rPr>
          <w:rFonts w:ascii="Times New Roman" w:hAnsi="Times New Roman"/>
          <w:i/>
          <w:iCs/>
          <w:sz w:val="24"/>
          <w:szCs w:val="24"/>
        </w:rPr>
        <w:t>conomic Agendas in Civil Wars</w:t>
      </w:r>
      <w:r>
        <w:rPr>
          <w:rFonts w:ascii="Times New Roman" w:hAnsi="Times New Roman"/>
          <w:sz w:val="24"/>
          <w:szCs w:val="24"/>
        </w:rPr>
        <w:t>. Lynne Rienner.</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Sesay, A. &amp; Adebayo, J. (2002). </w:t>
      </w:r>
      <w:r>
        <w:rPr>
          <w:rFonts w:ascii="Times New Roman" w:hAnsi="Times New Roman"/>
          <w:i/>
          <w:iCs/>
          <w:sz w:val="24"/>
          <w:szCs w:val="24"/>
        </w:rPr>
        <w:t>Nigeria and West Africa: Peace Support Operations under ECOWAS</w:t>
      </w:r>
      <w:r>
        <w:rPr>
          <w:rFonts w:ascii="Times New Roman" w:hAnsi="Times New Roman"/>
          <w:sz w:val="24"/>
          <w:szCs w:val="24"/>
        </w:rPr>
        <w:t>. Obafemi Awolowo University Press.</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Annan, K. (2001). </w:t>
      </w:r>
      <w:r>
        <w:rPr>
          <w:rFonts w:ascii="Times New Roman" w:hAnsi="Times New Roman"/>
          <w:i/>
          <w:iCs/>
          <w:sz w:val="24"/>
          <w:szCs w:val="24"/>
        </w:rPr>
        <w:t>Interventions: A Life in War and Peace</w:t>
      </w:r>
      <w:r>
        <w:rPr>
          <w:rFonts w:ascii="Times New Roman" w:hAnsi="Times New Roman"/>
          <w:sz w:val="24"/>
          <w:szCs w:val="24"/>
        </w:rPr>
        <w:t>. Penguin Press.</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Idemudi</w:t>
      </w:r>
      <w:r>
        <w:rPr>
          <w:rFonts w:ascii="Times New Roman" w:hAnsi="Times New Roman"/>
          <w:sz w:val="24"/>
          <w:szCs w:val="24"/>
        </w:rPr>
        <w:t xml:space="preserve">a, U. (2020). </w:t>
      </w:r>
      <w:r>
        <w:rPr>
          <w:rFonts w:ascii="Times New Roman" w:hAnsi="Times New Roman"/>
          <w:i/>
          <w:iCs/>
          <w:sz w:val="24"/>
          <w:szCs w:val="24"/>
        </w:rPr>
        <w:t>Corporate Social Responsibility and the Niger Delta Conflict: Issues and Prospects</w:t>
      </w:r>
      <w:r>
        <w:rPr>
          <w:rFonts w:ascii="Times New Roman" w:hAnsi="Times New Roman"/>
          <w:sz w:val="24"/>
          <w:szCs w:val="24"/>
        </w:rPr>
        <w:t>. Routledge.</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Agbu, O. (Ed.). (2017). </w:t>
      </w:r>
      <w:r>
        <w:rPr>
          <w:rFonts w:ascii="Times New Roman" w:hAnsi="Times New Roman"/>
          <w:i/>
          <w:iCs/>
          <w:sz w:val="24"/>
          <w:szCs w:val="24"/>
        </w:rPr>
        <w:t>West Africa’s Security Challenges: Building Peace in a Troubled Region</w:t>
      </w:r>
      <w:r>
        <w:rPr>
          <w:rFonts w:ascii="Times New Roman" w:hAnsi="Times New Roman"/>
          <w:sz w:val="24"/>
          <w:szCs w:val="24"/>
        </w:rPr>
        <w:t>. Boulder: Lynne Rienner.</w:t>
      </w:r>
    </w:p>
    <w:p w:rsidR="008A653D" w:rsidRDefault="008A653D">
      <w:pPr>
        <w:spacing w:line="480" w:lineRule="auto"/>
        <w:jc w:val="both"/>
        <w:rPr>
          <w:rFonts w:ascii="Times New Roman" w:hAnsi="Times New Roman"/>
          <w:sz w:val="24"/>
          <w:szCs w:val="24"/>
        </w:rPr>
      </w:pP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t>Journal Articles</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Adekeye, </w:t>
      </w:r>
      <w:r>
        <w:rPr>
          <w:rFonts w:ascii="Times New Roman" w:hAnsi="Times New Roman"/>
          <w:sz w:val="24"/>
          <w:szCs w:val="24"/>
        </w:rPr>
        <w:t xml:space="preserve">A. (2008). The role of ECOWAS in managing political crisis. </w:t>
      </w:r>
      <w:r>
        <w:rPr>
          <w:rFonts w:ascii="Times New Roman" w:hAnsi="Times New Roman"/>
          <w:i/>
          <w:iCs/>
          <w:sz w:val="24"/>
          <w:szCs w:val="24"/>
        </w:rPr>
        <w:t>Peace and Security Review</w:t>
      </w:r>
      <w:r>
        <w:rPr>
          <w:rFonts w:ascii="Times New Roman" w:hAnsi="Times New Roman"/>
          <w:sz w:val="24"/>
          <w:szCs w:val="24"/>
        </w:rPr>
        <w:t>, 1(2), 18–37.</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Akinwale, A. A. (2010). Amnesty and human capital development. </w:t>
      </w:r>
      <w:r>
        <w:rPr>
          <w:rFonts w:ascii="Times New Roman" w:hAnsi="Times New Roman"/>
          <w:i/>
          <w:iCs/>
          <w:sz w:val="24"/>
          <w:szCs w:val="24"/>
        </w:rPr>
        <w:t>Journal of African Studies</w:t>
      </w:r>
      <w:r>
        <w:rPr>
          <w:rFonts w:ascii="Times New Roman" w:hAnsi="Times New Roman"/>
          <w:sz w:val="24"/>
          <w:szCs w:val="24"/>
        </w:rPr>
        <w:t>, 2(8), 201–207.</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Ebo, A. (2006). Small Arms and Security. </w:t>
      </w:r>
      <w:r>
        <w:rPr>
          <w:rFonts w:ascii="Times New Roman" w:hAnsi="Times New Roman"/>
          <w:i/>
          <w:iCs/>
          <w:sz w:val="24"/>
          <w:szCs w:val="24"/>
        </w:rPr>
        <w:t>African S</w:t>
      </w:r>
      <w:r>
        <w:rPr>
          <w:rFonts w:ascii="Times New Roman" w:hAnsi="Times New Roman"/>
          <w:i/>
          <w:iCs/>
          <w:sz w:val="24"/>
          <w:szCs w:val="24"/>
        </w:rPr>
        <w:t>ecurity Review</w:t>
      </w:r>
      <w:r>
        <w:rPr>
          <w:rFonts w:ascii="Times New Roman" w:hAnsi="Times New Roman"/>
          <w:sz w:val="24"/>
          <w:szCs w:val="24"/>
        </w:rPr>
        <w:t>, 15(2), 85–93.</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Ukeje, C. &amp; Mvukiyehe, E. (2011). ECOWAS and Peacebuilding. </w:t>
      </w:r>
      <w:r>
        <w:rPr>
          <w:rFonts w:ascii="Times New Roman" w:hAnsi="Times New Roman"/>
          <w:i/>
          <w:iCs/>
          <w:sz w:val="24"/>
          <w:szCs w:val="24"/>
        </w:rPr>
        <w:t>African Peacebuilding Network</w:t>
      </w:r>
      <w:r>
        <w:rPr>
          <w:rFonts w:ascii="Times New Roman" w:hAnsi="Times New Roman"/>
          <w:sz w:val="24"/>
          <w:szCs w:val="24"/>
        </w:rPr>
        <w:t>, 4(1), 22–38.</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Onuoha, F. C. (2012). JTF Operations in Niger Delta. </w:t>
      </w:r>
      <w:r>
        <w:rPr>
          <w:rFonts w:ascii="Times New Roman" w:hAnsi="Times New Roman"/>
          <w:i/>
          <w:iCs/>
          <w:sz w:val="24"/>
          <w:szCs w:val="24"/>
        </w:rPr>
        <w:t>Conflict Trends</w:t>
      </w:r>
      <w:r>
        <w:rPr>
          <w:rFonts w:ascii="Times New Roman" w:hAnsi="Times New Roman"/>
          <w:sz w:val="24"/>
          <w:szCs w:val="24"/>
        </w:rPr>
        <w:t>, 1(1), 24–31.</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Ismail, O. (2013). Military &amp; Conflict </w:t>
      </w:r>
      <w:r>
        <w:rPr>
          <w:rFonts w:ascii="Times New Roman" w:hAnsi="Times New Roman"/>
          <w:sz w:val="24"/>
          <w:szCs w:val="24"/>
        </w:rPr>
        <w:t xml:space="preserve">Resolution in Niger Delta. </w:t>
      </w:r>
      <w:r>
        <w:rPr>
          <w:rFonts w:ascii="Times New Roman" w:hAnsi="Times New Roman"/>
          <w:i/>
          <w:iCs/>
          <w:sz w:val="24"/>
          <w:szCs w:val="24"/>
        </w:rPr>
        <w:t>Armed Forces &amp; Society</w:t>
      </w:r>
      <w:r>
        <w:rPr>
          <w:rFonts w:ascii="Times New Roman" w:hAnsi="Times New Roman"/>
          <w:sz w:val="24"/>
          <w:szCs w:val="24"/>
        </w:rPr>
        <w:t>, 39(2), 331–358.</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Ezirim, G. E. (2011). Resource Governance and Niger Delta Conflict. </w:t>
      </w:r>
      <w:r>
        <w:rPr>
          <w:rFonts w:ascii="Times New Roman" w:hAnsi="Times New Roman"/>
          <w:i/>
          <w:iCs/>
          <w:sz w:val="24"/>
          <w:szCs w:val="24"/>
        </w:rPr>
        <w:t>African Research Review</w:t>
      </w:r>
      <w:r>
        <w:rPr>
          <w:rFonts w:ascii="Times New Roman" w:hAnsi="Times New Roman"/>
          <w:sz w:val="24"/>
          <w:szCs w:val="24"/>
        </w:rPr>
        <w:t>, 5(5), 64–77.</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Ibeanu, O. (2008). Oil, Conflict, and Security in Nigeria. </w:t>
      </w:r>
      <w:r>
        <w:rPr>
          <w:rFonts w:ascii="Times New Roman" w:hAnsi="Times New Roman"/>
          <w:i/>
          <w:iCs/>
          <w:sz w:val="24"/>
          <w:szCs w:val="24"/>
        </w:rPr>
        <w:t xml:space="preserve">Nigerian Journal of </w:t>
      </w:r>
      <w:r>
        <w:rPr>
          <w:rFonts w:ascii="Times New Roman" w:hAnsi="Times New Roman"/>
          <w:i/>
          <w:iCs/>
          <w:sz w:val="24"/>
          <w:szCs w:val="24"/>
        </w:rPr>
        <w:t>International Affairs</w:t>
      </w:r>
      <w:r>
        <w:rPr>
          <w:rFonts w:ascii="Times New Roman" w:hAnsi="Times New Roman"/>
          <w:sz w:val="24"/>
          <w:szCs w:val="24"/>
        </w:rPr>
        <w:t>, 34(1), 45–67.</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Anyu, J. N. (2007). The politics of oil in the Niger Delta. </w:t>
      </w:r>
      <w:r>
        <w:rPr>
          <w:rFonts w:ascii="Times New Roman" w:hAnsi="Times New Roman"/>
          <w:i/>
          <w:iCs/>
          <w:sz w:val="24"/>
          <w:szCs w:val="24"/>
        </w:rPr>
        <w:t>Mediterranean Quarterly</w:t>
      </w:r>
      <w:r>
        <w:rPr>
          <w:rFonts w:ascii="Times New Roman" w:hAnsi="Times New Roman"/>
          <w:sz w:val="24"/>
          <w:szCs w:val="24"/>
        </w:rPr>
        <w:t>, 18(1), 99–116.</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Duffy, R. (2001). Peacekeeping and arms control. </w:t>
      </w:r>
      <w:r>
        <w:rPr>
          <w:rFonts w:ascii="Times New Roman" w:hAnsi="Times New Roman"/>
          <w:i/>
          <w:iCs/>
          <w:sz w:val="24"/>
          <w:szCs w:val="24"/>
        </w:rPr>
        <w:t>International Peacekeeping</w:t>
      </w:r>
      <w:r>
        <w:rPr>
          <w:rFonts w:ascii="Times New Roman" w:hAnsi="Times New Roman"/>
          <w:sz w:val="24"/>
          <w:szCs w:val="24"/>
        </w:rPr>
        <w:t>, 8(3), 1–15.</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Egwu, S. (2005). Youth Militia</w:t>
      </w:r>
      <w:r>
        <w:rPr>
          <w:rFonts w:ascii="Times New Roman" w:hAnsi="Times New Roman"/>
          <w:sz w:val="24"/>
          <w:szCs w:val="24"/>
        </w:rPr>
        <w:t xml:space="preserve">s and the Arms Proliferation. </w:t>
      </w:r>
      <w:r>
        <w:rPr>
          <w:rFonts w:ascii="Times New Roman" w:hAnsi="Times New Roman"/>
          <w:i/>
          <w:iCs/>
          <w:sz w:val="24"/>
          <w:szCs w:val="24"/>
        </w:rPr>
        <w:t>Conflict and Peace Studies Journal</w:t>
      </w:r>
      <w:r>
        <w:rPr>
          <w:rFonts w:ascii="Times New Roman" w:hAnsi="Times New Roman"/>
          <w:sz w:val="24"/>
          <w:szCs w:val="24"/>
        </w:rPr>
        <w:t>, 2(1), 17–32.</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Okolo, B. A. (2014). Small Arms Proliferation in West Africa. </w:t>
      </w:r>
      <w:r>
        <w:rPr>
          <w:rFonts w:ascii="Times New Roman" w:hAnsi="Times New Roman"/>
          <w:i/>
          <w:iCs/>
          <w:sz w:val="24"/>
          <w:szCs w:val="24"/>
        </w:rPr>
        <w:t>African Journal of Criminology and Justice Studies</w:t>
      </w:r>
      <w:r>
        <w:rPr>
          <w:rFonts w:ascii="Times New Roman" w:hAnsi="Times New Roman"/>
          <w:sz w:val="24"/>
          <w:szCs w:val="24"/>
        </w:rPr>
        <w:t>, 8(1), 33–50.</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Adebayo, A. G. (2002). Banditry and Proliferation </w:t>
      </w:r>
      <w:r>
        <w:rPr>
          <w:rFonts w:ascii="Times New Roman" w:hAnsi="Times New Roman"/>
          <w:sz w:val="24"/>
          <w:szCs w:val="24"/>
        </w:rPr>
        <w:t xml:space="preserve">of SALW in Nigeria. </w:t>
      </w:r>
      <w:r>
        <w:rPr>
          <w:rFonts w:ascii="Times New Roman" w:hAnsi="Times New Roman"/>
          <w:i/>
          <w:iCs/>
          <w:sz w:val="24"/>
          <w:szCs w:val="24"/>
        </w:rPr>
        <w:t>Journal of Modern African Studies</w:t>
      </w:r>
      <w:r>
        <w:rPr>
          <w:rFonts w:ascii="Times New Roman" w:hAnsi="Times New Roman"/>
          <w:sz w:val="24"/>
          <w:szCs w:val="24"/>
        </w:rPr>
        <w:t>, 40(3), 43–61.</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Yusuf, H. O. (2015). Human Rights and Disarmament in West Africa. </w:t>
      </w:r>
      <w:r>
        <w:rPr>
          <w:rFonts w:ascii="Times New Roman" w:hAnsi="Times New Roman"/>
          <w:i/>
          <w:iCs/>
          <w:sz w:val="24"/>
          <w:szCs w:val="24"/>
        </w:rPr>
        <w:t>African Journal of Legal Studies</w:t>
      </w:r>
      <w:r>
        <w:rPr>
          <w:rFonts w:ascii="Times New Roman" w:hAnsi="Times New Roman"/>
          <w:sz w:val="24"/>
          <w:szCs w:val="24"/>
        </w:rPr>
        <w:t>, 8(2), 211–233.</w:t>
      </w:r>
    </w:p>
    <w:p w:rsidR="008A653D" w:rsidRDefault="008A653D">
      <w:pPr>
        <w:spacing w:line="480" w:lineRule="auto"/>
        <w:jc w:val="both"/>
        <w:rPr>
          <w:rFonts w:ascii="Times New Roman" w:hAnsi="Times New Roman"/>
          <w:sz w:val="24"/>
          <w:szCs w:val="24"/>
        </w:rPr>
      </w:pP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t xml:space="preserve">Institutional Papers and Reports/Thesis </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African Union (2005). </w:t>
      </w:r>
      <w:r>
        <w:rPr>
          <w:rFonts w:ascii="Times New Roman" w:hAnsi="Times New Roman"/>
          <w:i/>
          <w:iCs/>
          <w:sz w:val="24"/>
          <w:szCs w:val="24"/>
        </w:rPr>
        <w:t>Post-Conflict Reconstruction and Development Policy Framework.</w:t>
      </w:r>
      <w:r>
        <w:rPr>
          <w:rFonts w:ascii="Times New Roman" w:hAnsi="Times New Roman"/>
          <w:sz w:val="24"/>
          <w:szCs w:val="24"/>
        </w:rPr>
        <w:t xml:space="preserve"> Addis Ababa: African Union Commission.</w:t>
      </w:r>
    </w:p>
    <w:p w:rsidR="008A653D" w:rsidRDefault="00986285">
      <w:pPr>
        <w:spacing w:line="240" w:lineRule="auto"/>
        <w:ind w:left="720" w:hanging="720"/>
        <w:jc w:val="both"/>
        <w:rPr>
          <w:rFonts w:ascii="Times New Roman" w:hAnsi="Times New Roman"/>
          <w:sz w:val="24"/>
          <w:szCs w:val="24"/>
        </w:rPr>
      </w:pPr>
      <w:r>
        <w:rPr>
          <w:rFonts w:ascii="Times New Roman" w:hAnsi="Times New Roman"/>
          <w:bCs/>
          <w:sz w:val="24"/>
          <w:szCs w:val="24"/>
        </w:rPr>
        <w:t>Agbo, C. N. (2019).</w:t>
      </w:r>
      <w:r>
        <w:rPr>
          <w:rFonts w:ascii="Times New Roman" w:hAnsi="Times New Roman"/>
          <w:sz w:val="24"/>
          <w:szCs w:val="24"/>
        </w:rPr>
        <w:t xml:space="preserve"> </w:t>
      </w:r>
      <w:r>
        <w:rPr>
          <w:rFonts w:ascii="Times New Roman" w:hAnsi="Times New Roman"/>
          <w:i/>
          <w:iCs/>
          <w:sz w:val="24"/>
          <w:szCs w:val="24"/>
        </w:rPr>
        <w:t>The Nexus between Security Sector Reform and Arms Proliferation in Nigeria: A Case Study of the Niger Delta.</w:t>
      </w:r>
      <w:r>
        <w:rPr>
          <w:rFonts w:ascii="Times New Roman" w:hAnsi="Times New Roman"/>
          <w:sz w:val="24"/>
          <w:szCs w:val="24"/>
        </w:rPr>
        <w:t xml:space="preserve"> PhD Thesis, University of</w:t>
      </w:r>
      <w:r>
        <w:rPr>
          <w:rFonts w:ascii="Times New Roman" w:hAnsi="Times New Roman"/>
          <w:sz w:val="24"/>
          <w:szCs w:val="24"/>
        </w:rPr>
        <w:t xml:space="preserve"> Benin.</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Amnesty International (2009). </w:t>
      </w:r>
      <w:r>
        <w:rPr>
          <w:rFonts w:ascii="Times New Roman" w:hAnsi="Times New Roman"/>
          <w:i/>
          <w:iCs/>
          <w:sz w:val="24"/>
          <w:szCs w:val="24"/>
        </w:rPr>
        <w:t>Petroleum, Pollution and Poverty in the Niger Delta.</w:t>
      </w:r>
      <w:r>
        <w:rPr>
          <w:rFonts w:ascii="Times New Roman" w:hAnsi="Times New Roman"/>
          <w:sz w:val="24"/>
          <w:szCs w:val="24"/>
        </w:rPr>
        <w:t xml:space="preserve"> London: Amnesty International Publications.</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ECOWAS (2006). </w:t>
      </w:r>
      <w:r>
        <w:rPr>
          <w:rFonts w:ascii="Times New Roman" w:hAnsi="Times New Roman"/>
          <w:i/>
          <w:iCs/>
          <w:sz w:val="24"/>
          <w:szCs w:val="24"/>
        </w:rPr>
        <w:t>Convention on Small Arms and Light Weapons, Their Ammunition and Other Related Materials.</w:t>
      </w:r>
      <w:r>
        <w:rPr>
          <w:rFonts w:ascii="Times New Roman" w:hAnsi="Times New Roman"/>
          <w:sz w:val="24"/>
          <w:szCs w:val="24"/>
        </w:rPr>
        <w:t xml:space="preserve"> Abuja: ECOWAS Co</w:t>
      </w:r>
      <w:r>
        <w:rPr>
          <w:rFonts w:ascii="Times New Roman" w:hAnsi="Times New Roman"/>
          <w:sz w:val="24"/>
          <w:szCs w:val="24"/>
        </w:rPr>
        <w:t>mmission.</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ECOWAS (2013). </w:t>
      </w:r>
      <w:r>
        <w:rPr>
          <w:rFonts w:ascii="Times New Roman" w:hAnsi="Times New Roman"/>
          <w:i/>
          <w:iCs/>
          <w:sz w:val="24"/>
          <w:szCs w:val="24"/>
        </w:rPr>
        <w:t>Community-Based DDR Framework: Regional Security Strategy Implementation Report.</w:t>
      </w:r>
      <w:r>
        <w:rPr>
          <w:rFonts w:ascii="Times New Roman" w:hAnsi="Times New Roman"/>
          <w:sz w:val="24"/>
          <w:szCs w:val="24"/>
        </w:rPr>
        <w:t xml:space="preserve"> Abuja: ECOWAS Peace and Security Directorate.</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ECOWAS Early Warning and Response Network (ECOWARN) (2019). </w:t>
      </w:r>
      <w:r>
        <w:rPr>
          <w:rFonts w:ascii="Times New Roman" w:hAnsi="Times New Roman"/>
          <w:i/>
          <w:iCs/>
          <w:sz w:val="24"/>
          <w:szCs w:val="24"/>
        </w:rPr>
        <w:t>Cross-Border Arms Trafficking in West Africa</w:t>
      </w:r>
      <w:r>
        <w:rPr>
          <w:rFonts w:ascii="Times New Roman" w:hAnsi="Times New Roman"/>
          <w:i/>
          <w:iCs/>
          <w:sz w:val="24"/>
          <w:szCs w:val="24"/>
        </w:rPr>
        <w:t>: Regional Trends and Policy Recommendations.</w:t>
      </w:r>
    </w:p>
    <w:p w:rsidR="008A653D" w:rsidRDefault="00986285">
      <w:pPr>
        <w:spacing w:line="240" w:lineRule="auto"/>
        <w:ind w:left="720" w:hanging="720"/>
        <w:jc w:val="both"/>
        <w:rPr>
          <w:rFonts w:ascii="Times New Roman" w:hAnsi="Times New Roman"/>
          <w:sz w:val="24"/>
          <w:szCs w:val="24"/>
        </w:rPr>
      </w:pPr>
      <w:r>
        <w:rPr>
          <w:rFonts w:ascii="Times New Roman" w:hAnsi="Times New Roman"/>
          <w:bCs/>
          <w:sz w:val="24"/>
          <w:szCs w:val="24"/>
        </w:rPr>
        <w:t>Edeh, C. A. (2017).</w:t>
      </w:r>
      <w:r>
        <w:rPr>
          <w:rFonts w:ascii="Times New Roman" w:hAnsi="Times New Roman"/>
          <w:sz w:val="24"/>
          <w:szCs w:val="24"/>
        </w:rPr>
        <w:t xml:space="preserve"> </w:t>
      </w:r>
      <w:r>
        <w:rPr>
          <w:rFonts w:ascii="Times New Roman" w:hAnsi="Times New Roman"/>
          <w:i/>
          <w:iCs/>
          <w:sz w:val="24"/>
          <w:szCs w:val="24"/>
        </w:rPr>
        <w:t>The Impact of the Presidential Amnesty Programme on Security and Peacebuilding in the Niger Delta (2009–2016).</w:t>
      </w:r>
      <w:r>
        <w:rPr>
          <w:rFonts w:ascii="Times New Roman" w:hAnsi="Times New Roman"/>
          <w:sz w:val="24"/>
          <w:szCs w:val="24"/>
        </w:rPr>
        <w:t xml:space="preserve"> M.A. Thesis, University of Ibadan, Nigeria.</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Geneva Centre for Security Sector G</w:t>
      </w:r>
      <w:r>
        <w:rPr>
          <w:rFonts w:ascii="Times New Roman" w:hAnsi="Times New Roman"/>
          <w:sz w:val="24"/>
          <w:szCs w:val="24"/>
        </w:rPr>
        <w:t xml:space="preserve">overnance (DCAF) (2015). </w:t>
      </w:r>
      <w:r>
        <w:rPr>
          <w:rFonts w:ascii="Times New Roman" w:hAnsi="Times New Roman"/>
          <w:i/>
          <w:iCs/>
          <w:sz w:val="24"/>
          <w:szCs w:val="24"/>
        </w:rPr>
        <w:t>DDR and Security Sector Reform: Policy Perspectives from West Africa.</w:t>
      </w:r>
      <w:r>
        <w:rPr>
          <w:rFonts w:ascii="Times New Roman" w:hAnsi="Times New Roman"/>
          <w:sz w:val="24"/>
          <w:szCs w:val="24"/>
        </w:rPr>
        <w:t xml:space="preserve"> Geneva: DCAF Working Papers.</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International Alert (2010). </w:t>
      </w:r>
      <w:r>
        <w:rPr>
          <w:rFonts w:ascii="Times New Roman" w:hAnsi="Times New Roman"/>
          <w:i/>
          <w:iCs/>
          <w:sz w:val="24"/>
          <w:szCs w:val="24"/>
        </w:rPr>
        <w:t>The Post-Amnesty Reintegration Plan: An Analysis of Its Prospects and Limitations.</w:t>
      </w:r>
      <w:r>
        <w:rPr>
          <w:rFonts w:ascii="Times New Roman" w:hAnsi="Times New Roman"/>
          <w:sz w:val="24"/>
          <w:szCs w:val="24"/>
        </w:rPr>
        <w:t xml:space="preserve"> Abuja: International </w:t>
      </w:r>
      <w:r>
        <w:rPr>
          <w:rFonts w:ascii="Times New Roman" w:hAnsi="Times New Roman"/>
          <w:sz w:val="24"/>
          <w:szCs w:val="24"/>
        </w:rPr>
        <w:t>Alert Nigeria Office.</w:t>
      </w:r>
    </w:p>
    <w:p w:rsidR="008A653D" w:rsidRDefault="00986285">
      <w:pPr>
        <w:spacing w:line="240" w:lineRule="auto"/>
        <w:ind w:left="720" w:hanging="720"/>
        <w:jc w:val="both"/>
        <w:rPr>
          <w:rFonts w:ascii="Times New Roman" w:hAnsi="Times New Roman"/>
          <w:sz w:val="24"/>
          <w:szCs w:val="24"/>
        </w:rPr>
      </w:pPr>
      <w:r>
        <w:rPr>
          <w:rFonts w:ascii="Times New Roman" w:hAnsi="Times New Roman"/>
          <w:bCs/>
          <w:sz w:val="24"/>
          <w:szCs w:val="24"/>
        </w:rPr>
        <w:t>Lawal, S. T. (2019).</w:t>
      </w:r>
      <w:r>
        <w:rPr>
          <w:rFonts w:ascii="Times New Roman" w:hAnsi="Times New Roman"/>
          <w:sz w:val="24"/>
          <w:szCs w:val="24"/>
        </w:rPr>
        <w:t xml:space="preserve"> </w:t>
      </w:r>
      <w:r>
        <w:rPr>
          <w:rFonts w:ascii="Times New Roman" w:hAnsi="Times New Roman"/>
          <w:i/>
          <w:iCs/>
          <w:sz w:val="24"/>
          <w:szCs w:val="24"/>
        </w:rPr>
        <w:t>Disarmament, Demobilization and Reintegration (DDR) in Nigeria: Lessons from the Niger Delta Amnesty.</w:t>
      </w:r>
      <w:r>
        <w:rPr>
          <w:rFonts w:ascii="Times New Roman" w:hAnsi="Times New Roman"/>
          <w:sz w:val="24"/>
          <w:szCs w:val="24"/>
        </w:rPr>
        <w:t xml:space="preserve"> M.Sc. Thesis, Nigerian Defence Academy, Kaduna.</w:t>
      </w:r>
    </w:p>
    <w:p w:rsidR="008A653D" w:rsidRDefault="00986285">
      <w:pPr>
        <w:spacing w:line="240" w:lineRule="auto"/>
        <w:ind w:left="720" w:hanging="720"/>
        <w:jc w:val="both"/>
        <w:rPr>
          <w:rFonts w:ascii="Times New Roman" w:hAnsi="Times New Roman"/>
          <w:sz w:val="24"/>
          <w:szCs w:val="24"/>
        </w:rPr>
      </w:pPr>
      <w:r>
        <w:rPr>
          <w:rFonts w:ascii="Times New Roman" w:hAnsi="Times New Roman"/>
          <w:bCs/>
          <w:sz w:val="24"/>
          <w:szCs w:val="24"/>
        </w:rPr>
        <w:t>Nwosu, J. C. (2021).</w:t>
      </w:r>
      <w:r>
        <w:rPr>
          <w:rFonts w:ascii="Times New Roman" w:hAnsi="Times New Roman"/>
          <w:sz w:val="24"/>
          <w:szCs w:val="24"/>
        </w:rPr>
        <w:t xml:space="preserve"> </w:t>
      </w:r>
      <w:r>
        <w:rPr>
          <w:rFonts w:ascii="Times New Roman" w:hAnsi="Times New Roman"/>
          <w:i/>
          <w:iCs/>
          <w:sz w:val="24"/>
          <w:szCs w:val="24"/>
        </w:rPr>
        <w:t xml:space="preserve">Post-Conflict Reintegration and the </w:t>
      </w:r>
      <w:r>
        <w:rPr>
          <w:rFonts w:ascii="Times New Roman" w:hAnsi="Times New Roman"/>
          <w:i/>
          <w:iCs/>
          <w:sz w:val="24"/>
          <w:szCs w:val="24"/>
        </w:rPr>
        <w:t>Reinforcement of Peace in the Niger Delta Region.</w:t>
      </w:r>
      <w:r>
        <w:rPr>
          <w:rFonts w:ascii="Times New Roman" w:hAnsi="Times New Roman"/>
          <w:sz w:val="24"/>
          <w:szCs w:val="24"/>
        </w:rPr>
        <w:t xml:space="preserve"> PhD Dissertation, Nnamdi Azikiwe University, Awka.</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OECD (2012). </w:t>
      </w:r>
      <w:r>
        <w:rPr>
          <w:rFonts w:ascii="Times New Roman" w:hAnsi="Times New Roman"/>
          <w:i/>
          <w:iCs/>
          <w:sz w:val="24"/>
          <w:szCs w:val="24"/>
        </w:rPr>
        <w:t>Evaluating Peacebuilding and Statebuilding Goals in Post-Conflict Contexts.</w:t>
      </w:r>
      <w:r>
        <w:rPr>
          <w:rFonts w:ascii="Times New Roman" w:hAnsi="Times New Roman"/>
          <w:sz w:val="24"/>
          <w:szCs w:val="24"/>
        </w:rPr>
        <w:t xml:space="preserve"> Paris: Organisation for Economic Co-operation and Development.</w:t>
      </w:r>
    </w:p>
    <w:p w:rsidR="008A653D" w:rsidRDefault="00986285">
      <w:pPr>
        <w:spacing w:line="240" w:lineRule="auto"/>
        <w:ind w:left="720" w:hanging="720"/>
        <w:jc w:val="both"/>
        <w:rPr>
          <w:rFonts w:ascii="Times New Roman" w:hAnsi="Times New Roman"/>
          <w:sz w:val="24"/>
          <w:szCs w:val="24"/>
        </w:rPr>
      </w:pPr>
      <w:r>
        <w:rPr>
          <w:rFonts w:ascii="Times New Roman" w:hAnsi="Times New Roman"/>
          <w:bCs/>
          <w:sz w:val="24"/>
          <w:szCs w:val="24"/>
        </w:rPr>
        <w:t>Oke</w:t>
      </w:r>
      <w:r>
        <w:rPr>
          <w:rFonts w:ascii="Times New Roman" w:hAnsi="Times New Roman"/>
          <w:bCs/>
          <w:sz w:val="24"/>
          <w:szCs w:val="24"/>
        </w:rPr>
        <w:t>ke, I. F. (2020).</w:t>
      </w:r>
      <w:r>
        <w:rPr>
          <w:rFonts w:ascii="Times New Roman" w:hAnsi="Times New Roman"/>
          <w:sz w:val="24"/>
          <w:szCs w:val="24"/>
        </w:rPr>
        <w:t xml:space="preserve"> </w:t>
      </w:r>
      <w:r>
        <w:rPr>
          <w:rFonts w:ascii="Times New Roman" w:hAnsi="Times New Roman"/>
          <w:i/>
          <w:iCs/>
          <w:sz w:val="24"/>
          <w:szCs w:val="24"/>
        </w:rPr>
        <w:t>The Role of Regional Organizations in Arms Control: A Study of ECOWAS Peace Architecture.</w:t>
      </w:r>
      <w:r>
        <w:rPr>
          <w:rFonts w:ascii="Times New Roman" w:hAnsi="Times New Roman"/>
          <w:sz w:val="24"/>
          <w:szCs w:val="24"/>
        </w:rPr>
        <w:t xml:space="preserve"> PhD Thesis, University of Nigeria, Nsukka.</w:t>
      </w:r>
    </w:p>
    <w:p w:rsidR="008A653D" w:rsidRDefault="00986285">
      <w:pPr>
        <w:spacing w:line="240" w:lineRule="auto"/>
        <w:ind w:left="720" w:hanging="720"/>
        <w:jc w:val="both"/>
        <w:rPr>
          <w:rFonts w:ascii="Times New Roman" w:hAnsi="Times New Roman"/>
          <w:sz w:val="24"/>
          <w:szCs w:val="24"/>
        </w:rPr>
      </w:pPr>
      <w:r>
        <w:rPr>
          <w:rFonts w:ascii="Times New Roman" w:hAnsi="Times New Roman"/>
          <w:bCs/>
          <w:sz w:val="24"/>
          <w:szCs w:val="24"/>
        </w:rPr>
        <w:t>Omotola, J. A. (2016).</w:t>
      </w:r>
      <w:r>
        <w:rPr>
          <w:rFonts w:ascii="Times New Roman" w:hAnsi="Times New Roman"/>
          <w:sz w:val="24"/>
          <w:szCs w:val="24"/>
        </w:rPr>
        <w:t xml:space="preserve"> </w:t>
      </w:r>
      <w:r>
        <w:rPr>
          <w:rFonts w:ascii="Times New Roman" w:hAnsi="Times New Roman"/>
          <w:i/>
          <w:iCs/>
          <w:sz w:val="24"/>
          <w:szCs w:val="24"/>
        </w:rPr>
        <w:t>Transitional Justice, Amnesty and Human Rights in the Niger Delta: A Legal Review.</w:t>
      </w:r>
      <w:r>
        <w:rPr>
          <w:rFonts w:ascii="Times New Roman" w:hAnsi="Times New Roman"/>
          <w:sz w:val="24"/>
          <w:szCs w:val="24"/>
        </w:rPr>
        <w:t xml:space="preserve"> PhD Thesis, Obafemi Awolowo University, Ile-Ife.</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Saferworld (2009). </w:t>
      </w:r>
      <w:r>
        <w:rPr>
          <w:rFonts w:ascii="Times New Roman" w:hAnsi="Times New Roman"/>
          <w:i/>
          <w:iCs/>
          <w:sz w:val="24"/>
          <w:szCs w:val="24"/>
        </w:rPr>
        <w:t>ECOWAS Small Arms Guide: Towards a Regional Framework for Disarmament.</w:t>
      </w:r>
      <w:r>
        <w:rPr>
          <w:rFonts w:ascii="Times New Roman" w:hAnsi="Times New Roman"/>
          <w:sz w:val="24"/>
          <w:szCs w:val="24"/>
        </w:rPr>
        <w:t xml:space="preserve"> London: Saferworld Publications.</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Small Arms Survey (2011). </w:t>
      </w:r>
      <w:r>
        <w:rPr>
          <w:rFonts w:ascii="Times New Roman" w:hAnsi="Times New Roman"/>
          <w:i/>
          <w:iCs/>
          <w:sz w:val="24"/>
          <w:szCs w:val="24"/>
        </w:rPr>
        <w:t>Measuring Illicit Arms Flows: West Africa Focus Report.</w:t>
      </w:r>
      <w:r>
        <w:rPr>
          <w:rFonts w:ascii="Times New Roman" w:hAnsi="Times New Roman"/>
          <w:sz w:val="24"/>
          <w:szCs w:val="24"/>
        </w:rPr>
        <w:t xml:space="preserve"> G</w:t>
      </w:r>
      <w:r>
        <w:rPr>
          <w:rFonts w:ascii="Times New Roman" w:hAnsi="Times New Roman"/>
          <w:sz w:val="24"/>
          <w:szCs w:val="24"/>
        </w:rPr>
        <w:t>eneva: Small Arms Survey.</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UNDP (2011). </w:t>
      </w:r>
      <w:r>
        <w:rPr>
          <w:rFonts w:ascii="Times New Roman" w:hAnsi="Times New Roman"/>
          <w:i/>
          <w:iCs/>
          <w:sz w:val="24"/>
          <w:szCs w:val="24"/>
        </w:rPr>
        <w:t>Evaluation of the Presidential Amnesty Programme in the Niger Delta.</w:t>
      </w:r>
      <w:r>
        <w:rPr>
          <w:rFonts w:ascii="Times New Roman" w:hAnsi="Times New Roman"/>
          <w:sz w:val="24"/>
          <w:szCs w:val="24"/>
        </w:rPr>
        <w:t xml:space="preserve"> Abuja: United Nations Development Programme Nigeria Office.</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UNODC (2022). </w:t>
      </w:r>
      <w:r>
        <w:rPr>
          <w:rFonts w:ascii="Times New Roman" w:hAnsi="Times New Roman"/>
          <w:i/>
          <w:iCs/>
          <w:sz w:val="24"/>
          <w:szCs w:val="24"/>
        </w:rPr>
        <w:t>West Africa Organized Crime Threat Assessment.</w:t>
      </w:r>
      <w:r>
        <w:rPr>
          <w:rFonts w:ascii="Times New Roman" w:hAnsi="Times New Roman"/>
          <w:sz w:val="24"/>
          <w:szCs w:val="24"/>
        </w:rPr>
        <w:t xml:space="preserve"> Vienna: United Nations Offi</w:t>
      </w:r>
      <w:r>
        <w:rPr>
          <w:rFonts w:ascii="Times New Roman" w:hAnsi="Times New Roman"/>
          <w:sz w:val="24"/>
          <w:szCs w:val="24"/>
        </w:rPr>
        <w:t>ce on Drugs and Crime.</w:t>
      </w:r>
    </w:p>
    <w:p w:rsidR="008A653D" w:rsidRDefault="00986285">
      <w:pPr>
        <w:spacing w:line="240" w:lineRule="auto"/>
        <w:ind w:left="720" w:hanging="720"/>
        <w:jc w:val="both"/>
        <w:rPr>
          <w:rFonts w:ascii="Times New Roman" w:hAnsi="Times New Roman"/>
          <w:sz w:val="24"/>
          <w:szCs w:val="24"/>
        </w:rPr>
      </w:pPr>
      <w:r>
        <w:rPr>
          <w:rFonts w:ascii="Times New Roman" w:hAnsi="Times New Roman"/>
          <w:bCs/>
          <w:sz w:val="24"/>
          <w:szCs w:val="24"/>
        </w:rPr>
        <w:t>Usman, H. S. (2022).</w:t>
      </w:r>
      <w:r>
        <w:rPr>
          <w:rFonts w:ascii="Times New Roman" w:hAnsi="Times New Roman"/>
          <w:sz w:val="24"/>
          <w:szCs w:val="24"/>
        </w:rPr>
        <w:t xml:space="preserve"> </w:t>
      </w:r>
      <w:r>
        <w:rPr>
          <w:rFonts w:ascii="Times New Roman" w:hAnsi="Times New Roman"/>
          <w:i/>
          <w:iCs/>
          <w:sz w:val="24"/>
          <w:szCs w:val="24"/>
        </w:rPr>
        <w:t>The Effectiveness of Regional Disarmament Measures in the ECOWAS Sub-Region.</w:t>
      </w:r>
      <w:r>
        <w:rPr>
          <w:rFonts w:ascii="Times New Roman" w:hAnsi="Times New Roman"/>
          <w:sz w:val="24"/>
          <w:szCs w:val="24"/>
        </w:rPr>
        <w:t xml:space="preserve"> M.Sc. Thesis, Ahmadu Bello University, Zaria.</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World Bank (2013). </w:t>
      </w:r>
      <w:r>
        <w:rPr>
          <w:rFonts w:ascii="Times New Roman" w:hAnsi="Times New Roman"/>
          <w:i/>
          <w:iCs/>
          <w:sz w:val="24"/>
          <w:szCs w:val="24"/>
        </w:rPr>
        <w:t>Conflict, Security and Development in the Niger Delta: A Socioeconomic</w:t>
      </w:r>
      <w:r>
        <w:rPr>
          <w:rFonts w:ascii="Times New Roman" w:hAnsi="Times New Roman"/>
          <w:i/>
          <w:iCs/>
          <w:sz w:val="24"/>
          <w:szCs w:val="24"/>
        </w:rPr>
        <w:t xml:space="preserve"> and Institutional Review.</w:t>
      </w:r>
      <w:r>
        <w:rPr>
          <w:rFonts w:ascii="Times New Roman" w:hAnsi="Times New Roman"/>
          <w:sz w:val="24"/>
          <w:szCs w:val="24"/>
        </w:rPr>
        <w:t xml:space="preserve"> Washington, DC: World Bank Africa Division.</w:t>
      </w:r>
    </w:p>
    <w:p w:rsidR="008A653D" w:rsidRDefault="00986285">
      <w:pPr>
        <w:spacing w:line="240" w:lineRule="auto"/>
        <w:ind w:left="720" w:hanging="720"/>
        <w:jc w:val="both"/>
        <w:rPr>
          <w:rFonts w:ascii="Times New Roman" w:hAnsi="Times New Roman"/>
          <w:sz w:val="24"/>
          <w:szCs w:val="24"/>
        </w:rPr>
      </w:pPr>
      <w:r>
        <w:rPr>
          <w:rFonts w:ascii="Times New Roman" w:hAnsi="Times New Roman"/>
          <w:bCs/>
          <w:sz w:val="24"/>
          <w:szCs w:val="24"/>
        </w:rPr>
        <w:t>Yusuff, M. K. (2018).</w:t>
      </w:r>
      <w:r>
        <w:rPr>
          <w:rFonts w:ascii="Times New Roman" w:hAnsi="Times New Roman"/>
          <w:sz w:val="24"/>
          <w:szCs w:val="24"/>
        </w:rPr>
        <w:t xml:space="preserve"> </w:t>
      </w:r>
      <w:r>
        <w:rPr>
          <w:rFonts w:ascii="Times New Roman" w:hAnsi="Times New Roman"/>
          <w:i/>
          <w:iCs/>
          <w:sz w:val="24"/>
          <w:szCs w:val="24"/>
        </w:rPr>
        <w:t>An Assessment of ECOWAS Security Architecture and the Control of Small Arms in West Africa.</w:t>
      </w:r>
      <w:r>
        <w:rPr>
          <w:rFonts w:ascii="Times New Roman" w:hAnsi="Times New Roman"/>
          <w:sz w:val="24"/>
          <w:szCs w:val="24"/>
        </w:rPr>
        <w:t xml:space="preserve"> M.Phil Thesis, University of Ilorin.</w:t>
      </w:r>
    </w:p>
    <w:p w:rsidR="008A653D" w:rsidRDefault="008A653D">
      <w:pPr>
        <w:spacing w:line="480" w:lineRule="auto"/>
        <w:jc w:val="both"/>
        <w:rPr>
          <w:rFonts w:ascii="Times New Roman" w:hAnsi="Times New Roman"/>
          <w:b/>
          <w:bCs/>
          <w:sz w:val="24"/>
          <w:szCs w:val="24"/>
        </w:rPr>
      </w:pPr>
    </w:p>
    <w:p w:rsidR="008A653D" w:rsidRDefault="008A653D">
      <w:pPr>
        <w:spacing w:line="480" w:lineRule="auto"/>
        <w:jc w:val="both"/>
        <w:rPr>
          <w:rFonts w:ascii="Times New Roman" w:hAnsi="Times New Roman"/>
          <w:b/>
          <w:bCs/>
          <w:sz w:val="24"/>
          <w:szCs w:val="24"/>
        </w:rPr>
      </w:pPr>
    </w:p>
    <w:p w:rsidR="008A653D" w:rsidRDefault="008A653D">
      <w:pPr>
        <w:spacing w:line="480" w:lineRule="auto"/>
        <w:jc w:val="both"/>
        <w:rPr>
          <w:rFonts w:ascii="Times New Roman" w:hAnsi="Times New Roman"/>
          <w:b/>
          <w:bCs/>
          <w:sz w:val="24"/>
          <w:szCs w:val="24"/>
        </w:rPr>
      </w:pPr>
    </w:p>
    <w:p w:rsidR="008A653D" w:rsidRDefault="00986285">
      <w:pPr>
        <w:spacing w:line="480" w:lineRule="auto"/>
        <w:jc w:val="both"/>
        <w:rPr>
          <w:rFonts w:ascii="Times New Roman" w:hAnsi="Times New Roman"/>
          <w:b/>
          <w:bCs/>
          <w:sz w:val="24"/>
          <w:szCs w:val="24"/>
        </w:rPr>
      </w:pPr>
      <w:r>
        <w:rPr>
          <w:rFonts w:ascii="Times New Roman" w:hAnsi="Times New Roman"/>
          <w:b/>
          <w:bCs/>
          <w:sz w:val="24"/>
          <w:szCs w:val="24"/>
        </w:rPr>
        <w:t>Online Sources/Websites</w:t>
      </w:r>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ECOWAS. (2020). </w:t>
      </w:r>
      <w:r>
        <w:rPr>
          <w:rFonts w:ascii="Times New Roman" w:hAnsi="Times New Roman"/>
          <w:i/>
          <w:iCs/>
          <w:sz w:val="24"/>
          <w:szCs w:val="24"/>
        </w:rPr>
        <w:t>Peace and Security Architecture</w:t>
      </w:r>
      <w:r>
        <w:rPr>
          <w:rFonts w:ascii="Times New Roman" w:hAnsi="Times New Roman"/>
          <w:sz w:val="24"/>
          <w:szCs w:val="24"/>
        </w:rPr>
        <w:t xml:space="preserve">. </w:t>
      </w:r>
      <w:hyperlink r:id="rId11" w:history="1">
        <w:r>
          <w:rPr>
            <w:rStyle w:val="Hyperlink"/>
            <w:rFonts w:ascii="Times New Roman" w:hAnsi="Times New Roman"/>
            <w:sz w:val="24"/>
            <w:szCs w:val="24"/>
          </w:rPr>
          <w:t>https://www.ecowas.int</w:t>
        </w:r>
      </w:hyperlink>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UN Disarmament. (2021). </w:t>
      </w:r>
      <w:r>
        <w:rPr>
          <w:rFonts w:ascii="Times New Roman" w:hAnsi="Times New Roman"/>
          <w:i/>
          <w:iCs/>
          <w:sz w:val="24"/>
          <w:szCs w:val="24"/>
        </w:rPr>
        <w:t>DDR and Arms Control</w:t>
      </w:r>
      <w:r>
        <w:rPr>
          <w:rFonts w:ascii="Times New Roman" w:hAnsi="Times New Roman"/>
          <w:sz w:val="24"/>
          <w:szCs w:val="24"/>
        </w:rPr>
        <w:t xml:space="preserve">. </w:t>
      </w:r>
      <w:hyperlink r:id="rId12" w:history="1">
        <w:r>
          <w:rPr>
            <w:rStyle w:val="Hyperlink"/>
            <w:rFonts w:ascii="Times New Roman" w:hAnsi="Times New Roman"/>
            <w:sz w:val="24"/>
            <w:szCs w:val="24"/>
          </w:rPr>
          <w:t>https://www.un.org/disarmament</w:t>
        </w:r>
      </w:hyperlink>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Nigeria Info Ministry. (2022). </w:t>
      </w:r>
      <w:r>
        <w:rPr>
          <w:rFonts w:ascii="Times New Roman" w:hAnsi="Times New Roman"/>
          <w:i/>
          <w:iCs/>
          <w:sz w:val="24"/>
          <w:szCs w:val="24"/>
        </w:rPr>
        <w:t>Niger Delta Amnesty Updates</w:t>
      </w:r>
      <w:r>
        <w:rPr>
          <w:rFonts w:ascii="Times New Roman" w:hAnsi="Times New Roman"/>
          <w:sz w:val="24"/>
          <w:szCs w:val="24"/>
        </w:rPr>
        <w:t xml:space="preserve">. </w:t>
      </w:r>
      <w:hyperlink r:id="rId13" w:history="1">
        <w:r>
          <w:rPr>
            <w:rStyle w:val="Hyperlink"/>
            <w:rFonts w:ascii="Times New Roman" w:hAnsi="Times New Roman"/>
            <w:sz w:val="24"/>
            <w:szCs w:val="24"/>
          </w:rPr>
          <w:t>https://fmic.gov.ng</w:t>
        </w:r>
      </w:hyperlink>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The Guardian Nigeria. (2021). </w:t>
      </w:r>
      <w:r>
        <w:rPr>
          <w:rFonts w:ascii="Times New Roman" w:hAnsi="Times New Roman"/>
          <w:i/>
          <w:iCs/>
          <w:sz w:val="24"/>
          <w:szCs w:val="24"/>
        </w:rPr>
        <w:t>Ex-Militants Demand Support</w:t>
      </w:r>
      <w:r>
        <w:rPr>
          <w:rFonts w:ascii="Times New Roman" w:hAnsi="Times New Roman"/>
          <w:sz w:val="24"/>
          <w:szCs w:val="24"/>
        </w:rPr>
        <w:t xml:space="preserve">. </w:t>
      </w:r>
      <w:hyperlink r:id="rId14" w:history="1">
        <w:r>
          <w:rPr>
            <w:rStyle w:val="Hyperlink"/>
            <w:rFonts w:ascii="Times New Roman" w:hAnsi="Times New Roman"/>
            <w:sz w:val="24"/>
            <w:szCs w:val="24"/>
          </w:rPr>
          <w:t>https://guardian.ng</w:t>
        </w:r>
      </w:hyperlink>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Crisis Group. (2015). </w:t>
      </w:r>
      <w:r>
        <w:rPr>
          <w:rFonts w:ascii="Times New Roman" w:hAnsi="Times New Roman"/>
          <w:i/>
          <w:iCs/>
          <w:sz w:val="24"/>
          <w:szCs w:val="24"/>
        </w:rPr>
        <w:t>C</w:t>
      </w:r>
      <w:r>
        <w:rPr>
          <w:rFonts w:ascii="Times New Roman" w:hAnsi="Times New Roman"/>
          <w:i/>
          <w:iCs/>
          <w:sz w:val="24"/>
          <w:szCs w:val="24"/>
        </w:rPr>
        <w:t>urbing Violence in Nigeria</w:t>
      </w:r>
      <w:r>
        <w:rPr>
          <w:rFonts w:ascii="Times New Roman" w:hAnsi="Times New Roman"/>
          <w:sz w:val="24"/>
          <w:szCs w:val="24"/>
        </w:rPr>
        <w:t xml:space="preserve">. </w:t>
      </w:r>
      <w:hyperlink r:id="rId15" w:history="1">
        <w:r>
          <w:rPr>
            <w:rStyle w:val="Hyperlink"/>
            <w:rFonts w:ascii="Times New Roman" w:hAnsi="Times New Roman"/>
            <w:sz w:val="24"/>
            <w:szCs w:val="24"/>
          </w:rPr>
          <w:t>https://www.crisisgroup.org</w:t>
        </w:r>
      </w:hyperlink>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Wilson Center. (2019). </w:t>
      </w:r>
      <w:r>
        <w:rPr>
          <w:rFonts w:ascii="Times New Roman" w:hAnsi="Times New Roman"/>
          <w:i/>
          <w:iCs/>
          <w:sz w:val="24"/>
          <w:szCs w:val="24"/>
        </w:rPr>
        <w:t>ECOWAS Conflict Responses</w:t>
      </w:r>
      <w:r>
        <w:rPr>
          <w:rFonts w:ascii="Times New Roman" w:hAnsi="Times New Roman"/>
          <w:sz w:val="24"/>
          <w:szCs w:val="24"/>
        </w:rPr>
        <w:t xml:space="preserve">. </w:t>
      </w:r>
      <w:hyperlink r:id="rId16" w:history="1">
        <w:r>
          <w:rPr>
            <w:rStyle w:val="Hyperlink"/>
            <w:rFonts w:ascii="Times New Roman" w:hAnsi="Times New Roman"/>
            <w:sz w:val="24"/>
            <w:szCs w:val="24"/>
          </w:rPr>
          <w:t>https://www.wilsoncenter.org</w:t>
        </w:r>
      </w:hyperlink>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NAPTIP. (2023). </w:t>
      </w:r>
      <w:r>
        <w:rPr>
          <w:rFonts w:ascii="Times New Roman" w:hAnsi="Times New Roman"/>
          <w:i/>
          <w:iCs/>
          <w:sz w:val="24"/>
          <w:szCs w:val="24"/>
        </w:rPr>
        <w:t>Illegal Arms a</w:t>
      </w:r>
      <w:r>
        <w:rPr>
          <w:rFonts w:ascii="Times New Roman" w:hAnsi="Times New Roman"/>
          <w:i/>
          <w:iCs/>
          <w:sz w:val="24"/>
          <w:szCs w:val="24"/>
        </w:rPr>
        <w:t>nd Human Trafficking</w:t>
      </w:r>
      <w:r>
        <w:rPr>
          <w:rFonts w:ascii="Times New Roman" w:hAnsi="Times New Roman"/>
          <w:sz w:val="24"/>
          <w:szCs w:val="24"/>
        </w:rPr>
        <w:t xml:space="preserve">. </w:t>
      </w:r>
      <w:hyperlink r:id="rId17" w:history="1">
        <w:r>
          <w:rPr>
            <w:rStyle w:val="Hyperlink"/>
            <w:rFonts w:ascii="Times New Roman" w:hAnsi="Times New Roman"/>
            <w:sz w:val="24"/>
            <w:szCs w:val="24"/>
          </w:rPr>
          <w:t>https://www.naptip.gov.ng</w:t>
        </w:r>
      </w:hyperlink>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Armed Conflict Location &amp; Event Data Project (ACLED). (2023). </w:t>
      </w:r>
      <w:r>
        <w:rPr>
          <w:rFonts w:ascii="Times New Roman" w:hAnsi="Times New Roman"/>
          <w:i/>
          <w:iCs/>
          <w:sz w:val="24"/>
          <w:szCs w:val="24"/>
        </w:rPr>
        <w:t>West Africa Arms Conflict Tracker</w:t>
      </w:r>
      <w:r>
        <w:rPr>
          <w:rFonts w:ascii="Times New Roman" w:hAnsi="Times New Roman"/>
          <w:sz w:val="24"/>
          <w:szCs w:val="24"/>
        </w:rPr>
        <w:t xml:space="preserve">. </w:t>
      </w:r>
      <w:hyperlink r:id="rId18" w:history="1">
        <w:r>
          <w:rPr>
            <w:rStyle w:val="Hyperlink"/>
            <w:rFonts w:ascii="Times New Roman" w:hAnsi="Times New Roman"/>
            <w:sz w:val="24"/>
            <w:szCs w:val="24"/>
          </w:rPr>
          <w:t>https://acleddata.com</w:t>
        </w:r>
      </w:hyperlink>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Human R</w:t>
      </w:r>
      <w:r>
        <w:rPr>
          <w:rFonts w:ascii="Times New Roman" w:hAnsi="Times New Roman"/>
          <w:sz w:val="24"/>
          <w:szCs w:val="24"/>
        </w:rPr>
        <w:t xml:space="preserve">ights Watch. (2022). </w:t>
      </w:r>
      <w:r>
        <w:rPr>
          <w:rFonts w:ascii="Times New Roman" w:hAnsi="Times New Roman"/>
          <w:i/>
          <w:iCs/>
          <w:sz w:val="24"/>
          <w:szCs w:val="24"/>
        </w:rPr>
        <w:t>Militant Reintegration in Nigeria</w:t>
      </w:r>
      <w:r>
        <w:rPr>
          <w:rFonts w:ascii="Times New Roman" w:hAnsi="Times New Roman"/>
          <w:sz w:val="24"/>
          <w:szCs w:val="24"/>
        </w:rPr>
        <w:t xml:space="preserve">. </w:t>
      </w:r>
      <w:hyperlink r:id="rId19" w:history="1">
        <w:r>
          <w:rPr>
            <w:rStyle w:val="Hyperlink"/>
            <w:rFonts w:ascii="Times New Roman" w:hAnsi="Times New Roman"/>
            <w:sz w:val="24"/>
            <w:szCs w:val="24"/>
          </w:rPr>
          <w:t>https://www.hrw.org</w:t>
        </w:r>
      </w:hyperlink>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BBC News Africa. (2021). </w:t>
      </w:r>
      <w:r>
        <w:rPr>
          <w:rFonts w:ascii="Times New Roman" w:hAnsi="Times New Roman"/>
          <w:i/>
          <w:iCs/>
          <w:sz w:val="24"/>
          <w:szCs w:val="24"/>
        </w:rPr>
        <w:t>Inside Nigeria’s Amnesty Programme</w:t>
      </w:r>
      <w:r>
        <w:rPr>
          <w:rFonts w:ascii="Times New Roman" w:hAnsi="Times New Roman"/>
          <w:sz w:val="24"/>
          <w:szCs w:val="24"/>
        </w:rPr>
        <w:t xml:space="preserve">. </w:t>
      </w:r>
      <w:hyperlink r:id="rId20" w:history="1">
        <w:r>
          <w:rPr>
            <w:rStyle w:val="Hyperlink"/>
            <w:rFonts w:ascii="Times New Roman" w:hAnsi="Times New Roman"/>
            <w:sz w:val="24"/>
            <w:szCs w:val="24"/>
          </w:rPr>
          <w:t>https://www.bbc.com/news/world/</w:t>
        </w:r>
        <w:r>
          <w:rPr>
            <w:rStyle w:val="Hyperlink"/>
            <w:rFonts w:ascii="Times New Roman" w:hAnsi="Times New Roman"/>
            <w:sz w:val="24"/>
            <w:szCs w:val="24"/>
          </w:rPr>
          <w:t>africa</w:t>
        </w:r>
      </w:hyperlink>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United Nations Office for West Africa (UNOWAS). (2023). </w:t>
      </w:r>
      <w:r>
        <w:rPr>
          <w:rFonts w:ascii="Times New Roman" w:hAnsi="Times New Roman"/>
          <w:i/>
          <w:iCs/>
          <w:sz w:val="24"/>
          <w:szCs w:val="24"/>
        </w:rPr>
        <w:t>DDR and Peacebuilding Briefs</w:t>
      </w:r>
      <w:r>
        <w:rPr>
          <w:rFonts w:ascii="Times New Roman" w:hAnsi="Times New Roman"/>
          <w:sz w:val="24"/>
          <w:szCs w:val="24"/>
        </w:rPr>
        <w:t xml:space="preserve">. </w:t>
      </w:r>
      <w:hyperlink r:id="rId21" w:history="1">
        <w:r>
          <w:rPr>
            <w:rStyle w:val="Hyperlink"/>
            <w:rFonts w:ascii="Times New Roman" w:hAnsi="Times New Roman"/>
            <w:sz w:val="24"/>
            <w:szCs w:val="24"/>
          </w:rPr>
          <w:t>https://unowas.unmissions.org</w:t>
        </w:r>
      </w:hyperlink>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Transparency International. (2022). </w:t>
      </w:r>
      <w:r>
        <w:rPr>
          <w:rFonts w:ascii="Times New Roman" w:hAnsi="Times New Roman"/>
          <w:i/>
          <w:iCs/>
          <w:sz w:val="24"/>
          <w:szCs w:val="24"/>
        </w:rPr>
        <w:t>Corruption and Arms in Nigeria</w:t>
      </w:r>
      <w:r>
        <w:rPr>
          <w:rFonts w:ascii="Times New Roman" w:hAnsi="Times New Roman"/>
          <w:sz w:val="24"/>
          <w:szCs w:val="24"/>
        </w:rPr>
        <w:t xml:space="preserve">. </w:t>
      </w:r>
      <w:hyperlink r:id="rId22" w:history="1">
        <w:r>
          <w:rPr>
            <w:rStyle w:val="Hyperlink"/>
            <w:rFonts w:ascii="Times New Roman" w:hAnsi="Times New Roman"/>
            <w:sz w:val="24"/>
            <w:szCs w:val="24"/>
          </w:rPr>
          <w:t>https://www.transparency.org</w:t>
        </w:r>
      </w:hyperlink>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Nigeria Bureau of Statistics (NBS). (2023). </w:t>
      </w:r>
      <w:r>
        <w:rPr>
          <w:rFonts w:ascii="Times New Roman" w:hAnsi="Times New Roman"/>
          <w:i/>
          <w:iCs/>
          <w:sz w:val="24"/>
          <w:szCs w:val="24"/>
        </w:rPr>
        <w:t>Post-Amnesty Economic Indicators in Niger Delta</w:t>
      </w:r>
      <w:r>
        <w:rPr>
          <w:rFonts w:ascii="Times New Roman" w:hAnsi="Times New Roman"/>
          <w:sz w:val="24"/>
          <w:szCs w:val="24"/>
        </w:rPr>
        <w:t xml:space="preserve">. </w:t>
      </w:r>
      <w:hyperlink r:id="rId23" w:history="1">
        <w:r>
          <w:rPr>
            <w:rStyle w:val="Hyperlink"/>
            <w:rFonts w:ascii="Times New Roman" w:hAnsi="Times New Roman"/>
            <w:sz w:val="24"/>
            <w:szCs w:val="24"/>
          </w:rPr>
          <w:t>https://www.nigerianstat.gov.ng</w:t>
        </w:r>
      </w:hyperlink>
    </w:p>
    <w:p w:rsidR="008A653D" w:rsidRDefault="00986285">
      <w:pPr>
        <w:spacing w:line="240" w:lineRule="auto"/>
        <w:ind w:left="720" w:hanging="720"/>
        <w:jc w:val="both"/>
        <w:rPr>
          <w:rFonts w:ascii="Times New Roman" w:hAnsi="Times New Roman"/>
          <w:sz w:val="24"/>
          <w:szCs w:val="24"/>
        </w:rPr>
      </w:pPr>
      <w:r>
        <w:rPr>
          <w:rFonts w:ascii="Times New Roman" w:hAnsi="Times New Roman"/>
          <w:sz w:val="24"/>
          <w:szCs w:val="24"/>
        </w:rPr>
        <w:t xml:space="preserve">Council on Foreign Relations (CFR). (2022). </w:t>
      </w:r>
      <w:r>
        <w:rPr>
          <w:rFonts w:ascii="Times New Roman" w:hAnsi="Times New Roman"/>
          <w:i/>
          <w:iCs/>
          <w:sz w:val="24"/>
          <w:szCs w:val="24"/>
        </w:rPr>
        <w:t>Nigeria’s Security and Reintegration Challenges</w:t>
      </w:r>
      <w:r>
        <w:rPr>
          <w:rFonts w:ascii="Times New Roman" w:hAnsi="Times New Roman"/>
          <w:sz w:val="24"/>
          <w:szCs w:val="24"/>
        </w:rPr>
        <w:t xml:space="preserve">. </w:t>
      </w:r>
      <w:hyperlink r:id="rId24" w:history="1">
        <w:r>
          <w:rPr>
            <w:rStyle w:val="Hyperlink"/>
            <w:rFonts w:ascii="Times New Roman" w:hAnsi="Times New Roman"/>
            <w:sz w:val="24"/>
            <w:szCs w:val="24"/>
          </w:rPr>
          <w:t>https://www.cfr.org</w:t>
        </w:r>
      </w:hyperlink>
    </w:p>
    <w:p w:rsidR="008A653D" w:rsidRDefault="008A653D">
      <w:pPr>
        <w:spacing w:line="480" w:lineRule="auto"/>
        <w:jc w:val="both"/>
        <w:rPr>
          <w:rFonts w:ascii="Times New Roman" w:hAnsi="Times New Roman"/>
          <w:sz w:val="24"/>
          <w:szCs w:val="24"/>
        </w:rPr>
      </w:pPr>
    </w:p>
    <w:sectPr w:rsidR="008A65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285" w:rsidRDefault="00986285">
      <w:pPr>
        <w:spacing w:line="240" w:lineRule="auto"/>
      </w:pPr>
      <w:r>
        <w:separator/>
      </w:r>
    </w:p>
  </w:endnote>
  <w:endnote w:type="continuationSeparator" w:id="0">
    <w:p w:rsidR="00986285" w:rsidRDefault="009862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53D" w:rsidRDefault="00986285">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A653D" w:rsidRDefault="00986285">
                          <w:pPr>
                            <w:pStyle w:val="Footer"/>
                          </w:pPr>
                          <w:r>
                            <w:fldChar w:fldCharType="begin"/>
                          </w:r>
                          <w:r>
                            <w:instrText xml:space="preserve"> PAGE  \* MERGEFORMAT </w:instrText>
                          </w:r>
                          <w:r>
                            <w:fldChar w:fldCharType="separate"/>
                          </w:r>
                          <w:r w:rsidR="00736469">
                            <w:rPr>
                              <w:noProof/>
                            </w:rPr>
                            <w:t>ix</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" filled="f" fillcolor="white [3201]" stroked="f" strokeweight=".5pt">
              <v:textbox style="mso-fit-shape-to-text:t" inset="0,0,0,0">
                <w:txbxContent>
                  <w:p w:rsidR="008A653D" w:rsidRDefault="00986285">
                    <w:pPr>
                      <w:pStyle w:val="Footer"/>
                    </w:pPr>
                    <w:r>
                      <w:fldChar w:fldCharType="begin"/>
                    </w:r>
                    <w:r>
                      <w:instrText xml:space="preserve"> PAGE  \* MERGEFORMAT </w:instrText>
                    </w:r>
                    <w:r>
                      <w:fldChar w:fldCharType="separate"/>
                    </w:r>
                    <w:r w:rsidR="00736469">
                      <w:rPr>
                        <w:noProof/>
                      </w:rPr>
                      <w:t>ix</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53D" w:rsidRDefault="00986285">
    <w:pPr>
      <w:pStyle w:val="Foo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653D" w:rsidRDefault="00986285">
                          <w:pPr>
                            <w:pStyle w:val="Footer"/>
                          </w:pPr>
                          <w:r>
                            <w:fldChar w:fldCharType="begin"/>
                          </w:r>
                          <w:r>
                            <w:instrText xml:space="preserve"> PAGE  \* MERGEFORMAT </w:instrText>
                          </w:r>
                          <w:r>
                            <w:fldChar w:fldCharType="separate"/>
                          </w:r>
                          <w:r w:rsidR="00736469">
                            <w:rPr>
                              <w:noProof/>
                            </w:rP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Z+6rdVAgAAEAUAAA4AAAAAAAAAAAAAAAAALgIAAGRycy9lMm9Eb2MueG1sUEsBAi0AFAAGAAgA&#10;AAAhAHGq0bnXAAAABQEAAA8AAAAAAAAAAAAAAAAArwQAAGRycy9kb3ducmV2LnhtbFBLBQYAAAAA&#10;BAAEAPMAAACzBQAAAAA=&#10;" filled="f" stroked="f" strokeweight=".5pt">
              <v:textbox style="mso-fit-shape-to-text:t" inset="0,0,0,0">
                <w:txbxContent>
                  <w:p w:rsidR="008A653D" w:rsidRDefault="00986285">
                    <w:pPr>
                      <w:pStyle w:val="Footer"/>
                    </w:pPr>
                    <w:r>
                      <w:fldChar w:fldCharType="begin"/>
                    </w:r>
                    <w:r>
                      <w:instrText xml:space="preserve"> PAGE  \* MERGEFORMAT </w:instrText>
                    </w:r>
                    <w:r>
                      <w:fldChar w:fldCharType="separate"/>
                    </w:r>
                    <w:r w:rsidR="00736469">
                      <w:rPr>
                        <w:noProof/>
                      </w:rPr>
                      <w:t>56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285" w:rsidRDefault="00986285">
      <w:pPr>
        <w:spacing w:after="0"/>
      </w:pPr>
      <w:r>
        <w:separator/>
      </w:r>
    </w:p>
  </w:footnote>
  <w:footnote w:type="continuationSeparator" w:id="0">
    <w:p w:rsidR="00986285" w:rsidRDefault="009862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A1FF5"/>
    <w:multiLevelType w:val="multilevel"/>
    <w:tmpl w:val="02DA1F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6C27B8E"/>
    <w:multiLevelType w:val="multilevel"/>
    <w:tmpl w:val="36C27B8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47641128"/>
    <w:multiLevelType w:val="multilevel"/>
    <w:tmpl w:val="4764112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500D50DC"/>
    <w:multiLevelType w:val="multilevel"/>
    <w:tmpl w:val="500D5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BCF67F8"/>
    <w:multiLevelType w:val="multilevel"/>
    <w:tmpl w:val="5BCF6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D0"/>
    <w:rsid w:val="00041CE4"/>
    <w:rsid w:val="000726F0"/>
    <w:rsid w:val="0009196B"/>
    <w:rsid w:val="000A4E12"/>
    <w:rsid w:val="000B4AB9"/>
    <w:rsid w:val="000D0DB3"/>
    <w:rsid w:val="000D20B5"/>
    <w:rsid w:val="000E63F3"/>
    <w:rsid w:val="00135724"/>
    <w:rsid w:val="00153690"/>
    <w:rsid w:val="00167B88"/>
    <w:rsid w:val="00171035"/>
    <w:rsid w:val="001F7762"/>
    <w:rsid w:val="002005A0"/>
    <w:rsid w:val="002F32B8"/>
    <w:rsid w:val="00310C3E"/>
    <w:rsid w:val="00345305"/>
    <w:rsid w:val="003D477A"/>
    <w:rsid w:val="003F128E"/>
    <w:rsid w:val="004017F8"/>
    <w:rsid w:val="004407D2"/>
    <w:rsid w:val="00496015"/>
    <w:rsid w:val="004A3102"/>
    <w:rsid w:val="004C13C6"/>
    <w:rsid w:val="005531C0"/>
    <w:rsid w:val="005776B8"/>
    <w:rsid w:val="005E1BCC"/>
    <w:rsid w:val="00601157"/>
    <w:rsid w:val="00624A56"/>
    <w:rsid w:val="00656497"/>
    <w:rsid w:val="00682AE6"/>
    <w:rsid w:val="00693999"/>
    <w:rsid w:val="00736469"/>
    <w:rsid w:val="007875D0"/>
    <w:rsid w:val="00793D4D"/>
    <w:rsid w:val="007B4CB2"/>
    <w:rsid w:val="007C6779"/>
    <w:rsid w:val="00814522"/>
    <w:rsid w:val="00836277"/>
    <w:rsid w:val="0084322C"/>
    <w:rsid w:val="00845C82"/>
    <w:rsid w:val="00884703"/>
    <w:rsid w:val="008A653D"/>
    <w:rsid w:val="00986285"/>
    <w:rsid w:val="00996B0C"/>
    <w:rsid w:val="009E1ADD"/>
    <w:rsid w:val="009F22A2"/>
    <w:rsid w:val="00A06C77"/>
    <w:rsid w:val="00A25898"/>
    <w:rsid w:val="00A7607E"/>
    <w:rsid w:val="00AD16A5"/>
    <w:rsid w:val="00B06610"/>
    <w:rsid w:val="00B769B6"/>
    <w:rsid w:val="00BA1337"/>
    <w:rsid w:val="00C01DE2"/>
    <w:rsid w:val="00C05D06"/>
    <w:rsid w:val="00C20EDA"/>
    <w:rsid w:val="00C413F4"/>
    <w:rsid w:val="00D57C35"/>
    <w:rsid w:val="00DB0A21"/>
    <w:rsid w:val="00DE30B8"/>
    <w:rsid w:val="00DE753E"/>
    <w:rsid w:val="00E112FD"/>
    <w:rsid w:val="00E23746"/>
    <w:rsid w:val="00E41709"/>
    <w:rsid w:val="00E61EA4"/>
    <w:rsid w:val="00EB3F8A"/>
    <w:rsid w:val="00F41340"/>
    <w:rsid w:val="00F42C6F"/>
    <w:rsid w:val="00F43BF0"/>
    <w:rsid w:val="00F71B47"/>
    <w:rsid w:val="00FA0E35"/>
    <w:rsid w:val="00FA387D"/>
    <w:rsid w:val="00FC3583"/>
    <w:rsid w:val="00FC46C6"/>
    <w:rsid w:val="00FF3958"/>
    <w:rsid w:val="5B4E4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BC6427-E65A-494B-9781-FFA85348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qFormat="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qFormat="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mic.gov.ng/" TargetMode="External"/><Relationship Id="rId18" Type="http://schemas.openxmlformats.org/officeDocument/2006/relationships/hyperlink" Target="https://acleddata.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unowas.unmissions.org/" TargetMode="External"/><Relationship Id="rId7" Type="http://schemas.openxmlformats.org/officeDocument/2006/relationships/footnotes" Target="footnotes.xml"/><Relationship Id="rId12" Type="http://schemas.openxmlformats.org/officeDocument/2006/relationships/hyperlink" Target="https://www.un.org/disarmament" TargetMode="External"/><Relationship Id="rId17" Type="http://schemas.openxmlformats.org/officeDocument/2006/relationships/hyperlink" Target="https://www.naptip.gov.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ilsoncenter.org/" TargetMode="External"/><Relationship Id="rId20" Type="http://schemas.openxmlformats.org/officeDocument/2006/relationships/hyperlink" Target="https://www.bbc.com/news/world/afri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owas.int/" TargetMode="External"/><Relationship Id="rId24" Type="http://schemas.openxmlformats.org/officeDocument/2006/relationships/hyperlink" Target="https://www.cfr.org/" TargetMode="External"/><Relationship Id="rId5" Type="http://schemas.openxmlformats.org/officeDocument/2006/relationships/settings" Target="settings.xml"/><Relationship Id="rId15" Type="http://schemas.openxmlformats.org/officeDocument/2006/relationships/hyperlink" Target="https://www.crisisgroup.org/" TargetMode="External"/><Relationship Id="rId23" Type="http://schemas.openxmlformats.org/officeDocument/2006/relationships/hyperlink" Target="https://www.nigerianstat.gov.ng/" TargetMode="External"/><Relationship Id="rId10" Type="http://schemas.openxmlformats.org/officeDocument/2006/relationships/footer" Target="footer2.xml"/><Relationship Id="rId19" Type="http://schemas.openxmlformats.org/officeDocument/2006/relationships/hyperlink" Target="https://www.hrw.org/"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guardian.ng/" TargetMode="External"/><Relationship Id="rId22" Type="http://schemas.openxmlformats.org/officeDocument/2006/relationships/hyperlink" Target="https://www.transparenc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805419-0664-430C-B53D-B79ED047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16652</Words>
  <Characters>94920</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2025-04-01T11:26:00Z</cp:lastPrinted>
  <dcterms:created xsi:type="dcterms:W3CDTF">2026-05-29T08:13:00Z</dcterms:created>
  <dcterms:modified xsi:type="dcterms:W3CDTF">2026-05-29T08:13:00Z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A8E8C3CE04764EA1B2107D2FB658CD33_13</vt:lpwstr>
  </property>
</Properties>
</file>