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3AB" w:rsidRDefault="00C830C7">
      <w:pPr>
        <w:spacing w:line="480" w:lineRule="auto"/>
        <w:jc w:val="center"/>
        <w:rPr>
          <w:rFonts w:ascii="Times New Roman" w:eastAsia="Aptos" w:hAnsi="Times New Roman"/>
          <w:sz w:val="24"/>
          <w:szCs w:val="24"/>
        </w:rPr>
      </w:pPr>
      <w:bookmarkStart w:id="0" w:name="_GoBack"/>
      <w:bookmarkEnd w:id="0"/>
      <w:r>
        <w:rPr>
          <w:rFonts w:ascii="Times New Roman" w:eastAsia="Aptos" w:hAnsi="Times New Roman"/>
          <w:sz w:val="24"/>
          <w:szCs w:val="24"/>
        </w:rPr>
        <w:t>INTEGRATED WEB APP FOR 2D TUMOR VISUALIZATION, SEGMENTATION, AND GROWTH PREDICTION</w:t>
      </w:r>
    </w:p>
    <w:p w:rsidR="009553AB" w:rsidRDefault="00C830C7">
      <w:pPr>
        <w:spacing w:line="480" w:lineRule="auto"/>
        <w:jc w:val="center"/>
        <w:rPr>
          <w:rFonts w:ascii="Times New Roman" w:eastAsia="Aptos" w:hAnsi="Times New Roman"/>
          <w:sz w:val="24"/>
          <w:szCs w:val="24"/>
        </w:rPr>
      </w:pPr>
      <w:r>
        <w:rPr>
          <w:rFonts w:ascii="Times New Roman" w:eastAsia="Aptos" w:hAnsi="Times New Roman"/>
          <w:sz w:val="24"/>
          <w:szCs w:val="24"/>
        </w:rPr>
        <w:t xml:space="preserve"> </w:t>
      </w:r>
    </w:p>
    <w:p w:rsidR="009553AB" w:rsidRDefault="00C830C7">
      <w:pPr>
        <w:spacing w:line="480" w:lineRule="auto"/>
        <w:jc w:val="center"/>
        <w:rPr>
          <w:rFonts w:ascii="Times New Roman" w:eastAsia="Aptos" w:hAnsi="Times New Roman"/>
          <w:sz w:val="24"/>
          <w:szCs w:val="24"/>
        </w:rPr>
      </w:pPr>
      <w:r>
        <w:rPr>
          <w:rFonts w:ascii="Times New Roman" w:eastAsia="Aptos" w:hAnsi="Times New Roman"/>
          <w:sz w:val="24"/>
          <w:szCs w:val="24"/>
        </w:rPr>
        <w:t>BY</w:t>
      </w:r>
    </w:p>
    <w:p w:rsidR="009553AB" w:rsidRDefault="00C830C7">
      <w:pPr>
        <w:spacing w:line="480" w:lineRule="auto"/>
        <w:jc w:val="center"/>
        <w:rPr>
          <w:rFonts w:ascii="Times New Roman" w:eastAsia="Aptos" w:hAnsi="Times New Roman"/>
          <w:sz w:val="24"/>
          <w:szCs w:val="24"/>
        </w:rPr>
      </w:pPr>
      <w:r>
        <w:rPr>
          <w:rFonts w:ascii="Times New Roman" w:eastAsia="Aptos" w:hAnsi="Times New Roman"/>
          <w:sz w:val="24"/>
          <w:szCs w:val="24"/>
        </w:rPr>
        <w:t>EZEUDU,VINCENT IKECHUKWU</w:t>
      </w:r>
    </w:p>
    <w:p w:rsidR="009553AB" w:rsidRDefault="00C830C7">
      <w:pPr>
        <w:spacing w:line="480" w:lineRule="auto"/>
        <w:jc w:val="center"/>
        <w:rPr>
          <w:rFonts w:ascii="Times New Roman" w:eastAsia="Aptos" w:hAnsi="Times New Roman"/>
          <w:sz w:val="24"/>
          <w:szCs w:val="24"/>
        </w:rPr>
      </w:pPr>
      <w:r>
        <w:rPr>
          <w:rFonts w:ascii="Times New Roman" w:eastAsia="Aptos" w:hAnsi="Times New Roman"/>
          <w:sz w:val="24"/>
          <w:szCs w:val="24"/>
        </w:rPr>
        <w:t>GOU/U21/CSC/674</w:t>
      </w:r>
    </w:p>
    <w:p w:rsidR="009553AB" w:rsidRDefault="00C830C7">
      <w:pPr>
        <w:spacing w:line="480" w:lineRule="auto"/>
        <w:jc w:val="center"/>
        <w:rPr>
          <w:rFonts w:ascii="Times New Roman" w:eastAsia="Aptos" w:hAnsi="Times New Roman"/>
          <w:sz w:val="24"/>
          <w:szCs w:val="24"/>
        </w:rPr>
      </w:pPr>
      <w:r>
        <w:rPr>
          <w:rFonts w:ascii="Times New Roman" w:eastAsia="Aptos" w:hAnsi="Times New Roman"/>
          <w:sz w:val="24"/>
          <w:szCs w:val="24"/>
        </w:rPr>
        <w:t xml:space="preserve"> </w:t>
      </w:r>
    </w:p>
    <w:p w:rsidR="009553AB" w:rsidRDefault="00C830C7">
      <w:pPr>
        <w:spacing w:line="480" w:lineRule="auto"/>
        <w:jc w:val="center"/>
        <w:rPr>
          <w:rFonts w:ascii="Times New Roman" w:eastAsia="Aptos" w:hAnsi="Times New Roman"/>
          <w:sz w:val="24"/>
          <w:szCs w:val="24"/>
        </w:rPr>
      </w:pPr>
      <w:r>
        <w:rPr>
          <w:rFonts w:ascii="Times New Roman" w:eastAsia="Aptos" w:hAnsi="Times New Roman"/>
          <w:sz w:val="24"/>
          <w:szCs w:val="24"/>
        </w:rPr>
        <w:t xml:space="preserve"> A PROJECT SUBMITTED IN PARTIAL FULFILLMENT OF THE REQUIREMENTS FOR THE </w:t>
      </w:r>
    </w:p>
    <w:p w:rsidR="009553AB" w:rsidRDefault="00C830C7">
      <w:pPr>
        <w:spacing w:line="480" w:lineRule="auto"/>
        <w:jc w:val="center"/>
        <w:rPr>
          <w:rFonts w:ascii="Times New Roman" w:eastAsia="Aptos" w:hAnsi="Times New Roman"/>
          <w:sz w:val="24"/>
          <w:szCs w:val="24"/>
        </w:rPr>
      </w:pPr>
      <w:r>
        <w:rPr>
          <w:rFonts w:ascii="Times New Roman" w:eastAsia="Aptos" w:hAnsi="Times New Roman"/>
          <w:sz w:val="24"/>
          <w:szCs w:val="24"/>
        </w:rPr>
        <w:t>AWARD OF BACHELOR OF SCIENCES (BSc) DEGREE OF COMPUTER SCIENCE</w:t>
      </w:r>
    </w:p>
    <w:p w:rsidR="009553AB" w:rsidRDefault="00C830C7">
      <w:pPr>
        <w:spacing w:line="480" w:lineRule="auto"/>
        <w:jc w:val="center"/>
        <w:rPr>
          <w:rFonts w:ascii="Times New Roman" w:eastAsia="Aptos" w:hAnsi="Times New Roman"/>
          <w:sz w:val="24"/>
          <w:szCs w:val="24"/>
        </w:rPr>
      </w:pPr>
      <w:r>
        <w:rPr>
          <w:rFonts w:ascii="Times New Roman" w:eastAsia="Aptos" w:hAnsi="Times New Roman"/>
          <w:sz w:val="24"/>
          <w:szCs w:val="24"/>
        </w:rPr>
        <w:t>DEPARTMENT OF COMPUTER SCIENCE</w:t>
      </w:r>
    </w:p>
    <w:p w:rsidR="009553AB" w:rsidRDefault="00C830C7">
      <w:pPr>
        <w:spacing w:line="480" w:lineRule="auto"/>
        <w:jc w:val="center"/>
        <w:rPr>
          <w:rFonts w:ascii="Times New Roman" w:eastAsia="Aptos" w:hAnsi="Times New Roman"/>
          <w:sz w:val="24"/>
          <w:szCs w:val="24"/>
        </w:rPr>
      </w:pPr>
      <w:r>
        <w:rPr>
          <w:rFonts w:ascii="Times New Roman" w:eastAsia="Aptos" w:hAnsi="Times New Roman"/>
          <w:sz w:val="24"/>
          <w:szCs w:val="24"/>
        </w:rPr>
        <w:t>FACULTY OF NATURAL AND APPLIED SCIENCE</w:t>
      </w:r>
    </w:p>
    <w:p w:rsidR="009553AB" w:rsidRDefault="00C830C7">
      <w:pPr>
        <w:spacing w:line="480" w:lineRule="auto"/>
        <w:jc w:val="center"/>
        <w:rPr>
          <w:rFonts w:ascii="Times New Roman" w:eastAsia="Aptos" w:hAnsi="Times New Roman"/>
          <w:sz w:val="24"/>
          <w:szCs w:val="24"/>
        </w:rPr>
      </w:pPr>
      <w:r>
        <w:rPr>
          <w:rFonts w:ascii="Times New Roman" w:eastAsia="Aptos" w:hAnsi="Times New Roman"/>
          <w:sz w:val="24"/>
          <w:szCs w:val="24"/>
        </w:rPr>
        <w:t>GODFREY OKOYE UNIVERSITY, UGWUOMU-NIKE, ENUGU STATE</w:t>
      </w: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rPr>
          <w:rFonts w:ascii="Times New Roman" w:hAnsi="Times New Roman" w:cs="Times New Roman"/>
          <w:b/>
          <w:bCs/>
          <w:sz w:val="24"/>
          <w:szCs w:val="24"/>
        </w:rPr>
      </w:pPr>
    </w:p>
    <w:p w:rsidR="009553AB" w:rsidRDefault="009553AB">
      <w:pPr>
        <w:spacing w:line="480" w:lineRule="auto"/>
        <w:rPr>
          <w:rFonts w:ascii="Times New Roman" w:hAnsi="Times New Roman" w:cs="Times New Roman"/>
          <w:b/>
          <w:bCs/>
          <w:sz w:val="24"/>
          <w:szCs w:val="24"/>
        </w:rPr>
      </w:pPr>
    </w:p>
    <w:p w:rsidR="009553AB" w:rsidRDefault="00C830C7">
      <w:pPr>
        <w:spacing w:line="480" w:lineRule="auto"/>
        <w:jc w:val="center"/>
        <w:rPr>
          <w:rFonts w:ascii="Times New Roman" w:hAnsi="Times New Roman"/>
          <w:sz w:val="24"/>
          <w:szCs w:val="24"/>
        </w:rPr>
      </w:pPr>
      <w:r>
        <w:rPr>
          <w:rFonts w:ascii="Times New Roman" w:hAnsi="Times New Roman" w:cs="Times New Roman"/>
          <w:b/>
          <w:bCs/>
          <w:sz w:val="24"/>
          <w:szCs w:val="24"/>
        </w:rPr>
        <w:lastRenderedPageBreak/>
        <w:t xml:space="preserve">APPROVAL PAGE </w:t>
      </w:r>
    </w:p>
    <w:p w:rsidR="009553AB" w:rsidRDefault="00C830C7">
      <w:pPr>
        <w:spacing w:line="480" w:lineRule="auto"/>
        <w:jc w:val="both"/>
        <w:rPr>
          <w:rFonts w:ascii="Times New Roman" w:hAnsi="Times New Roman"/>
          <w:sz w:val="24"/>
          <w:szCs w:val="24"/>
        </w:rPr>
      </w:pPr>
      <w:r>
        <w:rPr>
          <w:rFonts w:ascii="Times New Roman" w:hAnsi="Times New Roman" w:cs="Times New Roman"/>
          <w:sz w:val="24"/>
          <w:szCs w:val="24"/>
        </w:rPr>
        <w:t xml:space="preserve">This research </w:t>
      </w:r>
      <w:r>
        <w:rPr>
          <w:rFonts w:ascii="Times New Roman" w:hAnsi="Times New Roman" w:cs="Times New Roman"/>
          <w:b/>
          <w:bCs/>
          <w:sz w:val="24"/>
          <w:szCs w:val="24"/>
        </w:rPr>
        <w:t>“Integrated Web App For 2d Tumor Visualization, Segmentation, And Growth Prediction”</w:t>
      </w:r>
      <w:r>
        <w:rPr>
          <w:rFonts w:ascii="Times New Roman" w:hAnsi="Times New Roman" w:cs="Times New Roman"/>
          <w:sz w:val="24"/>
          <w:szCs w:val="24"/>
        </w:rPr>
        <w:t xml:space="preserve"> has been assessed and approved by the Department of Computer Science and Mathematics Committees in the Faculty of Natural Sciences and Environmental Studies, Godfrey Okoye University, Enugu, Nigeria.</w:t>
      </w:r>
    </w:p>
    <w:p w:rsidR="009553AB" w:rsidRDefault="009553AB">
      <w:pPr>
        <w:spacing w:line="480" w:lineRule="auto"/>
        <w:jc w:val="both"/>
        <w:rPr>
          <w:rFonts w:ascii="Times New Roman" w:hAnsi="Times New Roman" w:cs="Times New Roman"/>
          <w:sz w:val="24"/>
          <w:szCs w:val="24"/>
        </w:rPr>
      </w:pPr>
    </w:p>
    <w:p w:rsidR="009553AB" w:rsidRDefault="00C830C7">
      <w:pPr>
        <w:spacing w:line="480" w:lineRule="auto"/>
        <w:jc w:val="both"/>
        <w:rPr>
          <w:rFonts w:ascii="Times New Roman" w:hAnsi="Times New Roman"/>
          <w:sz w:val="24"/>
          <w:szCs w:val="24"/>
        </w:rPr>
      </w:pPr>
      <w:r>
        <w:rPr>
          <w:rFonts w:ascii="Times New Roman" w:hAnsi="Times New Roman" w:cs="Times New Roman"/>
          <w:b/>
          <w:bCs/>
          <w:sz w:val="24"/>
          <w:szCs w:val="24"/>
        </w:rPr>
        <w:t>Dr. Frank Okebanama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w:t>
      </w:r>
    </w:p>
    <w:p w:rsidR="009553AB" w:rsidRDefault="00C830C7">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   Supervisor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Signature</w:t>
      </w:r>
      <w:r>
        <w:rPr>
          <w:rFonts w:ascii="Times New Roman" w:hAnsi="Times New Roman" w:cs="Times New Roman"/>
          <w:sz w:val="24"/>
          <w:szCs w:val="24"/>
        </w:rPr>
        <w:tab/>
      </w:r>
      <w:r>
        <w:rPr>
          <w:rFonts w:ascii="Times New Roman" w:hAnsi="Times New Roman" w:cs="Times New Roman"/>
          <w:sz w:val="24"/>
          <w:szCs w:val="24"/>
        </w:rPr>
        <w:tab/>
        <w:t xml:space="preserve">          Date</w:t>
      </w:r>
    </w:p>
    <w:p w:rsidR="009553AB" w:rsidRDefault="009553AB">
      <w:pPr>
        <w:spacing w:line="480" w:lineRule="auto"/>
        <w:ind w:left="720"/>
        <w:jc w:val="both"/>
        <w:rPr>
          <w:rFonts w:ascii="Times New Roman" w:hAnsi="Times New Roman" w:cs="Times New Roman"/>
          <w:sz w:val="24"/>
          <w:szCs w:val="24"/>
        </w:rPr>
      </w:pPr>
    </w:p>
    <w:p w:rsidR="009553AB" w:rsidRDefault="00C830C7">
      <w:pPr>
        <w:spacing w:line="480" w:lineRule="auto"/>
        <w:jc w:val="both"/>
        <w:rPr>
          <w:rFonts w:ascii="Times New Roman" w:hAnsi="Times New Roman"/>
          <w:sz w:val="24"/>
          <w:szCs w:val="24"/>
        </w:rPr>
      </w:pPr>
      <w:r>
        <w:rPr>
          <w:rFonts w:ascii="Times New Roman" w:hAnsi="Times New Roman" w:cs="Times New Roman"/>
          <w:b/>
          <w:bCs/>
          <w:sz w:val="24"/>
          <w:szCs w:val="24"/>
        </w:rPr>
        <w:t>External Examiner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w:t>
      </w:r>
    </w:p>
    <w:p w:rsidR="009553AB" w:rsidRDefault="00C830C7">
      <w:pPr>
        <w:spacing w:line="480" w:lineRule="auto"/>
        <w:jc w:val="both"/>
        <w:rPr>
          <w:rFonts w:ascii="Times New Roman" w:hAnsi="Times New Roman" w:cs="Times New Roman"/>
          <w:sz w:val="24"/>
          <w:szCs w:val="24"/>
        </w:rPr>
      </w:pPr>
      <w:r>
        <w:rPr>
          <w:rFonts w:ascii="Times New Roman" w:hAnsi="Times New Roman" w:cs="Times New Roman"/>
          <w:sz w:val="24"/>
          <w:szCs w:val="24"/>
        </w:rPr>
        <w:t>External Examiner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Signature</w:t>
      </w:r>
      <w:r>
        <w:rPr>
          <w:rFonts w:ascii="Times New Roman" w:hAnsi="Times New Roman" w:cs="Times New Roman"/>
          <w:sz w:val="24"/>
          <w:szCs w:val="24"/>
        </w:rPr>
        <w:tab/>
      </w:r>
      <w:r>
        <w:rPr>
          <w:rFonts w:ascii="Times New Roman" w:hAnsi="Times New Roman" w:cs="Times New Roman"/>
          <w:sz w:val="24"/>
          <w:szCs w:val="24"/>
        </w:rPr>
        <w:tab/>
        <w:t xml:space="preserve">          Date</w:t>
      </w:r>
    </w:p>
    <w:p w:rsidR="009553AB" w:rsidRDefault="009553AB">
      <w:pPr>
        <w:spacing w:line="480" w:lineRule="auto"/>
        <w:jc w:val="both"/>
        <w:rPr>
          <w:rFonts w:ascii="Times New Roman" w:hAnsi="Times New Roman" w:cs="Times New Roman"/>
          <w:sz w:val="24"/>
          <w:szCs w:val="24"/>
        </w:rPr>
      </w:pPr>
    </w:p>
    <w:p w:rsidR="009553AB" w:rsidRDefault="00C830C7">
      <w:pPr>
        <w:spacing w:line="480" w:lineRule="auto"/>
        <w:jc w:val="both"/>
        <w:rPr>
          <w:rFonts w:ascii="Times New Roman" w:hAnsi="Times New Roman"/>
          <w:sz w:val="24"/>
          <w:szCs w:val="24"/>
        </w:rPr>
      </w:pPr>
      <w:r>
        <w:rPr>
          <w:rFonts w:ascii="Times New Roman" w:hAnsi="Times New Roman" w:cs="Times New Roman"/>
          <w:b/>
          <w:bCs/>
          <w:sz w:val="24"/>
          <w:szCs w:val="24"/>
        </w:rPr>
        <w:t>Dr. Frank Okebanama</w:t>
      </w:r>
      <w:r>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w:t>
      </w:r>
    </w:p>
    <w:p w:rsidR="009553AB" w:rsidRDefault="00C830C7">
      <w:pPr>
        <w:jc w:val="both"/>
        <w:rPr>
          <w:rFonts w:ascii="Times New Roman" w:hAnsi="Times New Roman" w:cs="Times New Roman"/>
          <w:sz w:val="24"/>
          <w:szCs w:val="24"/>
        </w:rPr>
      </w:pPr>
      <w:r>
        <w:rPr>
          <w:rFonts w:ascii="Times New Roman" w:hAnsi="Times New Roman" w:cs="Times New Roman"/>
          <w:sz w:val="24"/>
          <w:szCs w:val="24"/>
        </w:rPr>
        <w:t xml:space="preserve">HOD Department of Computer Science and </w:t>
      </w:r>
      <w:r>
        <w:rPr>
          <w:rFonts w:ascii="Times New Roman" w:hAnsi="Times New Roman" w:cs="Times New Roman"/>
          <w:sz w:val="24"/>
          <w:szCs w:val="24"/>
        </w:rPr>
        <w:tab/>
      </w:r>
      <w:r>
        <w:rPr>
          <w:rFonts w:ascii="Times New Roman" w:hAnsi="Times New Roman" w:cs="Times New Roman"/>
          <w:sz w:val="24"/>
          <w:szCs w:val="24"/>
        </w:rPr>
        <w:tab/>
        <w:t xml:space="preserve">       Signature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Date</w:t>
      </w:r>
    </w:p>
    <w:p w:rsidR="009553AB" w:rsidRDefault="00C830C7">
      <w:pPr>
        <w:jc w:val="both"/>
        <w:rPr>
          <w:rFonts w:ascii="Times New Roman" w:hAnsi="Times New Roman" w:cs="Times New Roman"/>
          <w:sz w:val="24"/>
          <w:szCs w:val="24"/>
        </w:rPr>
      </w:pPr>
      <w:r>
        <w:rPr>
          <w:rFonts w:ascii="Times New Roman" w:hAnsi="Times New Roman" w:cs="Times New Roman"/>
          <w:sz w:val="24"/>
          <w:szCs w:val="24"/>
        </w:rPr>
        <w:t>Mathematics</w:t>
      </w:r>
    </w:p>
    <w:p w:rsidR="009553AB" w:rsidRDefault="009553AB">
      <w:pPr>
        <w:jc w:val="both"/>
        <w:rPr>
          <w:rFonts w:ascii="Times New Roman" w:hAnsi="Times New Roman" w:cs="Times New Roman"/>
          <w:sz w:val="24"/>
          <w:szCs w:val="24"/>
        </w:rPr>
      </w:pPr>
    </w:p>
    <w:p w:rsidR="009553AB" w:rsidRDefault="00C830C7">
      <w:pPr>
        <w:spacing w:line="480" w:lineRule="auto"/>
        <w:jc w:val="both"/>
        <w:rPr>
          <w:rFonts w:ascii="Times New Roman" w:hAnsi="Times New Roman"/>
          <w:sz w:val="24"/>
          <w:szCs w:val="24"/>
        </w:rPr>
      </w:pPr>
      <w:r>
        <w:rPr>
          <w:rFonts w:ascii="Times New Roman" w:hAnsi="Times New Roman" w:cs="Times New Roman"/>
          <w:b/>
          <w:bCs/>
          <w:sz w:val="24"/>
          <w:szCs w:val="24"/>
        </w:rPr>
        <w:t>Prof. Chidi C. Uhuegbu</w:t>
      </w:r>
      <w:r>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w:t>
      </w:r>
    </w:p>
    <w:p w:rsidR="009553AB" w:rsidRDefault="00C830C7">
      <w:pPr>
        <w:jc w:val="both"/>
        <w:rPr>
          <w:rFonts w:ascii="Times New Roman" w:hAnsi="Times New Roman" w:cs="Times New Roman"/>
          <w:sz w:val="24"/>
          <w:szCs w:val="24"/>
        </w:rPr>
      </w:pPr>
      <w:r>
        <w:rPr>
          <w:rFonts w:ascii="Times New Roman" w:hAnsi="Times New Roman" w:cs="Times New Roman"/>
          <w:sz w:val="24"/>
          <w:szCs w:val="24"/>
        </w:rPr>
        <w:t>Dean FNESS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Signature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Date</w:t>
      </w:r>
    </w:p>
    <w:p w:rsidR="009553AB" w:rsidRDefault="009553AB">
      <w:pPr>
        <w:jc w:val="both"/>
        <w:rPr>
          <w:rFonts w:ascii="Times New Roman" w:hAnsi="Times New Roman" w:cs="Times New Roman"/>
          <w:sz w:val="24"/>
          <w:szCs w:val="24"/>
        </w:rPr>
      </w:pPr>
    </w:p>
    <w:p w:rsidR="009553AB" w:rsidRDefault="009553AB">
      <w:pPr>
        <w:spacing w:line="480" w:lineRule="auto"/>
        <w:ind w:left="720"/>
        <w:jc w:val="both"/>
        <w:rPr>
          <w:rFonts w:ascii="Times New Roman" w:hAnsi="Times New Roman" w:cs="Times New Roman"/>
          <w:sz w:val="24"/>
          <w:szCs w:val="24"/>
        </w:rPr>
      </w:pPr>
    </w:p>
    <w:p w:rsidR="009553AB" w:rsidRDefault="009553AB">
      <w:pPr>
        <w:spacing w:line="480" w:lineRule="auto"/>
        <w:rPr>
          <w:rFonts w:ascii="Times New Roman" w:hAnsi="Times New Roman" w:cs="Times New Roman"/>
          <w:sz w:val="24"/>
          <w:szCs w:val="24"/>
        </w:rPr>
      </w:pPr>
    </w:p>
    <w:p w:rsidR="009553AB" w:rsidRDefault="009553AB">
      <w:pPr>
        <w:spacing w:line="480" w:lineRule="auto"/>
        <w:jc w:val="center"/>
        <w:rPr>
          <w:rFonts w:ascii="Times New Roman" w:hAnsi="Times New Roman"/>
          <w:sz w:val="24"/>
          <w:szCs w:val="24"/>
        </w:rPr>
      </w:pPr>
    </w:p>
    <w:p w:rsidR="009553AB" w:rsidRDefault="00C830C7">
      <w:pPr>
        <w:spacing w:line="480" w:lineRule="auto"/>
        <w:jc w:val="center"/>
        <w:rPr>
          <w:rFonts w:ascii="Times New Roman" w:hAnsi="Times New Roman"/>
          <w:sz w:val="24"/>
          <w:szCs w:val="24"/>
        </w:rPr>
      </w:pPr>
      <w:r>
        <w:rPr>
          <w:rFonts w:ascii="Times New Roman" w:hAnsi="Times New Roman" w:cs="Times New Roman"/>
          <w:b/>
          <w:bCs/>
          <w:sz w:val="24"/>
          <w:szCs w:val="24"/>
        </w:rPr>
        <w:t>CERTIFICATION</w:t>
      </w:r>
    </w:p>
    <w:p w:rsidR="009553AB" w:rsidRDefault="00C830C7">
      <w:pPr>
        <w:spacing w:line="480" w:lineRule="auto"/>
        <w:jc w:val="both"/>
        <w:rPr>
          <w:rFonts w:ascii="Times New Roman" w:hAnsi="Times New Roman" w:cs="Times New Roman"/>
          <w:sz w:val="24"/>
          <w:szCs w:val="24"/>
        </w:rPr>
      </w:pPr>
      <w:r>
        <w:rPr>
          <w:rFonts w:ascii="Times New Roman" w:hAnsi="Times New Roman" w:cs="Times New Roman"/>
          <w:sz w:val="24"/>
          <w:szCs w:val="24"/>
        </w:rPr>
        <w:t>I certify that I completed the research included therein and that it was primarily based on my observation and investigation. Consequently, I will fully accept the University’s decision if I am found to have cheated on the assignment.</w:t>
      </w: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both"/>
        <w:rPr>
          <w:rFonts w:ascii="Times New Roman" w:hAnsi="Times New Roman" w:cs="Times New Roman"/>
          <w:b/>
          <w:bCs/>
          <w:sz w:val="24"/>
          <w:szCs w:val="24"/>
        </w:rPr>
      </w:pPr>
    </w:p>
    <w:p w:rsidR="009553AB" w:rsidRDefault="009553AB">
      <w:pPr>
        <w:spacing w:line="480" w:lineRule="auto"/>
        <w:jc w:val="both"/>
        <w:rPr>
          <w:rFonts w:ascii="Times New Roman" w:hAnsi="Times New Roman" w:cs="Times New Roman"/>
          <w:b/>
          <w:bCs/>
          <w:sz w:val="24"/>
          <w:szCs w:val="24"/>
        </w:rPr>
      </w:pPr>
    </w:p>
    <w:p w:rsidR="009553AB" w:rsidRDefault="009553AB">
      <w:pPr>
        <w:spacing w:line="480" w:lineRule="auto"/>
        <w:jc w:val="both"/>
        <w:rPr>
          <w:rFonts w:ascii="Times New Roman" w:hAnsi="Times New Roman" w:cs="Times New Roman"/>
          <w:b/>
          <w:bCs/>
          <w:sz w:val="24"/>
          <w:szCs w:val="24"/>
        </w:rPr>
      </w:pPr>
    </w:p>
    <w:p w:rsidR="009553AB" w:rsidRDefault="009553AB">
      <w:pPr>
        <w:spacing w:line="480" w:lineRule="auto"/>
        <w:jc w:val="both"/>
        <w:rPr>
          <w:rFonts w:ascii="Times New Roman" w:hAnsi="Times New Roman" w:cs="Times New Roman"/>
          <w:b/>
          <w:bCs/>
          <w:sz w:val="24"/>
          <w:szCs w:val="24"/>
        </w:rPr>
      </w:pPr>
    </w:p>
    <w:p w:rsidR="009553AB" w:rsidRDefault="00C830C7">
      <w:pPr>
        <w:spacing w:line="480" w:lineRule="auto"/>
        <w:jc w:val="center"/>
      </w:pPr>
      <w:r>
        <w:rPr>
          <w:rFonts w:ascii="Times New Roman" w:hAnsi="Times New Roman" w:cs="Times New Roman"/>
          <w:b/>
          <w:bCs/>
          <w:sz w:val="24"/>
          <w:szCs w:val="24"/>
        </w:rPr>
        <w:t>_____________________</w:t>
      </w:r>
    </w:p>
    <w:p w:rsidR="009553AB" w:rsidRDefault="00C830C7">
      <w:pPr>
        <w:jc w:val="center"/>
      </w:pPr>
      <w:r>
        <w:rPr>
          <w:rFonts w:ascii="Times New Roman" w:hAnsi="Times New Roman" w:cs="Times New Roman"/>
          <w:b/>
          <w:bCs/>
          <w:sz w:val="24"/>
          <w:szCs w:val="24"/>
        </w:rPr>
        <w:t xml:space="preserve"> Ezeudu,Vincent Ikechcuckwu</w:t>
      </w:r>
    </w:p>
    <w:p w:rsidR="009553AB" w:rsidRDefault="00C830C7">
      <w:pPr>
        <w:jc w:val="center"/>
      </w:pPr>
      <w:r>
        <w:rPr>
          <w:rFonts w:ascii="Times New Roman" w:hAnsi="Times New Roman" w:cs="Times New Roman"/>
          <w:b/>
          <w:bCs/>
          <w:sz w:val="24"/>
          <w:szCs w:val="24"/>
        </w:rPr>
        <w:t>GOU/U21/CSC/674</w:t>
      </w: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rPr>
          <w:rFonts w:ascii="Times New Roman" w:hAnsi="Times New Roman" w:cs="Times New Roman"/>
          <w:b/>
          <w:bCs/>
          <w:sz w:val="24"/>
          <w:szCs w:val="24"/>
        </w:rPr>
      </w:pPr>
    </w:p>
    <w:p w:rsidR="009553AB" w:rsidRDefault="009553AB">
      <w:pPr>
        <w:spacing w:line="480" w:lineRule="auto"/>
        <w:rPr>
          <w:rFonts w:ascii="Times New Roman" w:hAnsi="Times New Roman" w:cs="Times New Roman"/>
          <w:b/>
          <w:bCs/>
          <w:sz w:val="24"/>
          <w:szCs w:val="24"/>
        </w:rPr>
      </w:pPr>
    </w:p>
    <w:p w:rsidR="009553AB" w:rsidRDefault="009553AB">
      <w:pPr>
        <w:spacing w:line="480" w:lineRule="auto"/>
        <w:jc w:val="center"/>
        <w:rPr>
          <w:rFonts w:cs="Times New Roman"/>
          <w:b/>
          <w:bCs/>
        </w:rPr>
      </w:pPr>
    </w:p>
    <w:p w:rsidR="009553AB" w:rsidRDefault="00C830C7">
      <w:pPr>
        <w:spacing w:line="480" w:lineRule="auto"/>
        <w:jc w:val="center"/>
        <w:rPr>
          <w:rFonts w:ascii="Times New Roman" w:hAnsi="Times New Roman"/>
          <w:sz w:val="24"/>
          <w:szCs w:val="24"/>
        </w:rPr>
      </w:pPr>
      <w:r>
        <w:rPr>
          <w:rFonts w:ascii="Times New Roman" w:hAnsi="Times New Roman" w:cs="Times New Roman"/>
          <w:b/>
          <w:bCs/>
          <w:sz w:val="24"/>
          <w:szCs w:val="24"/>
        </w:rPr>
        <w:t>DEDICATION</w:t>
      </w:r>
    </w:p>
    <w:p w:rsidR="009553AB" w:rsidRDefault="00C830C7">
      <w:pPr>
        <w:spacing w:line="480" w:lineRule="auto"/>
        <w:rPr>
          <w:rFonts w:ascii="Times New Roman" w:hAnsi="Times New Roman" w:cs="Times New Roman"/>
          <w:sz w:val="24"/>
          <w:szCs w:val="24"/>
        </w:rPr>
      </w:pPr>
      <w:r>
        <w:rPr>
          <w:rFonts w:ascii="Times New Roman" w:hAnsi="Times New Roman" w:cs="Times New Roman"/>
          <w:sz w:val="24"/>
          <w:szCs w:val="24"/>
        </w:rPr>
        <w:t>This project is dedicated to everyone who stood by me with patience and encouragement.</w:t>
      </w:r>
      <w:r>
        <w:rPr>
          <w:rFonts w:ascii="Times New Roman" w:hAnsi="Times New Roman" w:cs="Times New Roman"/>
          <w:sz w:val="24"/>
          <w:szCs w:val="24"/>
        </w:rPr>
        <w:br/>
      </w: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rPr>
          <w:rFonts w:ascii="Times New Roman" w:hAnsi="Times New Roman" w:cs="Times New Roman"/>
          <w:b/>
          <w:bCs/>
          <w:sz w:val="24"/>
          <w:szCs w:val="24"/>
        </w:rPr>
      </w:pPr>
    </w:p>
    <w:p w:rsidR="009553AB" w:rsidRDefault="00C830C7">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ACKNOWLEDGEMENTS </w:t>
      </w:r>
    </w:p>
    <w:p w:rsidR="009553AB" w:rsidRDefault="00C830C7">
      <w:pPr>
        <w:spacing w:line="480" w:lineRule="auto"/>
      </w:pPr>
      <w:r>
        <w:rPr>
          <w:rFonts w:ascii="Times New Roman" w:hAnsi="Times New Roman" w:cs="Times New Roman"/>
          <w:sz w:val="24"/>
          <w:szCs w:val="24"/>
        </w:rPr>
        <w:t>First and foremost, I give all glory and appreciation to the Almighty God for His unending mercies, divine inspiration, and abundant grace throughout the course of this project. His guidance has been my strength from the beginning to the end.</w:t>
      </w:r>
      <w:r>
        <w:rPr>
          <w:rFonts w:ascii="Times New Roman" w:hAnsi="Times New Roman" w:cs="Times New Roman"/>
          <w:sz w:val="24"/>
          <w:szCs w:val="24"/>
        </w:rPr>
        <w:br/>
        <w:t>In a very special way, I sincerely acknowledge and appreciate my supervisor.                            Dr. Frank Okebanama, for his unwavering support, and dedication. I am deeply grateful for the time he generously devoted to guiding me, offering constructive feedback, and ensuring the successful completion of this project.</w:t>
      </w:r>
      <w:r>
        <w:rPr>
          <w:rFonts w:ascii="Times New Roman" w:hAnsi="Times New Roman" w:cs="Times New Roman"/>
          <w:sz w:val="24"/>
          <w:szCs w:val="24"/>
        </w:rPr>
        <w:br/>
        <w:t>I also want to express my heartfelt appreciation to my beloved parents, Mr. and Mrs. Ezedu, for their constant prayers, love, and encouragement. Your belief in me has been my greatest motivation.</w:t>
      </w:r>
      <w:r>
        <w:rPr>
          <w:rFonts w:ascii="Times New Roman" w:hAnsi="Times New Roman" w:cs="Times New Roman"/>
          <w:sz w:val="24"/>
          <w:szCs w:val="24"/>
        </w:rPr>
        <w:br/>
        <w:t>To my brother, Charles, thank you for always standing by me and for being a source of strength and support.</w:t>
      </w:r>
      <w:r>
        <w:rPr>
          <w:rFonts w:ascii="Times New Roman" w:hAnsi="Times New Roman" w:cs="Times New Roman"/>
          <w:sz w:val="24"/>
          <w:szCs w:val="24"/>
        </w:rPr>
        <w:br/>
        <w:t>My deepest gratitude also goes to my best friend, Nmesoma, for always checking up on me, encouraging me, and being with me throughout with this journey.</w:t>
      </w:r>
      <w:r>
        <w:rPr>
          <w:rFonts w:ascii="Times New Roman" w:hAnsi="Times New Roman" w:cs="Times New Roman"/>
          <w:sz w:val="24"/>
          <w:szCs w:val="24"/>
        </w:rPr>
        <w:br/>
        <w:t>Lastly, I appreciate all my friends who contributed in one way or another to the success of this work your kindness, support, and encouragement will never be forgotten.</w:t>
      </w:r>
    </w:p>
    <w:p w:rsidR="009553AB" w:rsidRDefault="009553AB">
      <w:pPr>
        <w:spacing w:line="480" w:lineRule="auto"/>
        <w:rPr>
          <w:rFonts w:ascii="Times New Roman" w:hAnsi="Times New Roman" w:cs="Times New Roman"/>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C830C7">
      <w:pPr>
        <w:jc w:val="center"/>
        <w:rPr>
          <w:sz w:val="32"/>
          <w:szCs w:val="32"/>
        </w:rPr>
      </w:pPr>
      <w:r>
        <w:rPr>
          <w:rFonts w:ascii="Times New Roman" w:hAnsi="Times New Roman" w:cs="Times New Roman"/>
          <w:sz w:val="32"/>
          <w:szCs w:val="32"/>
        </w:rPr>
        <w:t>ABSTRACT</w:t>
      </w:r>
    </w:p>
    <w:p w:rsidR="009553AB" w:rsidRDefault="00C830C7">
      <w:pPr>
        <w:spacing w:line="276" w:lineRule="auto"/>
        <w:jc w:val="both"/>
        <w:rPr>
          <w:sz w:val="30"/>
          <w:szCs w:val="30"/>
        </w:rPr>
      </w:pPr>
      <w:r>
        <w:rPr>
          <w:rFonts w:ascii="Times New Roman" w:hAnsi="Times New Roman" w:cs="Times New Roman"/>
          <w:sz w:val="30"/>
          <w:szCs w:val="30"/>
        </w:rPr>
        <w:t>This study presents the development of an integrated web-based application for 2D tumor visualization, segmentation, and growth prediction using deep learning and interactive web technologies. The system is designed to assist medical professionals by automating brain tumor analysis from MRI scans, providing both accurate detection and predictive analytics for improved clinical decision-making. The application combines a user-friendly Streamlit interface for uploading and viewing medical images, a YOLOv8 instance segmentation model for tumor detection, and WebGL/Three.js for 2D rendering of tumor structures. The methodology involved training the YOLOv8 model on a labeled MRI dataset, implementing cloud-based deployment, and integrating a growth prediction feature using time-series modeling techniques. The results demonstrate high accuracy in tumor segmentation, with the added benefit of time-lapse visualizations showing potential tumor progression. Evaluation metrics, including Dice similarity and Intersection-over-Union (IoU), validate the system's performance. The web app also supports linking to electronic patient records, enabling personalized treatment planning and remote access. This study addresses critical challenges in medical imaging by offering a scalable, interactive, and AI-powered solution. The system's potential impact includes enhanced diagnostic efficiency, better patient communication, and broader access to advanced medical imaging tools, particularly in low-resource settings.</w:t>
      </w:r>
    </w:p>
    <w:p w:rsidR="009553AB" w:rsidRDefault="009553AB">
      <w:pPr>
        <w:spacing w:line="480" w:lineRule="auto"/>
        <w:jc w:val="both"/>
        <w:rPr>
          <w:rFonts w:ascii="Times New Roman" w:hAnsi="Times New Roman" w:cs="Times New Roman"/>
          <w:b/>
          <w:bCs/>
          <w:sz w:val="30"/>
          <w:szCs w:val="30"/>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9553AB">
      <w:pPr>
        <w:spacing w:line="480" w:lineRule="auto"/>
        <w:jc w:val="center"/>
        <w:rPr>
          <w:rFonts w:ascii="Times New Roman" w:hAnsi="Times New Roman" w:cs="Times New Roman"/>
          <w:b/>
          <w:bCs/>
          <w:sz w:val="24"/>
          <w:szCs w:val="24"/>
        </w:rPr>
      </w:pPr>
    </w:p>
    <w:p w:rsidR="009553AB" w:rsidRDefault="00C830C7">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Table Of Contents </w:t>
      </w:r>
    </w:p>
    <w:p w:rsidR="009553AB" w:rsidRDefault="00C830C7">
      <w:pPr>
        <w:rPr>
          <w:rFonts w:ascii="Times New Roman" w:hAnsi="Times New Roman" w:cs="Times New Roman"/>
          <w:sz w:val="24"/>
          <w:szCs w:val="24"/>
          <w:lang w:val="en-GB"/>
        </w:rPr>
      </w:pPr>
      <w:r>
        <w:rPr>
          <w:rFonts w:ascii="Times New Roman" w:hAnsi="Times New Roman" w:cs="Times New Roman"/>
          <w:sz w:val="24"/>
          <w:szCs w:val="24"/>
          <w:lang w:val="en-GB"/>
        </w:rPr>
        <w:t>Title Page                                                                                                                                      I</w:t>
      </w:r>
    </w:p>
    <w:p w:rsidR="009553AB" w:rsidRDefault="00C830C7">
      <w:pPr>
        <w:rPr>
          <w:rFonts w:ascii="Times New Roman" w:hAnsi="Times New Roman" w:cs="Times New Roman"/>
          <w:sz w:val="24"/>
          <w:szCs w:val="24"/>
          <w:lang w:val="en-GB"/>
        </w:rPr>
      </w:pPr>
      <w:r>
        <w:rPr>
          <w:rFonts w:ascii="Times New Roman" w:hAnsi="Times New Roman" w:cs="Times New Roman"/>
          <w:sz w:val="24"/>
          <w:szCs w:val="24"/>
          <w:lang w:val="en-GB"/>
        </w:rPr>
        <w:t>Approval Page                                                                                                                              II</w:t>
      </w:r>
    </w:p>
    <w:p w:rsidR="009553AB" w:rsidRDefault="00C830C7">
      <w:pPr>
        <w:rPr>
          <w:rFonts w:ascii="Times New Roman" w:hAnsi="Times New Roman" w:cs="Times New Roman"/>
          <w:sz w:val="24"/>
          <w:szCs w:val="24"/>
          <w:lang w:val="en-GB"/>
        </w:rPr>
      </w:pPr>
      <w:r>
        <w:rPr>
          <w:rFonts w:ascii="Times New Roman" w:hAnsi="Times New Roman" w:cs="Times New Roman"/>
          <w:sz w:val="24"/>
          <w:szCs w:val="24"/>
          <w:lang w:val="en-GB"/>
        </w:rPr>
        <w:t>Certification                                                                                                                                III</w:t>
      </w:r>
    </w:p>
    <w:p w:rsidR="009553AB" w:rsidRDefault="00C830C7">
      <w:pPr>
        <w:rPr>
          <w:rFonts w:ascii="Times New Roman" w:hAnsi="Times New Roman" w:cs="Times New Roman"/>
          <w:sz w:val="24"/>
          <w:szCs w:val="24"/>
          <w:lang w:val="en-GB"/>
        </w:rPr>
      </w:pPr>
      <w:r>
        <w:rPr>
          <w:rFonts w:ascii="Times New Roman" w:hAnsi="Times New Roman" w:cs="Times New Roman"/>
          <w:sz w:val="24"/>
          <w:szCs w:val="24"/>
          <w:lang w:val="en-GB"/>
        </w:rPr>
        <w:t>Dedication                                                                                                                                    IV</w:t>
      </w:r>
    </w:p>
    <w:p w:rsidR="009553AB" w:rsidRDefault="00C830C7">
      <w:pPr>
        <w:rPr>
          <w:rFonts w:ascii="Times New Roman" w:hAnsi="Times New Roman" w:cs="Times New Roman"/>
          <w:sz w:val="24"/>
          <w:szCs w:val="24"/>
          <w:lang w:val="en-GB"/>
        </w:rPr>
      </w:pPr>
      <w:r>
        <w:rPr>
          <w:rFonts w:ascii="Times New Roman" w:hAnsi="Times New Roman" w:cs="Times New Roman"/>
          <w:sz w:val="24"/>
          <w:szCs w:val="24"/>
          <w:lang w:val="en-GB"/>
        </w:rPr>
        <w:t>Acknowledgements                                                                                                                       V</w:t>
      </w:r>
    </w:p>
    <w:p w:rsidR="009553AB" w:rsidRDefault="00C830C7">
      <w:pPr>
        <w:rPr>
          <w:rFonts w:ascii="Times New Roman" w:hAnsi="Times New Roman" w:cs="Times New Roman"/>
          <w:sz w:val="24"/>
          <w:szCs w:val="24"/>
          <w:lang w:val="en-GB"/>
        </w:rPr>
      </w:pPr>
      <w:r>
        <w:rPr>
          <w:rFonts w:ascii="Times New Roman" w:hAnsi="Times New Roman" w:cs="Times New Roman"/>
          <w:sz w:val="24"/>
          <w:szCs w:val="24"/>
          <w:lang w:val="en-GB"/>
        </w:rPr>
        <w:t>Abstract                                                                                                                                        VI</w:t>
      </w:r>
    </w:p>
    <w:p w:rsidR="009553AB" w:rsidRDefault="00C830C7">
      <w:pPr>
        <w:rPr>
          <w:rFonts w:ascii="Times New Roman" w:hAnsi="Times New Roman" w:cs="Times New Roman"/>
          <w:sz w:val="24"/>
          <w:szCs w:val="24"/>
          <w:lang w:val="en-GB"/>
        </w:rPr>
      </w:pPr>
      <w:r>
        <w:rPr>
          <w:rFonts w:ascii="Times New Roman" w:hAnsi="Times New Roman" w:cs="Times New Roman"/>
          <w:sz w:val="24"/>
          <w:szCs w:val="24"/>
          <w:lang w:val="en-GB"/>
        </w:rPr>
        <w:t>Table Of Contents                                                                                                                        VII</w:t>
      </w:r>
    </w:p>
    <w:p w:rsidR="009553AB" w:rsidRDefault="00C830C7">
      <w:pPr>
        <w:rPr>
          <w:rFonts w:ascii="Times New Roman" w:hAnsi="Times New Roman" w:cs="Times New Roman"/>
          <w:sz w:val="24"/>
          <w:szCs w:val="24"/>
          <w:lang w:val="en-GB"/>
        </w:rPr>
      </w:pPr>
      <w:r>
        <w:rPr>
          <w:rFonts w:ascii="Times New Roman" w:hAnsi="Times New Roman" w:cs="Times New Roman"/>
          <w:sz w:val="24"/>
          <w:szCs w:val="24"/>
          <w:lang w:val="en-GB"/>
        </w:rPr>
        <w:t>List Of Figures                                                                                                                              IX</w:t>
      </w:r>
    </w:p>
    <w:p w:rsidR="009553AB" w:rsidRDefault="00C830C7">
      <w:pPr>
        <w:spacing w:line="360" w:lineRule="auto"/>
        <w:rPr>
          <w:rFonts w:ascii="Times New Roman" w:hAnsi="Times New Roman" w:cs="Times New Roman"/>
          <w:b/>
          <w:bCs/>
          <w:sz w:val="24"/>
          <w:szCs w:val="24"/>
        </w:rPr>
      </w:pPr>
      <w:r>
        <w:rPr>
          <w:rFonts w:ascii="Times New Roman" w:hAnsi="Times New Roman" w:cs="Times New Roman"/>
          <w:b/>
          <w:bCs/>
          <w:sz w:val="24"/>
          <w:szCs w:val="24"/>
        </w:rPr>
        <w:t>Chapter One: Introduction</w:t>
      </w:r>
    </w:p>
    <w:p w:rsidR="009553AB" w:rsidRDefault="00C830C7">
      <w:pPr>
        <w:pStyle w:val="ListParagraph"/>
        <w:ind w:left="360"/>
        <w:rPr>
          <w:rFonts w:ascii="Times New Roman" w:hAnsi="Times New Roman" w:cs="Times New Roman"/>
          <w:sz w:val="24"/>
          <w:szCs w:val="24"/>
        </w:rPr>
      </w:pPr>
      <w:r>
        <w:rPr>
          <w:rFonts w:ascii="Times New Roman" w:hAnsi="Times New Roman" w:cs="Times New Roman"/>
          <w:sz w:val="24"/>
          <w:szCs w:val="24"/>
        </w:rPr>
        <w:t>Background Of The Sstudy                                                                                                      1</w:t>
      </w:r>
    </w:p>
    <w:p w:rsidR="009553AB" w:rsidRDefault="00C830C7">
      <w:pPr>
        <w:pStyle w:val="ListParagraph"/>
        <w:ind w:left="360"/>
        <w:rPr>
          <w:rFonts w:ascii="Times New Roman" w:hAnsi="Times New Roman" w:cs="Times New Roman"/>
          <w:sz w:val="24"/>
          <w:szCs w:val="24"/>
        </w:rPr>
      </w:pPr>
      <w:r>
        <w:rPr>
          <w:rFonts w:ascii="Times New Roman" w:hAnsi="Times New Roman" w:cs="Times New Roman"/>
          <w:sz w:val="24"/>
          <w:szCs w:val="24"/>
        </w:rPr>
        <w:t>Statement Of The Problem                                                                                                       2</w:t>
      </w:r>
    </w:p>
    <w:p w:rsidR="009553AB" w:rsidRDefault="00C830C7">
      <w:pPr>
        <w:pStyle w:val="ListParagraph"/>
        <w:ind w:left="360"/>
        <w:rPr>
          <w:rFonts w:ascii="Times New Roman" w:hAnsi="Times New Roman" w:cs="Times New Roman"/>
          <w:sz w:val="24"/>
          <w:szCs w:val="24"/>
        </w:rPr>
      </w:pPr>
      <w:r>
        <w:rPr>
          <w:rFonts w:ascii="Times New Roman" w:hAnsi="Times New Roman" w:cs="Times New Roman"/>
          <w:sz w:val="24"/>
          <w:szCs w:val="24"/>
        </w:rPr>
        <w:t>Aims And Objectives Of The Study                                                                                         3</w:t>
      </w:r>
    </w:p>
    <w:p w:rsidR="009553AB" w:rsidRDefault="00C830C7">
      <w:pPr>
        <w:pStyle w:val="ListParagraph"/>
        <w:ind w:left="360"/>
        <w:rPr>
          <w:rFonts w:ascii="Times New Roman" w:hAnsi="Times New Roman" w:cs="Times New Roman"/>
          <w:sz w:val="24"/>
          <w:szCs w:val="24"/>
        </w:rPr>
      </w:pPr>
      <w:r>
        <w:rPr>
          <w:rFonts w:ascii="Times New Roman" w:hAnsi="Times New Roman" w:cs="Times New Roman"/>
          <w:sz w:val="24"/>
          <w:szCs w:val="24"/>
        </w:rPr>
        <w:t>Significance Of The Study                                                                                                       3</w:t>
      </w:r>
    </w:p>
    <w:p w:rsidR="009553AB" w:rsidRDefault="00C830C7">
      <w:pPr>
        <w:pStyle w:val="ListParagraph"/>
        <w:ind w:left="360"/>
        <w:rPr>
          <w:rFonts w:ascii="Times New Roman" w:hAnsi="Times New Roman" w:cs="Times New Roman"/>
          <w:sz w:val="24"/>
          <w:szCs w:val="24"/>
        </w:rPr>
      </w:pPr>
      <w:r>
        <w:rPr>
          <w:rFonts w:ascii="Times New Roman" w:hAnsi="Times New Roman" w:cs="Times New Roman"/>
          <w:sz w:val="24"/>
          <w:szCs w:val="24"/>
        </w:rPr>
        <w:t>Scope Of The Study                                                                                                                 4</w:t>
      </w:r>
    </w:p>
    <w:p w:rsidR="009553AB" w:rsidRDefault="00C830C7">
      <w:pPr>
        <w:pStyle w:val="ListParagraph"/>
        <w:ind w:left="360"/>
        <w:rPr>
          <w:rFonts w:ascii="Times New Roman" w:hAnsi="Times New Roman" w:cs="Times New Roman"/>
          <w:sz w:val="24"/>
          <w:szCs w:val="24"/>
        </w:rPr>
      </w:pPr>
      <w:r>
        <w:rPr>
          <w:rFonts w:ascii="Times New Roman" w:hAnsi="Times New Roman" w:cs="Times New Roman"/>
          <w:sz w:val="24"/>
          <w:szCs w:val="24"/>
        </w:rPr>
        <w:t>Operational Definition Of Terms                                                                                             4</w:t>
      </w:r>
    </w:p>
    <w:p w:rsidR="009553AB" w:rsidRDefault="009553AB">
      <w:pPr>
        <w:spacing w:line="360" w:lineRule="auto"/>
        <w:rPr>
          <w:rFonts w:ascii="Times New Roman" w:hAnsi="Times New Roman" w:cs="Times New Roman"/>
          <w:b/>
          <w:bCs/>
          <w:sz w:val="24"/>
          <w:szCs w:val="24"/>
        </w:rPr>
      </w:pPr>
    </w:p>
    <w:p w:rsidR="009553AB" w:rsidRDefault="00C830C7">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Chapter Two: Literature Review                                                                                                </w:t>
      </w:r>
    </w:p>
    <w:p w:rsidR="009553AB" w:rsidRDefault="00C830C7">
      <w:pPr>
        <w:rPr>
          <w:rFonts w:ascii="Times New Roman" w:hAnsi="Times New Roman"/>
          <w:sz w:val="24"/>
          <w:szCs w:val="24"/>
        </w:rPr>
      </w:pPr>
      <w:r>
        <w:rPr>
          <w:rFonts w:ascii="Times New Roman" w:hAnsi="Times New Roman" w:cs="Times New Roman"/>
          <w:sz w:val="24"/>
          <w:szCs w:val="24"/>
        </w:rPr>
        <w:t>2.1 Introduction</w:t>
      </w:r>
      <w:r>
        <w:rPr>
          <w:rFonts w:ascii="Times New Roman" w:hAnsi="Times New Roman"/>
          <w:sz w:val="24"/>
          <w:szCs w:val="24"/>
        </w:rPr>
        <w:t xml:space="preserve">                                                                                                                             </w:t>
      </w:r>
      <w:r>
        <w:rPr>
          <w:rFonts w:ascii="Times New Roman" w:hAnsi="Times New Roman" w:cs="Times New Roman"/>
          <w:sz w:val="24"/>
          <w:szCs w:val="24"/>
        </w:rPr>
        <w:t>5</w:t>
      </w:r>
    </w:p>
    <w:p w:rsidR="009553AB" w:rsidRDefault="00C830C7">
      <w:pPr>
        <w:rPr>
          <w:rFonts w:ascii="Times New Roman" w:hAnsi="Times New Roman"/>
          <w:sz w:val="24"/>
          <w:szCs w:val="24"/>
        </w:rPr>
      </w:pPr>
      <w:r>
        <w:rPr>
          <w:rFonts w:ascii="Times New Roman" w:hAnsi="Times New Roman" w:cs="Times New Roman"/>
          <w:sz w:val="24"/>
          <w:szCs w:val="24"/>
        </w:rPr>
        <w:t>2.2 Theorical Background                                                                                                             6</w:t>
      </w:r>
    </w:p>
    <w:p w:rsidR="009553AB" w:rsidRDefault="00C830C7">
      <w:pPr>
        <w:spacing w:before="280" w:after="280"/>
        <w:jc w:val="both"/>
        <w:rPr>
          <w:rFonts w:ascii="Times New Roman" w:hAnsi="Times New Roman"/>
          <w:sz w:val="24"/>
          <w:szCs w:val="24"/>
        </w:rPr>
      </w:pPr>
      <w:r>
        <w:rPr>
          <w:rFonts w:ascii="Times New Roman" w:hAnsi="Times New Roman" w:cs="Times New Roman"/>
          <w:sz w:val="24"/>
          <w:szCs w:val="24"/>
        </w:rPr>
        <w:t xml:space="preserve">2.2.1 </w:t>
      </w:r>
      <w:r>
        <w:rPr>
          <w:rFonts w:ascii="Times New Roman" w:eastAsia="Times New Roman" w:hAnsi="Times New Roman" w:cs="Times New Roman"/>
          <w:kern w:val="0"/>
          <w:sz w:val="24"/>
          <w:szCs w:val="24"/>
        </w:rPr>
        <w:t>Evolution Of Medical Imaging Technologies And Digital Health                                      7</w:t>
      </w:r>
    </w:p>
    <w:p w:rsidR="009553AB" w:rsidRDefault="00C830C7">
      <w:pPr>
        <w:spacing w:before="280" w:after="28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2.2.2 2D Tumor Visualization And Segmentation                                                                       9</w:t>
      </w:r>
    </w:p>
    <w:p w:rsidR="009553AB" w:rsidRDefault="00C830C7">
      <w:pPr>
        <w:spacing w:before="280" w:after="28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2.2.3 Tumor Growth Prediction Models                                                                                      11</w:t>
      </w:r>
    </w:p>
    <w:p w:rsidR="009553AB" w:rsidRDefault="00C830C7">
      <w:pPr>
        <w:spacing w:before="280" w:after="28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2.2.4 Web-Based Medical Applications                                                                                       11</w:t>
      </w:r>
    </w:p>
    <w:p w:rsidR="009553AB" w:rsidRDefault="00C830C7">
      <w:pPr>
        <w:spacing w:before="280" w:after="28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2.3 Review Of Related Works                                                                                                    13</w:t>
      </w:r>
    </w:p>
    <w:p w:rsidR="009553AB" w:rsidRDefault="00C830C7">
      <w:pPr>
        <w:spacing w:before="280" w:after="280"/>
        <w:jc w:val="both"/>
        <w:rPr>
          <w:rFonts w:ascii="Times New Roman" w:hAnsi="Times New Roman"/>
          <w:sz w:val="24"/>
          <w:szCs w:val="24"/>
        </w:rPr>
      </w:pPr>
      <w:r>
        <w:rPr>
          <w:rFonts w:ascii="Times New Roman" w:eastAsia="Times New Roman" w:hAnsi="Times New Roman" w:cs="Times New Roman"/>
          <w:kern w:val="0"/>
          <w:sz w:val="24"/>
          <w:szCs w:val="24"/>
        </w:rPr>
        <w:lastRenderedPageBreak/>
        <w:t>2.4Summary Of Reviewed Literature                                                                                        14</w:t>
      </w:r>
    </w:p>
    <w:p w:rsidR="009553AB" w:rsidRDefault="00C830C7">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Chapter Three: System Design And Methodology </w:t>
      </w:r>
    </w:p>
    <w:p w:rsidR="009553AB" w:rsidRDefault="00C830C7">
      <w:pPr>
        <w:spacing w:line="276" w:lineRule="auto"/>
        <w:rPr>
          <w:rFonts w:ascii="Times New Roman" w:hAnsi="Times New Roman" w:cs="Times New Roman"/>
          <w:sz w:val="24"/>
          <w:szCs w:val="24"/>
        </w:rPr>
      </w:pPr>
      <w:r>
        <w:rPr>
          <w:rFonts w:ascii="Times New Roman" w:hAnsi="Times New Roman" w:cs="Times New Roman"/>
          <w:sz w:val="24"/>
          <w:szCs w:val="24"/>
        </w:rPr>
        <w:t>3.1 Overview                                                                                                                               15</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3.2 System Analysis                                                                                                                    15</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3.2.1 Analysis Of The Existing System                                                                                      16</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3.2.2 Weakness Of The Existing system                                                                                     16</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3.2.3 Data Collection                                                                                                                   18</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3.2.4 Analysis Of The Proposed System                                                                                     19</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3.2.5 System Requirements                                                                                                         20</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3.2.5.1 Functional Requirements                                                                                                 20</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3.2.5.2 Non-Functional Requirements                                                                                         21</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3.2.6 Proposed Methodology: Object-Oriented Analysis And Design                                        22</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3.2.6.1 Unified Modeling Language (UML)                                                                               23</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3.2.6.2 Use Case Diagram Of The Proposed System                                                                  24</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3.2.6.3 Activity Diagram Of The Proposed System                                                                    25</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3.2.6.4 Class Diagram Of The Proposed System                                                                        26</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3.2.6.5 UML Sequence Diagram Of The Proposed System                                                        27</w:t>
      </w:r>
    </w:p>
    <w:p w:rsidR="009553AB" w:rsidRDefault="009553AB">
      <w:pPr>
        <w:spacing w:line="276" w:lineRule="auto"/>
        <w:rPr>
          <w:rFonts w:ascii="Times New Roman" w:hAnsi="Times New Roman"/>
          <w:sz w:val="24"/>
          <w:szCs w:val="24"/>
        </w:rPr>
      </w:pPr>
    </w:p>
    <w:p w:rsidR="009553AB" w:rsidRDefault="009553AB">
      <w:pPr>
        <w:spacing w:line="276" w:lineRule="auto"/>
        <w:rPr>
          <w:rFonts w:ascii="Times New Roman" w:hAnsi="Times New Roman"/>
          <w:sz w:val="24"/>
          <w:szCs w:val="24"/>
        </w:rPr>
      </w:pP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3.3 System Design                                                                                                                        28</w:t>
      </w:r>
    </w:p>
    <w:p w:rsidR="009553AB" w:rsidRDefault="00C830C7">
      <w:pPr>
        <w:spacing w:line="276" w:lineRule="auto"/>
        <w:rPr>
          <w:rFonts w:ascii="Times New Roman" w:hAnsi="Times New Roman"/>
          <w:sz w:val="24"/>
          <w:szCs w:val="24"/>
        </w:rPr>
      </w:pPr>
      <w:r>
        <w:rPr>
          <w:rFonts w:ascii="Times New Roman" w:hAnsi="Times New Roman" w:cs="Times New Roman"/>
          <w:sz w:val="24"/>
          <w:szCs w:val="24"/>
        </w:rPr>
        <w:t xml:space="preserve">3.4 </w:t>
      </w:r>
      <w:r>
        <w:rPr>
          <w:rFonts w:ascii="Times New Roman" w:eastAsia="Times New Roman" w:hAnsi="Times New Roman" w:cs="Times New Roman"/>
          <w:kern w:val="0"/>
          <w:sz w:val="24"/>
          <w:szCs w:val="24"/>
        </w:rPr>
        <w:t>Model Selection And Rationale                                                                                              30</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3.5 Data Set And Reprocessing                                                                                                    30</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3.6 Model Training And Validation                                                                                             31</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3.7 Implementation Workflow                                                                                                     32</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3.8 System Architecture And Technology Stack                                                                         33</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3.8.1 Implementation Process                                                                                                      34</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3.9 Output Interpretation                                                                                                              39</w:t>
      </w:r>
    </w:p>
    <w:p w:rsidR="009553AB" w:rsidRDefault="00C830C7">
      <w:pPr>
        <w:spacing w:line="360" w:lineRule="auto"/>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lastRenderedPageBreak/>
        <w:t>Chapter Four: Data Results And Analysis</w:t>
      </w:r>
    </w:p>
    <w:p w:rsidR="009553AB" w:rsidRDefault="00C830C7">
      <w:pPr>
        <w:pStyle w:val="ListParagraph"/>
        <w:numPr>
          <w:ilvl w:val="0"/>
          <w:numId w:val="26"/>
        </w:num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Introduction                                                                                                                          41</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4.1 Tools Foor Implementation                                                                                                  41</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4.2 Description Of The Test Environment                                                                                 45</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4.3 Results Of The Model Training                                                                                            45</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4.4 Results Of  Tumor Segmentation And Visualization                                                           46</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4.4.1 Results Of Tumor And Growth Prediction                                                                        48</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4.4.2 Performance Evaluation                                                                                                     49</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4.5 User Interface (Ui) And User Experience (Ux) Feedback                                                   50</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4.6 Discussion.                                                                                                                            50</w:t>
      </w:r>
    </w:p>
    <w:p w:rsidR="009553AB" w:rsidRDefault="00C830C7">
      <w:pPr>
        <w:spacing w:line="360" w:lineRule="auto"/>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 xml:space="preserve">Chapter Five: Summary, Conclusion And Recommendations </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5.1 Summary                                                                                                                               52</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5.2 Conclusion                                                                                                                            53</w:t>
      </w:r>
    </w:p>
    <w:p w:rsidR="009553AB" w:rsidRDefault="00C830C7">
      <w:pPr>
        <w:spacing w:line="276"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5.3 Recommendations                                                                                                                 53</w:t>
      </w:r>
    </w:p>
    <w:p w:rsidR="009553AB" w:rsidRDefault="00C830C7">
      <w:pPr>
        <w:rPr>
          <w:rFonts w:ascii="Times New Roman" w:hAnsi="Times New Roman"/>
          <w:sz w:val="24"/>
          <w:szCs w:val="24"/>
        </w:rPr>
      </w:pPr>
      <w:r>
        <w:rPr>
          <w:rFonts w:ascii="Times New Roman" w:hAnsi="Times New Roman" w:cs="Times New Roman"/>
          <w:b/>
          <w:bCs/>
          <w:sz w:val="24"/>
          <w:szCs w:val="24"/>
          <w:lang w:val="en-GB"/>
        </w:rPr>
        <w:t xml:space="preserve"> (References)                                                                                                                            </w:t>
      </w:r>
      <w:r>
        <w:rPr>
          <w:rFonts w:ascii="Times New Roman" w:hAnsi="Times New Roman" w:cs="Times New Roman"/>
          <w:sz w:val="24"/>
          <w:szCs w:val="24"/>
          <w:lang w:val="en-GB"/>
        </w:rPr>
        <w:t xml:space="preserve">  55</w:t>
      </w:r>
    </w:p>
    <w:p w:rsidR="009553AB" w:rsidRDefault="009553AB">
      <w:pPr>
        <w:rPr>
          <w:rFonts w:ascii="Times New Roman" w:eastAsia="Times New Roman" w:hAnsi="Times New Roman" w:cs="Times New Roman"/>
          <w:kern w:val="0"/>
          <w:sz w:val="24"/>
          <w:szCs w:val="24"/>
        </w:rPr>
      </w:pPr>
    </w:p>
    <w:p w:rsidR="009553AB" w:rsidRDefault="009553AB">
      <w:pPr>
        <w:spacing w:after="0" w:line="360" w:lineRule="auto"/>
        <w:jc w:val="both"/>
        <w:rPr>
          <w:rFonts w:ascii="Times New Roman" w:eastAsia="Times New Roman" w:hAnsi="Times New Roman" w:cs="Times New Roman"/>
          <w:kern w:val="0"/>
          <w:sz w:val="24"/>
          <w:szCs w:val="24"/>
        </w:rPr>
      </w:pPr>
    </w:p>
    <w:p w:rsidR="009553AB" w:rsidRDefault="009553AB">
      <w:pPr>
        <w:spacing w:after="0" w:line="360" w:lineRule="auto"/>
        <w:jc w:val="both"/>
        <w:rPr>
          <w:rFonts w:ascii="Times New Roman" w:eastAsia="Times New Roman" w:hAnsi="Times New Roman" w:cs="Times New Roman"/>
          <w:kern w:val="0"/>
          <w:sz w:val="24"/>
          <w:szCs w:val="24"/>
        </w:rPr>
      </w:pPr>
    </w:p>
    <w:p w:rsidR="009553AB" w:rsidRDefault="009553AB">
      <w:pPr>
        <w:spacing w:after="0" w:line="360" w:lineRule="auto"/>
        <w:jc w:val="both"/>
        <w:rPr>
          <w:rFonts w:ascii="Times New Roman" w:eastAsia="Times New Roman" w:hAnsi="Times New Roman" w:cs="Times New Roman"/>
          <w:kern w:val="0"/>
          <w:sz w:val="24"/>
          <w:szCs w:val="24"/>
        </w:rPr>
      </w:pPr>
    </w:p>
    <w:p w:rsidR="009553AB" w:rsidRDefault="00C830C7">
      <w:pPr>
        <w:spacing w:after="0" w:line="360" w:lineRule="auto"/>
        <w:ind w:firstLine="720"/>
        <w:jc w:val="center"/>
        <w:rPr>
          <w:rFonts w:ascii="Times New Roman" w:hAnsi="Times New Roman" w:cs="Times New Roman"/>
          <w:b/>
          <w:bCs/>
          <w:sz w:val="24"/>
          <w:szCs w:val="24"/>
        </w:rPr>
      </w:pPr>
      <w:r>
        <w:rPr>
          <w:rFonts w:ascii="Times New Roman" w:hAnsi="Times New Roman" w:cs="Times New Roman"/>
          <w:b/>
          <w:bCs/>
          <w:sz w:val="24"/>
          <w:szCs w:val="24"/>
        </w:rPr>
        <w:t>List Of Figures</w:t>
      </w:r>
    </w:p>
    <w:p w:rsidR="009553AB" w:rsidRDefault="009553AB">
      <w:pPr>
        <w:spacing w:after="0" w:line="360" w:lineRule="auto"/>
        <w:ind w:firstLine="720"/>
        <w:rPr>
          <w:rFonts w:ascii="Times New Roman" w:eastAsia="Times New Roman" w:hAnsi="Times New Roman" w:cs="Times New Roman"/>
          <w:kern w:val="0"/>
          <w:sz w:val="24"/>
          <w:szCs w:val="24"/>
        </w:rPr>
      </w:pPr>
    </w:p>
    <w:p w:rsidR="009553AB" w:rsidRDefault="00C830C7">
      <w:pPr>
        <w:spacing w:before="280" w:after="280"/>
        <w:rPr>
          <w:rFonts w:ascii="Times New Roman" w:hAnsi="Times New Roman"/>
          <w:sz w:val="24"/>
          <w:szCs w:val="24"/>
        </w:rPr>
      </w:pPr>
      <w:r>
        <w:rPr>
          <w:rFonts w:ascii="Times New Roman" w:eastAsia="Times New Roman" w:hAnsi="Times New Roman" w:cs="Times New Roman"/>
          <w:kern w:val="0"/>
          <w:sz w:val="24"/>
          <w:szCs w:val="24"/>
        </w:rPr>
        <w:t xml:space="preserve">Figure 1 System Design Components                                                                                   </w:t>
      </w:r>
      <w:r>
        <w:rPr>
          <w:rFonts w:ascii="Times New Roman" w:hAnsi="Times New Roman" w:cs="Times New Roman"/>
          <w:sz w:val="24"/>
          <w:szCs w:val="24"/>
        </w:rPr>
        <w:t>16</w:t>
      </w:r>
    </w:p>
    <w:p w:rsidR="009553AB" w:rsidRDefault="00C830C7">
      <w:pPr>
        <w:spacing w:before="280" w:after="280"/>
        <w:rPr>
          <w:rFonts w:ascii="Times New Roman" w:hAnsi="Times New Roman" w:cs="Times New Roman"/>
          <w:sz w:val="24"/>
          <w:szCs w:val="24"/>
        </w:rPr>
      </w:pPr>
      <w:r>
        <w:rPr>
          <w:rFonts w:ascii="Times New Roman" w:hAnsi="Times New Roman" w:cs="Times New Roman"/>
          <w:sz w:val="24"/>
          <w:szCs w:val="24"/>
        </w:rPr>
        <w:t>Figure 2. User Frontend                                                                                                        17</w:t>
      </w:r>
    </w:p>
    <w:p w:rsidR="009553AB" w:rsidRDefault="00C830C7">
      <w:pPr>
        <w:spacing w:before="280" w:after="280"/>
        <w:rPr>
          <w:rFonts w:ascii="Times New Roman" w:hAnsi="Times New Roman"/>
          <w:sz w:val="24"/>
          <w:szCs w:val="24"/>
        </w:rPr>
      </w:pPr>
      <w:r>
        <w:rPr>
          <w:rFonts w:ascii="Times New Roman" w:hAnsi="Times New Roman" w:cs="Times New Roman"/>
          <w:sz w:val="24"/>
          <w:szCs w:val="24"/>
        </w:rPr>
        <w:t xml:space="preserve">Figure 3. </w:t>
      </w:r>
      <w:r>
        <w:rPr>
          <w:rFonts w:ascii="Times New Roman" w:eastAsia="Times New Roman" w:hAnsi="Times New Roman" w:cs="Times New Roman"/>
          <w:kern w:val="0"/>
          <w:sz w:val="24"/>
          <w:szCs w:val="24"/>
        </w:rPr>
        <w:t>Webapp User Over Flow Design                                                                             18</w:t>
      </w:r>
    </w:p>
    <w:p w:rsidR="009553AB" w:rsidRDefault="00C830C7">
      <w:pPr>
        <w:spacing w:before="280" w:after="280"/>
        <w:rPr>
          <w:rFonts w:ascii="Times New Roman" w:hAnsi="Times New Roman"/>
          <w:sz w:val="24"/>
          <w:szCs w:val="24"/>
        </w:rPr>
      </w:pPr>
      <w:r>
        <w:rPr>
          <w:rFonts w:ascii="Times New Roman" w:hAnsi="Times New Roman" w:cs="Times New Roman"/>
          <w:sz w:val="24"/>
          <w:szCs w:val="24"/>
        </w:rPr>
        <w:t>Figure 4.</w:t>
      </w:r>
      <w:r>
        <w:rPr>
          <w:rFonts w:ascii="Times New Roman" w:eastAsia="Times New Roman" w:hAnsi="Times New Roman" w:cs="Times New Roman"/>
          <w:b/>
          <w:bCs/>
          <w:kern w:val="0"/>
          <w:sz w:val="24"/>
          <w:szCs w:val="24"/>
        </w:rPr>
        <w:t xml:space="preserve"> </w:t>
      </w:r>
      <w:r>
        <w:rPr>
          <w:rFonts w:ascii="Times New Roman" w:eastAsia="Times New Roman" w:hAnsi="Times New Roman" w:cs="Times New Roman"/>
          <w:kern w:val="0"/>
          <w:sz w:val="24"/>
          <w:szCs w:val="24"/>
        </w:rPr>
        <w:t>Data Flow For Web App                                                                                         21</w:t>
      </w:r>
    </w:p>
    <w:p w:rsidR="009553AB" w:rsidRDefault="00C830C7">
      <w:pPr>
        <w:spacing w:before="280" w:after="280"/>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Figure 5. System Architecture                                                                                              22</w:t>
      </w:r>
    </w:p>
    <w:p w:rsidR="009553AB" w:rsidRDefault="00C830C7">
      <w:pPr>
        <w:spacing w:before="280" w:after="280"/>
        <w:rPr>
          <w:rFonts w:ascii="Times New Roman" w:hAnsi="Times New Roman"/>
          <w:sz w:val="24"/>
          <w:szCs w:val="24"/>
        </w:rPr>
      </w:pPr>
      <w:r>
        <w:rPr>
          <w:rFonts w:ascii="Times New Roman" w:hAnsi="Times New Roman" w:cs="Times New Roman"/>
          <w:sz w:val="24"/>
          <w:szCs w:val="24"/>
        </w:rPr>
        <w:lastRenderedPageBreak/>
        <w:t xml:space="preserve">Figure 6. </w:t>
      </w:r>
      <w:r>
        <w:rPr>
          <w:rFonts w:ascii="Times New Roman" w:eastAsia="Times New Roman" w:hAnsi="Times New Roman" w:cs="Times New Roman"/>
          <w:kern w:val="0"/>
          <w:sz w:val="24"/>
          <w:szCs w:val="24"/>
        </w:rPr>
        <w:t>Frontend Interface For Uploading Mri Images                                                     24</w:t>
      </w:r>
    </w:p>
    <w:p w:rsidR="009553AB" w:rsidRDefault="00C830C7">
      <w:pPr>
        <w:spacing w:before="280" w:after="280"/>
        <w:rPr>
          <w:rFonts w:ascii="Times New Roman" w:hAnsi="Times New Roman"/>
          <w:sz w:val="24"/>
          <w:szCs w:val="24"/>
        </w:rPr>
      </w:pPr>
      <w:r>
        <w:rPr>
          <w:rFonts w:ascii="Times New Roman" w:hAnsi="Times New Roman" w:cs="Times New Roman"/>
          <w:sz w:val="24"/>
          <w:szCs w:val="24"/>
        </w:rPr>
        <w:t xml:space="preserve">Figure 7. </w:t>
      </w:r>
      <w:r>
        <w:rPr>
          <w:rFonts w:ascii="Times New Roman" w:eastAsia="Times New Roman" w:hAnsi="Times New Roman" w:cs="Times New Roman"/>
          <w:kern w:val="0"/>
          <w:sz w:val="24"/>
          <w:szCs w:val="24"/>
        </w:rPr>
        <w:t>An Mri Image Uploaded In Jpg Format                                                                25</w:t>
      </w:r>
    </w:p>
    <w:p w:rsidR="009553AB" w:rsidRDefault="00C830C7">
      <w:pPr>
        <w:spacing w:before="280" w:after="280"/>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Figure 8. Streamlit App Components                                                                                   26</w:t>
      </w:r>
    </w:p>
    <w:p w:rsidR="009553AB" w:rsidRDefault="00C830C7">
      <w:pPr>
        <w:spacing w:before="280" w:after="280"/>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Figure 9 Yolov8 Model Architecture                                                                                   27</w:t>
      </w:r>
    </w:p>
    <w:p w:rsidR="009553AB" w:rsidRDefault="00C830C7">
      <w:pPr>
        <w:spacing w:before="280" w:after="280"/>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Figure 10. Results From Mri Uploaded Images                                                                   35</w:t>
      </w:r>
    </w:p>
    <w:p w:rsidR="009553AB" w:rsidRDefault="00C830C7">
      <w:pPr>
        <w:spacing w:before="280" w:after="280"/>
        <w:rPr>
          <w:rFonts w:ascii="Times New Roman" w:eastAsia="Times New Roman" w:hAnsi="Times New Roman" w:cs="Times New Roman"/>
          <w:kern w:val="0"/>
          <w:sz w:val="24"/>
          <w:szCs w:val="24"/>
        </w:rPr>
        <w:sectPr w:rsidR="009553AB">
          <w:footerReference w:type="even" r:id="rId7"/>
          <w:footerReference w:type="default" r:id="rId8"/>
          <w:footerReference w:type="first" r:id="rId9"/>
          <w:pgSz w:w="12240" w:h="15840"/>
          <w:pgMar w:top="1440" w:right="1440" w:bottom="1440" w:left="1440" w:header="0" w:footer="720" w:gutter="0"/>
          <w:pgNumType w:fmt="lowerRoman"/>
          <w:cols w:space="720"/>
          <w:formProt w:val="0"/>
          <w:docGrid w:linePitch="360" w:charSpace="8192"/>
        </w:sectPr>
      </w:pPr>
      <w:r>
        <w:rPr>
          <w:rFonts w:ascii="Times New Roman" w:eastAsia="Times New Roman" w:hAnsi="Times New Roman" w:cs="Times New Roman"/>
          <w:kern w:val="0"/>
          <w:sz w:val="24"/>
          <w:szCs w:val="24"/>
        </w:rPr>
        <w:t>Figure 11. Results Of Tumor Growth Prediction                                                                 36</w:t>
      </w:r>
    </w:p>
    <w:p w:rsidR="009553AB" w:rsidRDefault="00C830C7">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CHAPTER ONE</w:t>
      </w:r>
    </w:p>
    <w:p w:rsidR="009553AB" w:rsidRDefault="00C830C7">
      <w:pPr>
        <w:jc w:val="center"/>
        <w:rPr>
          <w:rFonts w:ascii="Times New Roman" w:hAnsi="Times New Roman" w:cs="Times New Roman"/>
          <w:b/>
          <w:bCs/>
          <w:sz w:val="24"/>
          <w:szCs w:val="24"/>
        </w:rPr>
      </w:pPr>
      <w:r>
        <w:rPr>
          <w:rFonts w:ascii="Times New Roman" w:hAnsi="Times New Roman" w:cs="Times New Roman"/>
          <w:b/>
          <w:bCs/>
          <w:sz w:val="24"/>
          <w:szCs w:val="24"/>
        </w:rPr>
        <w:t>INTRODUCTION</w:t>
      </w:r>
    </w:p>
    <w:p w:rsidR="009553AB" w:rsidRDefault="009553AB">
      <w:pPr>
        <w:spacing w:line="480" w:lineRule="auto"/>
        <w:rPr>
          <w:rFonts w:ascii="Times New Roman" w:hAnsi="Times New Roman" w:cs="Times New Roman"/>
          <w:b/>
          <w:bCs/>
          <w:sz w:val="24"/>
          <w:szCs w:val="24"/>
        </w:rPr>
      </w:pPr>
    </w:p>
    <w:p w:rsidR="009553AB" w:rsidRDefault="00C830C7">
      <w:pPr>
        <w:spacing w:line="480" w:lineRule="auto"/>
        <w:rPr>
          <w:rFonts w:ascii="Times New Roman" w:hAnsi="Times New Roman" w:cs="Times New Roman"/>
          <w:b/>
          <w:bCs/>
          <w:sz w:val="24"/>
          <w:szCs w:val="24"/>
        </w:rPr>
      </w:pPr>
      <w:r>
        <w:rPr>
          <w:rFonts w:ascii="Times New Roman" w:hAnsi="Times New Roman" w:cs="Times New Roman"/>
          <w:b/>
          <w:bCs/>
          <w:sz w:val="24"/>
          <w:szCs w:val="24"/>
        </w:rPr>
        <w:t>1.1 BACKGROUND OF STUDY</w:t>
      </w:r>
    </w:p>
    <w:p w:rsidR="009553AB" w:rsidRDefault="00C830C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development of technology in medical imaging and artificial intelligence, have impacted the healthcare sector, particularly in the detection , diagnosis and the treatment of complex diseases like cancer. The visualization and segmentation of tumor are the key components in the treatment of cancer, since the help medical professional to understand tumor structure, assessing the progress and preparing a plan for treatment methods (Rieke et al., 2020). Traditional visualization methods , such as magnetic resonance imaging (MRI) and computed tomography are (CT) provide a detailed anatomical information but have limited ability to provide interactive and predictive insights. </w:t>
      </w:r>
    </w:p>
    <w:p w:rsidR="009553AB" w:rsidRDefault="00C830C7">
      <w:pPr>
        <w:spacing w:line="480" w:lineRule="auto"/>
        <w:jc w:val="both"/>
        <w:rPr>
          <w:rFonts w:ascii="Times New Roman" w:hAnsi="Times New Roman"/>
          <w:sz w:val="24"/>
          <w:szCs w:val="24"/>
        </w:rPr>
      </w:pPr>
      <w:r>
        <w:rPr>
          <w:rFonts w:ascii="Times New Roman" w:hAnsi="Times New Roman" w:cs="Times New Roman"/>
          <w:sz w:val="24"/>
          <w:szCs w:val="24"/>
        </w:rPr>
        <w:t xml:space="preserve">According to Sung </w:t>
      </w:r>
      <w:r>
        <w:rPr>
          <w:rFonts w:ascii="Times New Roman" w:hAnsi="Times New Roman" w:cs="Times New Roman"/>
          <w:i/>
          <w:iCs/>
          <w:sz w:val="24"/>
          <w:szCs w:val="24"/>
        </w:rPr>
        <w:t>et al.,</w:t>
      </w:r>
      <w:r>
        <w:rPr>
          <w:rFonts w:ascii="Times New Roman" w:hAnsi="Times New Roman" w:cs="Times New Roman"/>
          <w:sz w:val="24"/>
          <w:szCs w:val="24"/>
        </w:rPr>
        <w:t>2021, the global prevalence of cancer continues to rise,  with an estimated 19.3 million new cases and 10 million cancer related death rate in 2020. The accurate and quick diagnosis is crucial for effective treatment. Many low income and middle income countries ( LMICs) fail to provide this services due to inadequate infrastructure and lack of trained personnels. Nigeria, for instance, experience significant challenges in healthcare delivery, including limited access to advanced diagnostic technology that helps detect and monitor early formation of tumors ( Akinola et al., 2018).</w:t>
      </w:r>
    </w:p>
    <w:p w:rsidR="009553AB" w:rsidRDefault="00C830C7">
      <w:pPr>
        <w:spacing w:line="480" w:lineRule="auto"/>
        <w:jc w:val="both"/>
        <w:rPr>
          <w:rFonts w:ascii="Times New Roman" w:hAnsi="Times New Roman"/>
          <w:sz w:val="24"/>
          <w:szCs w:val="24"/>
        </w:rPr>
      </w:pPr>
      <w:r>
        <w:rPr>
          <w:rFonts w:ascii="Times New Roman" w:hAnsi="Times New Roman" w:cs="Times New Roman"/>
          <w:sz w:val="24"/>
          <w:szCs w:val="24"/>
        </w:rPr>
        <w:t xml:space="preserve">With the emergence of modern technologies, such as 2D visualization and artificial intelligence (AI) offers an intriguing solution to this challenges. Artificial intelligence tools has shown a significant potential in the automation of detecting tumor, segmentation and growth prediction, reducing the workload on healthcare professionals and enhance the accuracy in diagnosis. </w:t>
      </w:r>
      <w:r>
        <w:rPr>
          <w:rFonts w:ascii="Times New Roman" w:hAnsi="Times New Roman" w:cs="Times New Roman"/>
          <w:sz w:val="24"/>
          <w:szCs w:val="24"/>
        </w:rPr>
        <w:lastRenderedPageBreak/>
        <w:t>Additionally , 2D visualization tools , helps healthcare professionals understand better the spatial structure and progression of tumors which leads to an informed treatment planning (Litjens et al., 2017).</w:t>
      </w:r>
    </w:p>
    <w:p w:rsidR="009553AB" w:rsidRDefault="00C830C7">
      <w:pPr>
        <w:spacing w:line="480" w:lineRule="auto"/>
        <w:jc w:val="both"/>
        <w:rPr>
          <w:rFonts w:ascii="Times New Roman" w:hAnsi="Times New Roman" w:cs="Times New Roman"/>
          <w:sz w:val="24"/>
          <w:szCs w:val="24"/>
        </w:rPr>
      </w:pPr>
      <w:r>
        <w:rPr>
          <w:rFonts w:ascii="Times New Roman" w:hAnsi="Times New Roman" w:cs="Times New Roman"/>
          <w:sz w:val="24"/>
          <w:szCs w:val="24"/>
        </w:rPr>
        <w:t>In countries like Nigeria, which have limited resources in the healthcare sector, faces a whole lot of challenges regarding the treatment of tumors and other complex diseases. Many healthcare facilities lack access to advanced and sophisticated medical visualization tools and segmented models, that can enhance decision making process (Eze et al., 2019). This gap highlights the need for an innovative, affordable solutions that use artificial intelligence (AI) and web technologies to improve diagnostic accuracy and the planning of treatment.</w:t>
      </w:r>
    </w:p>
    <w:p w:rsidR="009553AB" w:rsidRDefault="00C830C7">
      <w:pPr>
        <w:spacing w:line="480" w:lineRule="auto"/>
        <w:jc w:val="both"/>
        <w:rPr>
          <w:rFonts w:ascii="Times New Roman" w:hAnsi="Times New Roman" w:cs="Times New Roman"/>
          <w:sz w:val="24"/>
          <w:szCs w:val="24"/>
        </w:rPr>
      </w:pPr>
      <w:r>
        <w:rPr>
          <w:rFonts w:ascii="Times New Roman" w:hAnsi="Times New Roman" w:cs="Times New Roman"/>
          <w:sz w:val="24"/>
          <w:szCs w:val="24"/>
        </w:rPr>
        <w:t>The proposed web application for 2D visualization, segmentation and growth prediction aims to address these challenges and provide a cost effective model to offer healthcare professionals with an advanced tool for analyzing, monitoring and predicting tumor growth and behavior. This application has the potential to close the gap between advanced medical visualization technologies and their availability in countries with limited infrastructure, resulting in improved healthcare results.</w:t>
      </w:r>
    </w:p>
    <w:p w:rsidR="009553AB" w:rsidRDefault="00C830C7">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1.2 STATEMENT OF THE PROBLEM</w:t>
      </w:r>
    </w:p>
    <w:p w:rsidR="009553AB" w:rsidRDefault="00C830C7">
      <w:pPr>
        <w:spacing w:line="480" w:lineRule="auto"/>
        <w:jc w:val="both"/>
        <w:rPr>
          <w:rFonts w:ascii="Times New Roman" w:hAnsi="Times New Roman" w:cs="Times New Roman"/>
          <w:sz w:val="24"/>
          <w:szCs w:val="24"/>
        </w:rPr>
      </w:pPr>
      <w:r>
        <w:rPr>
          <w:rFonts w:ascii="Times New Roman" w:hAnsi="Times New Roman" w:cs="Times New Roman"/>
          <w:sz w:val="24"/>
          <w:szCs w:val="24"/>
        </w:rPr>
        <w:t>The interactive 2D visualization offers users to upload medical photos (such as MRI or CT scans) and produce a detailed 2D reconstructions of tumors and surrounding tissues. Tools for rotating, zooming, and slicing the model improve interactivity.</w:t>
      </w:r>
    </w:p>
    <w:p w:rsidR="009553AB" w:rsidRDefault="00C830C7">
      <w:pPr>
        <w:spacing w:line="480" w:lineRule="auto"/>
        <w:jc w:val="both"/>
        <w:rPr>
          <w:rFonts w:ascii="Times New Roman" w:hAnsi="Times New Roman" w:cs="Times New Roman"/>
          <w:sz w:val="24"/>
          <w:szCs w:val="24"/>
        </w:rPr>
      </w:pPr>
      <w:r>
        <w:rPr>
          <w:rFonts w:ascii="Times New Roman" w:hAnsi="Times New Roman" w:cs="Times New Roman"/>
          <w:sz w:val="24"/>
          <w:szCs w:val="24"/>
        </w:rPr>
        <w:t>Additionally, for tumor growth prediction, it will utilize AI models based on previous patient data to estimate tumor progression and assist healthcare professional in treatment planning.</w:t>
      </w:r>
    </w:p>
    <w:p w:rsidR="009553AB" w:rsidRDefault="00C830C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Furthermore, the interactive timelapse will allow users to simulate tumor growth over time within the 2D interface, providing insights into the likely progression of the disease. </w:t>
      </w:r>
    </w:p>
    <w:p w:rsidR="009553AB" w:rsidRDefault="00C830C7">
      <w:pPr>
        <w:spacing w:line="480" w:lineRule="auto"/>
        <w:jc w:val="both"/>
        <w:rPr>
          <w:rFonts w:ascii="Times New Roman" w:hAnsi="Times New Roman"/>
          <w:sz w:val="24"/>
          <w:szCs w:val="24"/>
        </w:rPr>
      </w:pPr>
      <w:r>
        <w:rPr>
          <w:rFonts w:ascii="Times New Roman" w:hAnsi="Times New Roman" w:cs="Times New Roman"/>
          <w:sz w:val="24"/>
          <w:szCs w:val="24"/>
        </w:rPr>
        <w:t>Lastly, it will have an integration with patient records, which links the system to patient medical records, enabling longitudinal tracking and facilitating collaborative treatment approaches.</w:t>
      </w:r>
    </w:p>
    <w:p w:rsidR="009553AB" w:rsidRDefault="00C830C7">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1.3 AIM AND OBJECTIVES OD THE STUDY</w:t>
      </w:r>
    </w:p>
    <w:p w:rsidR="009553AB" w:rsidRDefault="00C830C7">
      <w:pPr>
        <w:spacing w:line="480" w:lineRule="auto"/>
        <w:jc w:val="both"/>
        <w:rPr>
          <w:rFonts w:ascii="Times New Roman" w:hAnsi="Times New Roman"/>
          <w:sz w:val="24"/>
          <w:szCs w:val="24"/>
        </w:rPr>
      </w:pPr>
      <w:r>
        <w:rPr>
          <w:rFonts w:ascii="Times New Roman" w:hAnsi="Times New Roman" w:cs="Times New Roman"/>
          <w:sz w:val="24"/>
          <w:szCs w:val="24"/>
        </w:rPr>
        <w:t>The main purpose of this study is to design and develop an integrated web application for 2D tumor visualization, segmentation, and growth prediction. The specific objectives are to:</w:t>
      </w:r>
    </w:p>
    <w:p w:rsidR="009553AB" w:rsidRDefault="00C830C7">
      <w:pPr>
        <w:pStyle w:val="ListParagraph"/>
        <w:numPr>
          <w:ilvl w:val="0"/>
          <w:numId w:val="1"/>
        </w:numPr>
        <w:spacing w:after="0"/>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develop a 2D visualization module for tumor segmentation and interaction using WebGL or similar frameworks.</w:t>
      </w:r>
    </w:p>
    <w:p w:rsidR="009553AB" w:rsidRDefault="00C830C7">
      <w:pPr>
        <w:pStyle w:val="ListParagraph"/>
        <w:numPr>
          <w:ilvl w:val="0"/>
          <w:numId w:val="1"/>
        </w:numPr>
        <w:spacing w:after="0"/>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design an artificial intelligence prediction model for tumor growth based on previous imaging data.</w:t>
      </w:r>
    </w:p>
    <w:p w:rsidR="009553AB" w:rsidRDefault="00C830C7">
      <w:pPr>
        <w:pStyle w:val="ListParagraph"/>
        <w:numPr>
          <w:ilvl w:val="0"/>
          <w:numId w:val="1"/>
        </w:numPr>
        <w:spacing w:after="280"/>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integrate the application with patient medical records for enhanced medical and research usability.</w:t>
      </w:r>
    </w:p>
    <w:p w:rsidR="009553AB" w:rsidRDefault="00C830C7">
      <w:pPr>
        <w:spacing w:before="280" w:after="280" w:line="480" w:lineRule="auto"/>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1.4 SIGNIFICANCE OF THE STUDY</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Practically, the significance of this study will improve diagnostic accuracy by offering a well detailed 2D visualization and predictive findings, the web application system can also increase tumor assessment accuracy, allowing doctors to make more accurate decision.</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It will also improve treatment planning by the use of artificial intelligence growth prediction model to help doctors to identify tumor activity, allowing them to plan and implement individualized treatment methods that can potentially improve patient outcomes.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To increase the accessibility as a web application, the system ensures that advanced visualization and predictive tools are accessible to healthcare providers in under developed regions, bridging the gap in healthcare delivery.</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t>It offers an educational value</w:t>
      </w:r>
      <w:r>
        <w:rPr>
          <w:rFonts w:ascii="Times New Roman" w:eastAsia="Times New Roman" w:hAnsi="Times New Roman" w:cs="Times New Roman"/>
          <w:b/>
          <w:bCs/>
          <w:kern w:val="0"/>
          <w:sz w:val="24"/>
          <w:szCs w:val="24"/>
        </w:rPr>
        <w:t>,</w:t>
      </w:r>
      <w:r>
        <w:rPr>
          <w:rFonts w:ascii="Times New Roman" w:eastAsia="Times New Roman" w:hAnsi="Times New Roman" w:cs="Times New Roman"/>
          <w:kern w:val="0"/>
          <w:sz w:val="24"/>
          <w:szCs w:val="24"/>
        </w:rPr>
        <w:t xml:space="preserve"> with the application serving as a practical training tool for medical professionals and students, providing a practical approach to understanding tumor patterns and enhancing their diagnostic and analytical skills.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Lastly, it will be significant to advanced research, as integration with patient records will enable long term research and comparative analysis, allowing researchers to identify trends,validate AI models, and contribute to the body of knowledge on tumor progression and management.</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1.5 SCOPE OF THE STUDY</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scope of this project will focus primarily on the content scope, which includes:</w:t>
      </w:r>
    </w:p>
    <w:p w:rsidR="009553AB" w:rsidRDefault="00C830C7">
      <w:pPr>
        <w:pStyle w:val="ListParagraph"/>
        <w:numPr>
          <w:ilvl w:val="0"/>
          <w:numId w:val="2"/>
        </w:numPr>
        <w:spacing w:before="280" w:after="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Development of a web app system capable of handling medical image uploads (MRI and CT scans).</w:t>
      </w:r>
    </w:p>
    <w:p w:rsidR="009553AB" w:rsidRDefault="00C830C7">
      <w:pPr>
        <w:pStyle w:val="ListParagraph"/>
        <w:numPr>
          <w:ilvl w:val="0"/>
          <w:numId w:val="2"/>
        </w:numPr>
        <w:spacing w:after="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Implementation of 2D tumor visualization and segmentation functionalities.</w:t>
      </w:r>
    </w:p>
    <w:p w:rsidR="009553AB" w:rsidRDefault="00C830C7">
      <w:pPr>
        <w:pStyle w:val="ListParagraph"/>
        <w:numPr>
          <w:ilvl w:val="0"/>
          <w:numId w:val="2"/>
        </w:numPr>
        <w:spacing w:after="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An AI growth prediction models trained using historical imaging datasets.</w:t>
      </w:r>
    </w:p>
    <w:p w:rsidR="009553AB" w:rsidRDefault="00C830C7">
      <w:pPr>
        <w:pStyle w:val="ListParagraph"/>
        <w:numPr>
          <w:ilvl w:val="0"/>
          <w:numId w:val="2"/>
        </w:numPr>
        <w:spacing w:after="28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Evaluation of system performance using synthetic and real patient data.</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t xml:space="preserve">1.6 </w:t>
      </w:r>
      <w:r>
        <w:rPr>
          <w:rFonts w:ascii="Times New Roman" w:eastAsia="Times New Roman" w:hAnsi="Times New Roman" w:cs="Times New Roman"/>
          <w:b/>
          <w:bCs/>
          <w:kern w:val="0"/>
          <w:sz w:val="24"/>
          <w:szCs w:val="24"/>
        </w:rPr>
        <w:t>DEFINITION OF TERMS</w:t>
      </w:r>
    </w:p>
    <w:p w:rsidR="009553AB" w:rsidRDefault="00C830C7">
      <w:pPr>
        <w:pStyle w:val="ListParagraph"/>
        <w:numPr>
          <w:ilvl w:val="0"/>
          <w:numId w:val="4"/>
        </w:numPr>
        <w:spacing w:before="280" w:after="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Tumor Segmentation: The process of identifying and separating a tumor from surrounding healthy tissues in medical images, typically using AI-driven algorithms.</w:t>
      </w:r>
    </w:p>
    <w:p w:rsidR="009553AB" w:rsidRDefault="00C830C7">
      <w:pPr>
        <w:pStyle w:val="ListParagraph"/>
        <w:numPr>
          <w:ilvl w:val="0"/>
          <w:numId w:val="4"/>
        </w:numPr>
        <w:spacing w:after="28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2D Visualization: A technique that allows medical images to be rendered into three-dimensional models, enabling better analysis and diagnosis.</w:t>
      </w: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C830C7">
      <w:pPr>
        <w:spacing w:before="280" w:after="280" w:line="480" w:lineRule="auto"/>
        <w:jc w:val="center"/>
        <w:rPr>
          <w:rFonts w:ascii="Times New Roman" w:hAnsi="Times New Roman"/>
          <w:sz w:val="24"/>
          <w:szCs w:val="24"/>
        </w:rPr>
      </w:pPr>
      <w:r>
        <w:rPr>
          <w:rFonts w:ascii="Times New Roman" w:eastAsia="Times New Roman" w:hAnsi="Times New Roman" w:cs="Times New Roman"/>
          <w:b/>
          <w:bCs/>
          <w:kern w:val="0"/>
          <w:sz w:val="24"/>
          <w:szCs w:val="24"/>
        </w:rPr>
        <w:t>CHAPTER TWO</w:t>
      </w:r>
    </w:p>
    <w:p w:rsidR="009553AB" w:rsidRDefault="00C830C7">
      <w:pPr>
        <w:spacing w:before="280" w:after="280" w:line="480" w:lineRule="auto"/>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LITERATURE REVIEW</w:t>
      </w:r>
    </w:p>
    <w:p w:rsidR="009553AB" w:rsidRDefault="00C830C7">
      <w:pPr>
        <w:spacing w:before="280" w:after="280" w:line="480" w:lineRule="auto"/>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2.1 INTRODUCTION</w:t>
      </w:r>
    </w:p>
    <w:p w:rsidR="009553AB" w:rsidRDefault="00C830C7">
      <w:pPr>
        <w:spacing w:before="280" w:after="280" w:line="480" w:lineRule="auto"/>
      </w:pPr>
      <w:r>
        <w:rPr>
          <w:rFonts w:ascii="Times New Roman" w:eastAsia="Times New Roman" w:hAnsi="Times New Roman" w:cs="Times New Roman"/>
          <w:kern w:val="0"/>
          <w:sz w:val="24"/>
          <w:szCs w:val="24"/>
        </w:rPr>
        <w:t>Medical imaging and artificial intelligence (AI) have become powerful tools in modern healthcare, especially for detecting, analyzing, and monitoring complex conditions like tumors. As the burden of cancer and other life-threatening diseases increases globally, the demand for more accurate, efficient, and accessible diagnostic tools has never been greater. Traditional medical imaging methods, such as Magnetic Resonance Imaging (MRI) and Computed Tomography (CT), remain essential in clinical practice, but interpreting these images can be time-consuming and often requires specialized expertise that may not be readily available in all healthcare settings.</w:t>
      </w:r>
      <w:r>
        <w:rPr>
          <w:rFonts w:ascii="Times New Roman" w:eastAsia="Times New Roman" w:hAnsi="Times New Roman" w:cs="Times New Roman"/>
          <w:kern w:val="0"/>
          <w:sz w:val="24"/>
          <w:szCs w:val="24"/>
        </w:rPr>
        <w:br/>
        <w:t>Recent advances in AI, particularly in deep learning, have shown great promise in enhancing the diagnostic capabilities of medical imaging systems. These technologies can assist healthcare professionals by automating tasks like tumor detection, segmentation, and even growth prediction. The integration of AI into web-based platforms has further opened new opportunities, especially for under-resourced hospitals and clinics, by providing accessible and interactive solutions without the need for expensive hardware or software.</w:t>
      </w:r>
      <w:r>
        <w:rPr>
          <w:rFonts w:ascii="Times New Roman" w:eastAsia="Times New Roman" w:hAnsi="Times New Roman" w:cs="Times New Roman"/>
          <w:kern w:val="0"/>
          <w:sz w:val="24"/>
          <w:szCs w:val="24"/>
        </w:rPr>
        <w:br/>
        <w:t xml:space="preserve">This chapter explores the theoretical foundations that support the development of an integrated </w:t>
      </w:r>
      <w:r>
        <w:rPr>
          <w:rFonts w:ascii="Times New Roman" w:eastAsia="Times New Roman" w:hAnsi="Times New Roman" w:cs="Times New Roman"/>
          <w:kern w:val="0"/>
          <w:sz w:val="24"/>
          <w:szCs w:val="24"/>
        </w:rPr>
        <w:lastRenderedPageBreak/>
        <w:t>web application for 2D tumor visualization, segmentation, and growth prediction. It begins with an overview of the evolution of medical imaging and digital health technologies, followed by a discussion of techniques used in 2D visualization and AI-powered tumor segmentation. It also examines existing tumor growth prediction models and highlights the role of web-based applications in improving diagnostic accessibility and efficiency. Through this review, the chapter provides the necessary background to understand the motivation, relevance, and innovation behind the proposed system.</w:t>
      </w:r>
    </w:p>
    <w:p w:rsidR="009553AB" w:rsidRDefault="00C830C7">
      <w:pPr>
        <w:spacing w:before="280" w:after="280" w:line="480" w:lineRule="auto"/>
        <w:rPr>
          <w:b/>
          <w:bCs/>
        </w:rPr>
      </w:pPr>
      <w:r>
        <w:rPr>
          <w:rFonts w:ascii="Times New Roman" w:eastAsia="Times New Roman" w:hAnsi="Times New Roman" w:cs="Times New Roman"/>
          <w:b/>
          <w:bCs/>
          <w:kern w:val="0"/>
          <w:sz w:val="24"/>
          <w:szCs w:val="24"/>
        </w:rPr>
        <w:t>2.2 Theoretical Background</w:t>
      </w:r>
      <w:r>
        <w:rPr>
          <w:rFonts w:ascii="Times New Roman" w:eastAsia="Times New Roman" w:hAnsi="Times New Roman" w:cs="Times New Roman"/>
          <w:kern w:val="0"/>
          <w:sz w:val="24"/>
          <w:szCs w:val="24"/>
        </w:rPr>
        <w:br/>
        <w:t>The field of medical imaging has experienced an extraordinary transformation in recent years, largely driven by the integration of artificial intelligence and digital health technologies. Traditionally, medical professionals relied heavily on static scans—like MRI and CT images—to detect and analyze tumors. While these imaging tools offer detailed anatomical information, their interpretation often depends on the specialist’s experience and can be time-consuming, subjective, and prone to human error. In fast-paced or resource-limited environments, these limitations can lead to delayed diagnoses and suboptimal treatment plans.</w:t>
      </w:r>
      <w:r>
        <w:rPr>
          <w:rFonts w:ascii="Times New Roman" w:eastAsia="Times New Roman" w:hAnsi="Times New Roman" w:cs="Times New Roman"/>
          <w:kern w:val="0"/>
          <w:sz w:val="24"/>
          <w:szCs w:val="24"/>
        </w:rPr>
        <w:br/>
        <w:t>As the complexity and volume of medical data increase, there’s a growing demand for intelligent systems that can assist healthcare providers in interpreting medical images more efficiently and accurately. This is where Artificial Intelligence (AI), particularly deep learning, comes in. AI-based models, such as Convolutional Neural Networks (CNNs) and Recurrent Neural Networks (RNNs), have demonstrated impressive capabilities in image classification, segmentation, and even predicting how a condition might evolve over time. These models are trained on thousands of medical images to “learn” patterns that indicate the presence or absence of diseases like tumors, sometimes outperforming even human experts.</w:t>
      </w:r>
      <w:r>
        <w:rPr>
          <w:rFonts w:ascii="Times New Roman" w:eastAsia="Times New Roman" w:hAnsi="Times New Roman" w:cs="Times New Roman"/>
          <w:kern w:val="0"/>
          <w:sz w:val="24"/>
          <w:szCs w:val="24"/>
        </w:rPr>
        <w:br/>
      </w:r>
      <w:r>
        <w:rPr>
          <w:rFonts w:ascii="Times New Roman" w:eastAsia="Times New Roman" w:hAnsi="Times New Roman" w:cs="Times New Roman"/>
          <w:kern w:val="0"/>
          <w:sz w:val="24"/>
          <w:szCs w:val="24"/>
        </w:rPr>
        <w:lastRenderedPageBreak/>
        <w:t>One particularly impactful application of AI in healthcare is tumor segmentation—the process of outlining the exact boundaries of a tumor in a scan. By automating this task using trained models like YOLOv8 or U-Net, medical practitioners can save time and reduce diagnostic errors. More importantly, AI enables consistent, objective analysis that is not influenced by fatigue or cognitive bias. Beyond segmentation, there’s also a growing interest in predictive analytics—forecasting how a tumor might grow or shrink over time based on past imaging data. This capability allows for more proactive and personalized treatment plans. For instance, a doctor can compare a patient’s past and current scans and use the system’s prediction to determine if aggressive treatment is needed or if a more conservative approach will suffice.To make these powerful tools accessible, especially in low-resource settings, developers are building web-based platforms that don’t require high-end hardware or specialized training. Frameworks like Streamlit simplify the deployment of these AI models via an intuitive user interface, while WebGL and Three.js support interactive 2D visualization, allowing users to zoom, rotate, and explore tumor structures in real time.Ultimately, the theoretical foundation of this project lies at the intersection of medical imaging, machine learning, and human-computer interaction. By combining these disciplines, we can build systems that not only enhance diagnostic accuracy but also empower doctors, researchers, and even students to make more informed decisions. In regions where medical expertise or technology is scarce, such tools can truly make the difference between early intervention and a missed opportunity.</w:t>
      </w:r>
      <w:r>
        <w:rPr>
          <w:rFonts w:ascii="Times New Roman" w:eastAsia="Times New Roman" w:hAnsi="Times New Roman" w:cs="Times New Roman"/>
          <w:b/>
          <w:bCs/>
          <w:kern w:val="0"/>
          <w:sz w:val="24"/>
          <w:szCs w:val="24"/>
        </w:rPr>
        <w:br/>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2.2.1 EVOLUTION OF MEDICAL IMAGING TECHNOLOGIES AND DIGITAL HEALTH</w:t>
      </w:r>
    </w:p>
    <w:p w:rsidR="009553AB" w:rsidRDefault="00C830C7">
      <w:pPr>
        <w:spacing w:before="280" w:after="280" w:line="480" w:lineRule="auto"/>
        <w:ind w:firstLine="72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Medical imaging has evolved substantially over the years, allowing for early diagnosis and treatment planning in tumors. Traditional imaging techniques, including X-rays, MRI, CT, and PET scans, provide detailed anatomical and functional information about tumors (Litjens et al., 2017). However, these imaging methods frequently have limits in terms of access and interpretation, particularly in low-resource settings. The incorporation of digital health technology has helped to overcome these restrictions by enabling telemedicine and remote diagnostic capabilities (Shen et al., 2017).</w:t>
      </w:r>
    </w:p>
    <w:p w:rsidR="009553AB" w:rsidRDefault="00C830C7">
      <w:pPr>
        <w:spacing w:before="280" w:after="280" w:line="480" w:lineRule="auto"/>
        <w:ind w:firstLine="720"/>
        <w:jc w:val="both"/>
        <w:rPr>
          <w:rFonts w:ascii="Times New Roman" w:hAnsi="Times New Roman"/>
          <w:sz w:val="24"/>
          <w:szCs w:val="24"/>
        </w:rPr>
      </w:pPr>
      <w:r>
        <w:rPr>
          <w:rFonts w:ascii="Times New Roman" w:eastAsia="Times New Roman" w:hAnsi="Times New Roman" w:cs="Times New Roman"/>
          <w:kern w:val="0"/>
          <w:sz w:val="24"/>
          <w:szCs w:val="24"/>
        </w:rPr>
        <w:t>Recent developments in digital health have resulted in the creation of AI-driven imaging techniques that improve diagnostic accuracy and automate complex image analysis tasks (Rieke et al., 2020). AI applications in medical imaging have shown greater performance in tumor detection and segmentation, providing a more objective and consistent approach than previous manual methods (Akinola et al. 2018). This shift from traditional imaging approaches to AI-powered solutions represents a substantial change in oncology and diagnostic radiology.</w:t>
      </w:r>
    </w:p>
    <w:p w:rsidR="009553AB" w:rsidRDefault="00C830C7">
      <w:pPr>
        <w:spacing w:before="280" w:after="280" w:line="480" w:lineRule="auto"/>
        <w:ind w:firstLine="72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Furthermore, the use of cloud-based and web-enabled diagnostic tools has expanded healthcare access in underdeveloped countries. Digital health applications now enable real-time consultation, image sharing, and collaborative diagnosis, reducing treatment delays (Eze et al., 2019). These tools serve to close the gap between modern imaging technology and resource-constrained healthcare systems, making high-quality diagnostic services more accessible.</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Artificial Intelligence in Medical Imaging</w:t>
      </w:r>
    </w:p>
    <w:p w:rsidR="009553AB" w:rsidRDefault="00C830C7">
      <w:pPr>
        <w:spacing w:before="280" w:after="280" w:line="480" w:lineRule="auto"/>
        <w:ind w:firstLine="72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The use of artificial intelligence in medical imaging has transformed disease and treatment planning. Convolutional Neural Networks (CNNs) and Deep Learning models have significantly </w:t>
      </w:r>
      <w:r>
        <w:rPr>
          <w:rFonts w:ascii="Times New Roman" w:eastAsia="Times New Roman" w:hAnsi="Times New Roman" w:cs="Times New Roman"/>
          <w:kern w:val="0"/>
          <w:sz w:val="24"/>
          <w:szCs w:val="24"/>
        </w:rPr>
        <w:lastRenderedPageBreak/>
        <w:t>improved tumor segmentation and classification accuracy, overcoming conventional image processing methods (Litjens et al., 2017). These AI algorithms can extract complicated information from medical photos, allowing for automatic and accurate tumor identification.</w:t>
      </w:r>
    </w:p>
    <w:p w:rsidR="009553AB" w:rsidRDefault="00C830C7">
      <w:pPr>
        <w:spacing w:before="280" w:after="280" w:line="480" w:lineRule="auto"/>
        <w:ind w:firstLine="72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One of the primary advantages of AI in medical imaging is its capacity to handle massive amounts of data with high efficiency. AI-driven segmentation methods, such as U-Net and Mask R-CNN, are widely utilized in medical image processing, with improved performance in identifying tumor boundaries (Shen et al., 2017). These advances cut radiologists' workload while improving diagnostic accuracy.</w:t>
      </w:r>
    </w:p>
    <w:p w:rsidR="009553AB" w:rsidRDefault="00C830C7">
      <w:pPr>
        <w:spacing w:before="280" w:after="280" w:line="480" w:lineRule="auto"/>
        <w:ind w:firstLine="720"/>
        <w:jc w:val="both"/>
        <w:rPr>
          <w:rFonts w:ascii="Times New Roman" w:hAnsi="Times New Roman"/>
          <w:sz w:val="24"/>
          <w:szCs w:val="24"/>
        </w:rPr>
      </w:pPr>
      <w:r>
        <w:rPr>
          <w:rFonts w:ascii="Times New Roman" w:eastAsia="Times New Roman" w:hAnsi="Times New Roman" w:cs="Times New Roman"/>
          <w:kern w:val="0"/>
          <w:sz w:val="24"/>
          <w:szCs w:val="24"/>
        </w:rPr>
        <w:t>Despite its benefits, AI deployment in medical imaging faces challenges such as data scarcity and model interpretability. Many AI models require large labeled datasets for training, which can be challenging to get, especially in resource-constrained environments (Eze et al., 2019). Furthermore, explainability remains a major challenge, as black-box AI models may lack specific logic for their predictions, making it difficult for physicians to rely on AI recommendations.</w:t>
      </w:r>
    </w:p>
    <w:p w:rsidR="009553AB" w:rsidRDefault="00C830C7">
      <w:pPr>
        <w:spacing w:before="280" w:after="280" w:line="480" w:lineRule="auto"/>
        <w:ind w:firstLine="72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use of AI in imaging also has to comply to ethical and regulatory guidelines. Patient data privacy, algorithmic bias, and model validation are all issues that must be carefully addressed to enable safe and effective clinical deployment (Akinola et al., 2018). thereby, establishing transparent and interpretable AI systems is critical for obtaining acceptance in the medical sector.</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2.2.2</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2D Tumor Visualization and Segmentation</w:t>
      </w:r>
    </w:p>
    <w:p w:rsidR="009553AB" w:rsidRDefault="00C830C7">
      <w:pPr>
        <w:spacing w:before="280" w:after="280" w:line="480" w:lineRule="auto"/>
        <w:ind w:firstLine="72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2D medical imaging is crucial for visualizing and analyzing tumors. Unlike regular 2D imaging, which provides flat, cross-sectional images, 2D visualization allows physicians to evaluate tumors from multiple viewpoints and gain a better understanding of their shape (Litjens et al., 2017). This improved visualization facilitates more precise diagnosis, surgery planning, and treatment monitoring.</w:t>
      </w:r>
    </w:p>
    <w:p w:rsidR="009553AB" w:rsidRDefault="00C830C7">
      <w:pPr>
        <w:spacing w:before="280" w:after="280" w:line="480" w:lineRule="auto"/>
        <w:ind w:firstLine="72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2D medical imaging employs a variety of approaches, including volume rendering, surface reconstruction, and multi-planar reconstructions. These techniques aid in the development of realistic and interactive 2D models from MRI or CT scans, allowing for better spatial representation of tumors (Shen et al., 2017). By incorporating AI, these imaging techniques can be improved to automate segmentation and deliver predictive insights.</w:t>
      </w:r>
    </w:p>
    <w:p w:rsidR="009553AB" w:rsidRDefault="00C830C7">
      <w:pPr>
        <w:spacing w:before="280" w:after="280" w:line="480" w:lineRule="auto"/>
        <w:ind w:firstLine="720"/>
        <w:jc w:val="both"/>
        <w:rPr>
          <w:rFonts w:ascii="Times New Roman" w:hAnsi="Times New Roman"/>
          <w:sz w:val="24"/>
          <w:szCs w:val="24"/>
        </w:rPr>
      </w:pPr>
      <w:r>
        <w:rPr>
          <w:rFonts w:ascii="Times New Roman" w:eastAsia="Times New Roman" w:hAnsi="Times New Roman" w:cs="Times New Roman"/>
          <w:kern w:val="0"/>
          <w:sz w:val="24"/>
          <w:szCs w:val="24"/>
        </w:rPr>
        <w:t>The move from 2D to 2D imaging has proven useful in clinical decision-making. Studies have shown that 2D visualization improves surgical accuracy and radiation therapy planning by providing precise tumor margins (Rieke et al., 2020). Furthermore, interactive 2D models aid in patient education by allowing patients to better comprehend their condition and treatment options.</w:t>
      </w:r>
    </w:p>
    <w:p w:rsidR="009553AB" w:rsidRDefault="00C830C7">
      <w:pPr>
        <w:spacing w:before="280" w:after="280" w:line="480" w:lineRule="auto"/>
        <w:ind w:firstLine="72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Despite its advantages, the use of 2D imaging in clinical practice has been limited by factors such as high processing costs and the requirement for specialized technology. Many hospitals in developing countries lack the means to deploy 2D imaging technology, which limits their accessibility and use (Eze et al., 2019). Addressing these difficulties necessitates cost-effective and scalable solutions, such as web-based 2D imaging platforms.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Methods for Tumor Segmentation</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Tumor segmentation is an essential step in medical imaging analysis, allowing for accurate identification of tumor boundaries for diagnosis and treatment. Traditional segmentation approaches such as thresholding, region-growing, and clustering use pixel intensity fluctuations to identify tumors from surrounding tissues (Shen et al., 2017). However, these approaches frequently fail with complex tumor forms and poor contrast images.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AI  segmentation has considerably increased tumor detection accuracy and efficiency. Deep learning models, particularly CNN-based architectures such as U-Net and DeepLabV3, are commonly used in medical picture segmentation (Litjens et al., 2017). These models automatically learn feature representations, allowing for more reliable and precise segmentation.</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t>Hybrid segmentation techniques, which combine deep learning and conventional methods, have also been investigated to improve performance. For example, combining active contour models with AI-based segmentation can help to clarify tumor boundaries and enhance delineation accuracy (Rieke et al., 2020). Such hybrid approaches help to overcome the limits of individual segmentation techniques.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However, AI segmentation still face challenges, such as model generalization across various datasets and the necessity for large amounts of labeled training data. Many AI algorithms perform at specialized datasets but struggle with real-world variations in medical pictures (Akinola et al., 2018). Addressing these difficulties necessitates the creation of more resilient and adaptive AI systems.</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2.2.3</w:t>
      </w:r>
      <w:r>
        <w:rPr>
          <w:rFonts w:ascii="Times New Roman" w:eastAsia="Times New Roman" w:hAnsi="Times New Roman" w:cs="Times New Roman"/>
          <w:kern w:val="0"/>
          <w:sz w:val="24"/>
          <w:szCs w:val="24"/>
        </w:rPr>
        <w:t xml:space="preserve"> </w:t>
      </w:r>
      <w:r>
        <w:rPr>
          <w:rFonts w:ascii="Times New Roman" w:eastAsia="Times New Roman" w:hAnsi="Times New Roman" w:cs="Times New Roman"/>
          <w:b/>
          <w:bCs/>
          <w:kern w:val="0"/>
          <w:sz w:val="24"/>
          <w:szCs w:val="24"/>
        </w:rPr>
        <w:t>TUMOR GROWTH PREDICTION MODELS</w:t>
      </w:r>
    </w:p>
    <w:p w:rsidR="009553AB" w:rsidRDefault="00C830C7">
      <w:pPr>
        <w:pStyle w:val="ListParagraph"/>
        <w:numPr>
          <w:ilvl w:val="0"/>
          <w:numId w:val="3"/>
        </w:numPr>
        <w:spacing w:before="280" w:after="28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Traditional Tumor Growth Models: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Tumor growth prediction is important for better understanding disease progression and optimizing treatment methods. Traditional mathematical models, such as the exponential and Gompertzian growth models, have long been used to characterize tumor progression (Shen et al., 2017). These models predict tumor growth based on cell proliferation rates and biological restrictions.</w:t>
      </w:r>
    </w:p>
    <w:p w:rsidR="009553AB" w:rsidRDefault="00C830C7">
      <w:pPr>
        <w:pStyle w:val="ListParagraph"/>
        <w:numPr>
          <w:ilvl w:val="0"/>
          <w:numId w:val="3"/>
        </w:numPr>
        <w:spacing w:before="280" w:after="28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AI Tumor Growth Prediction</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Machine learning models have been developed to improve tumor growth prediction using large patient datasets. artificial intelligence- prediction models, such as recurrent neural networks (RNNs) and long short-term memory (LSTM) networks, can learn temporal patterns in tumor progression and produce accurate predictions (Rieke et al. 2020). In contrast to standard mathematical models, these models take a more data-driven approach.</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2.2.4 Web-Based Medical Applications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Cloud-based Solutions for Medical Imaging</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Cloud-based medical imaging technologies have developed as a breakthrough technology in healthcare, enabling the storing, processing, and sharing of medical images over secure online platforms. These systems enable real-time collaboration among medical professionals, improve access to diagnostic tools, and reduce dependency on costly local storage infrastructure (Shen et al., 2021). Medical institutions that use cloud computing can deliver scalable and cost-effective imaging services to patients, particularly in remote or underserved areas.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Advantages of Cloud-Based Medical Imaging.</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One of the key benefits of cloud-based medical imaging is the ability to provide seamless access to patient records from anywhere. Physicians can study diagnostic images remotely, resulting in faster decisions and better patient outcomes (Rieke et al., 2022). Cloud solutions also provide better computational resources that enable complicated AI-driven analysis, such as automatic tumour segmentation and growth prediction.</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Security and Compliance Considerations (HIPAA and GDPR)</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t>Despite its benefits, cloud-based medical imaging has to comply strictly to security and privacy guidelines in order to preserve patient data. HIPAA and the General Data Protection Regulation (GDPR) are two frameworks that provide secure guidelines for the management, storage, and sharing of medical information (Akinola et al., 2023). Secure encryption, multi-factor authentication, and role-based access control are crucial for ensuring compliance and preventing illegal access.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UI and UX for Medical Web Apps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 well-designed UI/UX is essential for the success of medical web apps. Medical professionals want a user-friendly interface that enable for quick image browsing, annotation, and analysis. Poor UI design has been demonstrated in studies to impede user adoption and cause diagnostic errors (Eze et al., 2022). Including user-friendly and adaptable design features improves usability and workflow efficiency in medical imaging apps.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2.3 REVIEW OF RELATED WORKS</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lastRenderedPageBreak/>
        <w:t>Several research have used artificial intelligence to visualize 2D tumors, segment them, and predict their growth. Litjens et al. (2017) conducted a review of deep learning applications in medical imaging, focusing on the usefulness of convolutional neural networks (CNNs) for tumor segmentation. Their findings indicated that deep learning models surpass traditional image processing techniques in terms of accuracy and efficiency. Similarly, Shen et al. (2021) investigated the use of AI-driven segmentation approaches in MRI and CT scans, finding that machine learning models like U-Net and Mask R-CNN improve precision in recognizing tumor boundaries.</w:t>
      </w:r>
      <w:r>
        <w:rPr>
          <w:rFonts w:ascii="Times New Roman" w:eastAsia="Times New Roman" w:hAnsi="Times New Roman" w:cs="Times New Roman"/>
          <w:kern w:val="0"/>
          <w:sz w:val="24"/>
          <w:szCs w:val="24"/>
        </w:rPr>
        <w:br/>
        <w:t>Rieke et al. (2022) did a comparative examination of various AI models for tumor segmentation and prediction. Their findings revealed that AI-enhanced imaging methods offer a more objective and reliable assessment of tumor growth than manual segmentation. However, they also noted issues with model interpretability and data availability, which can impede clinical use. Eze et al. (2022) investigated the use of cloud-based diagnostic tools in resource-limited settings, emphasizing the importance of digital health applications in expanding access to advanced imaging technology.</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Furthermore, Akinola et al. (2023) investigated ethical and regulatory issues related to AI in medical imaging. Their research focused on the importance of data privacy, algorithmic bias, and the necessity for explainable AI models in healthcare. They stressed that, while AI-driven imaging technologies show significant promise, their use in clinical practice must adhere to ethical and regulatory requirements. Other studies have investigated the viability of web-based medical imaging platforms, implying that cloud-hosted solutions can enable distant consultations and collaborative diagnosis.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Despite advances in AI-driven medical imaging, there are still limitations in the development of cost-effective and scalable solutions, especially in low-resource regions. Studies have identified the need for uniform datasets, increased model validation, and greater interpretability of AI predictions. The proposed integrated web-based approach addresses these shortcomings by merging AI-driven tumor segmentation, interactive 2D visualization, and growth prediction on a single platform.</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2.4</w:t>
      </w:r>
      <w:r>
        <w:rPr>
          <w:rFonts w:ascii="Times New Roman" w:eastAsia="Times New Roman" w:hAnsi="Times New Roman" w:cs="Times New Roman"/>
          <w:kern w:val="0"/>
          <w:sz w:val="24"/>
          <w:szCs w:val="24"/>
        </w:rPr>
        <w:t xml:space="preserve"> </w:t>
      </w:r>
      <w:r>
        <w:rPr>
          <w:rFonts w:ascii="Times New Roman" w:eastAsia="Times New Roman" w:hAnsi="Times New Roman" w:cs="Times New Roman"/>
          <w:b/>
          <w:bCs/>
          <w:kern w:val="0"/>
          <w:sz w:val="24"/>
          <w:szCs w:val="24"/>
        </w:rPr>
        <w:t>SUMMARY OF REVIEW OF RELATED LITERATURE</w:t>
      </w:r>
    </w:p>
    <w:tbl>
      <w:tblPr>
        <w:tblW w:w="9350" w:type="dxa"/>
        <w:tblLayout w:type="fixed"/>
        <w:tblLook w:val="04A0" w:firstRow="1" w:lastRow="0" w:firstColumn="1" w:lastColumn="0" w:noHBand="0" w:noVBand="1"/>
      </w:tblPr>
      <w:tblGrid>
        <w:gridCol w:w="2221"/>
        <w:gridCol w:w="2784"/>
        <w:gridCol w:w="2360"/>
        <w:gridCol w:w="1985"/>
      </w:tblGrid>
      <w:tr w:rsidR="009553AB">
        <w:tc>
          <w:tcPr>
            <w:tcW w:w="222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Author(s) &amp; Year</w:t>
            </w:r>
          </w:p>
        </w:tc>
        <w:tc>
          <w:tcPr>
            <w:tcW w:w="2784"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Work done</w:t>
            </w:r>
          </w:p>
        </w:tc>
        <w:tc>
          <w:tcPr>
            <w:tcW w:w="236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Methodology</w:t>
            </w:r>
          </w:p>
        </w:tc>
        <w:tc>
          <w:tcPr>
            <w:tcW w:w="1985"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Key Findings</w:t>
            </w:r>
          </w:p>
        </w:tc>
      </w:tr>
      <w:tr w:rsidR="009553AB">
        <w:tc>
          <w:tcPr>
            <w:tcW w:w="222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Litjens et al. (2017)</w:t>
            </w:r>
          </w:p>
        </w:tc>
        <w:tc>
          <w:tcPr>
            <w:tcW w:w="2784"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To review deep learning applications in medical imaging.</w:t>
            </w:r>
          </w:p>
        </w:tc>
        <w:tc>
          <w:tcPr>
            <w:tcW w:w="236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CNNs, deep learning models</w:t>
            </w:r>
          </w:p>
        </w:tc>
        <w:tc>
          <w:tcPr>
            <w:tcW w:w="1985"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hAnsi="Times New Roman"/>
                <w:sz w:val="24"/>
                <w:szCs w:val="24"/>
              </w:rPr>
            </w:pPr>
            <w:r>
              <w:rPr>
                <w:rFonts w:ascii="Times New Roman" w:eastAsia="Times New Roman" w:hAnsi="Times New Roman" w:cs="Times New Roman"/>
                <w:kern w:val="0"/>
                <w:sz w:val="24"/>
                <w:szCs w:val="24"/>
              </w:rPr>
              <w:t>CNNs improve segmentation accuracy, outperform traditional methods.</w:t>
            </w:r>
          </w:p>
        </w:tc>
      </w:tr>
      <w:tr w:rsidR="009553AB">
        <w:tc>
          <w:tcPr>
            <w:tcW w:w="222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Shen et al. (2021)</w:t>
            </w:r>
          </w:p>
        </w:tc>
        <w:tc>
          <w:tcPr>
            <w:tcW w:w="2784"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To explore the efficiency of AI in tumor segmentation from MRI/CT scans.</w:t>
            </w:r>
          </w:p>
        </w:tc>
        <w:tc>
          <w:tcPr>
            <w:tcW w:w="236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U-Net, Mask R-CNN</w:t>
            </w:r>
          </w:p>
        </w:tc>
        <w:tc>
          <w:tcPr>
            <w:tcW w:w="1985"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AI methods enhanced precision in tumor boundary detection.</w:t>
            </w:r>
          </w:p>
        </w:tc>
      </w:tr>
      <w:tr w:rsidR="009553AB">
        <w:tc>
          <w:tcPr>
            <w:tcW w:w="222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Rieke et al. (2022)</w:t>
            </w:r>
          </w:p>
        </w:tc>
        <w:tc>
          <w:tcPr>
            <w:tcW w:w="2784"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Compare AI models for segmentation and growth prediction.</w:t>
            </w:r>
          </w:p>
        </w:tc>
        <w:tc>
          <w:tcPr>
            <w:tcW w:w="236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Comparative model analysis (AI models vs. manual methods)</w:t>
            </w:r>
          </w:p>
        </w:tc>
        <w:tc>
          <w:tcPr>
            <w:tcW w:w="1985"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AI improved objectivity and reproducibility; </w:t>
            </w:r>
            <w:r>
              <w:rPr>
                <w:rFonts w:ascii="Times New Roman" w:eastAsia="Times New Roman" w:hAnsi="Times New Roman" w:cs="Times New Roman"/>
                <w:kern w:val="0"/>
                <w:sz w:val="24"/>
                <w:szCs w:val="24"/>
              </w:rPr>
              <w:lastRenderedPageBreak/>
              <w:t>highlighted interpretability issues.</w:t>
            </w:r>
          </w:p>
        </w:tc>
      </w:tr>
      <w:tr w:rsidR="009553AB">
        <w:tc>
          <w:tcPr>
            <w:tcW w:w="222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Eze et al. (2022)</w:t>
            </w:r>
          </w:p>
        </w:tc>
        <w:tc>
          <w:tcPr>
            <w:tcW w:w="2784"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Explore digital imaging accessibility in low-resource environments.</w:t>
            </w:r>
          </w:p>
        </w:tc>
        <w:tc>
          <w:tcPr>
            <w:tcW w:w="236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Cloud platforms, remote web-based tools</w:t>
            </w:r>
          </w:p>
        </w:tc>
        <w:tc>
          <w:tcPr>
            <w:tcW w:w="1985"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Cloud-based tools improved diagnostic reach in rural areas.</w:t>
            </w:r>
          </w:p>
        </w:tc>
      </w:tr>
      <w:tr w:rsidR="009553AB">
        <w:tc>
          <w:tcPr>
            <w:tcW w:w="222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Akinola et al. (2023)</w:t>
            </w:r>
          </w:p>
        </w:tc>
        <w:tc>
          <w:tcPr>
            <w:tcW w:w="2784"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Investigate ethical, legal, and technical issues in AI imaging.</w:t>
            </w:r>
          </w:p>
        </w:tc>
        <w:tc>
          <w:tcPr>
            <w:tcW w:w="236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Literature analysis, regulatory policy review</w:t>
            </w:r>
          </w:p>
        </w:tc>
        <w:tc>
          <w:tcPr>
            <w:tcW w:w="1985"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Data privacy and algorithmic bias remain significant concerns in AI deployment.</w:t>
            </w:r>
          </w:p>
        </w:tc>
      </w:tr>
      <w:tr w:rsidR="009553AB">
        <w:tc>
          <w:tcPr>
            <w:tcW w:w="222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Isensee et al. (2021)</w:t>
            </w:r>
          </w:p>
        </w:tc>
        <w:tc>
          <w:tcPr>
            <w:tcW w:w="2784"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To create a robust, self-configuring segmentation tool.</w:t>
            </w:r>
          </w:p>
        </w:tc>
        <w:tc>
          <w:tcPr>
            <w:tcW w:w="236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nnU-Net, deep learning framework</w:t>
            </w:r>
          </w:p>
        </w:tc>
        <w:tc>
          <w:tcPr>
            <w:tcW w:w="1985"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High performance across multiple segmentation tasks without manual tuning.</w:t>
            </w:r>
          </w:p>
        </w:tc>
      </w:tr>
      <w:tr w:rsidR="009553AB">
        <w:tc>
          <w:tcPr>
            <w:tcW w:w="222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Maicas et al. (2020)</w:t>
            </w:r>
          </w:p>
        </w:tc>
        <w:tc>
          <w:tcPr>
            <w:tcW w:w="2784"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Reduce annotation workload using AI and uncertainty modeling.</w:t>
            </w:r>
          </w:p>
        </w:tc>
        <w:tc>
          <w:tcPr>
            <w:tcW w:w="236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Bayesian neural networks, active learning techniques</w:t>
            </w:r>
          </w:p>
        </w:tc>
        <w:tc>
          <w:tcPr>
            <w:tcW w:w="1985"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Active learning reduced labeling needs while maintaining performance.</w:t>
            </w:r>
          </w:p>
        </w:tc>
      </w:tr>
      <w:tr w:rsidR="009553AB">
        <w:tc>
          <w:tcPr>
            <w:tcW w:w="222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Al-Baidhani et al. (2020)</w:t>
            </w:r>
          </w:p>
        </w:tc>
        <w:tc>
          <w:tcPr>
            <w:tcW w:w="2784"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Review existing web apps for medical imaging.</w:t>
            </w:r>
          </w:p>
        </w:tc>
        <w:tc>
          <w:tcPr>
            <w:tcW w:w="2360"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Analysis of web-based platforms (JavaScript, WebGL)</w:t>
            </w:r>
          </w:p>
        </w:tc>
        <w:tc>
          <w:tcPr>
            <w:tcW w:w="1985" w:type="dxa"/>
            <w:tcBorders>
              <w:top w:val="single" w:sz="4" w:space="0" w:color="000000"/>
              <w:left w:val="single" w:sz="4" w:space="0" w:color="000000"/>
              <w:bottom w:val="single" w:sz="4" w:space="0" w:color="000000"/>
              <w:right w:val="single" w:sz="4" w:space="0" w:color="000000"/>
            </w:tcBorders>
          </w:tcPr>
          <w:p w:rsidR="009553AB" w:rsidRDefault="00C830C7">
            <w:p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Web-based platforms are growing but need better UI/UX for clinician adoption.</w:t>
            </w:r>
          </w:p>
        </w:tc>
      </w:tr>
    </w:tbl>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9553AB">
      <w:pPr>
        <w:spacing w:before="280" w:after="280" w:line="480" w:lineRule="auto"/>
        <w:jc w:val="center"/>
        <w:rPr>
          <w:rFonts w:ascii="Times New Roman" w:eastAsia="Times New Roman" w:hAnsi="Times New Roman" w:cs="Times New Roman"/>
          <w:b/>
          <w:bCs/>
          <w:kern w:val="0"/>
          <w:sz w:val="24"/>
          <w:szCs w:val="24"/>
        </w:rPr>
      </w:pPr>
    </w:p>
    <w:p w:rsidR="009553AB" w:rsidRDefault="009553AB">
      <w:pPr>
        <w:spacing w:before="280" w:after="280" w:line="480" w:lineRule="auto"/>
        <w:jc w:val="center"/>
        <w:rPr>
          <w:rFonts w:ascii="Times New Roman" w:eastAsia="Times New Roman" w:hAnsi="Times New Roman" w:cs="Times New Roman"/>
          <w:b/>
          <w:bCs/>
          <w:kern w:val="0"/>
          <w:sz w:val="24"/>
          <w:szCs w:val="24"/>
        </w:rPr>
      </w:pPr>
    </w:p>
    <w:p w:rsidR="009553AB" w:rsidRDefault="009553AB">
      <w:pPr>
        <w:spacing w:before="280" w:after="280" w:line="480" w:lineRule="auto"/>
        <w:jc w:val="center"/>
        <w:rPr>
          <w:rFonts w:ascii="Times New Roman" w:eastAsia="Times New Roman" w:hAnsi="Times New Roman" w:cs="Times New Roman"/>
          <w:b/>
          <w:bCs/>
          <w:kern w:val="0"/>
          <w:sz w:val="24"/>
          <w:szCs w:val="24"/>
        </w:rPr>
      </w:pPr>
    </w:p>
    <w:p w:rsidR="009553AB" w:rsidRDefault="009553AB">
      <w:pPr>
        <w:spacing w:before="280" w:after="280" w:line="480" w:lineRule="auto"/>
        <w:jc w:val="center"/>
        <w:rPr>
          <w:rFonts w:ascii="Times New Roman" w:eastAsia="Times New Roman" w:hAnsi="Times New Roman" w:cs="Times New Roman"/>
          <w:b/>
          <w:bCs/>
          <w:kern w:val="0"/>
          <w:sz w:val="24"/>
          <w:szCs w:val="24"/>
        </w:rPr>
      </w:pPr>
    </w:p>
    <w:p w:rsidR="009553AB" w:rsidRDefault="00C830C7">
      <w:pPr>
        <w:spacing w:before="280" w:after="280" w:line="480" w:lineRule="auto"/>
        <w:jc w:val="center"/>
        <w:rPr>
          <w:rFonts w:ascii="Times New Roman" w:hAnsi="Times New Roman"/>
          <w:sz w:val="24"/>
          <w:szCs w:val="24"/>
        </w:rPr>
      </w:pPr>
      <w:r>
        <w:rPr>
          <w:rFonts w:ascii="Times New Roman" w:eastAsia="Times New Roman" w:hAnsi="Times New Roman" w:cs="Times New Roman"/>
          <w:b/>
          <w:bCs/>
          <w:kern w:val="0"/>
          <w:sz w:val="24"/>
          <w:szCs w:val="24"/>
        </w:rPr>
        <w:t>CHAPTER THREE</w:t>
      </w:r>
    </w:p>
    <w:p w:rsidR="009553AB" w:rsidRDefault="00C830C7">
      <w:pPr>
        <w:spacing w:before="280" w:after="280" w:line="480" w:lineRule="auto"/>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SYSTEM ANALYSIS AND DESIGN</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3.1 Overview</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This chapter focuses on the system design and methodology adopted for the development of the integrated web-based application for 2D tumor visualization, segmentation, and growth prediction. It outlines the processes involved in the system development, the tools and technologies utilized, as well as the architectural design of the application. The goal of this chapter is to present a clear and detailed explanation of how the proposed system was conceptualized, designed, and </w:t>
      </w:r>
      <w:r>
        <w:rPr>
          <w:rFonts w:ascii="Times New Roman" w:eastAsia="Times New Roman" w:hAnsi="Times New Roman" w:cs="Times New Roman"/>
          <w:kern w:val="0"/>
          <w:sz w:val="24"/>
          <w:szCs w:val="24"/>
        </w:rPr>
        <w:lastRenderedPageBreak/>
        <w:t>implemented, from data collection to final deployment. It also discusses the modeling techniques adopted, system requirements, software and hardware components, and the overall framework that guided the development process. The methodology adopted for this study is a deep learning approach integrated with web-based deployment using Streamlit. The development was structured into different stages, including data preparation, model training and testing, frontend and backend development, and system evaluation. This design enables users to interact with the system through an intuitive web interface where they can upload MRI brain images, visualize segmented tumors in 2D, and receive predictions about tumor growth.</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3.2 System Analysis</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t>The system analysis focuses on understanding the existing problems in the current tumor visualization and prediction process, identifying system requirements, and determining the functional and non-functional specifications that guide the development of the proposed web application. Traditional diagnostic processes often require multiple software and technical expertise to interpret tumor data, especially in 2D. Many existing systems are either desktop-based or lack integration with modern AI prediction tools and web interfaces. This gap in accessibility, real-time analysis, and ease of use is what this project aims to solve.</w:t>
      </w:r>
    </w:p>
    <w:p w:rsidR="009553AB" w:rsidRDefault="00C830C7">
      <w:pPr>
        <w:spacing w:before="280" w:after="28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3.2.1</w:t>
      </w:r>
      <w:r>
        <w:rPr>
          <w:rFonts w:ascii="Times New Roman" w:eastAsia="Times New Roman" w:hAnsi="Times New Roman" w:cs="Times New Roman"/>
          <w:b/>
          <w:bCs/>
          <w:kern w:val="0"/>
          <w:sz w:val="24"/>
          <w:szCs w:val="24"/>
        </w:rPr>
        <w:tab/>
        <w:t xml:space="preserve">Analysis of the existing systems </w:t>
      </w:r>
    </w:p>
    <w:p w:rsidR="009553AB" w:rsidRDefault="00C830C7">
      <w:pPr>
        <w:spacing w:before="280" w:after="280" w:line="480" w:lineRule="auto"/>
        <w:jc w:val="both"/>
        <w:rPr>
          <w:rFonts w:ascii="Times New Roman" w:hAnsi="Times New Roman" w:cs="Times New Roman"/>
          <w:sz w:val="24"/>
          <w:szCs w:val="24"/>
        </w:rPr>
      </w:pPr>
      <w:r>
        <w:rPr>
          <w:rFonts w:ascii="Times New Roman" w:hAnsi="Times New Roman" w:cs="Times New Roman"/>
          <w:sz w:val="24"/>
          <w:szCs w:val="24"/>
        </w:rPr>
        <w:t xml:space="preserve">Some existing systems for tumor visualization and prediction already exist, especially in advanced hospitals and research institutions. Many of them use powerful software like 2D Slicer, MITK, or even AI-powered tools built with Python libraries such as Keras, TensorFlow, and PyTorch. While these tools provide high-level tumor detection, segmentation, and visualization, they often require strong technical knowledge, expensive equipment, and high computing power to use effectively. </w:t>
      </w:r>
      <w:r>
        <w:rPr>
          <w:rFonts w:ascii="Times New Roman" w:hAnsi="Times New Roman" w:cs="Times New Roman"/>
          <w:sz w:val="24"/>
          <w:szCs w:val="24"/>
        </w:rPr>
        <w:lastRenderedPageBreak/>
        <w:t>Also, most of them are standalone desktop applications, which means users have to install heavy software and cannot access them easily online. Additionally, these systems usually lack user-friendly interfaces and personalized dashboards that allow easy navigation for medical researchers or health professionals without technical backgrounds. Another issue is that most of them don’t offer smooth integration between segmentation, prediction, and 2D rendering all in one simple platform. This gap makes it hard for small clinics, students, or researchers in developing regions to benefit from these technologies.</w:t>
      </w:r>
    </w:p>
    <w:p w:rsidR="009553AB" w:rsidRDefault="00C830C7">
      <w:pPr>
        <w:spacing w:before="280" w:after="28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 xml:space="preserve">3.2.2 Weakness of the existing system </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current or traditional systems used for tumor diagnosis and monitoring, such as manual analysis of CT/MRI scans by radiologists, static 2D image viewers, and non-integrated tools possess several limitations that affect the accuracy, speed, and accessibility of medical decision-making.</w:t>
      </w:r>
    </w:p>
    <w:p w:rsidR="009553AB" w:rsidRDefault="00C830C7">
      <w:pPr>
        <w:numPr>
          <w:ilvl w:val="0"/>
          <w:numId w:val="27"/>
        </w:numPr>
        <w:spacing w:before="280" w:after="0" w:line="480" w:lineRule="auto"/>
        <w:jc w:val="both"/>
      </w:pPr>
      <w:r>
        <w:rPr>
          <w:rFonts w:ascii="Times New Roman" w:eastAsia="Times New Roman" w:hAnsi="Times New Roman" w:cs="Times New Roman"/>
          <w:b/>
          <w:bCs/>
          <w:kern w:val="0"/>
          <w:sz w:val="24"/>
          <w:szCs w:val="24"/>
        </w:rPr>
        <w:t>Lack of Interactivity</w:t>
      </w:r>
      <w:r>
        <w:rPr>
          <w:rFonts w:ascii="Times New Roman" w:eastAsia="Times New Roman" w:hAnsi="Times New Roman" w:cs="Times New Roman"/>
          <w:kern w:val="0"/>
          <w:sz w:val="24"/>
          <w:szCs w:val="24"/>
        </w:rPr>
        <w:t>: Most existing diagnostic systems rely heavily on 2D imaging without offering a 2D interactive view. This limits the depth of understanding a physician or researcher can get about the shape, size, and spread of tumors, which are inherently 2D in nature.</w:t>
      </w:r>
    </w:p>
    <w:p w:rsidR="009553AB" w:rsidRDefault="00C830C7">
      <w:pPr>
        <w:numPr>
          <w:ilvl w:val="0"/>
          <w:numId w:val="27"/>
        </w:numPr>
        <w:spacing w:after="0" w:line="480" w:lineRule="auto"/>
        <w:jc w:val="both"/>
      </w:pPr>
      <w:r>
        <w:rPr>
          <w:rFonts w:ascii="Times New Roman" w:eastAsia="Times New Roman" w:hAnsi="Times New Roman" w:cs="Times New Roman"/>
          <w:b/>
          <w:bCs/>
          <w:kern w:val="0"/>
          <w:sz w:val="24"/>
          <w:szCs w:val="24"/>
        </w:rPr>
        <w:t>Manual Segmentation</w:t>
      </w:r>
      <w:r>
        <w:rPr>
          <w:rFonts w:ascii="Times New Roman" w:eastAsia="Times New Roman" w:hAnsi="Times New Roman" w:cs="Times New Roman"/>
          <w:kern w:val="0"/>
          <w:sz w:val="24"/>
          <w:szCs w:val="24"/>
        </w:rPr>
        <w:t>: In many healthcare settings, segmentation of tumors from images is still done manually. This process is time-consuming, prone to human error, and may lead to inconsistencies in results, especially when dealing with a large volume of patient scans.</w:t>
      </w:r>
    </w:p>
    <w:p w:rsidR="009553AB" w:rsidRDefault="00C830C7">
      <w:pPr>
        <w:numPr>
          <w:ilvl w:val="0"/>
          <w:numId w:val="27"/>
        </w:numPr>
        <w:spacing w:after="0" w:line="480" w:lineRule="auto"/>
        <w:jc w:val="both"/>
      </w:pPr>
      <w:r>
        <w:rPr>
          <w:rFonts w:ascii="Times New Roman" w:eastAsia="Times New Roman" w:hAnsi="Times New Roman" w:cs="Times New Roman"/>
          <w:b/>
          <w:bCs/>
          <w:kern w:val="0"/>
          <w:sz w:val="24"/>
          <w:szCs w:val="24"/>
        </w:rPr>
        <w:t>Absence of Predictive Insight</w:t>
      </w:r>
      <w:r>
        <w:rPr>
          <w:rFonts w:ascii="Times New Roman" w:eastAsia="Times New Roman" w:hAnsi="Times New Roman" w:cs="Times New Roman"/>
          <w:kern w:val="0"/>
          <w:sz w:val="24"/>
          <w:szCs w:val="24"/>
        </w:rPr>
        <w:t>: Traditional systems do not provide any form of growth prediction or future projection of tumor development. This hinders proactive treatment planning and risk assessment.</w:t>
      </w:r>
    </w:p>
    <w:p w:rsidR="009553AB" w:rsidRDefault="00C830C7">
      <w:pPr>
        <w:numPr>
          <w:ilvl w:val="0"/>
          <w:numId w:val="27"/>
        </w:numPr>
        <w:spacing w:after="0" w:line="480" w:lineRule="auto"/>
        <w:jc w:val="both"/>
      </w:pPr>
      <w:r>
        <w:rPr>
          <w:rFonts w:ascii="Times New Roman" w:eastAsia="Times New Roman" w:hAnsi="Times New Roman" w:cs="Times New Roman"/>
          <w:b/>
          <w:bCs/>
          <w:kern w:val="0"/>
          <w:sz w:val="24"/>
          <w:szCs w:val="24"/>
        </w:rPr>
        <w:lastRenderedPageBreak/>
        <w:t>No Integration Between Tools</w:t>
      </w:r>
      <w:r>
        <w:rPr>
          <w:rFonts w:ascii="Times New Roman" w:eastAsia="Times New Roman" w:hAnsi="Times New Roman" w:cs="Times New Roman"/>
          <w:kern w:val="0"/>
          <w:sz w:val="24"/>
          <w:szCs w:val="24"/>
        </w:rPr>
        <w:t>: Systems used for segmentation, visualization, and record management are often separate, requiring different logins and file formats. This leads to inefficiencies in clinical workflows and delays in diagnosis and treatment.</w:t>
      </w:r>
    </w:p>
    <w:p w:rsidR="009553AB" w:rsidRDefault="00C830C7">
      <w:pPr>
        <w:numPr>
          <w:ilvl w:val="0"/>
          <w:numId w:val="27"/>
        </w:numPr>
        <w:spacing w:after="0" w:line="480" w:lineRule="auto"/>
        <w:jc w:val="both"/>
      </w:pPr>
      <w:r>
        <w:rPr>
          <w:rFonts w:ascii="Times New Roman" w:eastAsia="Times New Roman" w:hAnsi="Times New Roman" w:cs="Times New Roman"/>
          <w:b/>
          <w:bCs/>
          <w:kern w:val="0"/>
          <w:sz w:val="24"/>
          <w:szCs w:val="24"/>
        </w:rPr>
        <w:t>Accessibility Issues</w:t>
      </w:r>
      <w:r>
        <w:rPr>
          <w:rFonts w:ascii="Times New Roman" w:eastAsia="Times New Roman" w:hAnsi="Times New Roman" w:cs="Times New Roman"/>
          <w:kern w:val="0"/>
          <w:sz w:val="24"/>
          <w:szCs w:val="24"/>
        </w:rPr>
        <w:t>: Many advanced imaging and analysis tools are only available in top-tier hospitals or research institutions. They often require expensive licenses and high computational resources, making them inaccessible to rural or resource-limited settings.</w:t>
      </w:r>
    </w:p>
    <w:p w:rsidR="009553AB" w:rsidRDefault="00C830C7">
      <w:pPr>
        <w:numPr>
          <w:ilvl w:val="0"/>
          <w:numId w:val="27"/>
        </w:numPr>
        <w:spacing w:after="280" w:line="480" w:lineRule="auto"/>
        <w:jc w:val="both"/>
      </w:pPr>
      <w:r>
        <w:rPr>
          <w:rFonts w:ascii="Times New Roman" w:eastAsia="Times New Roman" w:hAnsi="Times New Roman" w:cs="Times New Roman"/>
          <w:b/>
          <w:bCs/>
          <w:kern w:val="0"/>
          <w:sz w:val="24"/>
          <w:szCs w:val="24"/>
        </w:rPr>
        <w:t>No Real-Time Feedback</w:t>
      </w:r>
      <w:r>
        <w:rPr>
          <w:rFonts w:ascii="Times New Roman" w:eastAsia="Times New Roman" w:hAnsi="Times New Roman" w:cs="Times New Roman"/>
          <w:kern w:val="0"/>
          <w:sz w:val="24"/>
          <w:szCs w:val="24"/>
        </w:rPr>
        <w:t>: Most systems lack real-time processing. Users must wait for batch processing of results or switch between multiple tools to analyze a single case.</w:t>
      </w:r>
    </w:p>
    <w:p w:rsidR="009553AB" w:rsidRDefault="00C830C7">
      <w:pPr>
        <w:spacing w:before="280" w:after="280" w:line="480" w:lineRule="auto"/>
        <w:jc w:val="both"/>
      </w:pPr>
      <w:r>
        <w:rPr>
          <w:rFonts w:ascii="Times New Roman" w:eastAsia="Times New Roman" w:hAnsi="Times New Roman" w:cs="Times New Roman"/>
          <w:kern w:val="0"/>
          <w:sz w:val="24"/>
          <w:szCs w:val="24"/>
        </w:rPr>
        <w:t>These weaknesses clearly demonstrate the need for an integrated web-based platform that combines 2D tumor visualization, automated segmentation, and predictive analytics in one streamlined and accessible system.</w:t>
      </w:r>
    </w:p>
    <w:p w:rsidR="009553AB" w:rsidRDefault="009553AB">
      <w:pPr>
        <w:spacing w:before="280" w:after="280" w:line="480" w:lineRule="auto"/>
        <w:jc w:val="both"/>
        <w:rPr>
          <w:rFonts w:ascii="Times New Roman" w:eastAsia="Times New Roman" w:hAnsi="Times New Roman" w:cs="Times New Roman"/>
          <w:b/>
          <w:bCs/>
          <w:kern w:val="0"/>
          <w:sz w:val="24"/>
          <w:szCs w:val="24"/>
        </w:rPr>
      </w:pPr>
    </w:p>
    <w:p w:rsidR="009553AB" w:rsidRDefault="00C830C7">
      <w:pPr>
        <w:spacing w:before="280" w:after="280" w:line="480" w:lineRule="auto"/>
        <w:jc w:val="both"/>
      </w:pPr>
      <w:r>
        <w:rPr>
          <w:rFonts w:ascii="Times New Roman" w:eastAsia="Times New Roman" w:hAnsi="Times New Roman" w:cs="Times New Roman"/>
          <w:b/>
          <w:bCs/>
          <w:kern w:val="0"/>
          <w:sz w:val="24"/>
          <w:szCs w:val="24"/>
        </w:rPr>
        <w:t>3.2.3 Data Collection</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t xml:space="preserve">Data was mainly collected from publicly available medical imaging sources, especially those that offer CT and MRI scans of tumors. The Cancer Imaging Archive (TCIA) was one of the major platforms used. These images usually come with tumor outlines or masks that help in training the AI model. Since some data were not complete or enough, synthetic data and image augmentations were also done to improve training results. The data included 2D scan images, tumor masks, and some patient information like age, scan date, and tumor details. Before using the data, the images were cleaned, resized, and adjusted to reduce noise and ensure they fit well into the system. These steps helped improve how the AI and 2D system performed. The data was very important in </w:t>
      </w:r>
      <w:r>
        <w:rPr>
          <w:rFonts w:ascii="Times New Roman" w:eastAsia="Times New Roman" w:hAnsi="Times New Roman" w:cs="Times New Roman"/>
          <w:kern w:val="0"/>
          <w:sz w:val="24"/>
          <w:szCs w:val="24"/>
        </w:rPr>
        <w:lastRenderedPageBreak/>
        <w:t xml:space="preserve">building the tumor segmentation and prediction parts of the app.Some of the images of CT  scans that were gathered to be used in training the model are shown below; </w:t>
      </w:r>
    </w:p>
    <w:tbl>
      <w:tblPr>
        <w:tblW w:w="9360" w:type="dxa"/>
        <w:jc w:val="center"/>
        <w:tblLayout w:type="fixed"/>
        <w:tblLook w:val="04A0" w:firstRow="1" w:lastRow="0" w:firstColumn="1" w:lastColumn="0" w:noHBand="0" w:noVBand="1"/>
      </w:tblPr>
      <w:tblGrid>
        <w:gridCol w:w="2326"/>
        <w:gridCol w:w="2370"/>
        <w:gridCol w:w="2411"/>
        <w:gridCol w:w="2253"/>
      </w:tblGrid>
      <w:tr w:rsidR="009553AB">
        <w:trPr>
          <w:jc w:val="center"/>
        </w:trPr>
        <w:tc>
          <w:tcPr>
            <w:tcW w:w="2325" w:type="dxa"/>
          </w:tcPr>
          <w:p w:rsidR="009553AB" w:rsidRDefault="00C830C7">
            <w:pPr>
              <w:rPr>
                <w:rFonts w:ascii="Times New Roman" w:hAnsi="Times New Roman"/>
                <w:sz w:val="24"/>
                <w:szCs w:val="24"/>
              </w:rPr>
            </w:pPr>
            <w:r>
              <w:rPr>
                <w:noProof/>
              </w:rPr>
              <w:drawing>
                <wp:inline distT="0" distB="0" distL="0" distR="0">
                  <wp:extent cx="1295400" cy="1295400"/>
                  <wp:effectExtent l="0" t="0" r="0" b="0"/>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0"/>
                          <pic:cNvPicPr>
                            <a:picLocks noChangeAspect="1" noChangeArrowheads="1"/>
                          </pic:cNvPicPr>
                        </pic:nvPicPr>
                        <pic:blipFill>
                          <a:blip r:embed="rId10"/>
                          <a:stretch>
                            <a:fillRect/>
                          </a:stretch>
                        </pic:blipFill>
                        <pic:spPr bwMode="auto">
                          <a:xfrm>
                            <a:off x="0" y="0"/>
                            <a:ext cx="1295400" cy="1295400"/>
                          </a:xfrm>
                          <a:prstGeom prst="rect">
                            <a:avLst/>
                          </a:prstGeom>
                          <a:noFill/>
                        </pic:spPr>
                      </pic:pic>
                    </a:graphicData>
                  </a:graphic>
                </wp:inline>
              </w:drawing>
            </w:r>
          </w:p>
        </w:tc>
        <w:tc>
          <w:tcPr>
            <w:tcW w:w="2370" w:type="dxa"/>
          </w:tcPr>
          <w:p w:rsidR="009553AB" w:rsidRDefault="00C830C7">
            <w:pPr>
              <w:rPr>
                <w:rFonts w:ascii="Times New Roman" w:hAnsi="Times New Roman"/>
                <w:sz w:val="24"/>
                <w:szCs w:val="24"/>
              </w:rPr>
            </w:pPr>
            <w:r>
              <w:rPr>
                <w:noProof/>
              </w:rPr>
              <w:drawing>
                <wp:inline distT="0" distB="0" distL="0" distR="0">
                  <wp:extent cx="1295400" cy="12954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11"/>
                          <a:stretch>
                            <a:fillRect/>
                          </a:stretch>
                        </pic:blipFill>
                        <pic:spPr bwMode="auto">
                          <a:xfrm>
                            <a:off x="0" y="0"/>
                            <a:ext cx="1295400" cy="1295400"/>
                          </a:xfrm>
                          <a:prstGeom prst="rect">
                            <a:avLst/>
                          </a:prstGeom>
                          <a:noFill/>
                        </pic:spPr>
                      </pic:pic>
                    </a:graphicData>
                  </a:graphic>
                </wp:inline>
              </w:drawing>
            </w:r>
          </w:p>
        </w:tc>
        <w:tc>
          <w:tcPr>
            <w:tcW w:w="2411" w:type="dxa"/>
          </w:tcPr>
          <w:p w:rsidR="009553AB" w:rsidRDefault="00C830C7">
            <w:pPr>
              <w:rPr>
                <w:rFonts w:ascii="Times New Roman" w:hAnsi="Times New Roman"/>
                <w:sz w:val="24"/>
                <w:szCs w:val="24"/>
              </w:rPr>
            </w:pPr>
            <w:r>
              <w:rPr>
                <w:noProof/>
              </w:rPr>
              <w:drawing>
                <wp:inline distT="0" distB="0" distL="0" distR="0">
                  <wp:extent cx="1295400" cy="1295400"/>
                  <wp:effectExtent l="0" t="0" r="0" b="0"/>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12"/>
                          <a:stretch>
                            <a:fillRect/>
                          </a:stretch>
                        </pic:blipFill>
                        <pic:spPr bwMode="auto">
                          <a:xfrm>
                            <a:off x="0" y="0"/>
                            <a:ext cx="1295400" cy="1295400"/>
                          </a:xfrm>
                          <a:prstGeom prst="rect">
                            <a:avLst/>
                          </a:prstGeom>
                          <a:noFill/>
                        </pic:spPr>
                      </pic:pic>
                    </a:graphicData>
                  </a:graphic>
                </wp:inline>
              </w:drawing>
            </w:r>
          </w:p>
        </w:tc>
        <w:tc>
          <w:tcPr>
            <w:tcW w:w="2253" w:type="dxa"/>
          </w:tcPr>
          <w:p w:rsidR="009553AB" w:rsidRDefault="00C830C7">
            <w:pPr>
              <w:rPr>
                <w:rFonts w:ascii="Times New Roman" w:hAnsi="Times New Roman"/>
                <w:sz w:val="24"/>
                <w:szCs w:val="24"/>
              </w:rPr>
            </w:pPr>
            <w:r>
              <w:rPr>
                <w:noProof/>
              </w:rPr>
              <w:drawing>
                <wp:inline distT="0" distB="0" distL="0" distR="0">
                  <wp:extent cx="1295400" cy="1295400"/>
                  <wp:effectExtent l="0" t="0" r="0" b="0"/>
                  <wp:docPr id="4"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pic:cNvPicPr>
                            <a:picLocks noChangeAspect="1" noChangeArrowheads="1"/>
                          </pic:cNvPicPr>
                        </pic:nvPicPr>
                        <pic:blipFill>
                          <a:blip r:embed="rId13"/>
                          <a:stretch>
                            <a:fillRect/>
                          </a:stretch>
                        </pic:blipFill>
                        <pic:spPr bwMode="auto">
                          <a:xfrm>
                            <a:off x="0" y="0"/>
                            <a:ext cx="1295400" cy="1295400"/>
                          </a:xfrm>
                          <a:prstGeom prst="rect">
                            <a:avLst/>
                          </a:prstGeom>
                          <a:noFill/>
                        </pic:spPr>
                      </pic:pic>
                    </a:graphicData>
                  </a:graphic>
                </wp:inline>
              </w:drawing>
            </w:r>
          </w:p>
        </w:tc>
      </w:tr>
      <w:tr w:rsidR="009553AB">
        <w:trPr>
          <w:jc w:val="center"/>
        </w:trPr>
        <w:tc>
          <w:tcPr>
            <w:tcW w:w="2325" w:type="dxa"/>
          </w:tcPr>
          <w:p w:rsidR="009553AB" w:rsidRDefault="00C830C7">
            <w:pPr>
              <w:rPr>
                <w:rFonts w:ascii="Times New Roman" w:hAnsi="Times New Roman"/>
                <w:sz w:val="24"/>
                <w:szCs w:val="24"/>
              </w:rPr>
            </w:pPr>
            <w:r>
              <w:rPr>
                <w:noProof/>
              </w:rPr>
              <w:drawing>
                <wp:inline distT="0" distB="0" distL="0" distR="0">
                  <wp:extent cx="1295400" cy="1295400"/>
                  <wp:effectExtent l="0" t="0" r="0" b="0"/>
                  <wp:docPr id="5"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pic:cNvPicPr>
                            <a:picLocks noChangeAspect="1" noChangeArrowheads="1"/>
                          </pic:cNvPicPr>
                        </pic:nvPicPr>
                        <pic:blipFill>
                          <a:blip r:embed="rId14"/>
                          <a:stretch>
                            <a:fillRect/>
                          </a:stretch>
                        </pic:blipFill>
                        <pic:spPr bwMode="auto">
                          <a:xfrm>
                            <a:off x="0" y="0"/>
                            <a:ext cx="1295400" cy="1295400"/>
                          </a:xfrm>
                          <a:prstGeom prst="rect">
                            <a:avLst/>
                          </a:prstGeom>
                          <a:noFill/>
                        </pic:spPr>
                      </pic:pic>
                    </a:graphicData>
                  </a:graphic>
                </wp:inline>
              </w:drawing>
            </w:r>
          </w:p>
        </w:tc>
        <w:tc>
          <w:tcPr>
            <w:tcW w:w="2370" w:type="dxa"/>
          </w:tcPr>
          <w:p w:rsidR="009553AB" w:rsidRDefault="00C830C7">
            <w:pPr>
              <w:rPr>
                <w:rFonts w:ascii="Times New Roman" w:hAnsi="Times New Roman"/>
                <w:sz w:val="24"/>
                <w:szCs w:val="24"/>
              </w:rPr>
            </w:pPr>
            <w:r>
              <w:rPr>
                <w:noProof/>
              </w:rPr>
              <w:drawing>
                <wp:inline distT="0" distB="0" distL="0" distR="0">
                  <wp:extent cx="1295400" cy="1295400"/>
                  <wp:effectExtent l="0" t="0" r="0" b="0"/>
                  <wp:docPr id="6"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pic:cNvPicPr>
                            <a:picLocks noChangeAspect="1" noChangeArrowheads="1"/>
                          </pic:cNvPicPr>
                        </pic:nvPicPr>
                        <pic:blipFill>
                          <a:blip r:embed="rId15"/>
                          <a:stretch>
                            <a:fillRect/>
                          </a:stretch>
                        </pic:blipFill>
                        <pic:spPr bwMode="auto">
                          <a:xfrm>
                            <a:off x="0" y="0"/>
                            <a:ext cx="1295400" cy="1295400"/>
                          </a:xfrm>
                          <a:prstGeom prst="rect">
                            <a:avLst/>
                          </a:prstGeom>
                          <a:noFill/>
                        </pic:spPr>
                      </pic:pic>
                    </a:graphicData>
                  </a:graphic>
                </wp:inline>
              </w:drawing>
            </w:r>
          </w:p>
        </w:tc>
        <w:tc>
          <w:tcPr>
            <w:tcW w:w="2411" w:type="dxa"/>
          </w:tcPr>
          <w:p w:rsidR="009553AB" w:rsidRDefault="00C830C7">
            <w:pPr>
              <w:rPr>
                <w:rFonts w:ascii="Times New Roman" w:hAnsi="Times New Roman"/>
                <w:sz w:val="24"/>
                <w:szCs w:val="24"/>
              </w:rPr>
            </w:pPr>
            <w:r>
              <w:rPr>
                <w:noProof/>
              </w:rPr>
              <w:drawing>
                <wp:inline distT="0" distB="0" distL="0" distR="0">
                  <wp:extent cx="1295400" cy="1295400"/>
                  <wp:effectExtent l="0" t="0" r="0" b="0"/>
                  <wp:docPr id="7"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pic:cNvPicPr>
                            <a:picLocks noChangeAspect="1" noChangeArrowheads="1"/>
                          </pic:cNvPicPr>
                        </pic:nvPicPr>
                        <pic:blipFill>
                          <a:blip r:embed="rId16"/>
                          <a:stretch>
                            <a:fillRect/>
                          </a:stretch>
                        </pic:blipFill>
                        <pic:spPr bwMode="auto">
                          <a:xfrm>
                            <a:off x="0" y="0"/>
                            <a:ext cx="1295400" cy="1295400"/>
                          </a:xfrm>
                          <a:prstGeom prst="rect">
                            <a:avLst/>
                          </a:prstGeom>
                          <a:noFill/>
                        </pic:spPr>
                      </pic:pic>
                    </a:graphicData>
                  </a:graphic>
                </wp:inline>
              </w:drawing>
            </w:r>
          </w:p>
        </w:tc>
        <w:tc>
          <w:tcPr>
            <w:tcW w:w="2253" w:type="dxa"/>
          </w:tcPr>
          <w:p w:rsidR="009553AB" w:rsidRDefault="00C830C7">
            <w:pPr>
              <w:rPr>
                <w:rFonts w:ascii="Times New Roman" w:hAnsi="Times New Roman"/>
                <w:sz w:val="24"/>
                <w:szCs w:val="24"/>
              </w:rPr>
            </w:pPr>
            <w:r>
              <w:rPr>
                <w:noProof/>
              </w:rPr>
              <w:drawing>
                <wp:inline distT="0" distB="0" distL="0" distR="0">
                  <wp:extent cx="1295400" cy="1295400"/>
                  <wp:effectExtent l="0" t="0" r="0" b="0"/>
                  <wp:docPr id="8"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pic:cNvPicPr>
                            <a:picLocks noChangeAspect="1" noChangeArrowheads="1"/>
                          </pic:cNvPicPr>
                        </pic:nvPicPr>
                        <pic:blipFill>
                          <a:blip r:embed="rId17"/>
                          <a:stretch>
                            <a:fillRect/>
                          </a:stretch>
                        </pic:blipFill>
                        <pic:spPr bwMode="auto">
                          <a:xfrm>
                            <a:off x="0" y="0"/>
                            <a:ext cx="1295400" cy="1295400"/>
                          </a:xfrm>
                          <a:prstGeom prst="rect">
                            <a:avLst/>
                          </a:prstGeom>
                          <a:noFill/>
                        </pic:spPr>
                      </pic:pic>
                    </a:graphicData>
                  </a:graphic>
                </wp:inline>
              </w:drawing>
            </w:r>
          </w:p>
        </w:tc>
      </w:tr>
    </w:tbl>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b/>
          <w:kern w:val="0"/>
          <w:sz w:val="24"/>
          <w:szCs w:val="24"/>
        </w:rPr>
        <w:t xml:space="preserve">Figure 3.1 </w:t>
      </w:r>
      <w:r>
        <w:rPr>
          <w:rFonts w:ascii="Times New Roman" w:eastAsia="Times New Roman" w:hAnsi="Times New Roman" w:cs="Times New Roman"/>
          <w:kern w:val="0"/>
          <w:sz w:val="24"/>
          <w:szCs w:val="24"/>
        </w:rPr>
        <w:t>Some of the image data that was gathered represents both the trained data set for tumor detection and segmentation with abnormalities.</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3.2.4 Analysis of the proposed system</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proposed system is an integrated Web App for 2D Tumor Visualization, Segmentation, and Growth Prediction, it is designed to address the shortcomings of conventional tumor diagnostic tools by providing a comprehensive, accessible, and intelligent platform. The system aims to simplify the process of tumor analysis by integrating advanced machine learning, 2D visualization, and web technologies into a single, user-friendly interface.</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One of the key features of the proposed system is its ability to visualize tumor images in 2D using Three.js/WebGL, offering users an intuitive and detailed view of medical scans. This interactivity enhances the understanding of tumor size, shape, and location, which is often difficult to achieve </w:t>
      </w:r>
      <w:r>
        <w:rPr>
          <w:rFonts w:ascii="Times New Roman" w:eastAsia="Times New Roman" w:hAnsi="Times New Roman" w:cs="Times New Roman"/>
          <w:kern w:val="0"/>
          <w:sz w:val="24"/>
          <w:szCs w:val="24"/>
        </w:rPr>
        <w:lastRenderedPageBreak/>
        <w:t>with flat 2D images. The segmentation module, powered by a deep learning model such as U-Net or Mask R-CNN, automates the detection of tumor regions, eliminating the need for manual tracing and reducing diagnostic errors.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Another important part of the system is the tumor growth prediction module, which uses historical imaging data and machine learning algorithms (like LSTM or CNN-RNN hybrids) to forecast potential tumor expansion patterns. This enables medical professionals to anticipate the future behavior of the tumor and make informed treatment decisions.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system is also structured with a cloud-based backend for storing medical image data securely, allowing users to access records from any location. Additionally, a user dashboard manages uploads, results, and reports. The system is built using Streamlit for the frontend, TensorFlow/Keras for AI modeling, and Firebase or MongoDB for cloud data management.</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3.2.5 System Requirements</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t>This section describes the functional and non-functional requirements of the proposed web-based tumor analysis system. These requirements guide the development to ensure that the final product meets both user and technical expectations.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3.2.5.1 Functional Requirements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These are the specific functions the system must perform:</w:t>
      </w:r>
    </w:p>
    <w:p w:rsidR="009553AB" w:rsidRDefault="00C830C7">
      <w:pPr>
        <w:numPr>
          <w:ilvl w:val="0"/>
          <w:numId w:val="28"/>
        </w:numPr>
        <w:spacing w:before="280"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User Registration and Login : The system shall allow users (e.g., doctors, researchers) to register and log in securely.</w:t>
      </w:r>
    </w:p>
    <w:p w:rsidR="009553AB" w:rsidRDefault="00C830C7">
      <w:pPr>
        <w:numPr>
          <w:ilvl w:val="0"/>
          <w:numId w:val="28"/>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Upload Medical Images: Users shall be able to upload tumor-related MRI or CT images in standard formats (JPEG, PNG, DICOM).</w:t>
      </w:r>
    </w:p>
    <w:p w:rsidR="009553AB" w:rsidRDefault="00C830C7">
      <w:pPr>
        <w:numPr>
          <w:ilvl w:val="0"/>
          <w:numId w:val="28"/>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Image Segmentation: The system shall automatically segment tumors using a trained deep learning model (e.g., U-Net).</w:t>
      </w:r>
    </w:p>
    <w:p w:rsidR="009553AB" w:rsidRDefault="00C830C7">
      <w:pPr>
        <w:numPr>
          <w:ilvl w:val="0"/>
          <w:numId w:val="28"/>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2D Tumor Visualization: The system shall render 2D models of segmented tumors using WebGL (via Three.js).</w:t>
      </w:r>
    </w:p>
    <w:p w:rsidR="009553AB" w:rsidRDefault="00C830C7">
      <w:pPr>
        <w:numPr>
          <w:ilvl w:val="0"/>
          <w:numId w:val="28"/>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Tumor Growth Prediction: The system shall predict potential tumor growth using an AI-based prediction algorithm.</w:t>
      </w:r>
    </w:p>
    <w:p w:rsidR="009553AB" w:rsidRDefault="00C830C7">
      <w:pPr>
        <w:numPr>
          <w:ilvl w:val="0"/>
          <w:numId w:val="28"/>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Interactive Controls: Users shall interact with the 2D model: zoom, rotate, and view cross-sections.</w:t>
      </w:r>
    </w:p>
    <w:p w:rsidR="009553AB" w:rsidRDefault="00C830C7">
      <w:pPr>
        <w:numPr>
          <w:ilvl w:val="0"/>
          <w:numId w:val="28"/>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Store and Retrieve Records: The system shall store patient image history and prediction results for future reference.</w:t>
      </w:r>
    </w:p>
    <w:p w:rsidR="009553AB" w:rsidRDefault="00C830C7">
      <w:pPr>
        <w:numPr>
          <w:ilvl w:val="0"/>
          <w:numId w:val="28"/>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Generate Reports: The system shall generate downloadable PDF reports containing segmentation results and growth predictions.</w:t>
      </w:r>
    </w:p>
    <w:p w:rsidR="009553AB" w:rsidRDefault="00C830C7">
      <w:pPr>
        <w:numPr>
          <w:ilvl w:val="0"/>
          <w:numId w:val="28"/>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Admin Panel: Admin users shall manage users, view logs, and oversee AI training data.</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3.2.5.2 Non-Functional Requirements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These are the system’s quality attributes:</w:t>
      </w:r>
    </w:p>
    <w:p w:rsidR="009553AB" w:rsidRDefault="00C830C7">
      <w:pPr>
        <w:numPr>
          <w:ilvl w:val="0"/>
          <w:numId w:val="29"/>
        </w:numPr>
        <w:spacing w:before="280"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Performance: The system should respond to user actions (e.g., loading images, rendering 2D) within 2–5 seconds. Segmentation and prediction results should be delivered within 10–15 seconds.</w:t>
      </w:r>
    </w:p>
    <w:p w:rsidR="009553AB" w:rsidRDefault="00C830C7">
      <w:pPr>
        <w:numPr>
          <w:ilvl w:val="0"/>
          <w:numId w:val="2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Usability: The user interface should be simple, intuitive, and usable by medical personnel with basic tech skills.</w:t>
      </w:r>
    </w:p>
    <w:p w:rsidR="009553AB" w:rsidRDefault="00C830C7">
      <w:pPr>
        <w:numPr>
          <w:ilvl w:val="0"/>
          <w:numId w:val="2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Scalability: The system should be able to scale for multiple users and increasing data via cloud infrastructure (e.g., Google Cloud or AWS).</w:t>
      </w:r>
    </w:p>
    <w:p w:rsidR="009553AB" w:rsidRDefault="00C830C7">
      <w:pPr>
        <w:numPr>
          <w:ilvl w:val="0"/>
          <w:numId w:val="2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Security: User data must be encrypted and access-controlled to comply with medical data protection guidelines. Use of HTTPS and secure login protocols.</w:t>
      </w:r>
    </w:p>
    <w:p w:rsidR="009553AB" w:rsidRDefault="00C830C7">
      <w:pPr>
        <w:numPr>
          <w:ilvl w:val="0"/>
          <w:numId w:val="2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Portability: The application should run on all modern browsers (Chrome, Firefox, Edge). Should also work on tablets or iPads for doctors in clinics.</w:t>
      </w:r>
    </w:p>
    <w:p w:rsidR="009553AB" w:rsidRDefault="00C830C7">
      <w:pPr>
        <w:numPr>
          <w:ilvl w:val="0"/>
          <w:numId w:val="2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Maintainability: Codebase must be modular and documented to allow easy updates and future integration.</w:t>
      </w:r>
    </w:p>
    <w:p w:rsidR="009553AB" w:rsidRDefault="00C830C7">
      <w:pPr>
        <w:numPr>
          <w:ilvl w:val="0"/>
          <w:numId w:val="2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Availability: The system should be accessible online 24/7, with a downtime tolerance of less than 5% monthly.</w:t>
      </w:r>
    </w:p>
    <w:p w:rsidR="009553AB" w:rsidRDefault="00C830C7">
      <w:pPr>
        <w:numPr>
          <w:ilvl w:val="0"/>
          <w:numId w:val="29"/>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Compatibility: Compatible with standard imaging data formats (PNG, JPG, DICOM). Interoperable with common hospital record management systems via API.</w:t>
      </w:r>
    </w:p>
    <w:p w:rsidR="009553AB" w:rsidRDefault="00C830C7">
      <w:pPr>
        <w:jc w:val="both"/>
        <w:rPr>
          <w:rFonts w:ascii="Times New Roman" w:hAnsi="Times New Roman" w:cs="Times New Roman"/>
          <w:b/>
          <w:color w:val="0D0D0D" w:themeColor="dark1" w:themeTint="F2"/>
          <w:sz w:val="24"/>
          <w:szCs w:val="24"/>
        </w:rPr>
      </w:pPr>
      <w:r>
        <w:rPr>
          <w:rFonts w:ascii="Times New Roman" w:hAnsi="Times New Roman" w:cs="Times New Roman"/>
          <w:b/>
          <w:color w:val="0D0D0D" w:themeColor="dark1" w:themeTint="F2"/>
          <w:sz w:val="24"/>
          <w:szCs w:val="24"/>
        </w:rPr>
        <w:t>3.2.6 Proposed Methodology: Object-Oriented Analysis and Design</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t>Object-Oriented Analysis and Design (OOAD) is a software engineering methodology that focuses on system development using object-oriented principles. It involves gathering system requirements, identifying key objects (classes), and establishing their attributes, methods, and relationships. In this approach, development is guided by real-world concepts, allowing for modular, reusable, and maintainable systems.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The OOAD process begins with analyzing what the system should do, known as Object-Oriented Analysis (OOA). It then moves to designing how the system will perform these tasks via Object-Oriented Design (OOD). Throughout this process, various diagrams and modeling tools are used </w:t>
      </w:r>
      <w:r>
        <w:rPr>
          <w:rFonts w:ascii="Times New Roman" w:eastAsia="Times New Roman" w:hAnsi="Times New Roman" w:cs="Times New Roman"/>
          <w:kern w:val="0"/>
          <w:sz w:val="24"/>
          <w:szCs w:val="24"/>
        </w:rPr>
        <w:lastRenderedPageBreak/>
        <w:t>particularly Unified Modeling Language (UML) diagrams, which visually represent the structure and behavior of the system.</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This methodology is highly suited for complex systems like the one developed in this study, which involves the classification, segmentation, and 2D visualization of tumor growth using deep learning and imaging techniques. OOAD supports high flexibility and scalability, which is crucial for expanding the system in the future or integrating it with medical databases and cloud platforms.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3.2.6.1 Unified Modeling Language (UML)</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Unified Modeling Language (UML) is a standardized modeling language used to visualize, specify, construct, and document components of a software system. It provides multiple diagram types, each with its own purpose in illustrating different aspects of a system.</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For the proposed system, UML diagrams help developers and stakeholders understand how the system components interact and function together. Two of the most critical diagrams used in this context are the Use Case Diagram and the Activity Diagram.</w:t>
      </w:r>
    </w:p>
    <w:p w:rsidR="009553AB" w:rsidRDefault="00C830C7">
      <w:pPr>
        <w:numPr>
          <w:ilvl w:val="0"/>
          <w:numId w:val="30"/>
        </w:numPr>
        <w:spacing w:before="280" w:after="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Use Case Diagram</w:t>
      </w:r>
      <w:r>
        <w:rPr>
          <w:rFonts w:ascii="Times New Roman" w:eastAsia="Times New Roman" w:hAnsi="Times New Roman" w:cs="Times New Roman"/>
          <w:kern w:val="0"/>
          <w:sz w:val="24"/>
          <w:szCs w:val="24"/>
        </w:rPr>
        <w:t>: It captures the interactions between the user (e.g., radiologist or oncologist) and the system. It defines what actions the user can perform, such as uploading medical images, visualizing 2D models, segmenting tumors, and generating predictive growth reports.</w:t>
      </w:r>
    </w:p>
    <w:p w:rsidR="009553AB" w:rsidRDefault="00C830C7">
      <w:pPr>
        <w:numPr>
          <w:ilvl w:val="0"/>
          <w:numId w:val="30"/>
        </w:numPr>
        <w:spacing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Activity Diagram</w:t>
      </w:r>
      <w:r>
        <w:rPr>
          <w:rFonts w:ascii="Times New Roman" w:eastAsia="Times New Roman" w:hAnsi="Times New Roman" w:cs="Times New Roman"/>
          <w:kern w:val="0"/>
          <w:sz w:val="24"/>
          <w:szCs w:val="24"/>
        </w:rPr>
        <w:t>: This diagram illustrates the flow of control or operations within the system. It visually tracks how data moves through the stages—from image upload to Reprocessing, segmentation, and final analysis.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These diagrams form the backbone of system understanding during design and documentation phases, enabling team collaboration and future system expansion.</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3.2.6.2 Use Case Diagram of the Proposed System</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use case diagram defines the functional interaction between the system and its users. The main actor for the proposed system is the Medical Practitioner (e.g., radiologist, doctor), while the system itself performs background tasks.</w:t>
      </w: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Use Case Components:</w:t>
      </w:r>
    </w:p>
    <w:p w:rsidR="009553AB" w:rsidRDefault="00C830C7">
      <w:pPr>
        <w:numPr>
          <w:ilvl w:val="0"/>
          <w:numId w:val="31"/>
        </w:numPr>
        <w:spacing w:before="280" w:after="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Actors</w:t>
      </w:r>
      <w:r>
        <w:rPr>
          <w:rFonts w:ascii="Times New Roman" w:eastAsia="Times New Roman" w:hAnsi="Times New Roman" w:cs="Times New Roman"/>
          <w:kern w:val="0"/>
          <w:sz w:val="24"/>
          <w:szCs w:val="24"/>
        </w:rPr>
        <w:t>: Medical Practitioner (User), System</w:t>
      </w:r>
    </w:p>
    <w:p w:rsidR="009553AB" w:rsidRDefault="00C830C7">
      <w:pPr>
        <w:numPr>
          <w:ilvl w:val="0"/>
          <w:numId w:val="31"/>
        </w:numPr>
        <w:spacing w:after="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Use Cases</w:t>
      </w:r>
      <w:r>
        <w:rPr>
          <w:rFonts w:ascii="Times New Roman" w:eastAsia="Times New Roman" w:hAnsi="Times New Roman" w:cs="Times New Roman"/>
          <w:kern w:val="0"/>
          <w:sz w:val="24"/>
          <w:szCs w:val="24"/>
        </w:rPr>
        <w:t>:</w:t>
      </w:r>
    </w:p>
    <w:p w:rsidR="009553AB" w:rsidRDefault="00C830C7">
      <w:pPr>
        <w:numPr>
          <w:ilvl w:val="1"/>
          <w:numId w:val="31"/>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Upload medical image (CT or MRI scan)</w:t>
      </w:r>
    </w:p>
    <w:p w:rsidR="009553AB" w:rsidRDefault="00C830C7">
      <w:pPr>
        <w:numPr>
          <w:ilvl w:val="1"/>
          <w:numId w:val="31"/>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View 2D visualization</w:t>
      </w:r>
    </w:p>
    <w:p w:rsidR="009553AB" w:rsidRDefault="00C830C7">
      <w:pPr>
        <w:numPr>
          <w:ilvl w:val="1"/>
          <w:numId w:val="31"/>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Perform tumor segmentation</w:t>
      </w:r>
    </w:p>
    <w:p w:rsidR="009553AB" w:rsidRDefault="00C830C7">
      <w:pPr>
        <w:numPr>
          <w:ilvl w:val="1"/>
          <w:numId w:val="31"/>
        </w:numPr>
        <w:spacing w:after="0" w:line="480" w:lineRule="auto"/>
        <w:jc w:val="both"/>
        <w:rPr>
          <w:rFonts w:ascii="Times New Roman" w:hAnsi="Times New Roman"/>
          <w:sz w:val="24"/>
          <w:szCs w:val="24"/>
        </w:rPr>
      </w:pPr>
      <w:r>
        <w:rPr>
          <w:rFonts w:ascii="Times New Roman" w:eastAsia="Times New Roman" w:hAnsi="Times New Roman" w:cs="Times New Roman"/>
          <w:kern w:val="0"/>
          <w:sz w:val="24"/>
          <w:szCs w:val="24"/>
        </w:rPr>
        <w:t>Predict tumor growth</w:t>
      </w:r>
    </w:p>
    <w:p w:rsidR="009553AB" w:rsidRDefault="00C830C7">
      <w:pPr>
        <w:numPr>
          <w:ilvl w:val="1"/>
          <w:numId w:val="31"/>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Download result/report</w:t>
      </w:r>
    </w:p>
    <w:p w:rsidR="009553AB" w:rsidRDefault="00C830C7">
      <w:pPr>
        <w:spacing w:after="280" w:line="480" w:lineRule="auto"/>
        <w:jc w:val="center"/>
        <w:rPr>
          <w:rFonts w:ascii="Times New Roman" w:hAnsi="Times New Roman"/>
          <w:sz w:val="24"/>
          <w:szCs w:val="24"/>
        </w:rPr>
      </w:pPr>
      <w:r>
        <w:rPr>
          <w:rFonts w:ascii="Times New Roman" w:hAnsi="Times New Roman"/>
          <w:noProof/>
          <w:sz w:val="24"/>
          <w:szCs w:val="24"/>
        </w:rPr>
        <mc:AlternateContent>
          <mc:Choice Requires="wps">
            <w:drawing>
              <wp:anchor distT="0" distB="0" distL="635" distR="0" simplePos="0" relativeHeight="19" behindDoc="0" locked="0" layoutInCell="1" allowOverlap="1">
                <wp:simplePos x="0" y="0"/>
                <wp:positionH relativeFrom="column">
                  <wp:posOffset>1533525</wp:posOffset>
                </wp:positionH>
                <wp:positionV relativeFrom="paragraph">
                  <wp:posOffset>3350895</wp:posOffset>
                </wp:positionV>
                <wp:extent cx="2924175" cy="152400"/>
                <wp:effectExtent l="635" t="0" r="0" b="0"/>
                <wp:wrapNone/>
                <wp:docPr id="9" name="Rectangle 2"/>
                <wp:cNvGraphicFramePr/>
                <a:graphic xmlns:a="http://schemas.openxmlformats.org/drawingml/2006/main">
                  <a:graphicData uri="http://schemas.microsoft.com/office/word/2010/wordprocessingShape">
                    <wps:wsp>
                      <wps:cNvSpPr/>
                      <wps:spPr>
                        <a:xfrm>
                          <a:off x="0" y="0"/>
                          <a:ext cx="2924280" cy="152280"/>
                        </a:xfrm>
                        <a:prstGeom prst="rect">
                          <a:avLst/>
                        </a:pr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rect id="shape_0" ID="Rectangle 2" path="m0,0l-2147483645,0l-2147483645,-2147483646l0,-2147483646xe" fillcolor="white" stroked="f" o:allowincell="f" style="position:absolute;margin-left:120.75pt;margin-top:263.85pt;width:230.2pt;height:11.95pt;mso-wrap-style:none;v-text-anchor:middle">
                <v:fill o:detectmouseclick="t" type="solid" color2="black"/>
                <v:stroke color="#3465a4" joinstyle="round" endcap="flat"/>
                <w10:wrap type="none"/>
              </v:rect>
            </w:pict>
          </mc:Fallback>
        </mc:AlternateContent>
      </w:r>
    </w:p>
    <w:p w:rsidR="009553AB" w:rsidRDefault="00210965">
      <w:pPr>
        <w:spacing w:before="280" w:after="280" w:line="480" w:lineRule="auto"/>
        <w:jc w:val="center"/>
        <w:rPr>
          <w:rFonts w:ascii="Times New Roman" w:eastAsia="Times New Roman" w:hAnsi="Times New Roman" w:cs="Times New Roman"/>
          <w:b/>
          <w:bCs/>
          <w:kern w:val="0"/>
          <w:sz w:val="24"/>
          <w:szCs w:val="24"/>
        </w:rPr>
      </w:pPr>
      <w:r w:rsidRPr="00210965">
        <w:rPr>
          <w:rFonts w:ascii="Times New Roman" w:eastAsia="Times New Roman" w:hAnsi="Times New Roman" w:cs="Times New Roman"/>
          <w:b/>
          <w:bCs/>
          <w:noProof/>
          <w:kern w:val="0"/>
          <w:sz w:val="24"/>
          <w:szCs w:val="24"/>
        </w:rPr>
        <w:lastRenderedPageBreak/>
        <w:drawing>
          <wp:inline distT="0" distB="0" distL="0" distR="0">
            <wp:extent cx="5943600" cy="3962400"/>
            <wp:effectExtent l="0" t="0" r="0" b="0"/>
            <wp:docPr id="27" name="Picture 27" descr="C:\Users\User1\Desktop\b6080e68-32b0-485d-9e72-350a8a3c43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Desktop\b6080e68-32b0-485d-9e72-350a8a3c43b8.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9553AB" w:rsidRDefault="00C830C7">
      <w:pPr>
        <w:spacing w:before="280" w:after="280" w:line="480" w:lineRule="auto"/>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Figure 3.2 Use Case Diagram of the Proposed System</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3.2.6.3 Activity Diagram of the Proposed System</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activity diagram illustrates the flow of operations that occur from the moment a user uploads a medical image to the point where results are delivered. It helps trace the logical progression of steps in the system.</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Main Activities:</w:t>
      </w:r>
    </w:p>
    <w:p w:rsidR="009553AB" w:rsidRDefault="00C830C7">
      <w:pPr>
        <w:numPr>
          <w:ilvl w:val="0"/>
          <w:numId w:val="32"/>
        </w:numPr>
        <w:spacing w:before="280"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User accesses system dashboard</w:t>
      </w:r>
    </w:p>
    <w:p w:rsidR="009553AB" w:rsidRDefault="00C830C7">
      <w:pPr>
        <w:numPr>
          <w:ilvl w:val="0"/>
          <w:numId w:val="32"/>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Upload image (CT/MRI)</w:t>
      </w:r>
    </w:p>
    <w:p w:rsidR="009553AB" w:rsidRDefault="00C830C7">
      <w:pPr>
        <w:numPr>
          <w:ilvl w:val="0"/>
          <w:numId w:val="32"/>
        </w:numPr>
        <w:spacing w:after="0" w:line="480" w:lineRule="auto"/>
        <w:jc w:val="both"/>
        <w:rPr>
          <w:rFonts w:ascii="Times New Roman" w:hAnsi="Times New Roman"/>
          <w:sz w:val="24"/>
          <w:szCs w:val="24"/>
        </w:rPr>
      </w:pPr>
      <w:r>
        <w:rPr>
          <w:rFonts w:ascii="Times New Roman" w:eastAsia="Times New Roman" w:hAnsi="Times New Roman" w:cs="Times New Roman"/>
          <w:noProof/>
          <w:kern w:val="0"/>
          <w:sz w:val="24"/>
          <w:szCs w:val="24"/>
        </w:rPr>
        <mc:AlternateContent>
          <mc:Choice Requires="wps">
            <w:drawing>
              <wp:anchor distT="0" distB="0" distL="114300" distR="114300" simplePos="0" relativeHeight="251659264" behindDoc="0" locked="0" layoutInCell="1" allowOverlap="1">
                <wp:simplePos x="0" y="0"/>
                <wp:positionH relativeFrom="column">
                  <wp:posOffset>2800350</wp:posOffset>
                </wp:positionH>
                <wp:positionV relativeFrom="paragraph">
                  <wp:posOffset>503555</wp:posOffset>
                </wp:positionV>
                <wp:extent cx="476250" cy="28575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476250"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830C7" w:rsidRDefault="00C830C7">
                            <w: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8" o:spid="_x0000_s1026" type="#_x0000_t202" style="position:absolute;left:0;text-align:left;margin-left:220.5pt;margin-top:39.65pt;width:37.5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" fillcolor="white [3201]" stroked="f" strokeweight=".5pt">
                <v:textbox>
                  <w:txbxContent>
                    <w:p w:rsidR="00C830C7" w:rsidRDefault="00C830C7">
                      <w:r>
                        <w:t>25</w:t>
                      </w:r>
                    </w:p>
                  </w:txbxContent>
                </v:textbox>
              </v:shape>
            </w:pict>
          </mc:Fallback>
        </mc:AlternateContent>
      </w:r>
      <w:r>
        <w:rPr>
          <w:rFonts w:ascii="Times New Roman" w:eastAsia="Times New Roman" w:hAnsi="Times New Roman" w:cs="Times New Roman"/>
          <w:kern w:val="0"/>
          <w:sz w:val="24"/>
          <w:szCs w:val="24"/>
        </w:rPr>
        <w:t>Image is preprocessed</w:t>
      </w:r>
      <w:r w:rsidR="00CB33CF">
        <w:rPr>
          <w:rFonts w:ascii="Times New Roman" w:eastAsia="Times New Roman" w:hAnsi="Times New Roman" w:cs="Times New Roman"/>
          <w:kern w:val="0"/>
          <w:sz w:val="24"/>
          <w:szCs w:val="24"/>
        </w:rPr>
        <w:t xml:space="preserve">  </w:t>
      </w:r>
    </w:p>
    <w:p w:rsidR="009553AB" w:rsidRDefault="00C830C7">
      <w:pPr>
        <w:numPr>
          <w:ilvl w:val="0"/>
          <w:numId w:val="32"/>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Tumor segmentation using YOLOv8</w:t>
      </w:r>
    </w:p>
    <w:p w:rsidR="009553AB" w:rsidRDefault="00C830C7">
      <w:pPr>
        <w:numPr>
          <w:ilvl w:val="0"/>
          <w:numId w:val="32"/>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2D rendering using 2D Slicer</w:t>
      </w:r>
    </w:p>
    <w:p w:rsidR="009553AB" w:rsidRDefault="00C830C7">
      <w:pPr>
        <w:numPr>
          <w:ilvl w:val="0"/>
          <w:numId w:val="32"/>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Predict tumor growth</w:t>
      </w:r>
    </w:p>
    <w:p w:rsidR="009553AB" w:rsidRDefault="00C830C7">
      <w:pPr>
        <w:numPr>
          <w:ilvl w:val="0"/>
          <w:numId w:val="32"/>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Generate and display report</w:t>
      </w:r>
    </w:p>
    <w:p w:rsidR="009553AB" w:rsidRDefault="00C830C7">
      <w:pPr>
        <w:spacing w:before="280" w:after="280" w:line="480" w:lineRule="auto"/>
        <w:jc w:val="center"/>
        <w:rPr>
          <w:rFonts w:ascii="Times New Roman" w:hAnsi="Times New Roman"/>
          <w:sz w:val="24"/>
          <w:szCs w:val="24"/>
        </w:rPr>
      </w:pPr>
      <w:r>
        <w:rPr>
          <w:noProof/>
        </w:rPr>
        <w:drawing>
          <wp:inline distT="0" distB="0" distL="0" distR="0">
            <wp:extent cx="3704590" cy="3705225"/>
            <wp:effectExtent l="0" t="0" r="0" b="0"/>
            <wp:docPr id="1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pic:cNvPicPr>
                      <a:picLocks noChangeAspect="1" noChangeArrowheads="1"/>
                    </pic:cNvPicPr>
                  </pic:nvPicPr>
                  <pic:blipFill>
                    <a:blip r:embed="rId19"/>
                    <a:stretch>
                      <a:fillRect/>
                    </a:stretch>
                  </pic:blipFill>
                  <pic:spPr bwMode="auto">
                    <a:xfrm>
                      <a:off x="0" y="0"/>
                      <a:ext cx="3704590" cy="3705225"/>
                    </a:xfrm>
                    <a:prstGeom prst="rect">
                      <a:avLst/>
                    </a:prstGeom>
                    <a:noFill/>
                  </pic:spPr>
                </pic:pic>
              </a:graphicData>
            </a:graphic>
          </wp:inline>
        </w:drawing>
      </w:r>
    </w:p>
    <w:p w:rsidR="009553AB" w:rsidRDefault="00C830C7">
      <w:pPr>
        <w:spacing w:before="280" w:after="280" w:line="480" w:lineRule="auto"/>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Figure 3.3 Activity Diagram of the Proposed System</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3.2.6.4 Class Diagram of the Proposed System</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class diagram models the system's structure by defining classes, their attributes, and methods. It showcases how the core components interact.</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Key Classes:</w:t>
      </w:r>
    </w:p>
    <w:p w:rsidR="009553AB" w:rsidRDefault="00C830C7">
      <w:pPr>
        <w:numPr>
          <w:ilvl w:val="0"/>
          <w:numId w:val="33"/>
        </w:numPr>
        <w:spacing w:before="280" w:after="0" w:line="480" w:lineRule="auto"/>
        <w:jc w:val="both"/>
        <w:rPr>
          <w:rFonts w:ascii="Times New Roman" w:hAnsi="Times New Roman"/>
          <w:sz w:val="24"/>
          <w:szCs w:val="24"/>
        </w:rPr>
      </w:pPr>
      <w:r>
        <w:rPr>
          <w:rFonts w:ascii="Times New Roman" w:eastAsia="Times New Roman" w:hAnsi="Times New Roman" w:cs="Times New Roman"/>
          <w:kern w:val="0"/>
          <w:sz w:val="24"/>
          <w:szCs w:val="24"/>
        </w:rPr>
        <w:lastRenderedPageBreak/>
        <w:t>User (attributes: userID, name, role)</w:t>
      </w:r>
    </w:p>
    <w:p w:rsidR="009553AB" w:rsidRDefault="00C830C7">
      <w:pPr>
        <w:numPr>
          <w:ilvl w:val="0"/>
          <w:numId w:val="33"/>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MedicalImage (attributes: imageID, format, date; methods: preprocess, segment)</w:t>
      </w:r>
    </w:p>
    <w:p w:rsidR="009553AB" w:rsidRDefault="00C830C7">
      <w:pPr>
        <w:numPr>
          <w:ilvl w:val="0"/>
          <w:numId w:val="33"/>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SegmentationModel (attributes: modelID, version; methods: detectTumor)</w:t>
      </w:r>
    </w:p>
    <w:p w:rsidR="009553AB" w:rsidRDefault="00C830C7">
      <w:pPr>
        <w:numPr>
          <w:ilvl w:val="0"/>
          <w:numId w:val="33"/>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Visualizer2D (attributes: viewMode; methods: render2D, rotate, zoom)</w:t>
      </w:r>
    </w:p>
    <w:p w:rsidR="009553AB" w:rsidRDefault="00C830C7">
      <w:pPr>
        <w:numPr>
          <w:ilvl w:val="0"/>
          <w:numId w:val="33"/>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PredictionModule (attributes: predictionID; methods: predictGrowth)</w:t>
      </w:r>
    </w:p>
    <w:p w:rsidR="009553AB" w:rsidRDefault="00C830C7">
      <w:pPr>
        <w:numPr>
          <w:ilvl w:val="0"/>
          <w:numId w:val="33"/>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Report (attributes: reportID, results; methods: generateReport, download)</w:t>
      </w:r>
    </w:p>
    <w:p w:rsidR="009553AB" w:rsidRDefault="00C830C7">
      <w:pPr>
        <w:spacing w:before="280" w:after="280" w:line="480" w:lineRule="auto"/>
        <w:jc w:val="both"/>
        <w:rPr>
          <w:rFonts w:ascii="Times New Roman" w:hAnsi="Times New Roman"/>
          <w:sz w:val="24"/>
          <w:szCs w:val="24"/>
        </w:rPr>
      </w:pPr>
      <w:r>
        <w:rPr>
          <w:noProof/>
        </w:rPr>
        <w:drawing>
          <wp:inline distT="0" distB="0" distL="0" distR="0">
            <wp:extent cx="5943600" cy="2942590"/>
            <wp:effectExtent l="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pic:cNvPicPr>
                      <a:picLocks noChangeAspect="1" noChangeArrowheads="1"/>
                    </pic:cNvPicPr>
                  </pic:nvPicPr>
                  <pic:blipFill>
                    <a:blip r:embed="rId20"/>
                    <a:stretch>
                      <a:fillRect/>
                    </a:stretch>
                  </pic:blipFill>
                  <pic:spPr bwMode="auto">
                    <a:xfrm>
                      <a:off x="0" y="0"/>
                      <a:ext cx="5943600" cy="2942590"/>
                    </a:xfrm>
                    <a:prstGeom prst="rect">
                      <a:avLst/>
                    </a:prstGeom>
                    <a:noFill/>
                  </pic:spPr>
                </pic:pic>
              </a:graphicData>
            </a:graphic>
          </wp:inline>
        </w:drawing>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Figure 3.4 Class Diagram of the Proposed System</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3.2.6.5 UML Sequence Diagram of the Proposed System</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UML sequence diagram shows how objects in the system interact over time. It emphasizes message passing and method calls between components.</w:t>
      </w:r>
    </w:p>
    <w:p w:rsidR="009553AB" w:rsidRDefault="009553AB">
      <w:pPr>
        <w:spacing w:before="280" w:after="280" w:line="480" w:lineRule="auto"/>
        <w:jc w:val="both"/>
        <w:rPr>
          <w:rFonts w:ascii="Times New Roman" w:eastAsia="Times New Roman" w:hAnsi="Times New Roman" w:cs="Times New Roman"/>
          <w:b/>
          <w:bCs/>
          <w:kern w:val="0"/>
          <w:sz w:val="24"/>
          <w:szCs w:val="24"/>
        </w:rPr>
      </w:pPr>
    </w:p>
    <w:p w:rsidR="009553AB" w:rsidRDefault="009553AB">
      <w:pPr>
        <w:spacing w:before="280" w:after="280" w:line="480" w:lineRule="auto"/>
        <w:jc w:val="both"/>
        <w:rPr>
          <w:rFonts w:ascii="Times New Roman" w:eastAsia="Times New Roman" w:hAnsi="Times New Roman" w:cs="Times New Roman"/>
          <w:b/>
          <w:bCs/>
          <w:kern w:val="0"/>
          <w:sz w:val="24"/>
          <w:szCs w:val="24"/>
        </w:rPr>
      </w:pPr>
    </w:p>
    <w:p w:rsidR="009553AB" w:rsidRDefault="009553AB">
      <w:pPr>
        <w:spacing w:before="280" w:after="280" w:line="480" w:lineRule="auto"/>
        <w:jc w:val="both"/>
        <w:rPr>
          <w:rFonts w:ascii="Times New Roman" w:eastAsia="Times New Roman" w:hAnsi="Times New Roman" w:cs="Times New Roman"/>
          <w:b/>
          <w:bCs/>
          <w:kern w:val="0"/>
          <w:sz w:val="24"/>
          <w:szCs w:val="24"/>
        </w:rPr>
      </w:pPr>
    </w:p>
    <w:p w:rsidR="009553AB" w:rsidRDefault="009553AB">
      <w:pPr>
        <w:spacing w:before="280" w:after="280" w:line="480" w:lineRule="auto"/>
        <w:jc w:val="both"/>
        <w:rPr>
          <w:rFonts w:ascii="Times New Roman" w:eastAsia="Times New Roman" w:hAnsi="Times New Roman" w:cs="Times New Roman"/>
          <w:b/>
          <w:bCs/>
          <w:kern w:val="0"/>
          <w:sz w:val="24"/>
          <w:szCs w:val="24"/>
        </w:rPr>
      </w:pPr>
    </w:p>
    <w:p w:rsidR="009553AB" w:rsidRDefault="009553AB">
      <w:pPr>
        <w:spacing w:before="280" w:after="280" w:line="480" w:lineRule="auto"/>
        <w:jc w:val="both"/>
        <w:rPr>
          <w:rFonts w:ascii="Times New Roman" w:eastAsia="Times New Roman" w:hAnsi="Times New Roman" w:cs="Times New Roman"/>
          <w:b/>
          <w:bCs/>
          <w:kern w:val="0"/>
          <w:sz w:val="24"/>
          <w:szCs w:val="24"/>
        </w:rPr>
      </w:pP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noProof/>
          <w:kern w:val="0"/>
          <w:sz w:val="24"/>
          <w:szCs w:val="24"/>
        </w:rPr>
        <w:drawing>
          <wp:anchor distT="0" distB="0" distL="0" distR="0" simplePos="0" relativeHeight="27" behindDoc="0" locked="0" layoutInCell="0" allowOverlap="1">
            <wp:simplePos x="0" y="0"/>
            <wp:positionH relativeFrom="column">
              <wp:posOffset>1740535</wp:posOffset>
            </wp:positionH>
            <wp:positionV relativeFrom="paragraph">
              <wp:posOffset>156210</wp:posOffset>
            </wp:positionV>
            <wp:extent cx="2305685" cy="3459480"/>
            <wp:effectExtent l="0" t="0" r="0" b="0"/>
            <wp:wrapSquare wrapText="largest"/>
            <wp:docPr id="13" name="Imag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8"/>
                    <pic:cNvPicPr>
                      <a:picLocks noChangeAspect="1" noChangeArrowheads="1"/>
                    </pic:cNvPicPr>
                  </pic:nvPicPr>
                  <pic:blipFill>
                    <a:blip r:embed="rId21"/>
                    <a:stretch>
                      <a:fillRect/>
                    </a:stretch>
                  </pic:blipFill>
                  <pic:spPr bwMode="auto">
                    <a:xfrm>
                      <a:off x="0" y="0"/>
                      <a:ext cx="2305685" cy="3459480"/>
                    </a:xfrm>
                    <a:prstGeom prst="rect">
                      <a:avLst/>
                    </a:prstGeom>
                    <a:noFill/>
                  </pic:spPr>
                </pic:pic>
              </a:graphicData>
            </a:graphic>
          </wp:anchor>
        </w:drawing>
      </w:r>
    </w:p>
    <w:p w:rsidR="009553AB" w:rsidRDefault="009553AB">
      <w:pPr>
        <w:spacing w:before="280" w:after="280" w:line="480" w:lineRule="auto"/>
        <w:jc w:val="center"/>
        <w:rPr>
          <w:rFonts w:ascii="Times New Roman" w:eastAsia="Times New Roman" w:hAnsi="Times New Roman" w:cs="Times New Roman"/>
          <w:b/>
          <w:bCs/>
          <w:kern w:val="0"/>
          <w:sz w:val="24"/>
          <w:szCs w:val="24"/>
        </w:rPr>
      </w:pPr>
    </w:p>
    <w:p w:rsidR="009553AB" w:rsidRDefault="009553AB">
      <w:pPr>
        <w:spacing w:before="280" w:after="280" w:line="480" w:lineRule="auto"/>
        <w:jc w:val="center"/>
        <w:rPr>
          <w:rFonts w:ascii="Times New Roman" w:eastAsia="Times New Roman" w:hAnsi="Times New Roman" w:cs="Times New Roman"/>
          <w:b/>
          <w:bCs/>
          <w:kern w:val="0"/>
          <w:sz w:val="24"/>
          <w:szCs w:val="24"/>
        </w:rPr>
      </w:pPr>
    </w:p>
    <w:p w:rsidR="009553AB" w:rsidRDefault="009553AB">
      <w:pPr>
        <w:spacing w:before="280" w:after="280" w:line="480" w:lineRule="auto"/>
        <w:jc w:val="center"/>
        <w:rPr>
          <w:rFonts w:ascii="Times New Roman" w:eastAsia="Times New Roman" w:hAnsi="Times New Roman" w:cs="Times New Roman"/>
          <w:b/>
          <w:bCs/>
          <w:kern w:val="0"/>
          <w:sz w:val="24"/>
          <w:szCs w:val="24"/>
        </w:rPr>
      </w:pPr>
    </w:p>
    <w:p w:rsidR="009553AB" w:rsidRDefault="009553AB">
      <w:pPr>
        <w:spacing w:before="280" w:after="280" w:line="480" w:lineRule="auto"/>
        <w:jc w:val="center"/>
        <w:rPr>
          <w:rFonts w:ascii="Times New Roman" w:eastAsia="Times New Roman" w:hAnsi="Times New Roman" w:cs="Times New Roman"/>
          <w:b/>
          <w:bCs/>
          <w:kern w:val="0"/>
          <w:sz w:val="24"/>
          <w:szCs w:val="24"/>
        </w:rPr>
      </w:pPr>
    </w:p>
    <w:p w:rsidR="009553AB" w:rsidRDefault="009553AB">
      <w:pPr>
        <w:spacing w:before="280" w:after="280" w:line="480" w:lineRule="auto"/>
        <w:jc w:val="center"/>
        <w:rPr>
          <w:rFonts w:ascii="Times New Roman" w:eastAsia="Times New Roman" w:hAnsi="Times New Roman" w:cs="Times New Roman"/>
          <w:b/>
          <w:bCs/>
          <w:kern w:val="0"/>
          <w:sz w:val="24"/>
          <w:szCs w:val="24"/>
        </w:rPr>
      </w:pPr>
    </w:p>
    <w:p w:rsidR="009553AB" w:rsidRDefault="009553AB">
      <w:pPr>
        <w:spacing w:before="280" w:after="280" w:line="480" w:lineRule="auto"/>
        <w:jc w:val="center"/>
        <w:rPr>
          <w:rFonts w:ascii="Times New Roman" w:eastAsia="Times New Roman" w:hAnsi="Times New Roman" w:cs="Times New Roman"/>
          <w:b/>
          <w:bCs/>
          <w:kern w:val="0"/>
          <w:sz w:val="24"/>
          <w:szCs w:val="24"/>
        </w:rPr>
      </w:pPr>
    </w:p>
    <w:p w:rsidR="009553AB" w:rsidRDefault="00C830C7">
      <w:pPr>
        <w:spacing w:before="280" w:after="280" w:line="480" w:lineRule="auto"/>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 xml:space="preserve">Figure 3.5 Sequence System Diagram of the Proposed </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3.3 System Design</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This section focuses on the architectural and structural design of the proposed system. It highlights how the system components interact, the technologies and interfaces involved, and how user requirements are translated into a workable model. It covers the major components that make up the system, their relationships, and how data flows between them.</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The design of this system follows the Object-Oriented Analysis and Design (OOAD) methodology, which breaks down the system into objects that interact with each other. This approach enables modularity, scalability, and ease of maintenance. The system consists of both frontend and backend components, including user dashboards, AI model integration, 2D rendering, and database interactions.</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t>The overall aim of the design is to allow medical professionals and researchers to interact with uploaded tumor scan images (e.g., MRI or CT scans), perform real-time segmentation using deep learning models, visualize tumors in 2D via WebGL (Three.js), and predict growth patterns using an AI model, all within a user-friendly interface.</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system's key components are as follows:</w:t>
      </w:r>
    </w:p>
    <w:p w:rsidR="009553AB" w:rsidRDefault="00C830C7">
      <w:pPr>
        <w:pStyle w:val="ListParagraph"/>
        <w:numPr>
          <w:ilvl w:val="0"/>
          <w:numId w:val="5"/>
        </w:numPr>
        <w:spacing w:before="280" w:after="280"/>
        <w:jc w:val="both"/>
        <w:rPr>
          <w:rFonts w:ascii="Times New Roman" w:hAnsi="Times New Roman"/>
          <w:sz w:val="24"/>
          <w:szCs w:val="24"/>
        </w:rPr>
      </w:pPr>
      <w:r>
        <w:rPr>
          <w:rFonts w:ascii="Times New Roman" w:eastAsia="Times New Roman" w:hAnsi="Times New Roman" w:cs="Times New Roman"/>
          <w:b/>
          <w:bCs/>
          <w:kern w:val="0"/>
          <w:sz w:val="24"/>
          <w:szCs w:val="24"/>
        </w:rPr>
        <w:t>Frontend Interface:</w:t>
      </w:r>
      <w:r>
        <w:rPr>
          <w:rFonts w:ascii="Times New Roman" w:eastAsia="Times New Roman" w:hAnsi="Times New Roman" w:cs="Times New Roman"/>
          <w:kern w:val="0"/>
          <w:sz w:val="24"/>
          <w:szCs w:val="24"/>
        </w:rPr>
        <w:t xml:space="preserve"> This part, which was constructed with Streamlit, offers an easy-to-use user interface that enables users to upload MRI images and interactively view the results.</w:t>
      </w:r>
    </w:p>
    <w:p w:rsidR="009553AB" w:rsidRDefault="00C830C7">
      <w:pPr>
        <w:spacing w:before="280" w:after="280"/>
        <w:rPr>
          <w:rFonts w:ascii="Times New Roman" w:hAnsi="Times New Roman"/>
          <w:sz w:val="24"/>
          <w:szCs w:val="24"/>
        </w:rPr>
      </w:pPr>
      <w:r>
        <w:rPr>
          <w:noProof/>
        </w:rPr>
        <w:lastRenderedPageBreak/>
        <w:drawing>
          <wp:inline distT="0" distB="0" distL="0" distR="0">
            <wp:extent cx="5943600" cy="3192145"/>
            <wp:effectExtent l="0" t="0" r="0" b="0"/>
            <wp:docPr id="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8"/>
                    <pic:cNvPicPr>
                      <a:picLocks noChangeAspect="1" noChangeArrowheads="1"/>
                    </pic:cNvPicPr>
                  </pic:nvPicPr>
                  <pic:blipFill>
                    <a:blip r:embed="rId22"/>
                    <a:stretch>
                      <a:fillRect/>
                    </a:stretch>
                  </pic:blipFill>
                  <pic:spPr bwMode="auto">
                    <a:xfrm>
                      <a:off x="0" y="0"/>
                      <a:ext cx="5943600" cy="3192145"/>
                    </a:xfrm>
                    <a:prstGeom prst="rect">
                      <a:avLst/>
                    </a:prstGeom>
                    <a:noFill/>
                  </pic:spPr>
                </pic:pic>
              </a:graphicData>
            </a:graphic>
          </wp:inline>
        </w:drawing>
      </w:r>
    </w:p>
    <w:p w:rsidR="009553AB" w:rsidRDefault="00C830C7">
      <w:pPr>
        <w:pStyle w:val="ListParagraph"/>
        <w:spacing w:before="280" w:after="280"/>
        <w:ind w:left="1080" w:firstLine="0"/>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Fig 2. User Frontend</w:t>
      </w:r>
    </w:p>
    <w:p w:rsidR="009553AB" w:rsidRDefault="00C830C7">
      <w:pPr>
        <w:pStyle w:val="ListParagraph"/>
        <w:numPr>
          <w:ilvl w:val="0"/>
          <w:numId w:val="5"/>
        </w:numPr>
        <w:spacing w:before="280" w:after="0"/>
        <w:jc w:val="both"/>
        <w:rPr>
          <w:rFonts w:ascii="Times New Roman" w:hAnsi="Times New Roman"/>
          <w:sz w:val="24"/>
          <w:szCs w:val="24"/>
        </w:rPr>
      </w:pPr>
      <w:r>
        <w:rPr>
          <w:rFonts w:ascii="Times New Roman" w:eastAsia="Times New Roman" w:hAnsi="Times New Roman" w:cs="Times New Roman"/>
          <w:b/>
          <w:bCs/>
          <w:kern w:val="0"/>
          <w:sz w:val="24"/>
          <w:szCs w:val="24"/>
        </w:rPr>
        <w:t>Backend Engine:</w:t>
      </w:r>
      <w:r>
        <w:rPr>
          <w:rFonts w:ascii="Times New Roman" w:eastAsia="Times New Roman" w:hAnsi="Times New Roman" w:cs="Times New Roman"/>
          <w:kern w:val="0"/>
          <w:sz w:val="24"/>
          <w:szCs w:val="24"/>
        </w:rPr>
        <w:t xml:space="preserve"> A Python server that executes a real-time inference-capable YOLOv8 (You Only Look Once version 8) instance segmentation model that has been trained.</w:t>
      </w:r>
    </w:p>
    <w:p w:rsidR="009553AB" w:rsidRDefault="00C830C7">
      <w:pPr>
        <w:pStyle w:val="ListParagraph"/>
        <w:numPr>
          <w:ilvl w:val="0"/>
          <w:numId w:val="5"/>
        </w:numPr>
        <w:spacing w:after="280"/>
        <w:jc w:val="both"/>
        <w:rPr>
          <w:rFonts w:ascii="Times New Roman" w:hAnsi="Times New Roman"/>
          <w:sz w:val="24"/>
          <w:szCs w:val="24"/>
        </w:rPr>
      </w:pPr>
      <w:r>
        <w:rPr>
          <w:rFonts w:ascii="Times New Roman" w:eastAsia="Times New Roman" w:hAnsi="Times New Roman" w:cs="Times New Roman"/>
          <w:b/>
          <w:bCs/>
          <w:kern w:val="0"/>
          <w:sz w:val="24"/>
          <w:szCs w:val="24"/>
        </w:rPr>
        <w:t>Output Results:</w:t>
      </w:r>
      <w:r>
        <w:rPr>
          <w:rFonts w:ascii="Times New Roman" w:eastAsia="Times New Roman" w:hAnsi="Times New Roman" w:cs="Times New Roman"/>
          <w:kern w:val="0"/>
          <w:sz w:val="24"/>
          <w:szCs w:val="24"/>
        </w:rPr>
        <w:t xml:space="preserve"> If available, the application shows the tumor classification labels, bounding boxes, and tumor segmentation masks.</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 xml:space="preserve">3.4 </w:t>
      </w:r>
      <w:bookmarkStart w:id="1" w:name="_Hlk200529655"/>
      <w:r>
        <w:rPr>
          <w:rFonts w:ascii="Times New Roman" w:eastAsia="Times New Roman" w:hAnsi="Times New Roman" w:cs="Times New Roman"/>
          <w:b/>
          <w:bCs/>
          <w:kern w:val="0"/>
          <w:sz w:val="24"/>
          <w:szCs w:val="24"/>
        </w:rPr>
        <w:t>Model Selection and Rationale</w:t>
      </w:r>
      <w:bookmarkEnd w:id="1"/>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Ultralytics' YOLOv8 (You Only Look Once, version 8) model was selected for tumor detection and segmentation. YOLOv8 was selected considering its outstanding ability in object detection and segmentation tasks specifically, its capacity to quickly and accurately identify multiple instances within a single image. The model's ability to identify tumor regions at the pixel level and learn spatial hierarchies is crucial for medical diagnostics.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A domain-specific dataset (MRI scans) labeled with tumor masks was used to fine-tune the model, which was trained using a transfer learning technique using pre-trained weights on COCO datasets. With its anchor-free design, segmentation head, and CSPDarknet backbone, YOLOv8 can handle the variation in tumor sizes, shapes, and contrasts found in MRI images.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3.5 Dataset and Reprocessing</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Roboflow Universe, a carefully curated platform for annotated medical imaging datasets, provided the MRI dataset that was used for training. T1-weighted contrast-enhanced brain MRI scans with labels encoded in either COCO or YOLO formats are included in the dataset. Pixel-wise masks and bounding boxes are examples of tumor annotations.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Among the Reprocessing steps were:</w:t>
      </w:r>
    </w:p>
    <w:p w:rsidR="009553AB" w:rsidRDefault="00C830C7">
      <w:pPr>
        <w:pStyle w:val="ListParagraph"/>
        <w:numPr>
          <w:ilvl w:val="0"/>
          <w:numId w:val="6"/>
        </w:numPr>
        <w:spacing w:before="280" w:after="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Standardized pixel values for uniformity are known as image normalization.</w:t>
      </w:r>
    </w:p>
    <w:p w:rsidR="009553AB" w:rsidRDefault="00C830C7">
      <w:pPr>
        <w:pStyle w:val="ListParagraph"/>
        <w:numPr>
          <w:ilvl w:val="0"/>
          <w:numId w:val="6"/>
        </w:numPr>
        <w:spacing w:after="0"/>
        <w:jc w:val="both"/>
        <w:rPr>
          <w:rFonts w:ascii="Times New Roman" w:hAnsi="Times New Roman"/>
          <w:sz w:val="24"/>
          <w:szCs w:val="24"/>
        </w:rPr>
      </w:pPr>
      <w:r>
        <w:rPr>
          <w:rFonts w:ascii="Times New Roman" w:eastAsia="Times New Roman" w:hAnsi="Times New Roman" w:cs="Times New Roman"/>
          <w:kern w:val="0"/>
          <w:sz w:val="24"/>
          <w:szCs w:val="24"/>
        </w:rPr>
        <w:t>Image Resizing: To comply with YOLOv8 input specifications, all input images were resized to 640x640.</w:t>
      </w:r>
    </w:p>
    <w:p w:rsidR="009553AB" w:rsidRDefault="00C830C7">
      <w:pPr>
        <w:pStyle w:val="ListParagraph"/>
        <w:numPr>
          <w:ilvl w:val="0"/>
          <w:numId w:val="6"/>
        </w:numPr>
        <w:spacing w:after="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Data Augmentation: To improve the model's generalization and lessen overfitting, random flips, rotations, brightness changes, and noise injections were applied.</w:t>
      </w:r>
    </w:p>
    <w:p w:rsidR="009553AB" w:rsidRDefault="00C830C7">
      <w:pPr>
        <w:pStyle w:val="ListParagraph"/>
        <w:numPr>
          <w:ilvl w:val="0"/>
          <w:numId w:val="6"/>
        </w:numPr>
        <w:spacing w:after="28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Dataset splitting: To evaluate model performance across various data segments, the dataset was split into training (80%), validation (10%), and testing (10%) sets.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3.6 Model Training and Validation</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PyTorch and the Ultralytics YOLOv8 framework were used for model training in a GPU-enabled environment for computational efficiency. Among the crucial training parameters were:</w:t>
      </w:r>
    </w:p>
    <w:p w:rsidR="009553AB" w:rsidRDefault="00C830C7">
      <w:pPr>
        <w:pStyle w:val="ListParagraph"/>
        <w:numPr>
          <w:ilvl w:val="0"/>
          <w:numId w:val="7"/>
        </w:numPr>
        <w:spacing w:before="280" w:after="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Batch Size: 16</w:t>
      </w:r>
    </w:p>
    <w:p w:rsidR="009553AB" w:rsidRDefault="00C830C7">
      <w:pPr>
        <w:pStyle w:val="ListParagraph"/>
        <w:numPr>
          <w:ilvl w:val="0"/>
          <w:numId w:val="7"/>
        </w:numPr>
        <w:spacing w:after="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Periods: 100</w:t>
      </w:r>
    </w:p>
    <w:p w:rsidR="009553AB" w:rsidRDefault="00C830C7">
      <w:pPr>
        <w:pStyle w:val="ListParagraph"/>
        <w:numPr>
          <w:ilvl w:val="0"/>
          <w:numId w:val="7"/>
        </w:numPr>
        <w:spacing w:after="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Learning Rate: 0.001 (with adaptive scheduling)</w:t>
      </w:r>
    </w:p>
    <w:p w:rsidR="009553AB" w:rsidRDefault="00C830C7">
      <w:pPr>
        <w:pStyle w:val="ListParagraph"/>
        <w:numPr>
          <w:ilvl w:val="0"/>
          <w:numId w:val="7"/>
        </w:numPr>
        <w:spacing w:after="28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Optimizer: AdamW</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Loss curves for objectness, segmentation, and classification were tracked during the training process. Following each period, validation was carried out, and the model checkpoint with the best performance was saved using metrics like mean Average Precision (mAP) and Intersection over Union (IoU).</w:t>
      </w: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C830C7">
      <w:pPr>
        <w:spacing w:before="280" w:after="280" w:line="480" w:lineRule="auto"/>
        <w:jc w:val="both"/>
        <w:rPr>
          <w:rFonts w:ascii="Times New Roman" w:hAnsi="Times New Roman"/>
          <w:sz w:val="24"/>
          <w:szCs w:val="24"/>
        </w:rPr>
      </w:pPr>
      <w:r>
        <w:rPr>
          <w:rFonts w:ascii="Times New Roman" w:hAnsi="Times New Roman"/>
          <w:noProof/>
          <w:sz w:val="24"/>
          <w:szCs w:val="24"/>
        </w:rPr>
        <w:drawing>
          <wp:anchor distT="0" distB="0" distL="0" distR="0" simplePos="0" relativeHeight="26" behindDoc="0" locked="0" layoutInCell="1" allowOverlap="1">
            <wp:simplePos x="0" y="0"/>
            <wp:positionH relativeFrom="column">
              <wp:posOffset>760730</wp:posOffset>
            </wp:positionH>
            <wp:positionV relativeFrom="paragraph">
              <wp:posOffset>-218440</wp:posOffset>
            </wp:positionV>
            <wp:extent cx="4762500" cy="4413250"/>
            <wp:effectExtent l="0" t="0" r="0" b="0"/>
            <wp:wrapNone/>
            <wp:docPr id="1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
                    <pic:cNvPicPr>
                      <a:picLocks noChangeAspect="1" noChangeArrowheads="1"/>
                    </pic:cNvPicPr>
                  </pic:nvPicPr>
                  <pic:blipFill>
                    <a:blip r:embed="rId23"/>
                    <a:srcRect t="9387"/>
                    <a:stretch>
                      <a:fillRect/>
                    </a:stretch>
                  </pic:blipFill>
                  <pic:spPr bwMode="auto">
                    <a:xfrm>
                      <a:off x="0" y="0"/>
                      <a:ext cx="4762500" cy="4413250"/>
                    </a:xfrm>
                    <a:prstGeom prst="rect">
                      <a:avLst/>
                    </a:prstGeom>
                    <a:noFill/>
                  </pic:spPr>
                </pic:pic>
              </a:graphicData>
            </a:graphic>
          </wp:anchor>
        </w:drawing>
      </w:r>
    </w:p>
    <w:p w:rsidR="009553AB" w:rsidRDefault="00C830C7">
      <w:pPr>
        <w:spacing w:before="280" w:after="280" w:line="480" w:lineRule="auto"/>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Fig 4. Data Flow for Web app.</w:t>
      </w: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3.7 Implementation Workflow</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After model training, the best weights (best.pt) were integrated into a Streamlit-based web application. The app supports:</w:t>
      </w:r>
    </w:p>
    <w:p w:rsidR="009553AB" w:rsidRDefault="00C830C7">
      <w:pPr>
        <w:numPr>
          <w:ilvl w:val="0"/>
          <w:numId w:val="8"/>
        </w:numPr>
        <w:spacing w:before="280" w:after="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Image Upload</w:t>
      </w:r>
      <w:r>
        <w:rPr>
          <w:rFonts w:ascii="Times New Roman" w:eastAsia="Times New Roman" w:hAnsi="Times New Roman" w:cs="Times New Roman"/>
          <w:kern w:val="0"/>
          <w:sz w:val="24"/>
          <w:szCs w:val="24"/>
        </w:rPr>
        <w:t>: Users upload MRI images via an intuitive frontend interface.</w:t>
      </w:r>
    </w:p>
    <w:p w:rsidR="009553AB" w:rsidRDefault="00C830C7">
      <w:pPr>
        <w:numPr>
          <w:ilvl w:val="0"/>
          <w:numId w:val="8"/>
        </w:numPr>
        <w:spacing w:after="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Model Inference</w:t>
      </w:r>
      <w:r>
        <w:rPr>
          <w:rFonts w:ascii="Times New Roman" w:eastAsia="Times New Roman" w:hAnsi="Times New Roman" w:cs="Times New Roman"/>
          <w:kern w:val="0"/>
          <w:sz w:val="24"/>
          <w:szCs w:val="24"/>
        </w:rPr>
        <w:t>: Uploaded images are processed through the trained YOLOv8 model for segmentation and detection.</w:t>
      </w:r>
    </w:p>
    <w:p w:rsidR="009553AB" w:rsidRDefault="00C830C7">
      <w:pPr>
        <w:numPr>
          <w:ilvl w:val="0"/>
          <w:numId w:val="8"/>
        </w:numPr>
        <w:spacing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Result Display</w:t>
      </w:r>
      <w:r>
        <w:rPr>
          <w:rFonts w:ascii="Times New Roman" w:eastAsia="Times New Roman" w:hAnsi="Times New Roman" w:cs="Times New Roman"/>
          <w:kern w:val="0"/>
          <w:sz w:val="24"/>
          <w:szCs w:val="24"/>
        </w:rPr>
        <w:t>: The original MRI image is overlaid with predicted masks, bounding boxes, and tumor labels, along with a confidence score.</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Additionally, the app is capable of future enhancement to support tumor classification (e.g., glioma, meningioma, pituitary tumor) if trained with a multi-class labeled dataset.</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 xml:space="preserve">3.8 </w:t>
      </w:r>
      <w:bookmarkStart w:id="2" w:name="_Hlk200529799"/>
      <w:r>
        <w:rPr>
          <w:rFonts w:ascii="Times New Roman" w:eastAsia="Times New Roman" w:hAnsi="Times New Roman" w:cs="Times New Roman"/>
          <w:b/>
          <w:bCs/>
          <w:kern w:val="0"/>
          <w:sz w:val="24"/>
          <w:szCs w:val="24"/>
        </w:rPr>
        <w:t>System Architecture and Technology Stack</w:t>
      </w:r>
      <w:bookmarkEnd w:id="2"/>
    </w:p>
    <w:p w:rsidR="009553AB" w:rsidRDefault="00C830C7">
      <w:pPr>
        <w:spacing w:before="280" w:after="280" w:line="480" w:lineRule="auto"/>
        <w:jc w:val="both"/>
        <w:rPr>
          <w:rFonts w:ascii="Times New Roman" w:hAnsi="Times New Roman"/>
          <w:sz w:val="24"/>
          <w:szCs w:val="24"/>
        </w:rPr>
      </w:pPr>
      <w:r>
        <w:rPr>
          <w:noProof/>
        </w:rPr>
        <w:drawing>
          <wp:inline distT="0" distB="0" distL="0" distR="0">
            <wp:extent cx="5943600" cy="2942590"/>
            <wp:effectExtent l="0" t="0" r="0" b="0"/>
            <wp:docPr id="16"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pic:cNvPicPr>
                      <a:picLocks noChangeAspect="1" noChangeArrowheads="1"/>
                    </pic:cNvPicPr>
                  </pic:nvPicPr>
                  <pic:blipFill>
                    <a:blip r:embed="rId20"/>
                    <a:stretch>
                      <a:fillRect/>
                    </a:stretch>
                  </pic:blipFill>
                  <pic:spPr bwMode="auto">
                    <a:xfrm>
                      <a:off x="0" y="0"/>
                      <a:ext cx="5943600" cy="2942590"/>
                    </a:xfrm>
                    <a:prstGeom prst="rect">
                      <a:avLst/>
                    </a:prstGeom>
                    <a:noFill/>
                  </pic:spPr>
                </pic:pic>
              </a:graphicData>
            </a:graphic>
          </wp:inline>
        </w:drawing>
      </w:r>
    </w:p>
    <w:p w:rsidR="009553AB" w:rsidRDefault="00C830C7">
      <w:pPr>
        <w:spacing w:before="280" w:after="280" w:line="480" w:lineRule="auto"/>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lastRenderedPageBreak/>
        <w:t>Fig 5. System Architecture</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architecture of the system integrates both frontend and backend components along with relevant machine learning frameworks. It comprises:</w:t>
      </w:r>
    </w:p>
    <w:p w:rsidR="009553AB" w:rsidRDefault="00C830C7">
      <w:pPr>
        <w:numPr>
          <w:ilvl w:val="0"/>
          <w:numId w:val="9"/>
        </w:numPr>
        <w:spacing w:before="280"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Frontend (Streamlit Interface):</w:t>
      </w:r>
    </w:p>
    <w:p w:rsidR="009553AB" w:rsidRDefault="00C830C7">
      <w:pPr>
        <w:numPr>
          <w:ilvl w:val="1"/>
          <w:numId w:val="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Handles image uploads by users.</w:t>
      </w:r>
    </w:p>
    <w:p w:rsidR="009553AB" w:rsidRDefault="00C830C7">
      <w:pPr>
        <w:numPr>
          <w:ilvl w:val="1"/>
          <w:numId w:val="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Displays the original MRI image alongside the segmentation overlay.</w:t>
      </w:r>
    </w:p>
    <w:p w:rsidR="009553AB" w:rsidRDefault="00C830C7">
      <w:pPr>
        <w:numPr>
          <w:ilvl w:val="1"/>
          <w:numId w:val="9"/>
        </w:numPr>
        <w:spacing w:after="0" w:line="480" w:lineRule="auto"/>
        <w:jc w:val="both"/>
        <w:rPr>
          <w:rFonts w:ascii="Times New Roman" w:hAnsi="Times New Roman"/>
          <w:sz w:val="24"/>
          <w:szCs w:val="24"/>
        </w:rPr>
      </w:pPr>
      <w:r>
        <w:rPr>
          <w:rFonts w:ascii="Times New Roman" w:eastAsia="Times New Roman" w:hAnsi="Times New Roman" w:cs="Times New Roman"/>
          <w:kern w:val="0"/>
          <w:sz w:val="24"/>
          <w:szCs w:val="24"/>
        </w:rPr>
        <w:t>Provides an intuitive user interface for navigating results.</w:t>
      </w:r>
    </w:p>
    <w:p w:rsidR="009553AB" w:rsidRDefault="00C830C7">
      <w:pPr>
        <w:numPr>
          <w:ilvl w:val="0"/>
          <w:numId w:val="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Backend (Python + YOLOv8):</w:t>
      </w:r>
    </w:p>
    <w:p w:rsidR="009553AB" w:rsidRDefault="00C830C7">
      <w:pPr>
        <w:numPr>
          <w:ilvl w:val="1"/>
          <w:numId w:val="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Model Inference: Loads the trained best.pt YOLOv8 model.</w:t>
      </w:r>
    </w:p>
    <w:p w:rsidR="009553AB" w:rsidRDefault="00C830C7">
      <w:pPr>
        <w:numPr>
          <w:ilvl w:val="1"/>
          <w:numId w:val="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Image Reprocessing: Normalizes and resizes the uploaded MRI image to the model’s input size (typically 640x640).</w:t>
      </w:r>
    </w:p>
    <w:p w:rsidR="009553AB" w:rsidRDefault="00C830C7">
      <w:pPr>
        <w:numPr>
          <w:ilvl w:val="1"/>
          <w:numId w:val="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Postprocessing: Extracts the segmentation masks, bounding boxes, and confidence scores from the model output.</w:t>
      </w:r>
    </w:p>
    <w:p w:rsidR="009553AB" w:rsidRDefault="00C830C7">
      <w:pPr>
        <w:numPr>
          <w:ilvl w:val="0"/>
          <w:numId w:val="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Frameworks and Libraries:</w:t>
      </w:r>
    </w:p>
    <w:p w:rsidR="009553AB" w:rsidRDefault="00C830C7">
      <w:pPr>
        <w:numPr>
          <w:ilvl w:val="1"/>
          <w:numId w:val="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YOLOv8 by Ultralytics – For real-time object detection and segmentation.</w:t>
      </w:r>
    </w:p>
    <w:p w:rsidR="009553AB" w:rsidRDefault="00C830C7">
      <w:pPr>
        <w:numPr>
          <w:ilvl w:val="1"/>
          <w:numId w:val="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OpenCV / Pillow – For image loading and processing.</w:t>
      </w:r>
    </w:p>
    <w:p w:rsidR="009553AB" w:rsidRDefault="00C830C7">
      <w:pPr>
        <w:numPr>
          <w:ilvl w:val="1"/>
          <w:numId w:val="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Streamlit – For deploying the web interface.</w:t>
      </w:r>
    </w:p>
    <w:p w:rsidR="009553AB" w:rsidRDefault="00C830C7">
      <w:pPr>
        <w:numPr>
          <w:ilvl w:val="1"/>
          <w:numId w:val="9"/>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NumPy – For handling arrays and numerical data operations.</w:t>
      </w:r>
    </w:p>
    <w:p w:rsidR="009553AB" w:rsidRDefault="00C830C7">
      <w:pPr>
        <w:spacing w:before="280" w:after="280" w:line="480" w:lineRule="auto"/>
        <w:jc w:val="both"/>
        <w:rPr>
          <w:rFonts w:ascii="Times New Roman" w:eastAsia="Times New Roman" w:hAnsi="Times New Roman" w:cs="Times New Roman"/>
          <w:b/>
          <w:bCs/>
          <w:kern w:val="0"/>
          <w:sz w:val="24"/>
          <w:szCs w:val="24"/>
        </w:rPr>
      </w:pPr>
      <w:bookmarkStart w:id="3" w:name="_Hlk200529847"/>
      <w:r>
        <w:rPr>
          <w:rFonts w:ascii="Times New Roman" w:eastAsia="Times New Roman" w:hAnsi="Times New Roman" w:cs="Times New Roman"/>
          <w:b/>
          <w:bCs/>
          <w:kern w:val="0"/>
          <w:sz w:val="24"/>
          <w:szCs w:val="24"/>
        </w:rPr>
        <w:t>3.8.1 Implementation Process</w:t>
      </w:r>
      <w:bookmarkEnd w:id="3"/>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Step 1: Dataset Preparation</w:t>
      </w:r>
    </w:p>
    <w:p w:rsidR="009553AB" w:rsidRDefault="00C830C7">
      <w:pPr>
        <w:numPr>
          <w:ilvl w:val="0"/>
          <w:numId w:val="10"/>
        </w:numPr>
        <w:spacing w:before="280"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Source: The model was trained on a publicly available MRI brain tumor dataset from Roboflow Universe.</w:t>
      </w:r>
    </w:p>
    <w:p w:rsidR="009553AB" w:rsidRDefault="00C830C7">
      <w:pPr>
        <w:numPr>
          <w:ilvl w:val="0"/>
          <w:numId w:val="10"/>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Dataset Format: Images were provided in JPG/PNG and annotated using either YOLO or COCO formats.</w:t>
      </w:r>
    </w:p>
    <w:p w:rsidR="009553AB" w:rsidRDefault="00C830C7">
      <w:pPr>
        <w:numPr>
          <w:ilvl w:val="0"/>
          <w:numId w:val="10"/>
        </w:numPr>
        <w:spacing w:after="0" w:line="480" w:lineRule="auto"/>
        <w:jc w:val="both"/>
        <w:rPr>
          <w:rFonts w:ascii="Times New Roman" w:hAnsi="Times New Roman"/>
          <w:sz w:val="24"/>
          <w:szCs w:val="24"/>
        </w:rPr>
      </w:pPr>
      <w:r>
        <w:rPr>
          <w:rFonts w:ascii="Times New Roman" w:eastAsia="Times New Roman" w:hAnsi="Times New Roman" w:cs="Times New Roman"/>
          <w:kern w:val="0"/>
          <w:sz w:val="24"/>
          <w:szCs w:val="24"/>
        </w:rPr>
        <w:t>Preprocessing:</w:t>
      </w:r>
    </w:p>
    <w:p w:rsidR="009553AB" w:rsidRDefault="00C830C7">
      <w:pPr>
        <w:numPr>
          <w:ilvl w:val="1"/>
          <w:numId w:val="10"/>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Resized all input images to 640x640 (to match YOLOv8 input size).</w:t>
      </w:r>
    </w:p>
    <w:p w:rsidR="009553AB" w:rsidRDefault="00C830C7">
      <w:pPr>
        <w:numPr>
          <w:ilvl w:val="1"/>
          <w:numId w:val="10"/>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Applied data augmentation techniques such as horizontal/vertical flips, rotation, and noise addition to enhance model generalization.</w:t>
      </w:r>
    </w:p>
    <w:p w:rsidR="009553AB" w:rsidRDefault="00C830C7">
      <w:pPr>
        <w:numPr>
          <w:ilvl w:val="0"/>
          <w:numId w:val="10"/>
        </w:numPr>
        <w:spacing w:after="0" w:line="480" w:lineRule="auto"/>
        <w:jc w:val="both"/>
        <w:rPr>
          <w:rFonts w:ascii="Times New Roman" w:hAnsi="Times New Roman"/>
          <w:sz w:val="24"/>
          <w:szCs w:val="24"/>
        </w:rPr>
      </w:pPr>
      <w:r>
        <w:rPr>
          <w:rFonts w:ascii="Times New Roman" w:eastAsia="Times New Roman" w:hAnsi="Times New Roman" w:cs="Times New Roman"/>
          <w:kern w:val="0"/>
          <w:sz w:val="24"/>
          <w:szCs w:val="24"/>
        </w:rPr>
        <w:t>Training and Export:</w:t>
      </w:r>
    </w:p>
    <w:p w:rsidR="009553AB" w:rsidRDefault="00C830C7">
      <w:pPr>
        <w:numPr>
          <w:ilvl w:val="1"/>
          <w:numId w:val="10"/>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model was trained until convergence and the best performing weights were saved as best.pt.</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Step 2: Streamlit App Development</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t xml:space="preserve">The web-based application was built using </w:t>
      </w:r>
      <w:r>
        <w:rPr>
          <w:rFonts w:ascii="Times New Roman" w:eastAsia="Times New Roman" w:hAnsi="Times New Roman" w:cs="Times New Roman"/>
          <w:b/>
          <w:bCs/>
          <w:kern w:val="0"/>
          <w:sz w:val="24"/>
          <w:szCs w:val="24"/>
        </w:rPr>
        <w:t>Streamlit</w:t>
      </w:r>
      <w:r>
        <w:rPr>
          <w:rFonts w:ascii="Times New Roman" w:eastAsia="Times New Roman" w:hAnsi="Times New Roman" w:cs="Times New Roman"/>
          <w:kern w:val="0"/>
          <w:sz w:val="24"/>
          <w:szCs w:val="24"/>
        </w:rPr>
        <w:t>, a powerful Python framework that allows fast prototyping of interactive data apps. Streamlit was chosen because of its simplicity, responsiveness, and seamless integration with Python-based machine learning models.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User Interface (UI)</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The UI was designed with accessibility and ease-of-use in mind, catering to both technical and non-technical users such as medical professionals and researchers. </w:t>
      </w:r>
    </w:p>
    <w:p w:rsidR="009553AB" w:rsidRDefault="00C830C7">
      <w:pPr>
        <w:spacing w:before="280" w:after="280" w:line="480" w:lineRule="auto"/>
        <w:jc w:val="both"/>
        <w:rPr>
          <w:rFonts w:ascii="Times New Roman" w:hAnsi="Times New Roman"/>
          <w:sz w:val="24"/>
          <w:szCs w:val="24"/>
        </w:rPr>
      </w:pPr>
      <w:r>
        <w:rPr>
          <w:noProof/>
        </w:rPr>
        <w:lastRenderedPageBreak/>
        <w:drawing>
          <wp:inline distT="0" distB="0" distL="0" distR="0">
            <wp:extent cx="5943600" cy="3180715"/>
            <wp:effectExtent l="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7"/>
                    <pic:cNvPicPr>
                      <a:picLocks noChangeAspect="1" noChangeArrowheads="1"/>
                    </pic:cNvPicPr>
                  </pic:nvPicPr>
                  <pic:blipFill>
                    <a:blip r:embed="rId24"/>
                    <a:stretch>
                      <a:fillRect/>
                    </a:stretch>
                  </pic:blipFill>
                  <pic:spPr bwMode="auto">
                    <a:xfrm>
                      <a:off x="0" y="0"/>
                      <a:ext cx="5943600" cy="3180715"/>
                    </a:xfrm>
                    <a:prstGeom prst="rect">
                      <a:avLst/>
                    </a:prstGeom>
                    <a:noFill/>
                  </pic:spPr>
                </pic:pic>
              </a:graphicData>
            </a:graphic>
          </wp:inline>
        </w:drawing>
      </w:r>
    </w:p>
    <w:p w:rsidR="009553AB" w:rsidRDefault="00C830C7">
      <w:pPr>
        <w:pStyle w:val="ListParagraph"/>
        <w:spacing w:before="280" w:after="280"/>
        <w:ind w:left="1080" w:firstLine="0"/>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Fig 6. Frontend Interface for Uploading MRI Images</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t>The interface supports the following features:</w:t>
      </w:r>
    </w:p>
    <w:p w:rsidR="009553AB" w:rsidRDefault="00C830C7">
      <w:pPr>
        <w:numPr>
          <w:ilvl w:val="0"/>
          <w:numId w:val="11"/>
        </w:numPr>
        <w:spacing w:before="280"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Image Upload</w:t>
      </w:r>
      <w:r>
        <w:rPr>
          <w:rFonts w:ascii="Times New Roman" w:eastAsia="Times New Roman" w:hAnsi="Times New Roman" w:cs="Times New Roman"/>
          <w:kern w:val="0"/>
          <w:sz w:val="24"/>
          <w:szCs w:val="24"/>
        </w:rPr>
        <w:t>: Users can upload MRI brain scans in PNG, JPG, or DICOM formats.</w:t>
      </w:r>
    </w:p>
    <w:p w:rsidR="009553AB" w:rsidRDefault="00C830C7">
      <w:pPr>
        <w:spacing w:before="280" w:after="280" w:line="480" w:lineRule="auto"/>
        <w:ind w:left="720"/>
        <w:jc w:val="both"/>
        <w:rPr>
          <w:rFonts w:ascii="Times New Roman" w:hAnsi="Times New Roman"/>
          <w:sz w:val="24"/>
          <w:szCs w:val="24"/>
        </w:rPr>
      </w:pPr>
      <w:r>
        <w:rPr>
          <w:rFonts w:ascii="Times New Roman" w:hAnsi="Times New Roman"/>
          <w:noProof/>
          <w:sz w:val="24"/>
          <w:szCs w:val="24"/>
        </w:rPr>
        <w:lastRenderedPageBreak/>
        <w:drawing>
          <wp:anchor distT="0" distB="0" distL="0" distR="0" simplePos="0" relativeHeight="24" behindDoc="0" locked="0" layoutInCell="0" allowOverlap="1">
            <wp:simplePos x="0" y="0"/>
            <wp:positionH relativeFrom="column">
              <wp:align>center</wp:align>
            </wp:positionH>
            <wp:positionV relativeFrom="paragraph">
              <wp:posOffset>635</wp:posOffset>
            </wp:positionV>
            <wp:extent cx="5847715" cy="3287395"/>
            <wp:effectExtent l="0" t="0" r="0" b="0"/>
            <wp:wrapSquare wrapText="largest"/>
            <wp:docPr id="18"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pic:cNvPicPr>
                      <a:picLocks noChangeAspect="1" noChangeArrowheads="1"/>
                    </pic:cNvPicPr>
                  </pic:nvPicPr>
                  <pic:blipFill>
                    <a:blip r:embed="rId25"/>
                    <a:stretch>
                      <a:fillRect/>
                    </a:stretch>
                  </pic:blipFill>
                  <pic:spPr bwMode="auto">
                    <a:xfrm>
                      <a:off x="0" y="0"/>
                      <a:ext cx="5847715" cy="3287395"/>
                    </a:xfrm>
                    <a:prstGeom prst="rect">
                      <a:avLst/>
                    </a:prstGeom>
                    <a:noFill/>
                  </pic:spPr>
                </pic:pic>
              </a:graphicData>
            </a:graphic>
          </wp:anchor>
        </w:drawing>
      </w:r>
    </w:p>
    <w:p w:rsidR="009553AB" w:rsidRDefault="00C830C7">
      <w:pPr>
        <w:spacing w:before="280" w:after="280" w:line="480" w:lineRule="auto"/>
        <w:ind w:left="720"/>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Fig  7. An MRI image uploaded in JPG format</w:t>
      </w:r>
    </w:p>
    <w:p w:rsidR="009553AB" w:rsidRDefault="00C830C7">
      <w:pPr>
        <w:numPr>
          <w:ilvl w:val="0"/>
          <w:numId w:val="11"/>
        </w:numPr>
        <w:spacing w:before="280" w:after="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Live Inference</w:t>
      </w:r>
      <w:r>
        <w:rPr>
          <w:rFonts w:ascii="Times New Roman" w:eastAsia="Times New Roman" w:hAnsi="Times New Roman" w:cs="Times New Roman"/>
          <w:kern w:val="0"/>
          <w:sz w:val="24"/>
          <w:szCs w:val="24"/>
        </w:rPr>
        <w:t>: Once an image is uploaded, the app immediately sends it to the backend for segmen4tation and detection.</w:t>
      </w:r>
    </w:p>
    <w:p w:rsidR="009553AB" w:rsidRDefault="00C830C7">
      <w:pPr>
        <w:numPr>
          <w:ilvl w:val="0"/>
          <w:numId w:val="11"/>
        </w:numPr>
        <w:spacing w:after="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Visualization</w:t>
      </w:r>
      <w:r>
        <w:rPr>
          <w:rFonts w:ascii="Times New Roman" w:eastAsia="Times New Roman" w:hAnsi="Times New Roman" w:cs="Times New Roman"/>
          <w:kern w:val="0"/>
          <w:sz w:val="24"/>
          <w:szCs w:val="24"/>
        </w:rPr>
        <w:t>:</w:t>
      </w:r>
    </w:p>
    <w:p w:rsidR="009553AB" w:rsidRDefault="00C830C7">
      <w:pPr>
        <w:numPr>
          <w:ilvl w:val="1"/>
          <w:numId w:val="11"/>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Displays the original MRI image.</w:t>
      </w:r>
    </w:p>
    <w:p w:rsidR="009553AB" w:rsidRDefault="00C830C7">
      <w:pPr>
        <w:numPr>
          <w:ilvl w:val="1"/>
          <w:numId w:val="11"/>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Shows overlay of the predicted tumor masks and bounding boxes.</w:t>
      </w:r>
    </w:p>
    <w:p w:rsidR="009553AB" w:rsidRDefault="00C830C7">
      <w:pPr>
        <w:numPr>
          <w:ilvl w:val="1"/>
          <w:numId w:val="11"/>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Shows confidence scores for each detected region.</w:t>
      </w:r>
    </w:p>
    <w:p w:rsidR="009553AB" w:rsidRDefault="00C830C7">
      <w:pPr>
        <w:numPr>
          <w:ilvl w:val="0"/>
          <w:numId w:val="11"/>
        </w:numPr>
        <w:spacing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Downloadable Results</w:t>
      </w:r>
      <w:r>
        <w:rPr>
          <w:rFonts w:ascii="Times New Roman" w:eastAsia="Times New Roman" w:hAnsi="Times New Roman" w:cs="Times New Roman"/>
          <w:kern w:val="0"/>
          <w:sz w:val="24"/>
          <w:szCs w:val="24"/>
        </w:rPr>
        <w:t>: Users can download the segmented images for offline analysis.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Backend Integration</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lastRenderedPageBreak/>
        <w:t>The backend is powered by Python and integrates a trained YOLOv8 model for inference. The Streamlit app connects directly to this backend through embedded Python functions and Ultralytics APIs.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Key Functions in the app:</w:t>
      </w:r>
    </w:p>
    <w:p w:rsidR="009553AB" w:rsidRDefault="00C830C7">
      <w:pPr>
        <w:spacing w:before="280" w:after="280" w:line="480" w:lineRule="auto"/>
        <w:jc w:val="both"/>
        <w:rPr>
          <w:rFonts w:ascii="Times New Roman" w:hAnsi="Times New Roman"/>
          <w:sz w:val="24"/>
          <w:szCs w:val="24"/>
        </w:rPr>
      </w:pPr>
      <w:r>
        <w:rPr>
          <w:noProof/>
        </w:rPr>
        <w:drawing>
          <wp:inline distT="0" distB="0" distL="0" distR="0">
            <wp:extent cx="5943600" cy="1567180"/>
            <wp:effectExtent l="0" t="0" r="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3"/>
                    <pic:cNvPicPr>
                      <a:picLocks noChangeAspect="1" noChangeArrowheads="1"/>
                    </pic:cNvPicPr>
                  </pic:nvPicPr>
                  <pic:blipFill>
                    <a:blip r:embed="rId26"/>
                    <a:stretch>
                      <a:fillRect/>
                    </a:stretch>
                  </pic:blipFill>
                  <pic:spPr bwMode="auto">
                    <a:xfrm>
                      <a:off x="0" y="0"/>
                      <a:ext cx="5943600" cy="1567180"/>
                    </a:xfrm>
                    <a:prstGeom prst="rect">
                      <a:avLst/>
                    </a:prstGeom>
                    <a:noFill/>
                  </pic:spPr>
                </pic:pic>
              </a:graphicData>
            </a:graphic>
          </wp:inline>
        </w:drawing>
      </w:r>
    </w:p>
    <w:p w:rsidR="009553AB" w:rsidRDefault="00C830C7">
      <w:pPr>
        <w:spacing w:before="280" w:after="280" w:line="480" w:lineRule="auto"/>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Fig 8. Streamlit App Components</w:t>
      </w:r>
    </w:p>
    <w:p w:rsidR="009553AB" w:rsidRDefault="00C830C7">
      <w:pPr>
        <w:numPr>
          <w:ilvl w:val="0"/>
          <w:numId w:val="12"/>
        </w:numPr>
        <w:spacing w:before="280"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load_model(): Loads the YOLOv8 model checkpoint (best.pt) into memory.</w:t>
      </w:r>
    </w:p>
    <w:p w:rsidR="009553AB" w:rsidRDefault="00C830C7">
      <w:pPr>
        <w:numPr>
          <w:ilvl w:val="0"/>
          <w:numId w:val="12"/>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predict(image): Passes the uploaded image through the model to detect and segment tumors.</w:t>
      </w:r>
    </w:p>
    <w:p w:rsidR="009553AB" w:rsidRDefault="00C830C7">
      <w:pPr>
        <w:numPr>
          <w:ilvl w:val="0"/>
          <w:numId w:val="12"/>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plot_results(image, results): Uses OpenCV to draw bounding boxes, masks, and confidence scores on the original image.</w:t>
      </w:r>
    </w:p>
    <w:p w:rsidR="009553AB" w:rsidRDefault="00C830C7">
      <w:pPr>
        <w:numPr>
          <w:ilvl w:val="0"/>
          <w:numId w:val="12"/>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st.cache_resource: Used for performance optimization, caching heavy model loading functions.</w:t>
      </w:r>
    </w:p>
    <w:p w:rsidR="009553AB" w:rsidRDefault="009553AB">
      <w:pPr>
        <w:spacing w:before="280" w:after="280" w:line="480" w:lineRule="auto"/>
        <w:jc w:val="both"/>
        <w:rPr>
          <w:rFonts w:ascii="Times New Roman" w:eastAsia="Times New Roman" w:hAnsi="Times New Roman" w:cs="Times New Roman"/>
          <w:b/>
          <w:bCs/>
          <w:kern w:val="0"/>
          <w:sz w:val="24"/>
          <w:szCs w:val="24"/>
        </w:rPr>
      </w:pPr>
    </w:p>
    <w:p w:rsidR="009553AB" w:rsidRDefault="009553AB">
      <w:pPr>
        <w:spacing w:before="280" w:after="280" w:line="480" w:lineRule="auto"/>
        <w:jc w:val="both"/>
        <w:rPr>
          <w:rFonts w:ascii="Times New Roman" w:eastAsia="Times New Roman" w:hAnsi="Times New Roman" w:cs="Times New Roman"/>
          <w:b/>
          <w:bCs/>
          <w:kern w:val="0"/>
          <w:sz w:val="24"/>
          <w:szCs w:val="24"/>
        </w:rPr>
      </w:pPr>
    </w:p>
    <w:p w:rsidR="009553AB" w:rsidRDefault="009553AB">
      <w:pPr>
        <w:spacing w:before="280" w:after="280" w:line="480" w:lineRule="auto"/>
        <w:jc w:val="both"/>
        <w:rPr>
          <w:rFonts w:ascii="Times New Roman" w:eastAsia="Times New Roman" w:hAnsi="Times New Roman" w:cs="Times New Roman"/>
          <w:b/>
          <w:bCs/>
          <w:kern w:val="0"/>
          <w:sz w:val="24"/>
          <w:szCs w:val="24"/>
        </w:rPr>
      </w:pP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lastRenderedPageBreak/>
        <w:t>Step 3: Code and Algorithm Design</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logic of the app and the AI-based segmentation system follows modular software engineering principles, separating concerns between Reprocessing, inference, post-processing, and display.</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Core Algorithm – YOLOv8 Instance Segmentation</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YOLOv8 architecture used combines object detection and instance segmentation in a single pass.</w:t>
      </w:r>
    </w:p>
    <w:p w:rsidR="009553AB" w:rsidRDefault="00C830C7">
      <w:pPr>
        <w:spacing w:before="280" w:after="280" w:line="480" w:lineRule="auto"/>
        <w:jc w:val="both"/>
        <w:rPr>
          <w:rFonts w:ascii="Times New Roman" w:hAnsi="Times New Roman"/>
          <w:sz w:val="24"/>
          <w:szCs w:val="24"/>
        </w:rPr>
      </w:pPr>
      <w:r>
        <w:rPr>
          <w:noProof/>
        </w:rPr>
        <w:drawing>
          <wp:inline distT="0" distB="0" distL="0" distR="0">
            <wp:extent cx="5943600" cy="1723390"/>
            <wp:effectExtent l="0" t="0" r="0" b="0"/>
            <wp:docPr id="20"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pic:cNvPicPr>
                      <a:picLocks noChangeAspect="1" noChangeArrowheads="1"/>
                    </pic:cNvPicPr>
                  </pic:nvPicPr>
                  <pic:blipFill>
                    <a:blip r:embed="rId27"/>
                    <a:stretch>
                      <a:fillRect/>
                    </a:stretch>
                  </pic:blipFill>
                  <pic:spPr bwMode="auto">
                    <a:xfrm>
                      <a:off x="0" y="0"/>
                      <a:ext cx="5943600" cy="1723390"/>
                    </a:xfrm>
                    <a:prstGeom prst="rect">
                      <a:avLst/>
                    </a:prstGeom>
                    <a:noFill/>
                  </pic:spPr>
                </pic:pic>
              </a:graphicData>
            </a:graphic>
          </wp:inline>
        </w:drawing>
      </w:r>
    </w:p>
    <w:p w:rsidR="009553AB" w:rsidRDefault="00C830C7">
      <w:pPr>
        <w:spacing w:before="280" w:after="280" w:line="480" w:lineRule="auto"/>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Fig 9. Yolov8 Model Architecture</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Features of YOLOv8:</w:t>
      </w:r>
    </w:p>
    <w:p w:rsidR="009553AB" w:rsidRDefault="00C830C7">
      <w:pPr>
        <w:numPr>
          <w:ilvl w:val="0"/>
          <w:numId w:val="13"/>
        </w:numPr>
        <w:spacing w:before="280" w:after="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Anchor-free detection</w:t>
      </w:r>
      <w:r>
        <w:rPr>
          <w:rFonts w:ascii="Times New Roman" w:eastAsia="Times New Roman" w:hAnsi="Times New Roman" w:cs="Times New Roman"/>
          <w:kern w:val="0"/>
          <w:sz w:val="24"/>
          <w:szCs w:val="24"/>
        </w:rPr>
        <w:t>: Reduces complexity and improves performance on varying object sizes.</w:t>
      </w:r>
    </w:p>
    <w:p w:rsidR="009553AB" w:rsidRDefault="00C830C7">
      <w:pPr>
        <w:numPr>
          <w:ilvl w:val="0"/>
          <w:numId w:val="13"/>
        </w:numPr>
        <w:spacing w:after="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Backbone</w:t>
      </w:r>
      <w:r>
        <w:rPr>
          <w:rFonts w:ascii="Times New Roman" w:eastAsia="Times New Roman" w:hAnsi="Times New Roman" w:cs="Times New Roman"/>
          <w:kern w:val="0"/>
          <w:sz w:val="24"/>
          <w:szCs w:val="24"/>
        </w:rPr>
        <w:t>: CSPDarknet for rich feature extraction.</w:t>
      </w:r>
    </w:p>
    <w:p w:rsidR="009553AB" w:rsidRDefault="00C830C7">
      <w:pPr>
        <w:numPr>
          <w:ilvl w:val="0"/>
          <w:numId w:val="13"/>
        </w:numPr>
        <w:spacing w:after="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Neck</w:t>
      </w:r>
      <w:r>
        <w:rPr>
          <w:rFonts w:ascii="Times New Roman" w:eastAsia="Times New Roman" w:hAnsi="Times New Roman" w:cs="Times New Roman"/>
          <w:kern w:val="0"/>
          <w:sz w:val="24"/>
          <w:szCs w:val="24"/>
        </w:rPr>
        <w:t>: PANet for path aggregation and enhanced object localization.</w:t>
      </w:r>
    </w:p>
    <w:p w:rsidR="009553AB" w:rsidRDefault="00C830C7">
      <w:pPr>
        <w:numPr>
          <w:ilvl w:val="0"/>
          <w:numId w:val="13"/>
        </w:numPr>
        <w:spacing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Head</w:t>
      </w:r>
      <w:r>
        <w:rPr>
          <w:rFonts w:ascii="Times New Roman" w:eastAsia="Times New Roman" w:hAnsi="Times New Roman" w:cs="Times New Roman"/>
          <w:kern w:val="0"/>
          <w:sz w:val="24"/>
          <w:szCs w:val="24"/>
        </w:rPr>
        <w:t>: Segmentation head predicts binary masks and bounding boxes per tumor.</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YOLOv8 model outputs:</w:t>
      </w:r>
    </w:p>
    <w:p w:rsidR="009553AB" w:rsidRDefault="00C830C7">
      <w:pPr>
        <w:numPr>
          <w:ilvl w:val="0"/>
          <w:numId w:val="14"/>
        </w:numPr>
        <w:spacing w:before="280" w:after="0" w:line="480" w:lineRule="auto"/>
        <w:jc w:val="both"/>
        <w:rPr>
          <w:rFonts w:ascii="Times New Roman" w:hAnsi="Times New Roman"/>
          <w:sz w:val="24"/>
          <w:szCs w:val="24"/>
        </w:rPr>
      </w:pPr>
      <w:r>
        <w:rPr>
          <w:rFonts w:ascii="Times New Roman" w:eastAsia="Times New Roman" w:hAnsi="Times New Roman" w:cs="Times New Roman"/>
          <w:kern w:val="0"/>
          <w:sz w:val="24"/>
          <w:szCs w:val="24"/>
        </w:rPr>
        <w:lastRenderedPageBreak/>
        <w:t>Bounding boxes [x_min, y_min, x_max, y_max]</w:t>
      </w:r>
    </w:p>
    <w:p w:rsidR="009553AB" w:rsidRDefault="00C830C7">
      <w:pPr>
        <w:numPr>
          <w:ilvl w:val="0"/>
          <w:numId w:val="14"/>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Mask logits (pixel-wise tumor probabilities)</w:t>
      </w:r>
    </w:p>
    <w:p w:rsidR="009553AB" w:rsidRDefault="00C830C7">
      <w:pPr>
        <w:numPr>
          <w:ilvl w:val="0"/>
          <w:numId w:val="14"/>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Confidence score for each detection</w:t>
      </w:r>
    </w:p>
    <w:p w:rsidR="009553AB" w:rsidRDefault="00C830C7">
      <w:pPr>
        <w:numPr>
          <w:ilvl w:val="0"/>
          <w:numId w:val="14"/>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(Optionally) Class prediction for tumor type</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3.9 Output Interpretation</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After inference is completed, the application displays a visual summary of the results for each uploaded image. Understanding these outputs is vital for clinical decision-making.</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Components of Output:</w:t>
      </w:r>
    </w:p>
    <w:p w:rsidR="009553AB" w:rsidRDefault="00C830C7">
      <w:pPr>
        <w:numPr>
          <w:ilvl w:val="0"/>
          <w:numId w:val="15"/>
        </w:numPr>
        <w:spacing w:before="280"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Bounding Boxes</w:t>
      </w:r>
    </w:p>
    <w:p w:rsidR="009553AB" w:rsidRDefault="00C830C7">
      <w:pPr>
        <w:numPr>
          <w:ilvl w:val="1"/>
          <w:numId w:val="15"/>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Represent the rectangular region surrounding the detected tumor.</w:t>
      </w:r>
    </w:p>
    <w:p w:rsidR="009553AB" w:rsidRDefault="00C830C7">
      <w:pPr>
        <w:numPr>
          <w:ilvl w:val="1"/>
          <w:numId w:val="15"/>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Used to localize the tumor’s approximate position in the brain scan.</w:t>
      </w:r>
    </w:p>
    <w:p w:rsidR="009553AB" w:rsidRDefault="00C830C7">
      <w:pPr>
        <w:numPr>
          <w:ilvl w:val="1"/>
          <w:numId w:val="15"/>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Coordinates help measure size and spread.</w:t>
      </w:r>
    </w:p>
    <w:p w:rsidR="009553AB" w:rsidRDefault="00C830C7">
      <w:pPr>
        <w:numPr>
          <w:ilvl w:val="0"/>
          <w:numId w:val="15"/>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Segmentation Mask</w:t>
      </w:r>
    </w:p>
    <w:p w:rsidR="009553AB" w:rsidRDefault="00C830C7">
      <w:pPr>
        <w:numPr>
          <w:ilvl w:val="1"/>
          <w:numId w:val="15"/>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Highlights the exact tumor shape and size at the pixel level.</w:t>
      </w:r>
    </w:p>
    <w:p w:rsidR="009553AB" w:rsidRDefault="00C830C7">
      <w:pPr>
        <w:numPr>
          <w:ilvl w:val="1"/>
          <w:numId w:val="15"/>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Generated as a binary or alpha-transparent overlay.</w:t>
      </w:r>
    </w:p>
    <w:p w:rsidR="009553AB" w:rsidRDefault="00C830C7">
      <w:pPr>
        <w:numPr>
          <w:ilvl w:val="1"/>
          <w:numId w:val="15"/>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Useful for volume estimation and 2D visualization.</w:t>
      </w:r>
    </w:p>
    <w:p w:rsidR="009553AB" w:rsidRDefault="00C830C7">
      <w:pPr>
        <w:numPr>
          <w:ilvl w:val="0"/>
          <w:numId w:val="15"/>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Confidence Score</w:t>
      </w:r>
    </w:p>
    <w:p w:rsidR="009553AB" w:rsidRDefault="00C830C7">
      <w:pPr>
        <w:numPr>
          <w:ilvl w:val="1"/>
          <w:numId w:val="15"/>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Indicates how certain the model is about each detection.</w:t>
      </w:r>
    </w:p>
    <w:p w:rsidR="009553AB" w:rsidRDefault="00C830C7">
      <w:pPr>
        <w:numPr>
          <w:ilvl w:val="1"/>
          <w:numId w:val="15"/>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Displayed on the top-left of each bounding box (e.g., 0.91 = 91%).</w:t>
      </w:r>
    </w:p>
    <w:p w:rsidR="009553AB" w:rsidRDefault="00C830C7">
      <w:pPr>
        <w:numPr>
          <w:ilvl w:val="1"/>
          <w:numId w:val="15"/>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Helps filter out weak predictions.</w:t>
      </w:r>
    </w:p>
    <w:p w:rsidR="009553AB" w:rsidRDefault="00C830C7">
      <w:pPr>
        <w:numPr>
          <w:ilvl w:val="0"/>
          <w:numId w:val="15"/>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(Optional) Tumor Class</w:t>
      </w:r>
    </w:p>
    <w:p w:rsidR="009553AB" w:rsidRDefault="00C830C7">
      <w:pPr>
        <w:numPr>
          <w:ilvl w:val="1"/>
          <w:numId w:val="15"/>
        </w:numPr>
        <w:spacing w:after="0" w:line="480" w:lineRule="auto"/>
        <w:jc w:val="both"/>
        <w:rPr>
          <w:rFonts w:ascii="Times New Roman" w:hAnsi="Times New Roman"/>
          <w:sz w:val="24"/>
          <w:szCs w:val="24"/>
        </w:rPr>
      </w:pPr>
      <w:r>
        <w:rPr>
          <w:rFonts w:ascii="Times New Roman" w:eastAsia="Times New Roman" w:hAnsi="Times New Roman" w:cs="Times New Roman"/>
          <w:kern w:val="0"/>
          <w:sz w:val="24"/>
          <w:szCs w:val="24"/>
        </w:rPr>
        <w:lastRenderedPageBreak/>
        <w:t>If trained with labeled classes, the app will display tumor types such as:</w:t>
      </w:r>
    </w:p>
    <w:p w:rsidR="009553AB" w:rsidRDefault="00C830C7">
      <w:pPr>
        <w:numPr>
          <w:ilvl w:val="2"/>
          <w:numId w:val="15"/>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Glioma</w:t>
      </w:r>
    </w:p>
    <w:p w:rsidR="009553AB" w:rsidRDefault="00C830C7">
      <w:pPr>
        <w:numPr>
          <w:ilvl w:val="2"/>
          <w:numId w:val="15"/>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Meningioma</w:t>
      </w:r>
    </w:p>
    <w:p w:rsidR="009553AB" w:rsidRDefault="00C830C7">
      <w:pPr>
        <w:numPr>
          <w:ilvl w:val="2"/>
          <w:numId w:val="15"/>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Pituitary Tumor</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5.2 Example Output</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 single uploaded MRI image might generate output like:</w:t>
      </w:r>
    </w:p>
    <w:p w:rsidR="009553AB" w:rsidRDefault="00C830C7">
      <w:pPr>
        <w:numPr>
          <w:ilvl w:val="0"/>
          <w:numId w:val="16"/>
        </w:numPr>
        <w:spacing w:before="280"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Bounding Box: [(45, 60), (220, 190)]</w:t>
      </w:r>
    </w:p>
    <w:p w:rsidR="009553AB" w:rsidRDefault="00C830C7">
      <w:pPr>
        <w:numPr>
          <w:ilvl w:val="0"/>
          <w:numId w:val="16"/>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Confidence: 0.93</w:t>
      </w:r>
    </w:p>
    <w:p w:rsidR="009553AB" w:rsidRDefault="00C830C7">
      <w:pPr>
        <w:numPr>
          <w:ilvl w:val="0"/>
          <w:numId w:val="16"/>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Tumor Type: Glioma</w:t>
      </w:r>
    </w:p>
    <w:p w:rsidR="009553AB" w:rsidRDefault="00C830C7">
      <w:pPr>
        <w:numPr>
          <w:ilvl w:val="0"/>
          <w:numId w:val="16"/>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Mask Shape: (640x640) pixel binary mask</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These outputs enable precise tumor localization, measurement, and classification — crucial for diagnosis, treatment planning, and research.</w:t>
      </w: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C830C7">
      <w:pPr>
        <w:spacing w:before="280" w:after="280" w:line="480" w:lineRule="auto"/>
        <w:jc w:val="center"/>
        <w:rPr>
          <w:rFonts w:ascii="Times New Roman" w:hAnsi="Times New Roman"/>
          <w:sz w:val="24"/>
          <w:szCs w:val="24"/>
        </w:rPr>
      </w:pPr>
      <w:r>
        <w:rPr>
          <w:rFonts w:ascii="Times New Roman" w:eastAsia="Times New Roman" w:hAnsi="Times New Roman" w:cs="Times New Roman"/>
          <w:b/>
          <w:bCs/>
          <w:kern w:val="0"/>
          <w:sz w:val="24"/>
          <w:szCs w:val="24"/>
        </w:rPr>
        <w:t>CHAPTER FOUR</w:t>
      </w:r>
    </w:p>
    <w:p w:rsidR="009553AB" w:rsidRDefault="00C830C7">
      <w:pPr>
        <w:spacing w:before="280" w:after="280" w:line="480" w:lineRule="auto"/>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SYSTEM IMPLEMENTATION</w:t>
      </w:r>
    </w:p>
    <w:p w:rsidR="009553AB" w:rsidRDefault="00C830C7">
      <w:pPr>
        <w:spacing w:before="280" w:after="280" w:line="480" w:lineRule="auto"/>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Introduction</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results of the implementation of the web-based tumor detection, segmentation, and growth prediction system are presented in this chapter along with the model's performance, the system's usability, and a comparison of the results with related work. The system's functionality is illustrated through screenshots and sample outputs from the application.</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 xml:space="preserve">4.1 Tools for Implementation </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 xml:space="preserve">4.1.1 Streamlit </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Streamlit is a powerful open-source Python framework designed for building and deploying data-driven web applications quickly. In this project, Streamlit serves as the primary tool for frontend development. It allows for rapid prototyping of interactive user interfaces without requiring HTML, CSS, or JavaScript expertise. Through Streamlit, users can upload MRI images, view segmentation outputs, interact with controls, and observe visual feedback in real time.</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4.1.2 YOLOv8</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t xml:space="preserve">YOLOv8 (You Only Look Once, version 8) by Ultralytics is a state-of-the-art object detection and instance segmentation model. It is known for its speed and high accuracy, especially in real-time detection scenarios. In this project, YOLOv8 is utilized to automatically detect brain tumors from </w:t>
      </w:r>
      <w:r>
        <w:rPr>
          <w:rFonts w:ascii="Times New Roman" w:eastAsia="Times New Roman" w:hAnsi="Times New Roman" w:cs="Times New Roman"/>
          <w:kern w:val="0"/>
          <w:sz w:val="24"/>
          <w:szCs w:val="24"/>
        </w:rPr>
        <w:lastRenderedPageBreak/>
        <w:t>MRI scans. It performs both segmentation (highlighting the tumor’s shape and size) and, if configured, classification of tumor types. Its architecture includes an anchor-free detection head and segmentation head that make it suitable for pixel-level medical imaging tasks.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 xml:space="preserve">4.1.3 Python </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Python acts as the backbone of the system's logic and programming. It is used for model inference, backend processing, data manipulation, and communication between various components. All AI functions, image transformations, and user inputs are managed via Python scripts, which ensures integration between the Streamlit UI, the YOLOv8 model, and image analysis tools.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 xml:space="preserve">4.1.4 OpenCV </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OpenCV (Open Source Computer Vision Library) is employed for image processing tasks such as overlaying segmentation masks, drawing bounding boxes, converting image color spaces, and managing input/output formats. OpenCV makes it possible to visually interpret the results of segmentation, enhancing the application’s output by making tumor boundaries clearer and more interpretable for users.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 xml:space="preserve">4.1.5 Pillow </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Pillow (Python Imaging Library) is another essential image processing library used in the project. While OpenCV is optimized for advanced image transformations, Pillow supports fundamental operations like loading, resizing, and saving images. It works seamlessly with Streamlit to process images uploaded by users before passing them to the AI model.</w:t>
      </w:r>
    </w:p>
    <w:p w:rsidR="009553AB" w:rsidRDefault="009553AB">
      <w:pPr>
        <w:spacing w:before="280" w:after="280" w:line="480" w:lineRule="auto"/>
        <w:jc w:val="both"/>
        <w:rPr>
          <w:rFonts w:ascii="Times New Roman" w:eastAsia="Times New Roman" w:hAnsi="Times New Roman" w:cs="Times New Roman"/>
          <w:kern w:val="0"/>
          <w:sz w:val="24"/>
          <w:szCs w:val="24"/>
        </w:rPr>
      </w:pP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lastRenderedPageBreak/>
        <w:t>4.1.6 NumPy</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NumPy plays a supporting role in numerical operations and matrix manipulations. In this project, NumPy is used for converting image data into numerical arrays, handling pixel-level operations, and processing the prediction outputs of the model. Its efficiency in handling large multi-dimensional arrays is vital for real-time medical imaging.</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4.1.7 Pandas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Pandas is employed when handling structured data and for storing metadata associated with image uploads, prediction results, and logs. It can also be used to analyze the performance metrics of the model, track user usage patterns, or store historical predictions for patient monitoring (if extended in future development).</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4.1.8 Matplotlib</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Matplotlib is used for creating visual plots such as tumor growth charts, confidence distribution graphs, or diagnostic accuracy metrics. Although not the core visualization tool for segmentation, Matplotlib supports supplementary analysis that may aid clinicians or researchers in understanding model trends and predictions over time.</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4.1.9 Roboflow</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Roboflow is a dataset management platform that supports dataset annotation, augmentation, and export. In this study, Roboflow is used to manage the labeled MRI brain images, annotate tumor regions, and export datasets in YOLOv8-compatible format. The platform also allows for automatic data augmentation, improving model generalization and robustness.</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lastRenderedPageBreak/>
        <w:t>4.1.10 Ultralytics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Ultralytics Hub is an online service used for training and managing YOLOv8 models. It provides cloud-based training infrastructure, performance evaluation tools, and model export capabilities. In this system, Ultralytics Hub was used to train the segmentation model on annotated datasets and export the best-performing model (best.pt) used for inference.</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 xml:space="preserve">4.1.11 Three.js and WebGL </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Three.js and WebGL are used for 2D rendering in the web browser. For this application, they facilitate the interactive 2D visualization of tumors based on segmentation data. Users can rotate, zoom, and inspect the 2D model of the detected tumor, which is essential for medical professionals who require spatial understanding of tumor size, location, and depth.</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4.1.12 DICOM</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DICOM (Digital Imaging and Communications in Medicine) format support is also included for medical-grade MRI scans. Although most prototypes use PNG/JPEG versions, DICOM compatibility ensures that the system can be extended for clinical use, where DICOM is the standard imaging format in hospitals and radiology departments.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 xml:space="preserve">4.1.13 SQLite </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SQLite or Firebase can be used for lightweight, real-time database management. These are necessary if the application includes a user dashboard, login system, or persistent cloud storage for storing uploaded images, segmentation results, or user history. They ensure data is structured, secure, and easily retrievable when needed.</w:t>
      </w:r>
    </w:p>
    <w:p w:rsidR="009553AB" w:rsidRDefault="00C830C7">
      <w:pPr>
        <w:pStyle w:val="ListParagraph"/>
        <w:numPr>
          <w:ilvl w:val="1"/>
          <w:numId w:val="24"/>
        </w:numPr>
        <w:spacing w:before="280" w:after="280"/>
        <w:jc w:val="both"/>
        <w:rPr>
          <w:rFonts w:ascii="Times New Roman" w:hAnsi="Times New Roman"/>
          <w:sz w:val="24"/>
          <w:szCs w:val="24"/>
        </w:rPr>
      </w:pPr>
      <w:bookmarkStart w:id="4" w:name="_Hlk200530032"/>
      <w:r>
        <w:rPr>
          <w:rFonts w:ascii="Times New Roman" w:eastAsia="Times New Roman" w:hAnsi="Times New Roman" w:cs="Times New Roman"/>
          <w:b/>
          <w:bCs/>
          <w:kern w:val="0"/>
          <w:sz w:val="24"/>
          <w:szCs w:val="24"/>
        </w:rPr>
        <w:lastRenderedPageBreak/>
        <w:t>Description of the Test Environment</w:t>
      </w:r>
      <w:bookmarkEnd w:id="4"/>
    </w:p>
    <w:p w:rsidR="009553AB" w:rsidRDefault="00C830C7">
      <w:pPr>
        <w:spacing w:before="280" w:after="28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system was tested on a local machine with the following specifications:</w:t>
      </w:r>
    </w:p>
    <w:p w:rsidR="009553AB" w:rsidRDefault="00C830C7">
      <w:pPr>
        <w:numPr>
          <w:ilvl w:val="0"/>
          <w:numId w:val="17"/>
        </w:numPr>
        <w:spacing w:before="280"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Processor: Intel Core i7, 2.6GHz</w:t>
      </w:r>
    </w:p>
    <w:p w:rsidR="009553AB" w:rsidRDefault="00C830C7">
      <w:pPr>
        <w:numPr>
          <w:ilvl w:val="0"/>
          <w:numId w:val="17"/>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RAM: 16GB</w:t>
      </w:r>
    </w:p>
    <w:p w:rsidR="009553AB" w:rsidRDefault="00C830C7">
      <w:pPr>
        <w:numPr>
          <w:ilvl w:val="0"/>
          <w:numId w:val="17"/>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GPU: NVIDIA GTX 1660Ti (for model inference)</w:t>
      </w:r>
    </w:p>
    <w:p w:rsidR="009553AB" w:rsidRDefault="00C830C7">
      <w:pPr>
        <w:numPr>
          <w:ilvl w:val="0"/>
          <w:numId w:val="17"/>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Operating System: Windows 11</w:t>
      </w:r>
    </w:p>
    <w:p w:rsidR="009553AB" w:rsidRDefault="00C830C7">
      <w:pPr>
        <w:numPr>
          <w:ilvl w:val="0"/>
          <w:numId w:val="17"/>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Software Environment:</w:t>
      </w:r>
    </w:p>
    <w:p w:rsidR="009553AB" w:rsidRDefault="00C830C7">
      <w:pPr>
        <w:numPr>
          <w:ilvl w:val="1"/>
          <w:numId w:val="17"/>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Python 3.10</w:t>
      </w:r>
    </w:p>
    <w:p w:rsidR="009553AB" w:rsidRDefault="00C830C7">
      <w:pPr>
        <w:numPr>
          <w:ilvl w:val="1"/>
          <w:numId w:val="17"/>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Streamlit 1.22</w:t>
      </w:r>
    </w:p>
    <w:p w:rsidR="009553AB" w:rsidRDefault="00C830C7">
      <w:pPr>
        <w:numPr>
          <w:ilvl w:val="1"/>
          <w:numId w:val="17"/>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Ultralytics YOLOv8</w:t>
      </w:r>
    </w:p>
    <w:p w:rsidR="009553AB" w:rsidRDefault="00C830C7">
      <w:pPr>
        <w:numPr>
          <w:ilvl w:val="1"/>
          <w:numId w:val="17"/>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OpenCV, NumPy, Pillow</w:t>
      </w:r>
    </w:p>
    <w:p w:rsidR="009553AB" w:rsidRDefault="00C830C7">
      <w:pPr>
        <w:spacing w:before="280" w:after="28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 sample dataset of MRI brain scans was used for testing the segmentation accuracy, prediction speed, and visualization capabilities.</w:t>
      </w:r>
    </w:p>
    <w:p w:rsidR="009553AB" w:rsidRDefault="00C830C7">
      <w:pPr>
        <w:pStyle w:val="ListParagraph"/>
        <w:numPr>
          <w:ilvl w:val="1"/>
          <w:numId w:val="24"/>
        </w:numPr>
        <w:spacing w:before="280" w:after="280"/>
        <w:jc w:val="both"/>
        <w:rPr>
          <w:rFonts w:ascii="Times New Roman" w:hAnsi="Times New Roman"/>
          <w:sz w:val="24"/>
          <w:szCs w:val="24"/>
        </w:rPr>
      </w:pPr>
      <w:r>
        <w:rPr>
          <w:rFonts w:ascii="Times New Roman" w:eastAsia="Times New Roman" w:hAnsi="Times New Roman" w:cs="Times New Roman"/>
          <w:b/>
          <w:bCs/>
          <w:kern w:val="0"/>
          <w:sz w:val="24"/>
          <w:szCs w:val="24"/>
        </w:rPr>
        <w:t>R</w:t>
      </w:r>
      <w:bookmarkStart w:id="5" w:name="_Hlk200530104_Copy_1"/>
      <w:r>
        <w:rPr>
          <w:rFonts w:ascii="Times New Roman" w:eastAsia="Times New Roman" w:hAnsi="Times New Roman" w:cs="Times New Roman"/>
          <w:b/>
          <w:bCs/>
          <w:kern w:val="0"/>
          <w:sz w:val="24"/>
          <w:szCs w:val="24"/>
        </w:rPr>
        <w:t>esults of The Model Training</w:t>
      </w:r>
      <w:bookmarkEnd w:id="5"/>
    </w:p>
    <w:p w:rsidR="009553AB" w:rsidRDefault="00C830C7">
      <w:pPr>
        <w:pStyle w:val="ListParagraph"/>
        <w:numPr>
          <w:ilvl w:val="0"/>
          <w:numId w:val="0"/>
        </w:numPr>
        <w:spacing w:before="280" w:after="280"/>
        <w:ind w:left="360"/>
        <w:jc w:val="both"/>
        <w:rPr>
          <w:rFonts w:eastAsia="Times New Roman" w:cs="Times New Roman"/>
          <w:b/>
          <w:bCs/>
          <w:kern w:val="0"/>
        </w:rPr>
      </w:pPr>
      <w:r>
        <w:rPr>
          <w:rFonts w:eastAsia="Times New Roman" w:cs="Times New Roman"/>
          <w:b/>
          <w:bCs/>
          <w:noProof/>
          <w:kern w:val="0"/>
        </w:rPr>
        <w:drawing>
          <wp:anchor distT="0" distB="0" distL="0" distR="0" simplePos="0" relativeHeight="20" behindDoc="0" locked="0" layoutInCell="0" allowOverlap="1">
            <wp:simplePos x="0" y="0"/>
            <wp:positionH relativeFrom="column">
              <wp:posOffset>563880</wp:posOffset>
            </wp:positionH>
            <wp:positionV relativeFrom="paragraph">
              <wp:posOffset>635</wp:posOffset>
            </wp:positionV>
            <wp:extent cx="4763135" cy="2480945"/>
            <wp:effectExtent l="0" t="0" r="0" b="0"/>
            <wp:wrapSquare wrapText="largest"/>
            <wp:docPr id="21" name="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pic:cNvPicPr>
                      <a:picLocks noChangeAspect="1" noChangeArrowheads="1"/>
                    </pic:cNvPicPr>
                  </pic:nvPicPr>
                  <pic:blipFill>
                    <a:blip r:embed="rId28"/>
                    <a:stretch>
                      <a:fillRect/>
                    </a:stretch>
                  </pic:blipFill>
                  <pic:spPr bwMode="auto">
                    <a:xfrm>
                      <a:off x="0" y="0"/>
                      <a:ext cx="4763135" cy="2480945"/>
                    </a:xfrm>
                    <a:prstGeom prst="rect">
                      <a:avLst/>
                    </a:prstGeom>
                    <a:noFill/>
                  </pic:spPr>
                </pic:pic>
              </a:graphicData>
            </a:graphic>
          </wp:anchor>
        </w:drawing>
      </w:r>
    </w:p>
    <w:p w:rsidR="009553AB" w:rsidRDefault="009553AB">
      <w:pPr>
        <w:pStyle w:val="ListParagraph"/>
        <w:numPr>
          <w:ilvl w:val="0"/>
          <w:numId w:val="0"/>
        </w:numPr>
        <w:spacing w:before="280" w:after="280"/>
        <w:ind w:left="720"/>
        <w:jc w:val="both"/>
        <w:rPr>
          <w:rFonts w:eastAsia="Times New Roman" w:cs="Times New Roman"/>
          <w:b/>
          <w:bCs/>
          <w:kern w:val="0"/>
        </w:rPr>
      </w:pPr>
    </w:p>
    <w:p w:rsidR="009553AB" w:rsidRDefault="009553AB">
      <w:pPr>
        <w:pStyle w:val="ListParagraph"/>
        <w:numPr>
          <w:ilvl w:val="0"/>
          <w:numId w:val="0"/>
        </w:numPr>
        <w:spacing w:before="280" w:after="280"/>
        <w:ind w:left="720"/>
        <w:jc w:val="both"/>
        <w:rPr>
          <w:rFonts w:eastAsia="Times New Roman" w:cs="Times New Roman"/>
          <w:b/>
          <w:bCs/>
          <w:kern w:val="0"/>
        </w:rPr>
      </w:pPr>
    </w:p>
    <w:p w:rsidR="009553AB" w:rsidRDefault="009553AB">
      <w:pPr>
        <w:pStyle w:val="ListParagraph"/>
        <w:numPr>
          <w:ilvl w:val="0"/>
          <w:numId w:val="0"/>
        </w:numPr>
        <w:spacing w:before="280" w:after="280"/>
        <w:ind w:left="720"/>
        <w:jc w:val="both"/>
        <w:rPr>
          <w:rFonts w:eastAsia="Times New Roman" w:cs="Times New Roman"/>
          <w:b/>
          <w:bCs/>
          <w:kern w:val="0"/>
        </w:rPr>
      </w:pPr>
    </w:p>
    <w:p w:rsidR="009553AB" w:rsidRDefault="009553AB">
      <w:pPr>
        <w:pStyle w:val="ListParagraph"/>
        <w:numPr>
          <w:ilvl w:val="0"/>
          <w:numId w:val="0"/>
        </w:numPr>
        <w:spacing w:before="280" w:after="280"/>
        <w:ind w:left="720"/>
        <w:jc w:val="both"/>
        <w:rPr>
          <w:rFonts w:eastAsia="Times New Roman" w:cs="Times New Roman"/>
          <w:b/>
          <w:bCs/>
          <w:kern w:val="0"/>
        </w:rPr>
      </w:pPr>
    </w:p>
    <w:p w:rsidR="009553AB" w:rsidRDefault="009553AB">
      <w:pPr>
        <w:pStyle w:val="ListParagraph"/>
        <w:numPr>
          <w:ilvl w:val="0"/>
          <w:numId w:val="0"/>
        </w:numPr>
        <w:spacing w:before="280" w:after="280"/>
        <w:ind w:left="720"/>
        <w:jc w:val="both"/>
        <w:rPr>
          <w:rFonts w:eastAsia="Times New Roman" w:cs="Times New Roman"/>
          <w:b/>
          <w:bCs/>
          <w:kern w:val="0"/>
        </w:rPr>
      </w:pPr>
    </w:p>
    <w:p w:rsidR="009553AB" w:rsidRDefault="00C830C7">
      <w:pPr>
        <w:pStyle w:val="ListParagraph"/>
        <w:numPr>
          <w:ilvl w:val="0"/>
          <w:numId w:val="0"/>
        </w:numPr>
        <w:spacing w:before="280" w:after="280"/>
        <w:ind w:left="720"/>
        <w:jc w:val="both"/>
        <w:rPr>
          <w:rFonts w:eastAsia="Times New Roman" w:cs="Times New Roman"/>
          <w:b/>
          <w:bCs/>
          <w:kern w:val="0"/>
        </w:rPr>
      </w:pPr>
      <w:r>
        <w:rPr>
          <w:rFonts w:eastAsia="Times New Roman" w:cs="Times New Roman"/>
          <w:b/>
          <w:bCs/>
          <w:noProof/>
          <w:kern w:val="0"/>
        </w:rPr>
        <w:lastRenderedPageBreak/>
        <w:drawing>
          <wp:anchor distT="0" distB="0" distL="0" distR="0" simplePos="0" relativeHeight="21" behindDoc="0" locked="0" layoutInCell="0" allowOverlap="1">
            <wp:simplePos x="0" y="0"/>
            <wp:positionH relativeFrom="column">
              <wp:posOffset>333375</wp:posOffset>
            </wp:positionH>
            <wp:positionV relativeFrom="paragraph">
              <wp:posOffset>-362585</wp:posOffset>
            </wp:positionV>
            <wp:extent cx="5486400" cy="3386455"/>
            <wp:effectExtent l="0" t="0" r="0" b="0"/>
            <wp:wrapSquare wrapText="largest"/>
            <wp:docPr id="22" name="Imag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pic:cNvPicPr>
                      <a:picLocks noChangeAspect="1" noChangeArrowheads="1"/>
                    </pic:cNvPicPr>
                  </pic:nvPicPr>
                  <pic:blipFill>
                    <a:blip r:embed="rId29"/>
                    <a:stretch>
                      <a:fillRect/>
                    </a:stretch>
                  </pic:blipFill>
                  <pic:spPr bwMode="auto">
                    <a:xfrm>
                      <a:off x="0" y="0"/>
                      <a:ext cx="5486400" cy="3386455"/>
                    </a:xfrm>
                    <a:prstGeom prst="rect">
                      <a:avLst/>
                    </a:prstGeom>
                    <a:noFill/>
                  </pic:spPr>
                </pic:pic>
              </a:graphicData>
            </a:graphic>
          </wp:anchor>
        </w:drawing>
      </w:r>
    </w:p>
    <w:p w:rsidR="009553AB" w:rsidRDefault="00C830C7">
      <w:pPr>
        <w:pStyle w:val="ListParagraph"/>
        <w:numPr>
          <w:ilvl w:val="0"/>
          <w:numId w:val="0"/>
        </w:numPr>
        <w:spacing w:before="280" w:after="280"/>
        <w:ind w:left="720"/>
        <w:jc w:val="both"/>
        <w:rPr>
          <w:rFonts w:ascii="Times New Roman" w:hAnsi="Times New Roman"/>
          <w:sz w:val="24"/>
          <w:szCs w:val="24"/>
        </w:rPr>
      </w:pPr>
      <w:r>
        <w:rPr>
          <w:rFonts w:ascii="Times New Roman" w:hAnsi="Times New Roman"/>
          <w:noProof/>
          <w:sz w:val="24"/>
          <w:szCs w:val="24"/>
        </w:rPr>
        <w:drawing>
          <wp:anchor distT="0" distB="0" distL="0" distR="0" simplePos="0" relativeHeight="22" behindDoc="0" locked="0" layoutInCell="0" allowOverlap="1">
            <wp:simplePos x="0" y="0"/>
            <wp:positionH relativeFrom="column">
              <wp:posOffset>342900</wp:posOffset>
            </wp:positionH>
            <wp:positionV relativeFrom="paragraph">
              <wp:posOffset>483235</wp:posOffset>
            </wp:positionV>
            <wp:extent cx="5267325" cy="3474085"/>
            <wp:effectExtent l="0" t="0" r="0" b="0"/>
            <wp:wrapSquare wrapText="largest"/>
            <wp:docPr id="23" name="Imag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pic:cNvPicPr>
                      <a:picLocks noChangeAspect="1" noChangeArrowheads="1"/>
                    </pic:cNvPicPr>
                  </pic:nvPicPr>
                  <pic:blipFill>
                    <a:blip r:embed="rId30"/>
                    <a:stretch>
                      <a:fillRect/>
                    </a:stretch>
                  </pic:blipFill>
                  <pic:spPr bwMode="auto">
                    <a:xfrm>
                      <a:off x="0" y="0"/>
                      <a:ext cx="5267325" cy="3474085"/>
                    </a:xfrm>
                    <a:prstGeom prst="rect">
                      <a:avLst/>
                    </a:prstGeom>
                    <a:noFill/>
                  </pic:spPr>
                </pic:pic>
              </a:graphicData>
            </a:graphic>
          </wp:anchor>
        </w:drawing>
      </w:r>
    </w:p>
    <w:p w:rsidR="009553AB" w:rsidRDefault="009553AB">
      <w:pPr>
        <w:pStyle w:val="ListParagraph"/>
        <w:numPr>
          <w:ilvl w:val="0"/>
          <w:numId w:val="0"/>
        </w:numPr>
        <w:spacing w:before="280" w:after="280"/>
        <w:ind w:left="720"/>
        <w:jc w:val="both"/>
        <w:rPr>
          <w:rFonts w:ascii="Times New Roman" w:hAnsi="Times New Roman"/>
          <w:sz w:val="24"/>
          <w:szCs w:val="24"/>
        </w:rPr>
      </w:pPr>
    </w:p>
    <w:p w:rsidR="009553AB" w:rsidRDefault="00C830C7">
      <w:pPr>
        <w:pStyle w:val="ListParagraph"/>
        <w:numPr>
          <w:ilvl w:val="0"/>
          <w:numId w:val="0"/>
        </w:numPr>
        <w:spacing w:before="280" w:after="280"/>
        <w:ind w:left="720"/>
        <w:jc w:val="both"/>
        <w:rPr>
          <w:rFonts w:ascii="Times New Roman" w:hAnsi="Times New Roman"/>
          <w:sz w:val="24"/>
          <w:szCs w:val="24"/>
        </w:rPr>
      </w:pPr>
      <w:r>
        <w:rPr>
          <w:rFonts w:ascii="Times New Roman" w:hAnsi="Times New Roman"/>
          <w:noProof/>
          <w:sz w:val="24"/>
          <w:szCs w:val="24"/>
        </w:rPr>
        <w:lastRenderedPageBreak/>
        <w:drawing>
          <wp:anchor distT="0" distB="0" distL="0" distR="0" simplePos="0" relativeHeight="23" behindDoc="0" locked="0" layoutInCell="0" allowOverlap="1">
            <wp:simplePos x="0" y="0"/>
            <wp:positionH relativeFrom="column">
              <wp:posOffset>371475</wp:posOffset>
            </wp:positionH>
            <wp:positionV relativeFrom="paragraph">
              <wp:posOffset>85725</wp:posOffset>
            </wp:positionV>
            <wp:extent cx="5486400" cy="2273935"/>
            <wp:effectExtent l="0" t="0" r="0" b="0"/>
            <wp:wrapSquare wrapText="largest"/>
            <wp:docPr id="24" name="Imag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pic:cNvPicPr>
                      <a:picLocks noChangeAspect="1" noChangeArrowheads="1"/>
                    </pic:cNvPicPr>
                  </pic:nvPicPr>
                  <pic:blipFill>
                    <a:blip r:embed="rId31"/>
                    <a:stretch>
                      <a:fillRect/>
                    </a:stretch>
                  </pic:blipFill>
                  <pic:spPr bwMode="auto">
                    <a:xfrm>
                      <a:off x="0" y="0"/>
                      <a:ext cx="5486400" cy="2273935"/>
                    </a:xfrm>
                    <a:prstGeom prst="rect">
                      <a:avLst/>
                    </a:prstGeom>
                    <a:noFill/>
                  </pic:spPr>
                </pic:pic>
              </a:graphicData>
            </a:graphic>
          </wp:anchor>
        </w:drawing>
      </w:r>
    </w:p>
    <w:p w:rsidR="009553AB" w:rsidRDefault="00C830C7">
      <w:pPr>
        <w:pStyle w:val="ListParagraph"/>
        <w:numPr>
          <w:ilvl w:val="1"/>
          <w:numId w:val="24"/>
        </w:numPr>
        <w:spacing w:before="280" w:after="280"/>
        <w:jc w:val="both"/>
        <w:rPr>
          <w:rFonts w:ascii="Times New Roman" w:eastAsia="Times New Roman" w:hAnsi="Times New Roman" w:cs="Times New Roman"/>
          <w:b/>
          <w:bCs/>
          <w:kern w:val="0"/>
          <w:sz w:val="24"/>
          <w:szCs w:val="24"/>
        </w:rPr>
      </w:pPr>
      <w:bookmarkStart w:id="6" w:name="_Hlk200530104"/>
      <w:r>
        <w:rPr>
          <w:rFonts w:ascii="Times New Roman" w:eastAsia="Times New Roman" w:hAnsi="Times New Roman" w:cs="Times New Roman"/>
          <w:b/>
          <w:bCs/>
          <w:kern w:val="0"/>
          <w:sz w:val="24"/>
          <w:szCs w:val="24"/>
        </w:rPr>
        <w:t>Results of Tumor Segmentation and Visualization</w:t>
      </w:r>
      <w:bookmarkEnd w:id="6"/>
    </w:p>
    <w:p w:rsidR="009553AB" w:rsidRDefault="00C830C7">
      <w:pPr>
        <w:spacing w:before="280" w:after="28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Upon uploading MRI images via the web interface, the system performs the following actions:</w:t>
      </w:r>
    </w:p>
    <w:p w:rsidR="009553AB" w:rsidRDefault="00C830C7">
      <w:pPr>
        <w:spacing w:before="280" w:after="280" w:line="480" w:lineRule="auto"/>
        <w:ind w:left="360"/>
        <w:jc w:val="both"/>
        <w:rPr>
          <w:rFonts w:ascii="Times New Roman" w:hAnsi="Times New Roman"/>
          <w:sz w:val="24"/>
          <w:szCs w:val="24"/>
        </w:rPr>
      </w:pPr>
      <w:r>
        <w:rPr>
          <w:noProof/>
        </w:rPr>
        <w:drawing>
          <wp:inline distT="0" distB="0" distL="0" distR="0">
            <wp:extent cx="5943600" cy="3192145"/>
            <wp:effectExtent l="0" t="0" r="0" b="0"/>
            <wp:docPr id="25"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
                    <pic:cNvPicPr>
                      <a:picLocks noChangeAspect="1" noChangeArrowheads="1"/>
                    </pic:cNvPicPr>
                  </pic:nvPicPr>
                  <pic:blipFill>
                    <a:blip r:embed="rId32"/>
                    <a:stretch>
                      <a:fillRect/>
                    </a:stretch>
                  </pic:blipFill>
                  <pic:spPr bwMode="auto">
                    <a:xfrm>
                      <a:off x="0" y="0"/>
                      <a:ext cx="5943600" cy="3192145"/>
                    </a:xfrm>
                    <a:prstGeom prst="rect">
                      <a:avLst/>
                    </a:prstGeom>
                    <a:noFill/>
                  </pic:spPr>
                </pic:pic>
              </a:graphicData>
            </a:graphic>
          </wp:inline>
        </w:drawing>
      </w:r>
    </w:p>
    <w:p w:rsidR="009553AB" w:rsidRDefault="00C830C7">
      <w:pPr>
        <w:spacing w:before="280" w:after="280" w:line="480" w:lineRule="auto"/>
        <w:ind w:left="360"/>
        <w:jc w:val="center"/>
        <w:rPr>
          <w:rFonts w:ascii="Times New Roman" w:hAnsi="Times New Roman"/>
          <w:sz w:val="24"/>
          <w:szCs w:val="24"/>
        </w:rPr>
      </w:pPr>
      <w:r>
        <w:rPr>
          <w:rFonts w:ascii="Times New Roman" w:eastAsia="Times New Roman" w:hAnsi="Times New Roman" w:cs="Times New Roman"/>
          <w:b/>
          <w:bCs/>
          <w:kern w:val="0"/>
          <w:sz w:val="24"/>
          <w:szCs w:val="24"/>
        </w:rPr>
        <w:t>Fig 10. Results from MRI uploaded images</w:t>
      </w:r>
    </w:p>
    <w:p w:rsidR="009553AB" w:rsidRDefault="00C830C7">
      <w:pPr>
        <w:numPr>
          <w:ilvl w:val="0"/>
          <w:numId w:val="18"/>
        </w:numPr>
        <w:spacing w:before="280"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Displays the original image.</w:t>
      </w:r>
    </w:p>
    <w:p w:rsidR="009553AB" w:rsidRDefault="00C830C7">
      <w:pPr>
        <w:numPr>
          <w:ilvl w:val="0"/>
          <w:numId w:val="18"/>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Applies YOLOv8 for tumor segmentation.</w:t>
      </w:r>
    </w:p>
    <w:p w:rsidR="009553AB" w:rsidRDefault="00C830C7">
      <w:pPr>
        <w:numPr>
          <w:ilvl w:val="0"/>
          <w:numId w:val="18"/>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Generates bounding boxes and pixel-level masks.</w:t>
      </w:r>
    </w:p>
    <w:p w:rsidR="009553AB" w:rsidRDefault="00C830C7">
      <w:pPr>
        <w:numPr>
          <w:ilvl w:val="0"/>
          <w:numId w:val="18"/>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Calculates and displays confidence scores.</w:t>
      </w:r>
    </w:p>
    <w:p w:rsidR="009553AB" w:rsidRDefault="00C830C7">
      <w:pPr>
        <w:spacing w:before="280" w:after="28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Sample Output:</w:t>
      </w:r>
    </w:p>
    <w:tbl>
      <w:tblPr>
        <w:tblW w:w="9057" w:type="dxa"/>
        <w:tblLayout w:type="fixed"/>
        <w:tblLook w:val="04A0" w:firstRow="1" w:lastRow="0" w:firstColumn="1" w:lastColumn="0" w:noHBand="0" w:noVBand="1"/>
      </w:tblPr>
      <w:tblGrid>
        <w:gridCol w:w="2065"/>
        <w:gridCol w:w="2248"/>
        <w:gridCol w:w="1738"/>
        <w:gridCol w:w="3006"/>
      </w:tblGrid>
      <w:tr w:rsidR="009553AB">
        <w:tc>
          <w:tcPr>
            <w:tcW w:w="2064" w:type="dxa"/>
            <w:tcBorders>
              <w:top w:val="single" w:sz="4" w:space="0" w:color="7F7F7F"/>
              <w:bottom w:val="single" w:sz="4" w:space="0" w:color="000000"/>
            </w:tcBorders>
          </w:tcPr>
          <w:p w:rsidR="009553AB" w:rsidRDefault="00C830C7">
            <w:pPr>
              <w:spacing w:after="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Test Image</w:t>
            </w:r>
          </w:p>
        </w:tc>
        <w:tc>
          <w:tcPr>
            <w:tcW w:w="2248" w:type="dxa"/>
            <w:tcBorders>
              <w:top w:val="single" w:sz="4" w:space="0" w:color="7F7F7F"/>
              <w:bottom w:val="single" w:sz="4" w:space="0" w:color="000000"/>
            </w:tcBorders>
          </w:tcPr>
          <w:p w:rsidR="009553AB" w:rsidRDefault="00C830C7">
            <w:pPr>
              <w:spacing w:after="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Tumor Detected</w:t>
            </w:r>
          </w:p>
        </w:tc>
        <w:tc>
          <w:tcPr>
            <w:tcW w:w="1738" w:type="dxa"/>
            <w:tcBorders>
              <w:top w:val="single" w:sz="4" w:space="0" w:color="7F7F7F"/>
              <w:bottom w:val="single" w:sz="4" w:space="0" w:color="000000"/>
            </w:tcBorders>
          </w:tcPr>
          <w:p w:rsidR="009553AB" w:rsidRDefault="00C830C7">
            <w:pPr>
              <w:spacing w:after="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Confidence</w:t>
            </w:r>
          </w:p>
        </w:tc>
        <w:tc>
          <w:tcPr>
            <w:tcW w:w="3006" w:type="dxa"/>
            <w:tcBorders>
              <w:top w:val="single" w:sz="4" w:space="0" w:color="7F7F7F"/>
              <w:bottom w:val="single" w:sz="4" w:space="0" w:color="000000"/>
            </w:tcBorders>
          </w:tcPr>
          <w:p w:rsidR="009553AB" w:rsidRDefault="00C830C7">
            <w:pPr>
              <w:spacing w:after="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Segmentation Accuracy</w:t>
            </w:r>
          </w:p>
        </w:tc>
      </w:tr>
      <w:tr w:rsidR="009553AB">
        <w:tc>
          <w:tcPr>
            <w:tcW w:w="2064" w:type="dxa"/>
            <w:tcBorders>
              <w:top w:val="single" w:sz="4" w:space="0" w:color="000000"/>
              <w:bottom w:val="single" w:sz="4" w:space="0" w:color="000000"/>
            </w:tcBorders>
          </w:tcPr>
          <w:p w:rsidR="009553AB" w:rsidRDefault="00C830C7">
            <w:pPr>
              <w:spacing w:after="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image_001.jpg</w:t>
            </w:r>
          </w:p>
        </w:tc>
        <w:tc>
          <w:tcPr>
            <w:tcW w:w="2248" w:type="dxa"/>
            <w:tcBorders>
              <w:top w:val="single" w:sz="4" w:space="0" w:color="000000"/>
              <w:bottom w:val="single" w:sz="4" w:space="0" w:color="000000"/>
            </w:tcBorders>
          </w:tcPr>
          <w:p w:rsidR="009553AB" w:rsidRDefault="00C830C7">
            <w:pPr>
              <w:spacing w:after="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Yes</w:t>
            </w:r>
          </w:p>
        </w:tc>
        <w:tc>
          <w:tcPr>
            <w:tcW w:w="1738" w:type="dxa"/>
            <w:tcBorders>
              <w:top w:val="single" w:sz="4" w:space="0" w:color="000000"/>
              <w:bottom w:val="single" w:sz="4" w:space="0" w:color="000000"/>
            </w:tcBorders>
          </w:tcPr>
          <w:p w:rsidR="009553AB" w:rsidRDefault="00C830C7">
            <w:pPr>
              <w:spacing w:after="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0.96</w:t>
            </w:r>
          </w:p>
        </w:tc>
        <w:tc>
          <w:tcPr>
            <w:tcW w:w="3006" w:type="dxa"/>
            <w:tcBorders>
              <w:top w:val="single" w:sz="4" w:space="0" w:color="000000"/>
              <w:bottom w:val="single" w:sz="4" w:space="0" w:color="000000"/>
            </w:tcBorders>
          </w:tcPr>
          <w:p w:rsidR="009553AB" w:rsidRDefault="00C830C7">
            <w:pPr>
              <w:spacing w:after="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93.2%</w:t>
            </w:r>
          </w:p>
        </w:tc>
      </w:tr>
      <w:tr w:rsidR="009553AB">
        <w:tc>
          <w:tcPr>
            <w:tcW w:w="2064" w:type="dxa"/>
          </w:tcPr>
          <w:p w:rsidR="009553AB" w:rsidRDefault="00C830C7">
            <w:pPr>
              <w:spacing w:after="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image_002.jpg</w:t>
            </w:r>
          </w:p>
        </w:tc>
        <w:tc>
          <w:tcPr>
            <w:tcW w:w="2248" w:type="dxa"/>
          </w:tcPr>
          <w:p w:rsidR="009553AB" w:rsidRDefault="00C830C7">
            <w:pPr>
              <w:spacing w:after="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Yes</w:t>
            </w:r>
          </w:p>
        </w:tc>
        <w:tc>
          <w:tcPr>
            <w:tcW w:w="1738" w:type="dxa"/>
          </w:tcPr>
          <w:p w:rsidR="009553AB" w:rsidRDefault="00C830C7">
            <w:pPr>
              <w:spacing w:after="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0.91</w:t>
            </w:r>
          </w:p>
        </w:tc>
        <w:tc>
          <w:tcPr>
            <w:tcW w:w="3006" w:type="dxa"/>
          </w:tcPr>
          <w:p w:rsidR="009553AB" w:rsidRDefault="00C830C7">
            <w:pPr>
              <w:spacing w:after="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91.8%</w:t>
            </w:r>
          </w:p>
        </w:tc>
      </w:tr>
      <w:tr w:rsidR="009553AB">
        <w:tc>
          <w:tcPr>
            <w:tcW w:w="2064" w:type="dxa"/>
            <w:tcBorders>
              <w:top w:val="single" w:sz="4" w:space="0" w:color="000000"/>
              <w:bottom w:val="single" w:sz="4" w:space="0" w:color="000000"/>
            </w:tcBorders>
          </w:tcPr>
          <w:p w:rsidR="009553AB" w:rsidRDefault="00C830C7">
            <w:pPr>
              <w:spacing w:after="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image_003.jpg</w:t>
            </w:r>
          </w:p>
        </w:tc>
        <w:tc>
          <w:tcPr>
            <w:tcW w:w="2248" w:type="dxa"/>
            <w:tcBorders>
              <w:top w:val="single" w:sz="4" w:space="0" w:color="000000"/>
              <w:bottom w:val="single" w:sz="4" w:space="0" w:color="000000"/>
            </w:tcBorders>
          </w:tcPr>
          <w:p w:rsidR="009553AB" w:rsidRDefault="00C830C7">
            <w:pPr>
              <w:spacing w:after="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No</w:t>
            </w:r>
          </w:p>
        </w:tc>
        <w:tc>
          <w:tcPr>
            <w:tcW w:w="1738" w:type="dxa"/>
            <w:tcBorders>
              <w:top w:val="single" w:sz="4" w:space="0" w:color="000000"/>
              <w:bottom w:val="single" w:sz="4" w:space="0" w:color="000000"/>
            </w:tcBorders>
          </w:tcPr>
          <w:p w:rsidR="009553AB" w:rsidRDefault="00C830C7">
            <w:pPr>
              <w:spacing w:after="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N/A</w:t>
            </w:r>
          </w:p>
        </w:tc>
        <w:tc>
          <w:tcPr>
            <w:tcW w:w="3006" w:type="dxa"/>
            <w:tcBorders>
              <w:top w:val="single" w:sz="4" w:space="0" w:color="000000"/>
              <w:bottom w:val="single" w:sz="4" w:space="0" w:color="000000"/>
            </w:tcBorders>
          </w:tcPr>
          <w:p w:rsidR="009553AB" w:rsidRDefault="00C830C7">
            <w:pPr>
              <w:spacing w:after="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N/A</w:t>
            </w:r>
          </w:p>
        </w:tc>
      </w:tr>
    </w:tbl>
    <w:p w:rsidR="009553AB" w:rsidRDefault="00C830C7">
      <w:pPr>
        <w:spacing w:before="280" w:after="28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segmentation model demonstrated high confidence and accuracy levels on well-annotated MRI samples. In cases with low contrast or noise, accuracy slightly decreased.</w:t>
      </w:r>
    </w:p>
    <w:p w:rsidR="009553AB" w:rsidRDefault="00C830C7">
      <w:pPr>
        <w:spacing w:before="280" w:after="28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4.4.1 Results of Tumor Growth Prediction</w:t>
      </w:r>
    </w:p>
    <w:p w:rsidR="009553AB" w:rsidRDefault="00C830C7">
      <w:pPr>
        <w:spacing w:before="280" w:after="280" w:line="480" w:lineRule="auto"/>
        <w:ind w:left="360"/>
        <w:jc w:val="both"/>
        <w:rPr>
          <w:rFonts w:ascii="Times New Roman" w:hAnsi="Times New Roman"/>
          <w:sz w:val="24"/>
          <w:szCs w:val="24"/>
        </w:rPr>
      </w:pPr>
      <w:r>
        <w:rPr>
          <w:noProof/>
        </w:rPr>
        <w:drawing>
          <wp:inline distT="0" distB="0" distL="0" distR="0">
            <wp:extent cx="5488305" cy="2856230"/>
            <wp:effectExtent l="0" t="0" r="0" b="0"/>
            <wp:docPr id="26" name="Imag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9"/>
                    <pic:cNvPicPr>
                      <a:picLocks noChangeAspect="1" noChangeArrowheads="1"/>
                    </pic:cNvPicPr>
                  </pic:nvPicPr>
                  <pic:blipFill>
                    <a:blip r:embed="rId33"/>
                    <a:stretch>
                      <a:fillRect/>
                    </a:stretch>
                  </pic:blipFill>
                  <pic:spPr bwMode="auto">
                    <a:xfrm>
                      <a:off x="0" y="0"/>
                      <a:ext cx="5488305" cy="2856230"/>
                    </a:xfrm>
                    <a:prstGeom prst="rect">
                      <a:avLst/>
                    </a:prstGeom>
                    <a:noFill/>
                  </pic:spPr>
                </pic:pic>
              </a:graphicData>
            </a:graphic>
          </wp:inline>
        </w:drawing>
      </w:r>
    </w:p>
    <w:p w:rsidR="009553AB" w:rsidRDefault="00C830C7">
      <w:pPr>
        <w:spacing w:before="280" w:after="280" w:line="480" w:lineRule="auto"/>
        <w:ind w:left="360"/>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Diagram 11. Results of Tumor Growth Prediction</w:t>
      </w:r>
    </w:p>
    <w:p w:rsidR="009553AB" w:rsidRDefault="00C830C7">
      <w:pPr>
        <w:spacing w:before="280" w:after="28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The system utilized time-series analysis of tumor segmentation masks to predict growth trends. For this:</w:t>
      </w:r>
    </w:p>
    <w:p w:rsidR="009553AB" w:rsidRDefault="00C830C7">
      <w:pPr>
        <w:numPr>
          <w:ilvl w:val="0"/>
          <w:numId w:val="19"/>
        </w:numPr>
        <w:spacing w:before="280"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Historical MRI images of the same patient were uploaded sequentially.</w:t>
      </w:r>
    </w:p>
    <w:p w:rsidR="009553AB" w:rsidRDefault="00C830C7">
      <w:pPr>
        <w:numPr>
          <w:ilvl w:val="0"/>
          <w:numId w:val="19"/>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model projected future tumor sizes based on temporal data.</w:t>
      </w:r>
    </w:p>
    <w:p w:rsidR="009553AB" w:rsidRDefault="00C830C7">
      <w:pPr>
        <w:numPr>
          <w:ilvl w:val="0"/>
          <w:numId w:val="19"/>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Growth was visualized using line graphs, indicating volume change.</w:t>
      </w:r>
    </w:p>
    <w:p w:rsidR="009553AB" w:rsidRDefault="00C830C7">
      <w:pPr>
        <w:spacing w:before="280" w:after="28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Sample Forecast Graph:</w:t>
      </w:r>
    </w:p>
    <w:p w:rsidR="009553AB" w:rsidRDefault="00C830C7">
      <w:pPr>
        <w:numPr>
          <w:ilvl w:val="0"/>
          <w:numId w:val="20"/>
        </w:numPr>
        <w:spacing w:before="280"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Tumor Volume at T1: 12.3 cm³</w:t>
      </w:r>
    </w:p>
    <w:p w:rsidR="009553AB" w:rsidRDefault="00C830C7">
      <w:pPr>
        <w:numPr>
          <w:ilvl w:val="0"/>
          <w:numId w:val="20"/>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Tumor Volume at T2: 15.8 cm³</w:t>
      </w:r>
    </w:p>
    <w:p w:rsidR="009553AB" w:rsidRDefault="00C830C7">
      <w:pPr>
        <w:numPr>
          <w:ilvl w:val="0"/>
          <w:numId w:val="20"/>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Predicted Volume at T3: 18.7 cm³</w:t>
      </w:r>
    </w:p>
    <w:p w:rsidR="009553AB" w:rsidRDefault="00C830C7">
      <w:pPr>
        <w:spacing w:before="280" w:after="28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forecast accuracy depends on the quantity and quality of the temporal data provided.</w:t>
      </w:r>
    </w:p>
    <w:p w:rsidR="009553AB" w:rsidRDefault="00C830C7">
      <w:pPr>
        <w:spacing w:before="280" w:after="280" w:line="480" w:lineRule="auto"/>
        <w:ind w:left="360"/>
        <w:jc w:val="both"/>
        <w:rPr>
          <w:rFonts w:ascii="Times New Roman" w:hAnsi="Times New Roman"/>
          <w:sz w:val="24"/>
          <w:szCs w:val="24"/>
        </w:rPr>
      </w:pPr>
      <w:r>
        <w:rPr>
          <w:rFonts w:ascii="Times New Roman" w:eastAsia="Times New Roman" w:hAnsi="Times New Roman" w:cs="Times New Roman"/>
          <w:b/>
          <w:bCs/>
          <w:kern w:val="0"/>
          <w:sz w:val="24"/>
          <w:szCs w:val="24"/>
        </w:rPr>
        <w:t>4.4.2 Performance Evaluation</w:t>
      </w:r>
    </w:p>
    <w:tbl>
      <w:tblPr>
        <w:tblW w:w="9648" w:type="dxa"/>
        <w:tblLayout w:type="fixed"/>
        <w:tblLook w:val="04A0" w:firstRow="1" w:lastRow="0" w:firstColumn="1" w:lastColumn="0" w:noHBand="0" w:noVBand="1"/>
      </w:tblPr>
      <w:tblGrid>
        <w:gridCol w:w="5690"/>
        <w:gridCol w:w="3958"/>
      </w:tblGrid>
      <w:tr w:rsidR="009553AB">
        <w:tc>
          <w:tcPr>
            <w:tcW w:w="5689" w:type="dxa"/>
            <w:tcBorders>
              <w:top w:val="single" w:sz="4" w:space="0" w:color="7F7F7F"/>
              <w:bottom w:val="single" w:sz="4" w:space="0" w:color="000000"/>
            </w:tcBorders>
          </w:tcPr>
          <w:p w:rsidR="009553AB" w:rsidRDefault="00C830C7">
            <w:pPr>
              <w:spacing w:after="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Metric</w:t>
            </w:r>
          </w:p>
        </w:tc>
        <w:tc>
          <w:tcPr>
            <w:tcW w:w="3958" w:type="dxa"/>
            <w:tcBorders>
              <w:top w:val="single" w:sz="4" w:space="0" w:color="7F7F7F"/>
              <w:bottom w:val="single" w:sz="4" w:space="0" w:color="000000"/>
            </w:tcBorders>
          </w:tcPr>
          <w:p w:rsidR="009553AB" w:rsidRDefault="00C830C7">
            <w:pPr>
              <w:spacing w:after="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Value</w:t>
            </w:r>
          </w:p>
        </w:tc>
      </w:tr>
      <w:tr w:rsidR="009553AB">
        <w:tc>
          <w:tcPr>
            <w:tcW w:w="5689" w:type="dxa"/>
            <w:tcBorders>
              <w:top w:val="single" w:sz="4" w:space="0" w:color="000000"/>
              <w:bottom w:val="single" w:sz="4" w:space="0" w:color="000000"/>
            </w:tcBorders>
          </w:tcPr>
          <w:p w:rsidR="009553AB" w:rsidRDefault="00C830C7">
            <w:pPr>
              <w:spacing w:after="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Average Segmentation Time/Image</w:t>
            </w:r>
          </w:p>
        </w:tc>
        <w:tc>
          <w:tcPr>
            <w:tcW w:w="3958" w:type="dxa"/>
            <w:tcBorders>
              <w:top w:val="single" w:sz="4" w:space="0" w:color="000000"/>
              <w:bottom w:val="single" w:sz="4" w:space="0" w:color="000000"/>
            </w:tcBorders>
          </w:tcPr>
          <w:p w:rsidR="009553AB" w:rsidRDefault="00C830C7">
            <w:pPr>
              <w:spacing w:after="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1.8 seconds</w:t>
            </w:r>
          </w:p>
        </w:tc>
      </w:tr>
      <w:tr w:rsidR="009553AB">
        <w:tc>
          <w:tcPr>
            <w:tcW w:w="5689" w:type="dxa"/>
          </w:tcPr>
          <w:p w:rsidR="009553AB" w:rsidRDefault="00C830C7">
            <w:pPr>
              <w:spacing w:after="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Growth Prediction Time</w:t>
            </w:r>
          </w:p>
        </w:tc>
        <w:tc>
          <w:tcPr>
            <w:tcW w:w="3958" w:type="dxa"/>
          </w:tcPr>
          <w:p w:rsidR="009553AB" w:rsidRDefault="00C830C7">
            <w:pPr>
              <w:spacing w:after="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&lt; 2.5 seconds</w:t>
            </w:r>
          </w:p>
        </w:tc>
      </w:tr>
      <w:tr w:rsidR="009553AB">
        <w:tc>
          <w:tcPr>
            <w:tcW w:w="5689" w:type="dxa"/>
            <w:tcBorders>
              <w:top w:val="single" w:sz="4" w:space="0" w:color="000000"/>
              <w:bottom w:val="single" w:sz="4" w:space="0" w:color="000000"/>
            </w:tcBorders>
          </w:tcPr>
          <w:p w:rsidR="009553AB" w:rsidRDefault="00C830C7">
            <w:pPr>
              <w:spacing w:after="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Mean IoU (Intersection over Union)</w:t>
            </w:r>
          </w:p>
        </w:tc>
        <w:tc>
          <w:tcPr>
            <w:tcW w:w="3958" w:type="dxa"/>
            <w:tcBorders>
              <w:top w:val="single" w:sz="4" w:space="0" w:color="000000"/>
              <w:bottom w:val="single" w:sz="4" w:space="0" w:color="000000"/>
            </w:tcBorders>
          </w:tcPr>
          <w:p w:rsidR="009553AB" w:rsidRDefault="00C830C7">
            <w:pPr>
              <w:spacing w:after="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0.87</w:t>
            </w:r>
          </w:p>
        </w:tc>
      </w:tr>
      <w:tr w:rsidR="009553AB">
        <w:tc>
          <w:tcPr>
            <w:tcW w:w="5689" w:type="dxa"/>
          </w:tcPr>
          <w:p w:rsidR="009553AB" w:rsidRDefault="00C830C7">
            <w:pPr>
              <w:spacing w:after="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Dice Coefficient</w:t>
            </w:r>
          </w:p>
        </w:tc>
        <w:tc>
          <w:tcPr>
            <w:tcW w:w="3958" w:type="dxa"/>
          </w:tcPr>
          <w:p w:rsidR="009553AB" w:rsidRDefault="00C830C7">
            <w:pPr>
              <w:spacing w:after="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0.89</w:t>
            </w:r>
          </w:p>
        </w:tc>
      </w:tr>
      <w:tr w:rsidR="009553AB">
        <w:tc>
          <w:tcPr>
            <w:tcW w:w="5689" w:type="dxa"/>
            <w:tcBorders>
              <w:top w:val="single" w:sz="4" w:space="0" w:color="000000"/>
              <w:bottom w:val="single" w:sz="4" w:space="0" w:color="000000"/>
            </w:tcBorders>
          </w:tcPr>
          <w:p w:rsidR="009553AB" w:rsidRDefault="00C830C7">
            <w:pPr>
              <w:spacing w:after="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System Uptime</w:t>
            </w:r>
          </w:p>
        </w:tc>
        <w:tc>
          <w:tcPr>
            <w:tcW w:w="3958" w:type="dxa"/>
            <w:tcBorders>
              <w:top w:val="single" w:sz="4" w:space="0" w:color="000000"/>
              <w:bottom w:val="single" w:sz="4" w:space="0" w:color="000000"/>
            </w:tcBorders>
          </w:tcPr>
          <w:p w:rsidR="009553AB" w:rsidRDefault="00C830C7">
            <w:pPr>
              <w:spacing w:after="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98.4%</w:t>
            </w:r>
          </w:p>
        </w:tc>
      </w:tr>
    </w:tbl>
    <w:p w:rsidR="009553AB" w:rsidRDefault="00C830C7">
      <w:pPr>
        <w:spacing w:before="280" w:after="28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system's response time and prediction performance were within acceptable clinical decision-making thresholds. The use of GPU accelerated model inference significantly improved speed.</w:t>
      </w:r>
    </w:p>
    <w:p w:rsidR="009553AB" w:rsidRDefault="00C830C7">
      <w:pPr>
        <w:spacing w:before="280" w:after="280" w:line="480" w:lineRule="auto"/>
        <w:ind w:left="360"/>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lastRenderedPageBreak/>
        <w:t>4.5 User Interface (UI) and User Experience (UX) Feedback</w:t>
      </w:r>
    </w:p>
    <w:p w:rsidR="009553AB" w:rsidRDefault="00C830C7">
      <w:pPr>
        <w:spacing w:before="280" w:after="28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 small group of clinicians and medical students interacted with the system and gave the following feedback:</w:t>
      </w:r>
    </w:p>
    <w:p w:rsidR="009553AB" w:rsidRDefault="00C830C7">
      <w:pPr>
        <w:numPr>
          <w:ilvl w:val="0"/>
          <w:numId w:val="21"/>
        </w:numPr>
        <w:spacing w:before="280" w:after="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Pros:</w:t>
      </w:r>
    </w:p>
    <w:p w:rsidR="009553AB" w:rsidRDefault="00C830C7">
      <w:pPr>
        <w:numPr>
          <w:ilvl w:val="1"/>
          <w:numId w:val="21"/>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Clean and simple layout</w:t>
      </w:r>
    </w:p>
    <w:p w:rsidR="009553AB" w:rsidRDefault="00C830C7">
      <w:pPr>
        <w:numPr>
          <w:ilvl w:val="1"/>
          <w:numId w:val="21"/>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Easy navigation</w:t>
      </w:r>
    </w:p>
    <w:p w:rsidR="009553AB" w:rsidRDefault="00C830C7">
      <w:pPr>
        <w:numPr>
          <w:ilvl w:val="1"/>
          <w:numId w:val="21"/>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Real-time visualization effective</w:t>
      </w:r>
    </w:p>
    <w:p w:rsidR="009553AB" w:rsidRDefault="00C830C7">
      <w:pPr>
        <w:numPr>
          <w:ilvl w:val="1"/>
          <w:numId w:val="21"/>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Prediction outputs understandable</w:t>
      </w:r>
    </w:p>
    <w:p w:rsidR="009553AB" w:rsidRDefault="00C830C7">
      <w:pPr>
        <w:numPr>
          <w:ilvl w:val="0"/>
          <w:numId w:val="21"/>
        </w:numPr>
        <w:spacing w:after="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Suggestions:</w:t>
      </w:r>
    </w:p>
    <w:p w:rsidR="009553AB" w:rsidRDefault="00C830C7">
      <w:pPr>
        <w:numPr>
          <w:ilvl w:val="1"/>
          <w:numId w:val="21"/>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Add zoom/pan for 2D visualization</w:t>
      </w:r>
    </w:p>
    <w:p w:rsidR="009553AB" w:rsidRDefault="00C830C7">
      <w:pPr>
        <w:numPr>
          <w:ilvl w:val="1"/>
          <w:numId w:val="21"/>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Allow exporting of result reports in PDF format</w:t>
      </w:r>
    </w:p>
    <w:p w:rsidR="009553AB" w:rsidRDefault="00C830C7">
      <w:pPr>
        <w:spacing w:before="280" w:after="280" w:line="480" w:lineRule="auto"/>
        <w:ind w:left="360"/>
        <w:jc w:val="both"/>
        <w:rPr>
          <w:rFonts w:ascii="Times New Roman" w:hAnsi="Times New Roman"/>
          <w:sz w:val="24"/>
          <w:szCs w:val="24"/>
        </w:rPr>
      </w:pPr>
      <w:r>
        <w:rPr>
          <w:rFonts w:ascii="Times New Roman" w:eastAsia="Times New Roman" w:hAnsi="Times New Roman" w:cs="Times New Roman"/>
          <w:kern w:val="0"/>
          <w:sz w:val="24"/>
          <w:szCs w:val="24"/>
        </w:rPr>
        <w:t xml:space="preserve">4.6 </w:t>
      </w:r>
      <w:r>
        <w:rPr>
          <w:rFonts w:ascii="Times New Roman" w:eastAsia="Times New Roman" w:hAnsi="Times New Roman" w:cs="Times New Roman"/>
          <w:b/>
          <w:bCs/>
          <w:kern w:val="0"/>
          <w:sz w:val="24"/>
          <w:szCs w:val="24"/>
        </w:rPr>
        <w:t>Discussion</w:t>
      </w:r>
    </w:p>
    <w:p w:rsidR="009553AB" w:rsidRDefault="00C830C7">
      <w:pPr>
        <w:spacing w:before="280" w:after="28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developed system demonstrates the feasibility of using a web-based platform for automated tumor analysis. The integration of YOLOv8 with Streamlit enables an interactive environment where clinicians can easily upload MRI scans and receive immediate diagnostic assistance.</w:t>
      </w:r>
    </w:p>
    <w:p w:rsidR="009553AB" w:rsidRDefault="00C830C7">
      <w:pPr>
        <w:spacing w:before="280" w:after="28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segmentation accuracy aligns with values reported in similar works by Shen et al. (2021) and Litjens et al. (2017), validating the reliability of the implemented AI model. Furthermore, the use of time-series imaging to forecast tumor growth is a novel inclusion that provides additional clinical value.</w:t>
      </w:r>
    </w:p>
    <w:p w:rsidR="009553AB" w:rsidRDefault="00C830C7">
      <w:pPr>
        <w:spacing w:before="280" w:after="280" w:line="480" w:lineRule="auto"/>
        <w:ind w:left="36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However, some limitations remain. For instance, the model's performance dropped on MRI images with low resolution or poor contrast. Additionally, the system's dependence on well-annotated training data underscores the importance of curated datasets. Improvements can be made by incorporating more robust Reprocessing steps and exploring hybrid AI architectures.</w:t>
      </w:r>
    </w:p>
    <w:p w:rsidR="009553AB" w:rsidRDefault="009553AB">
      <w:pPr>
        <w:spacing w:before="280" w:after="280" w:line="480" w:lineRule="auto"/>
        <w:rPr>
          <w:rFonts w:ascii="Times New Roman" w:eastAsia="Times New Roman" w:hAnsi="Times New Roman" w:cs="Times New Roman"/>
          <w:kern w:val="0"/>
          <w:sz w:val="24"/>
          <w:szCs w:val="24"/>
        </w:rPr>
      </w:pPr>
    </w:p>
    <w:p w:rsidR="009553AB" w:rsidRDefault="009553AB">
      <w:pPr>
        <w:spacing w:before="280" w:after="280" w:line="480" w:lineRule="auto"/>
        <w:rPr>
          <w:rFonts w:ascii="Times New Roman" w:eastAsia="Times New Roman" w:hAnsi="Times New Roman" w:cs="Times New Roman"/>
          <w:kern w:val="0"/>
          <w:sz w:val="24"/>
          <w:szCs w:val="24"/>
        </w:rPr>
      </w:pPr>
    </w:p>
    <w:p w:rsidR="009553AB" w:rsidRDefault="009553AB">
      <w:pPr>
        <w:spacing w:before="280" w:after="280" w:line="480" w:lineRule="auto"/>
        <w:rPr>
          <w:rFonts w:ascii="Times New Roman" w:eastAsia="Times New Roman" w:hAnsi="Times New Roman" w:cs="Times New Roman"/>
          <w:kern w:val="0"/>
          <w:sz w:val="24"/>
          <w:szCs w:val="24"/>
        </w:rPr>
      </w:pPr>
    </w:p>
    <w:p w:rsidR="009553AB" w:rsidRDefault="009553AB">
      <w:pPr>
        <w:spacing w:before="280" w:after="280" w:line="480" w:lineRule="auto"/>
        <w:ind w:left="360"/>
        <w:jc w:val="center"/>
        <w:rPr>
          <w:rFonts w:ascii="Times New Roman" w:eastAsia="Times New Roman" w:hAnsi="Times New Roman" w:cs="Times New Roman"/>
          <w:b/>
          <w:bCs/>
          <w:kern w:val="0"/>
          <w:sz w:val="24"/>
          <w:szCs w:val="24"/>
        </w:rPr>
      </w:pPr>
    </w:p>
    <w:p w:rsidR="009553AB" w:rsidRDefault="009553AB">
      <w:pPr>
        <w:spacing w:before="280" w:after="280" w:line="480" w:lineRule="auto"/>
        <w:ind w:left="360"/>
        <w:jc w:val="center"/>
        <w:rPr>
          <w:rFonts w:ascii="Times New Roman" w:eastAsia="Times New Roman" w:hAnsi="Times New Roman" w:cs="Times New Roman"/>
          <w:b/>
          <w:bCs/>
          <w:kern w:val="0"/>
          <w:sz w:val="24"/>
          <w:szCs w:val="24"/>
        </w:rPr>
      </w:pPr>
    </w:p>
    <w:p w:rsidR="009553AB" w:rsidRDefault="009553AB">
      <w:pPr>
        <w:spacing w:before="280" w:after="280" w:line="480" w:lineRule="auto"/>
        <w:ind w:left="360"/>
        <w:jc w:val="center"/>
        <w:rPr>
          <w:rFonts w:ascii="Times New Roman" w:eastAsia="Times New Roman" w:hAnsi="Times New Roman" w:cs="Times New Roman"/>
          <w:b/>
          <w:bCs/>
          <w:kern w:val="0"/>
          <w:sz w:val="24"/>
          <w:szCs w:val="24"/>
        </w:rPr>
      </w:pPr>
    </w:p>
    <w:p w:rsidR="009553AB" w:rsidRDefault="009553AB">
      <w:pPr>
        <w:spacing w:before="280" w:after="280" w:line="480" w:lineRule="auto"/>
        <w:ind w:left="360"/>
        <w:jc w:val="center"/>
        <w:rPr>
          <w:rFonts w:ascii="Times New Roman" w:eastAsia="Times New Roman" w:hAnsi="Times New Roman" w:cs="Times New Roman"/>
          <w:b/>
          <w:bCs/>
          <w:kern w:val="0"/>
          <w:sz w:val="24"/>
          <w:szCs w:val="24"/>
        </w:rPr>
      </w:pPr>
    </w:p>
    <w:p w:rsidR="009553AB" w:rsidRDefault="009553AB">
      <w:pPr>
        <w:spacing w:before="280" w:after="280" w:line="480" w:lineRule="auto"/>
        <w:ind w:left="360"/>
        <w:jc w:val="center"/>
        <w:rPr>
          <w:rFonts w:ascii="Times New Roman" w:eastAsia="Times New Roman" w:hAnsi="Times New Roman" w:cs="Times New Roman"/>
          <w:b/>
          <w:bCs/>
          <w:kern w:val="0"/>
          <w:sz w:val="24"/>
          <w:szCs w:val="24"/>
        </w:rPr>
      </w:pPr>
    </w:p>
    <w:p w:rsidR="009553AB" w:rsidRDefault="009553AB">
      <w:pPr>
        <w:spacing w:before="280" w:after="280" w:line="480" w:lineRule="auto"/>
        <w:ind w:left="360"/>
        <w:jc w:val="center"/>
        <w:rPr>
          <w:rFonts w:ascii="Times New Roman" w:eastAsia="Times New Roman" w:hAnsi="Times New Roman" w:cs="Times New Roman"/>
          <w:b/>
          <w:bCs/>
          <w:kern w:val="0"/>
          <w:sz w:val="24"/>
          <w:szCs w:val="24"/>
        </w:rPr>
      </w:pPr>
    </w:p>
    <w:p w:rsidR="009553AB" w:rsidRDefault="009553AB">
      <w:pPr>
        <w:spacing w:before="280" w:after="280" w:line="480" w:lineRule="auto"/>
        <w:ind w:left="360"/>
        <w:jc w:val="center"/>
        <w:rPr>
          <w:rFonts w:ascii="Times New Roman" w:eastAsia="Times New Roman" w:hAnsi="Times New Roman" w:cs="Times New Roman"/>
          <w:b/>
          <w:bCs/>
          <w:kern w:val="0"/>
          <w:sz w:val="24"/>
          <w:szCs w:val="24"/>
        </w:rPr>
      </w:pPr>
    </w:p>
    <w:p w:rsidR="009553AB" w:rsidRDefault="009553AB">
      <w:pPr>
        <w:spacing w:before="280" w:after="280" w:line="480" w:lineRule="auto"/>
        <w:ind w:left="360"/>
        <w:jc w:val="center"/>
        <w:rPr>
          <w:rFonts w:ascii="Times New Roman" w:eastAsia="Times New Roman" w:hAnsi="Times New Roman" w:cs="Times New Roman"/>
          <w:b/>
          <w:bCs/>
          <w:kern w:val="0"/>
          <w:sz w:val="24"/>
          <w:szCs w:val="24"/>
        </w:rPr>
      </w:pPr>
    </w:p>
    <w:p w:rsidR="009553AB" w:rsidRDefault="009553AB">
      <w:pPr>
        <w:spacing w:before="280" w:after="280" w:line="480" w:lineRule="auto"/>
        <w:ind w:left="360"/>
        <w:jc w:val="center"/>
        <w:rPr>
          <w:rFonts w:ascii="Times New Roman" w:eastAsia="Times New Roman" w:hAnsi="Times New Roman" w:cs="Times New Roman"/>
          <w:b/>
          <w:bCs/>
          <w:kern w:val="0"/>
          <w:sz w:val="24"/>
          <w:szCs w:val="24"/>
        </w:rPr>
      </w:pPr>
    </w:p>
    <w:p w:rsidR="009553AB" w:rsidRDefault="009553AB">
      <w:pPr>
        <w:spacing w:before="280" w:after="280" w:line="480" w:lineRule="auto"/>
        <w:ind w:left="360"/>
        <w:jc w:val="center"/>
        <w:rPr>
          <w:rFonts w:ascii="Times New Roman" w:eastAsia="Times New Roman" w:hAnsi="Times New Roman" w:cs="Times New Roman"/>
          <w:b/>
          <w:bCs/>
          <w:kern w:val="0"/>
          <w:sz w:val="24"/>
          <w:szCs w:val="24"/>
        </w:rPr>
      </w:pPr>
    </w:p>
    <w:p w:rsidR="009553AB" w:rsidRDefault="00C830C7">
      <w:pPr>
        <w:spacing w:before="280" w:after="280" w:line="480" w:lineRule="auto"/>
        <w:ind w:left="360"/>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lastRenderedPageBreak/>
        <w:t>CHAPTER FIVE</w:t>
      </w:r>
    </w:p>
    <w:p w:rsidR="009553AB" w:rsidRDefault="00C830C7">
      <w:pPr>
        <w:spacing w:before="280" w:after="280" w:line="480" w:lineRule="auto"/>
        <w:ind w:left="360"/>
        <w:jc w:val="center"/>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SUMMARY, CONCLUSION AND RECOMMENDATIONS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5.1 Summary</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kern w:val="0"/>
          <w:sz w:val="24"/>
          <w:szCs w:val="24"/>
        </w:rPr>
        <w:t>The rising global burden of brain tumors and the pressing need for early, accurate, and efficient diagnosis. Magnetic Resonance Imaging (MRI) remains the gold standard for brain tumor visualization, but interpreting scans manually is time-consuming, subject to human error, and resource-dependent.</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To address this, the study proposed the development of a web-based application that integrates AI-driven tumor segmentation, 2D visualization, and growth prediction. The research aimed to enhance clinical decision-making through a tool that is accessible, automated, and scalable. </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system was designed with an intuitive Streamlit frontend, integrated with a YOLOv8 deep learning model for real-time instance segmentation and tumor localization. Additionally, 2D tumor rendering using Three.js/WebGL and a temporal growth prediction model based on historical MRI data were incorporated to improve diagnostic accuracy and support clinical decisions.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The system achieved high segmentation accuracy with an average Dice coefficient of 0.89 and mean IoU of 0.87, while maintaining real-time inference speed (~1.8 seconds/image). The platform was well received in preliminary evaluations by clinical professionals for its usability, simplicity, and clear visual outputs.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Key achievements include:</w:t>
      </w:r>
    </w:p>
    <w:p w:rsidR="009553AB" w:rsidRDefault="00C830C7">
      <w:pPr>
        <w:numPr>
          <w:ilvl w:val="0"/>
          <w:numId w:val="22"/>
        </w:numPr>
        <w:spacing w:before="280"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Accurate tumor detection and mask overlay on MRI scans</w:t>
      </w:r>
    </w:p>
    <w:p w:rsidR="009553AB" w:rsidRDefault="00C830C7">
      <w:pPr>
        <w:numPr>
          <w:ilvl w:val="0"/>
          <w:numId w:val="22"/>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Effective time-series tumor growth prediction</w:t>
      </w:r>
    </w:p>
    <w:p w:rsidR="009553AB" w:rsidRDefault="00C830C7">
      <w:pPr>
        <w:numPr>
          <w:ilvl w:val="0"/>
          <w:numId w:val="22"/>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Clean, user-friendly interface with integrated 2D tumor visualization</w:t>
      </w:r>
    </w:p>
    <w:p w:rsidR="009553AB" w:rsidRDefault="00C830C7">
      <w:pPr>
        <w:numPr>
          <w:ilvl w:val="0"/>
          <w:numId w:val="22"/>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Real-time model inference with fast load times</w:t>
      </w:r>
    </w:p>
    <w:p w:rsidR="009553AB" w:rsidRDefault="00C830C7">
      <w:pPr>
        <w:spacing w:before="280" w:after="28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5.2 Conclusion</w:t>
      </w:r>
    </w:p>
    <w:p w:rsidR="009553AB" w:rsidRDefault="00C830C7">
      <w:pPr>
        <w:pStyle w:val="NormalWeb"/>
        <w:spacing w:line="480" w:lineRule="auto"/>
        <w:jc w:val="both"/>
      </w:pPr>
      <w:r>
        <w:t xml:space="preserve">The development and deployment of this web-based system underscore the power of integrating </w:t>
      </w:r>
      <w:r>
        <w:rPr>
          <w:rStyle w:val="Strong"/>
          <w:b w:val="0"/>
          <w:bCs w:val="0"/>
        </w:rPr>
        <w:t>artificial intelligence</w:t>
      </w:r>
      <w:r>
        <w:t xml:space="preserve">, </w:t>
      </w:r>
      <w:r>
        <w:rPr>
          <w:rStyle w:val="Strong"/>
          <w:b w:val="0"/>
          <w:bCs w:val="0"/>
        </w:rPr>
        <w:t>web technologies</w:t>
      </w:r>
      <w:r>
        <w:t xml:space="preserve">, and </w:t>
      </w:r>
      <w:r>
        <w:rPr>
          <w:rStyle w:val="Strong"/>
          <w:b w:val="0"/>
          <w:bCs w:val="0"/>
        </w:rPr>
        <w:t>interactive visualization</w:t>
      </w:r>
      <w:r>
        <w:t xml:space="preserve"> to support early detection and monitoring of brain tumors. The use of YOLOv8 allowed for precise instance segmentation, while the growth prediction feature adds value in tracking tumor progression, a critical need in oncological care.</w:t>
      </w:r>
    </w:p>
    <w:p w:rsidR="009553AB" w:rsidRDefault="00C830C7">
      <w:pPr>
        <w:pStyle w:val="NormalWeb"/>
        <w:spacing w:line="480" w:lineRule="auto"/>
        <w:jc w:val="both"/>
      </w:pPr>
      <w:r>
        <w:t>The seamless design of the Streamlit interface ensures accessibility even for non-technical users, potentially supporting clinicians in low-resource settings. The addition of 2D visualization bridges the gap between static diagnostic imaging and dynamic exploration of tumor structure and location.</w:t>
      </w:r>
    </w:p>
    <w:p w:rsidR="009553AB" w:rsidRDefault="00C830C7">
      <w:pPr>
        <w:pStyle w:val="NormalWeb"/>
        <w:spacing w:line="480" w:lineRule="auto"/>
        <w:jc w:val="both"/>
      </w:pPr>
      <w:r>
        <w:t>This project proves that with curated data, carefully chosen models, and a user-centric interface, AI-powered diagnostic tools can be integrated into real-world clinical workflows, enhancing accuracy, efficiency, and patient outcomes.</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5.3 Recommendations</w:t>
      </w:r>
    </w:p>
    <w:p w:rsidR="009553AB" w:rsidRDefault="00C830C7">
      <w:pPr>
        <w:spacing w:before="280"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Based on the system performance, user feedback, and identified limitations, the following recommendations are proposed:</w:t>
      </w:r>
    </w:p>
    <w:p w:rsidR="009553AB" w:rsidRDefault="00C830C7">
      <w:pPr>
        <w:spacing w:before="280" w:after="28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lastRenderedPageBreak/>
        <w:t>Technical Enhancements:</w:t>
      </w:r>
    </w:p>
    <w:p w:rsidR="009553AB" w:rsidRDefault="00C830C7">
      <w:pPr>
        <w:numPr>
          <w:ilvl w:val="0"/>
          <w:numId w:val="23"/>
        </w:numPr>
        <w:spacing w:before="280" w:after="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Expand Training Dataset:</w:t>
      </w:r>
    </w:p>
    <w:p w:rsidR="009553AB" w:rsidRDefault="00C830C7">
      <w:pPr>
        <w:numPr>
          <w:ilvl w:val="1"/>
          <w:numId w:val="23"/>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Use larger and more diverse annotated MRI datasets to improve model generalization across demographics and scan types.</w:t>
      </w:r>
    </w:p>
    <w:p w:rsidR="009553AB" w:rsidRDefault="00C830C7">
      <w:pPr>
        <w:numPr>
          <w:ilvl w:val="0"/>
          <w:numId w:val="23"/>
        </w:numPr>
        <w:spacing w:after="0" w:line="480" w:lineRule="auto"/>
        <w:jc w:val="both"/>
        <w:rPr>
          <w:rFonts w:ascii="Times New Roman" w:hAnsi="Times New Roman"/>
          <w:sz w:val="24"/>
          <w:szCs w:val="24"/>
        </w:rPr>
      </w:pPr>
      <w:r>
        <w:rPr>
          <w:rFonts w:ascii="Times New Roman" w:eastAsia="Times New Roman" w:hAnsi="Times New Roman" w:cs="Times New Roman"/>
          <w:b/>
          <w:bCs/>
          <w:kern w:val="0"/>
          <w:sz w:val="24"/>
          <w:szCs w:val="24"/>
        </w:rPr>
        <w:t>Model Optimization:</w:t>
      </w:r>
    </w:p>
    <w:p w:rsidR="009553AB" w:rsidRDefault="00C830C7">
      <w:pPr>
        <w:numPr>
          <w:ilvl w:val="1"/>
          <w:numId w:val="23"/>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Explore ensemble models or hybrid architectures (e.g., combining U-Net with YOLOv8) for even higher segmentation fidelity.</w:t>
      </w:r>
    </w:p>
    <w:p w:rsidR="009553AB" w:rsidRDefault="00C830C7">
      <w:pPr>
        <w:numPr>
          <w:ilvl w:val="1"/>
          <w:numId w:val="23"/>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Fine-tune the model using hospital-specific MRI scans to improve domain accuracy.</w:t>
      </w:r>
    </w:p>
    <w:p w:rsidR="009553AB" w:rsidRDefault="00C830C7">
      <w:pPr>
        <w:numPr>
          <w:ilvl w:val="0"/>
          <w:numId w:val="23"/>
        </w:numPr>
        <w:spacing w:after="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Real-Time 2D Enhancement:</w:t>
      </w:r>
    </w:p>
    <w:p w:rsidR="009553AB" w:rsidRDefault="00C830C7">
      <w:pPr>
        <w:numPr>
          <w:ilvl w:val="1"/>
          <w:numId w:val="23"/>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Enable interactive zoom, pan, and slicing in the 2D tumor render to simulate radiological tools.</w:t>
      </w:r>
    </w:p>
    <w:p w:rsidR="009553AB" w:rsidRDefault="00C830C7">
      <w:pPr>
        <w:numPr>
          <w:ilvl w:val="0"/>
          <w:numId w:val="23"/>
        </w:numPr>
        <w:spacing w:after="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Cloud Integration:</w:t>
      </w:r>
    </w:p>
    <w:p w:rsidR="009553AB" w:rsidRDefault="00C830C7">
      <w:pPr>
        <w:numPr>
          <w:ilvl w:val="1"/>
          <w:numId w:val="23"/>
        </w:numPr>
        <w:spacing w:after="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Migrate to a secure cloud-based backend (e.g., AWS or Google Cloud) for storage, scalability, and multi-user access.</w:t>
      </w:r>
    </w:p>
    <w:p w:rsidR="009553AB" w:rsidRDefault="00C830C7">
      <w:pPr>
        <w:numPr>
          <w:ilvl w:val="0"/>
          <w:numId w:val="23"/>
        </w:numPr>
        <w:spacing w:after="0" w:line="480" w:lineRule="auto"/>
        <w:jc w:val="both"/>
        <w:rPr>
          <w:rFonts w:ascii="Times New Roman" w:eastAsia="Times New Roman" w:hAnsi="Times New Roman" w:cs="Times New Roman"/>
          <w:b/>
          <w:bCs/>
          <w:kern w:val="0"/>
          <w:sz w:val="24"/>
          <w:szCs w:val="24"/>
        </w:rPr>
      </w:pPr>
      <w:r>
        <w:rPr>
          <w:rFonts w:ascii="Times New Roman" w:eastAsia="Times New Roman" w:hAnsi="Times New Roman" w:cs="Times New Roman"/>
          <w:b/>
          <w:bCs/>
          <w:kern w:val="0"/>
          <w:sz w:val="24"/>
          <w:szCs w:val="24"/>
        </w:rPr>
        <w:t>Report Export Features:</w:t>
      </w:r>
    </w:p>
    <w:p w:rsidR="009553AB" w:rsidRDefault="00C830C7">
      <w:pPr>
        <w:numPr>
          <w:ilvl w:val="1"/>
          <w:numId w:val="23"/>
        </w:numPr>
        <w:spacing w:after="280" w:line="48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Add downloadable medical reports (PDF/CSV) that summarize segmentation, classification, and prediction results.</w:t>
      </w:r>
    </w:p>
    <w:p w:rsidR="009553AB" w:rsidRDefault="009553AB">
      <w:pPr>
        <w:spacing w:before="280" w:after="280" w:line="480" w:lineRule="auto"/>
        <w:rPr>
          <w:rFonts w:ascii="Times New Roman" w:eastAsia="Times New Roman" w:hAnsi="Times New Roman" w:cs="Times New Roman"/>
          <w:b/>
          <w:bCs/>
          <w:kern w:val="0"/>
          <w:sz w:val="24"/>
          <w:szCs w:val="24"/>
        </w:rPr>
      </w:pPr>
    </w:p>
    <w:p w:rsidR="009553AB" w:rsidRDefault="009553AB">
      <w:pPr>
        <w:spacing w:before="280" w:after="280" w:line="480" w:lineRule="auto"/>
        <w:rPr>
          <w:rFonts w:ascii="Times New Roman" w:eastAsia="Times New Roman" w:hAnsi="Times New Roman" w:cs="Times New Roman"/>
          <w:b/>
          <w:bCs/>
          <w:kern w:val="0"/>
          <w:sz w:val="24"/>
          <w:szCs w:val="24"/>
        </w:rPr>
      </w:pPr>
    </w:p>
    <w:p w:rsidR="009553AB" w:rsidRDefault="009553AB">
      <w:pPr>
        <w:spacing w:before="280" w:after="280" w:line="480" w:lineRule="auto"/>
        <w:rPr>
          <w:rFonts w:ascii="Times New Roman" w:eastAsia="Times New Roman" w:hAnsi="Times New Roman" w:cs="Times New Roman"/>
          <w:b/>
          <w:bCs/>
          <w:kern w:val="0"/>
          <w:sz w:val="24"/>
          <w:szCs w:val="24"/>
        </w:rPr>
      </w:pPr>
    </w:p>
    <w:p w:rsidR="009553AB" w:rsidRDefault="00C830C7">
      <w:pPr>
        <w:spacing w:before="280" w:after="280" w:line="480" w:lineRule="auto"/>
        <w:rPr>
          <w:rFonts w:ascii="Times New Roman" w:hAnsi="Times New Roman"/>
          <w:sz w:val="24"/>
          <w:szCs w:val="24"/>
        </w:rPr>
      </w:pPr>
      <w:r>
        <w:rPr>
          <w:rFonts w:ascii="Times New Roman" w:eastAsia="Times New Roman" w:hAnsi="Times New Roman" w:cs="Times New Roman"/>
          <w:b/>
          <w:bCs/>
          <w:kern w:val="0"/>
          <w:sz w:val="24"/>
          <w:szCs w:val="24"/>
        </w:rPr>
        <w:lastRenderedPageBreak/>
        <w:t>References</w:t>
      </w:r>
    </w:p>
    <w:p w:rsidR="009553AB" w:rsidRDefault="00C830C7">
      <w:pPr>
        <w:spacing w:before="280" w:after="280" w:line="480" w:lineRule="auto"/>
        <w:rPr>
          <w:rFonts w:ascii="Times New Roman" w:hAnsi="Times New Roman"/>
          <w:sz w:val="24"/>
          <w:szCs w:val="24"/>
        </w:rPr>
      </w:pPr>
      <w:r>
        <w:rPr>
          <w:rFonts w:ascii="Times New Roman" w:eastAsia="Times New Roman" w:hAnsi="Times New Roman" w:cs="Times New Roman"/>
          <w:kern w:val="0"/>
          <w:sz w:val="24"/>
          <w:szCs w:val="24"/>
        </w:rPr>
        <w:t xml:space="preserve">Rieke, N., Hancox, J., Li, W., Milletari, F., Roth, H. R., Albarqouni, S., &amp; others. (2020). The future of digital health with federated learning. </w:t>
      </w:r>
      <w:r>
        <w:rPr>
          <w:rFonts w:ascii="Times New Roman" w:eastAsia="Times New Roman" w:hAnsi="Times New Roman" w:cs="Times New Roman"/>
          <w:i/>
          <w:iCs/>
          <w:kern w:val="0"/>
          <w:sz w:val="24"/>
          <w:szCs w:val="24"/>
        </w:rPr>
        <w:t>Nature Machine Intelligence</w:t>
      </w:r>
      <w:r>
        <w:rPr>
          <w:rFonts w:ascii="Times New Roman" w:eastAsia="Times New Roman" w:hAnsi="Times New Roman" w:cs="Times New Roman"/>
          <w:kern w:val="0"/>
          <w:sz w:val="24"/>
          <w:szCs w:val="24"/>
        </w:rPr>
        <w:t>, 2(6), 307-318. https://doi.org/10.1038/s42256-020-0181-7</w:t>
      </w:r>
    </w:p>
    <w:p w:rsidR="009553AB" w:rsidRDefault="00C830C7">
      <w:pPr>
        <w:spacing w:before="280" w:after="280" w:line="480" w:lineRule="auto"/>
        <w:rPr>
          <w:rFonts w:ascii="Times New Roman" w:hAnsi="Times New Roman"/>
          <w:sz w:val="24"/>
          <w:szCs w:val="24"/>
        </w:rPr>
      </w:pPr>
      <w:r>
        <w:rPr>
          <w:rFonts w:ascii="Times New Roman" w:eastAsia="Times New Roman" w:hAnsi="Times New Roman" w:cs="Times New Roman"/>
          <w:kern w:val="0"/>
          <w:sz w:val="24"/>
          <w:szCs w:val="24"/>
        </w:rPr>
        <w:t xml:space="preserve">Eze, C. T., Anaba, E. L., &amp; Obi, S. N. (2019). Challenges of adopting artificial intelligence in medical imaging in Nigeria. </w:t>
      </w:r>
      <w:r>
        <w:rPr>
          <w:rFonts w:ascii="Times New Roman" w:eastAsia="Times New Roman" w:hAnsi="Times New Roman" w:cs="Times New Roman"/>
          <w:i/>
          <w:iCs/>
          <w:kern w:val="0"/>
          <w:sz w:val="24"/>
          <w:szCs w:val="24"/>
        </w:rPr>
        <w:t>Journal of Medical Imaging and Radiation Sciences</w:t>
      </w:r>
      <w:r>
        <w:rPr>
          <w:rFonts w:ascii="Times New Roman" w:eastAsia="Times New Roman" w:hAnsi="Times New Roman" w:cs="Times New Roman"/>
          <w:kern w:val="0"/>
          <w:sz w:val="24"/>
          <w:szCs w:val="24"/>
        </w:rPr>
        <w:t>, 50(1), 44-50. https://doi.org/10.1016/j.jmir.2019.01.001</w:t>
      </w:r>
    </w:p>
    <w:p w:rsidR="009553AB" w:rsidRDefault="00C830C7">
      <w:pPr>
        <w:spacing w:before="280" w:after="280" w:line="480" w:lineRule="auto"/>
        <w:rPr>
          <w:rFonts w:ascii="Times New Roman" w:hAnsi="Times New Roman"/>
          <w:sz w:val="24"/>
          <w:szCs w:val="24"/>
        </w:rPr>
      </w:pPr>
      <w:r>
        <w:rPr>
          <w:rFonts w:ascii="Times New Roman" w:eastAsia="Times New Roman" w:hAnsi="Times New Roman" w:cs="Times New Roman"/>
          <w:kern w:val="0"/>
          <w:sz w:val="24"/>
          <w:szCs w:val="24"/>
        </w:rPr>
        <w:t xml:space="preserve">Sung, H., Ferlay, J., Siegel, R. L., Laversanne, M., Soerjomataram, I., Jemal, A., &amp; Bray, F. (2021). Global cancer statistics 2020: GLOBOCAN estimates of incidence and mortality worldwide for 36 cancers in 185 countries. </w:t>
      </w:r>
      <w:r>
        <w:rPr>
          <w:rFonts w:ascii="Times New Roman" w:eastAsia="Times New Roman" w:hAnsi="Times New Roman" w:cs="Times New Roman"/>
          <w:i/>
          <w:iCs/>
          <w:kern w:val="0"/>
          <w:sz w:val="24"/>
          <w:szCs w:val="24"/>
        </w:rPr>
        <w:t>CA: A Cancer Journal for Clinicians</w:t>
      </w:r>
      <w:r>
        <w:rPr>
          <w:rFonts w:ascii="Times New Roman" w:eastAsia="Times New Roman" w:hAnsi="Times New Roman" w:cs="Times New Roman"/>
          <w:kern w:val="0"/>
          <w:sz w:val="24"/>
          <w:szCs w:val="24"/>
        </w:rPr>
        <w:t>, 71(3), 209-249. https://doi.org/10.3322/caac.21660</w:t>
      </w:r>
    </w:p>
    <w:p w:rsidR="009553AB" w:rsidRDefault="00C830C7">
      <w:pPr>
        <w:spacing w:before="280" w:after="280" w:line="480" w:lineRule="auto"/>
        <w:rPr>
          <w:rFonts w:ascii="Times New Roman" w:hAnsi="Times New Roman"/>
          <w:sz w:val="24"/>
          <w:szCs w:val="24"/>
        </w:rPr>
      </w:pPr>
      <w:r>
        <w:rPr>
          <w:rFonts w:ascii="Times New Roman" w:eastAsia="Times New Roman" w:hAnsi="Times New Roman" w:cs="Times New Roman"/>
          <w:kern w:val="0"/>
          <w:sz w:val="24"/>
          <w:szCs w:val="24"/>
        </w:rPr>
        <w:t xml:space="preserve">Akinola, O. O., Awosanya, G. O., &amp; Olatunji, O. O. (2018). The role of technology in improving healthcare delivery in Nigeria. </w:t>
      </w:r>
      <w:r>
        <w:rPr>
          <w:rFonts w:ascii="Times New Roman" w:eastAsia="Times New Roman" w:hAnsi="Times New Roman" w:cs="Times New Roman"/>
          <w:i/>
          <w:iCs/>
          <w:kern w:val="0"/>
          <w:sz w:val="24"/>
          <w:szCs w:val="24"/>
        </w:rPr>
        <w:t>African Journal of Medical Sciences</w:t>
      </w:r>
      <w:r>
        <w:rPr>
          <w:rFonts w:ascii="Times New Roman" w:eastAsia="Times New Roman" w:hAnsi="Times New Roman" w:cs="Times New Roman"/>
          <w:kern w:val="0"/>
          <w:sz w:val="24"/>
          <w:szCs w:val="24"/>
        </w:rPr>
        <w:t>, 47(2), 103-111.</w:t>
      </w:r>
    </w:p>
    <w:p w:rsidR="009553AB" w:rsidRDefault="00C830C7">
      <w:pPr>
        <w:spacing w:before="280" w:after="280" w:line="480" w:lineRule="auto"/>
        <w:rPr>
          <w:rFonts w:ascii="Times New Roman" w:hAnsi="Times New Roman"/>
          <w:sz w:val="24"/>
          <w:szCs w:val="24"/>
        </w:rPr>
      </w:pPr>
      <w:r>
        <w:rPr>
          <w:rFonts w:ascii="Times New Roman" w:eastAsia="Times New Roman" w:hAnsi="Times New Roman" w:cs="Times New Roman"/>
          <w:kern w:val="0"/>
          <w:sz w:val="24"/>
          <w:szCs w:val="24"/>
        </w:rPr>
        <w:t xml:space="preserve">Litjens, G., Kooi, T., Bejnordi, B. E., Setio, A. A. A., Ciompi, F., Ghafoorian, M., &amp; others. (2017). A survey on deep learning in medical image analysis. </w:t>
      </w:r>
      <w:r>
        <w:rPr>
          <w:rFonts w:ascii="Times New Roman" w:eastAsia="Times New Roman" w:hAnsi="Times New Roman" w:cs="Times New Roman"/>
          <w:i/>
          <w:iCs/>
          <w:kern w:val="0"/>
          <w:sz w:val="24"/>
          <w:szCs w:val="24"/>
        </w:rPr>
        <w:t>Medical Image Analysis</w:t>
      </w:r>
      <w:r>
        <w:rPr>
          <w:rFonts w:ascii="Times New Roman" w:eastAsia="Times New Roman" w:hAnsi="Times New Roman" w:cs="Times New Roman"/>
          <w:kern w:val="0"/>
          <w:sz w:val="24"/>
          <w:szCs w:val="24"/>
        </w:rPr>
        <w:t>, 42, 60-88. https://doi.org/10.1016/j.media.2017.07.005</w:t>
      </w:r>
    </w:p>
    <w:p w:rsidR="009553AB" w:rsidRDefault="00C830C7">
      <w:pPr>
        <w:spacing w:before="280" w:after="280" w:line="480" w:lineRule="auto"/>
        <w:rPr>
          <w:rFonts w:ascii="Times New Roman" w:hAnsi="Times New Roman"/>
          <w:sz w:val="24"/>
          <w:szCs w:val="24"/>
        </w:rPr>
      </w:pPr>
      <w:r>
        <w:rPr>
          <w:rFonts w:ascii="Times New Roman" w:eastAsia="Times New Roman" w:hAnsi="Times New Roman" w:cs="Times New Roman"/>
          <w:kern w:val="0"/>
          <w:sz w:val="24"/>
          <w:szCs w:val="24"/>
        </w:rPr>
        <w:t xml:space="preserve">Shen, D., Wu, G., &amp; Suk, H. I. (2017). Deep learning in medical image analysis. </w:t>
      </w:r>
      <w:r>
        <w:rPr>
          <w:rFonts w:ascii="Times New Roman" w:eastAsia="Times New Roman" w:hAnsi="Times New Roman" w:cs="Times New Roman"/>
          <w:i/>
          <w:iCs/>
          <w:kern w:val="0"/>
          <w:sz w:val="24"/>
          <w:szCs w:val="24"/>
        </w:rPr>
        <w:t>Annual Review of Biomedical Engineering</w:t>
      </w:r>
      <w:r>
        <w:rPr>
          <w:rFonts w:ascii="Times New Roman" w:eastAsia="Times New Roman" w:hAnsi="Times New Roman" w:cs="Times New Roman"/>
          <w:kern w:val="0"/>
          <w:sz w:val="24"/>
          <w:szCs w:val="24"/>
        </w:rPr>
        <w:t>, 19, 221-248. https://doi.org/10.1146/annurev-bioeng-071516-044442</w:t>
      </w:r>
    </w:p>
    <w:sectPr w:rsidR="009553AB">
      <w:footerReference w:type="even" r:id="rId34"/>
      <w:footerReference w:type="default" r:id="rId35"/>
      <w:footerReference w:type="first" r:id="rId36"/>
      <w:pgSz w:w="12240" w:h="15840"/>
      <w:pgMar w:top="1440" w:right="1440" w:bottom="1440" w:left="1440" w:header="0" w:footer="720" w:gutter="0"/>
      <w:pgNumType w:start="1"/>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7B0" w:rsidRDefault="00C207B0">
      <w:pPr>
        <w:spacing w:after="0"/>
      </w:pPr>
      <w:r>
        <w:separator/>
      </w:r>
    </w:p>
  </w:endnote>
  <w:endnote w:type="continuationSeparator" w:id="0">
    <w:p w:rsidR="00C207B0" w:rsidRDefault="00C207B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OpenSymbol">
    <w:altName w:val="Arial Unicode MS"/>
    <w:charset w:val="00"/>
    <w:family w:val="roman"/>
    <w:pitch w:val="variable"/>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0C7" w:rsidRDefault="00C830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0C7" w:rsidRDefault="00C830C7">
    <w:pPr>
      <w:pStyle w:val="Footer"/>
      <w:jc w:val="center"/>
    </w:pPr>
    <w:r>
      <w:fldChar w:fldCharType="begin"/>
    </w:r>
    <w:r>
      <w:instrText xml:space="preserve"> PAGE </w:instrText>
    </w:r>
    <w:r>
      <w:fldChar w:fldCharType="separate"/>
    </w:r>
    <w:r w:rsidR="00233CB3">
      <w:rPr>
        <w:noProof/>
      </w:rPr>
      <w:t>i</w:t>
    </w:r>
    <w:r>
      <w:fldChar w:fldCharType="end"/>
    </w:r>
  </w:p>
  <w:p w:rsidR="00C830C7" w:rsidRDefault="00C830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0C7" w:rsidRDefault="00C830C7">
    <w:pPr>
      <w:pStyle w:val="Footer"/>
      <w:jc w:val="center"/>
    </w:pPr>
    <w:r>
      <w:fldChar w:fldCharType="begin"/>
    </w:r>
    <w:r>
      <w:instrText xml:space="preserve"> PAGE </w:instrText>
    </w:r>
    <w:r>
      <w:fldChar w:fldCharType="separate"/>
    </w:r>
    <w:r>
      <w:t>x</w:t>
    </w:r>
    <w:r>
      <w:fldChar w:fldCharType="end"/>
    </w:r>
  </w:p>
  <w:p w:rsidR="00C830C7" w:rsidRDefault="00C830C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0C7" w:rsidRDefault="00C830C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0C7" w:rsidRDefault="00C830C7">
    <w:pPr>
      <w:pStyle w:val="Footer"/>
      <w:jc w:val="center"/>
    </w:pPr>
    <w:r>
      <w:t>48</w:t>
    </w:r>
  </w:p>
  <w:p w:rsidR="00C830C7" w:rsidRDefault="00C830C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0C7" w:rsidRDefault="00C830C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7B0" w:rsidRDefault="00C207B0">
      <w:pPr>
        <w:spacing w:after="0"/>
      </w:pPr>
      <w:r>
        <w:separator/>
      </w:r>
    </w:p>
  </w:footnote>
  <w:footnote w:type="continuationSeparator" w:id="0">
    <w:p w:rsidR="00C207B0" w:rsidRDefault="00C207B0">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E0E30"/>
    <w:multiLevelType w:val="multilevel"/>
    <w:tmpl w:val="D902B094"/>
    <w:lvl w:ilvl="0">
      <w:start w:val="1"/>
      <w:numFmt w:val="decimal"/>
      <w:lvlText w:val="%1"/>
      <w:lvlJc w:val="left"/>
      <w:pPr>
        <w:tabs>
          <w:tab w:val="num" w:pos="0"/>
        </w:tabs>
        <w:ind w:left="360" w:hanging="360"/>
      </w:pPr>
    </w:lvl>
    <w:lvl w:ilvl="1">
      <w:start w:val="1"/>
      <w:numFmt w:val="decimal"/>
      <w:pStyle w:val="ListParagraph"/>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nsid w:val="06964C13"/>
    <w:multiLevelType w:val="multilevel"/>
    <w:tmpl w:val="75128FD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nsid w:val="09D26503"/>
    <w:multiLevelType w:val="multilevel"/>
    <w:tmpl w:val="045A2D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B137AA4"/>
    <w:multiLevelType w:val="multilevel"/>
    <w:tmpl w:val="8BF26148"/>
    <w:lvl w:ilvl="0">
      <w:start w:val="1"/>
      <w:numFmt w:val="low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16561C10"/>
    <w:multiLevelType w:val="multilevel"/>
    <w:tmpl w:val="8A1E074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nsid w:val="195E5EB0"/>
    <w:multiLevelType w:val="multilevel"/>
    <w:tmpl w:val="A90006E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1C477F36"/>
    <w:multiLevelType w:val="multilevel"/>
    <w:tmpl w:val="364EB612"/>
    <w:lvl w:ilvl="0">
      <w:start w:val="1"/>
      <w:numFmt w:val="decimal"/>
      <w:lvlText w:val="%1."/>
      <w:lvlJc w:val="left"/>
      <w:pPr>
        <w:tabs>
          <w:tab w:val="num" w:pos="0"/>
        </w:tabs>
        <w:ind w:left="720" w:hanging="360"/>
      </w:pPr>
    </w:lvl>
    <w:lvl w:ilvl="1">
      <w:numFmt w:val="decimal"/>
      <w:isLgl/>
      <w:lvlText w:val="%1.%2"/>
      <w:lvlJc w:val="left"/>
      <w:pPr>
        <w:tabs>
          <w:tab w:val="num" w:pos="0"/>
        </w:tabs>
        <w:ind w:left="63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7">
    <w:nsid w:val="223F0730"/>
    <w:multiLevelType w:val="multilevel"/>
    <w:tmpl w:val="FCCA7F8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nsid w:val="27594496"/>
    <w:multiLevelType w:val="multilevel"/>
    <w:tmpl w:val="C4FA1E0A"/>
    <w:lvl w:ilvl="0">
      <w:start w:val="1"/>
      <w:numFmt w:val="low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2AFC410E"/>
    <w:multiLevelType w:val="multilevel"/>
    <w:tmpl w:val="EFF4E24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nsid w:val="2B3B1F35"/>
    <w:multiLevelType w:val="multilevel"/>
    <w:tmpl w:val="D3EECA0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nsid w:val="2D235344"/>
    <w:multiLevelType w:val="multilevel"/>
    <w:tmpl w:val="2158A51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nsid w:val="31E84334"/>
    <w:multiLevelType w:val="multilevel"/>
    <w:tmpl w:val="D50A7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3CF363B5"/>
    <w:multiLevelType w:val="multilevel"/>
    <w:tmpl w:val="DBBEB90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nsid w:val="3DB342A4"/>
    <w:multiLevelType w:val="multilevel"/>
    <w:tmpl w:val="7E726B6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nsid w:val="415A4AC0"/>
    <w:multiLevelType w:val="multilevel"/>
    <w:tmpl w:val="F43C3EE2"/>
    <w:lvl w:ilvl="0">
      <w:start w:val="1"/>
      <w:numFmt w:val="low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48687FDF"/>
    <w:multiLevelType w:val="multilevel"/>
    <w:tmpl w:val="C0CE107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nsid w:val="4AB12000"/>
    <w:multiLevelType w:val="multilevel"/>
    <w:tmpl w:val="C0A4FBB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nsid w:val="4F3B41B5"/>
    <w:multiLevelType w:val="multilevel"/>
    <w:tmpl w:val="DB6442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nsid w:val="4FEF39DC"/>
    <w:multiLevelType w:val="multilevel"/>
    <w:tmpl w:val="EBCC73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50AD3F30"/>
    <w:multiLevelType w:val="multilevel"/>
    <w:tmpl w:val="A0A43C22"/>
    <w:lvl w:ilvl="0">
      <w:start w:val="1"/>
      <w:numFmt w:val="decimal"/>
      <w:lvlText w:val="%1."/>
      <w:lvlJc w:val="left"/>
      <w:pPr>
        <w:tabs>
          <w:tab w:val="num" w:pos="0"/>
        </w:tabs>
        <w:ind w:left="720" w:hanging="360"/>
      </w:pPr>
    </w:lvl>
    <w:lvl w:ilvl="1">
      <w:start w:val="2"/>
      <w:numFmt w:val="decimal"/>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1">
    <w:nsid w:val="51CC5430"/>
    <w:multiLevelType w:val="multilevel"/>
    <w:tmpl w:val="D832B90C"/>
    <w:lvl w:ilvl="0">
      <w:start w:val="4"/>
      <w:numFmt w:val="decimal"/>
      <w:lvlText w:val="%1.0"/>
      <w:lvlJc w:val="left"/>
      <w:pPr>
        <w:tabs>
          <w:tab w:val="num" w:pos="0"/>
        </w:tabs>
        <w:ind w:left="36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22">
    <w:nsid w:val="525B24A3"/>
    <w:multiLevelType w:val="multilevel"/>
    <w:tmpl w:val="7D1294EE"/>
    <w:lvl w:ilvl="0">
      <w:start w:val="4"/>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3">
    <w:nsid w:val="53BE5A7E"/>
    <w:multiLevelType w:val="multilevel"/>
    <w:tmpl w:val="D86404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756545D"/>
    <w:multiLevelType w:val="multilevel"/>
    <w:tmpl w:val="92286D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9740417"/>
    <w:multiLevelType w:val="multilevel"/>
    <w:tmpl w:val="351CC57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nsid w:val="59BD7E3A"/>
    <w:multiLevelType w:val="multilevel"/>
    <w:tmpl w:val="856632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687A5846"/>
    <w:multiLevelType w:val="multilevel"/>
    <w:tmpl w:val="613EF54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nsid w:val="6DC202E3"/>
    <w:multiLevelType w:val="multilevel"/>
    <w:tmpl w:val="DF3EDC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nsid w:val="70A66836"/>
    <w:multiLevelType w:val="multilevel"/>
    <w:tmpl w:val="54468022"/>
    <w:lvl w:ilvl="0">
      <w:start w:val="1"/>
      <w:numFmt w:val="low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77A839A8"/>
    <w:multiLevelType w:val="multilevel"/>
    <w:tmpl w:val="341A442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nsid w:val="78121B6D"/>
    <w:multiLevelType w:val="multilevel"/>
    <w:tmpl w:val="A1B0503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nsid w:val="7D741F58"/>
    <w:multiLevelType w:val="multilevel"/>
    <w:tmpl w:val="6C2EA5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B40B53"/>
    <w:multiLevelType w:val="multilevel"/>
    <w:tmpl w:val="3832422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20"/>
  </w:num>
  <w:num w:numId="2">
    <w:abstractNumId w:val="6"/>
  </w:num>
  <w:num w:numId="3">
    <w:abstractNumId w:val="15"/>
  </w:num>
  <w:num w:numId="4">
    <w:abstractNumId w:val="28"/>
  </w:num>
  <w:num w:numId="5">
    <w:abstractNumId w:val="8"/>
  </w:num>
  <w:num w:numId="6">
    <w:abstractNumId w:val="29"/>
  </w:num>
  <w:num w:numId="7">
    <w:abstractNumId w:val="3"/>
  </w:num>
  <w:num w:numId="8">
    <w:abstractNumId w:val="17"/>
  </w:num>
  <w:num w:numId="9">
    <w:abstractNumId w:val="23"/>
  </w:num>
  <w:num w:numId="10">
    <w:abstractNumId w:val="30"/>
  </w:num>
  <w:num w:numId="11">
    <w:abstractNumId w:val="9"/>
  </w:num>
  <w:num w:numId="12">
    <w:abstractNumId w:val="13"/>
  </w:num>
  <w:num w:numId="13">
    <w:abstractNumId w:val="18"/>
  </w:num>
  <w:num w:numId="14">
    <w:abstractNumId w:val="4"/>
  </w:num>
  <w:num w:numId="15">
    <w:abstractNumId w:val="24"/>
  </w:num>
  <w:num w:numId="16">
    <w:abstractNumId w:val="31"/>
  </w:num>
  <w:num w:numId="17">
    <w:abstractNumId w:val="10"/>
  </w:num>
  <w:num w:numId="18">
    <w:abstractNumId w:val="1"/>
  </w:num>
  <w:num w:numId="19">
    <w:abstractNumId w:val="14"/>
  </w:num>
  <w:num w:numId="20">
    <w:abstractNumId w:val="5"/>
  </w:num>
  <w:num w:numId="21">
    <w:abstractNumId w:val="11"/>
  </w:num>
  <w:num w:numId="22">
    <w:abstractNumId w:val="7"/>
  </w:num>
  <w:num w:numId="23">
    <w:abstractNumId w:val="2"/>
  </w:num>
  <w:num w:numId="24">
    <w:abstractNumId w:val="22"/>
  </w:num>
  <w:num w:numId="25">
    <w:abstractNumId w:val="0"/>
  </w:num>
  <w:num w:numId="26">
    <w:abstractNumId w:val="21"/>
  </w:num>
  <w:num w:numId="27">
    <w:abstractNumId w:val="19"/>
  </w:num>
  <w:num w:numId="28">
    <w:abstractNumId w:val="26"/>
  </w:num>
  <w:num w:numId="29">
    <w:abstractNumId w:val="12"/>
  </w:num>
  <w:num w:numId="30">
    <w:abstractNumId w:val="33"/>
  </w:num>
  <w:num w:numId="31">
    <w:abstractNumId w:val="27"/>
  </w:num>
  <w:num w:numId="32">
    <w:abstractNumId w:val="16"/>
  </w:num>
  <w:num w:numId="33">
    <w:abstractNumId w:val="25"/>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3AB"/>
    <w:rsid w:val="00094014"/>
    <w:rsid w:val="00210965"/>
    <w:rsid w:val="00233CB3"/>
    <w:rsid w:val="009553AB"/>
    <w:rsid w:val="00C207B0"/>
    <w:rsid w:val="00C830C7"/>
    <w:rsid w:val="00CB33CF"/>
    <w:rsid w:val="00D24ABA"/>
    <w:rsid w:val="00E605A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FEC96A-6073-457F-9832-5A2E3131E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ahoma"/>
        <w:kern w:val="2"/>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spacing w:after="160"/>
    </w:pPr>
  </w:style>
  <w:style w:type="paragraph" w:styleId="Heading1">
    <w:name w:val="heading 1"/>
    <w:basedOn w:val="Normal"/>
    <w:next w:val="Normal"/>
    <w:link w:val="Heading1Char"/>
    <w:qFormat/>
    <w:pPr>
      <w:keepNext/>
      <w:keepLines/>
      <w:spacing w:before="360" w:after="80"/>
      <w:outlineLvl w:val="0"/>
    </w:pPr>
    <w:rPr>
      <w:rFonts w:ascii="Calibri Light" w:hAnsi="Calibri Light"/>
      <w:color w:val="2F5496" w:themeColor="accent1" w:themeShade="BF"/>
      <w:sz w:val="40"/>
      <w:szCs w:val="40"/>
    </w:rPr>
  </w:style>
  <w:style w:type="paragraph" w:styleId="Heading2">
    <w:name w:val="heading 2"/>
    <w:basedOn w:val="Normal"/>
    <w:next w:val="Normal"/>
    <w:link w:val="Heading2Char"/>
    <w:qFormat/>
    <w:pPr>
      <w:keepNext/>
      <w:keepLines/>
      <w:spacing w:before="160" w:after="80"/>
      <w:outlineLvl w:val="1"/>
    </w:pPr>
    <w:rPr>
      <w:rFonts w:ascii="Calibri Light" w:hAnsi="Calibri Light"/>
      <w:color w:val="2F5496" w:themeColor="accent1" w:themeShade="BF"/>
      <w:sz w:val="32"/>
      <w:szCs w:val="32"/>
    </w:rPr>
  </w:style>
  <w:style w:type="paragraph" w:styleId="Heading3">
    <w:name w:val="heading 3"/>
    <w:basedOn w:val="Normal"/>
    <w:next w:val="Normal"/>
    <w:link w:val="Heading3Char"/>
    <w:qFormat/>
    <w:pPr>
      <w:keepNext/>
      <w:keepLines/>
      <w:spacing w:before="160" w:after="80"/>
      <w:outlineLvl w:val="2"/>
    </w:pPr>
    <w:rPr>
      <w:color w:val="2F5496" w:themeColor="accent1" w:themeShade="BF"/>
      <w:sz w:val="28"/>
      <w:szCs w:val="28"/>
    </w:rPr>
  </w:style>
  <w:style w:type="paragraph" w:styleId="Heading4">
    <w:name w:val="heading 4"/>
    <w:basedOn w:val="Normal"/>
    <w:next w:val="Normal"/>
    <w:link w:val="Heading4Char"/>
    <w:qFormat/>
    <w:pPr>
      <w:keepNext/>
      <w:keepLines/>
      <w:spacing w:before="80" w:after="40"/>
      <w:outlineLvl w:val="3"/>
    </w:pPr>
    <w:rPr>
      <w:i/>
      <w:iCs/>
      <w:color w:val="2F5496" w:themeColor="accent1" w:themeShade="BF"/>
    </w:rPr>
  </w:style>
  <w:style w:type="paragraph" w:styleId="Heading5">
    <w:name w:val="heading 5"/>
    <w:basedOn w:val="Normal"/>
    <w:next w:val="Normal"/>
    <w:link w:val="Heading5Char"/>
    <w:qFormat/>
    <w:pPr>
      <w:keepNext/>
      <w:keepLines/>
      <w:spacing w:before="80" w:after="40"/>
      <w:outlineLvl w:val="4"/>
    </w:pPr>
    <w:rPr>
      <w:color w:val="2F5496" w:themeColor="accent1" w:themeShade="BF"/>
    </w:rPr>
  </w:style>
  <w:style w:type="paragraph" w:styleId="Heading6">
    <w:name w:val="heading 6"/>
    <w:basedOn w:val="Normal"/>
    <w:next w:val="Normal"/>
    <w:link w:val="Heading6Char"/>
    <w:qFormat/>
    <w:pPr>
      <w:keepNext/>
      <w:keepLines/>
      <w:spacing w:before="40" w:after="0"/>
      <w:outlineLvl w:val="5"/>
    </w:pPr>
    <w:rPr>
      <w:i/>
      <w:iCs/>
      <w:color w:val="595959" w:themeColor="dark1" w:themeTint="A6"/>
    </w:rPr>
  </w:style>
  <w:style w:type="paragraph" w:styleId="Heading7">
    <w:name w:val="heading 7"/>
    <w:basedOn w:val="Normal"/>
    <w:next w:val="Normal"/>
    <w:link w:val="Heading7Char"/>
    <w:qFormat/>
    <w:pPr>
      <w:keepNext/>
      <w:keepLines/>
      <w:spacing w:before="40" w:after="0"/>
      <w:outlineLvl w:val="6"/>
    </w:pPr>
    <w:rPr>
      <w:color w:val="595959" w:themeColor="dark1" w:themeTint="A6"/>
    </w:rPr>
  </w:style>
  <w:style w:type="paragraph" w:styleId="Heading8">
    <w:name w:val="heading 8"/>
    <w:basedOn w:val="Normal"/>
    <w:next w:val="Normal"/>
    <w:link w:val="Heading8Char"/>
    <w:qFormat/>
    <w:pPr>
      <w:keepNext/>
      <w:keepLines/>
      <w:spacing w:after="0"/>
      <w:outlineLvl w:val="7"/>
    </w:pPr>
    <w:rPr>
      <w:i/>
      <w:iCs/>
      <w:color w:val="272727" w:themeColor="dark1" w:themeTint="D8"/>
    </w:rPr>
  </w:style>
  <w:style w:type="paragraph" w:styleId="Heading9">
    <w:name w:val="heading 9"/>
    <w:basedOn w:val="Normal"/>
    <w:next w:val="Normal"/>
    <w:link w:val="Heading9Char"/>
    <w:qFormat/>
    <w:pPr>
      <w:keepNext/>
      <w:keepLines/>
      <w:spacing w:after="0"/>
      <w:outlineLvl w:val="8"/>
    </w:pPr>
    <w:rPr>
      <w:color w:val="272727" w:themeColor="dark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Pr>
      <w:rFonts w:ascii="Calibri Light" w:eastAsia="Calibri" w:hAnsi="Calibri Light" w:cs="Tahoma"/>
      <w:color w:val="2F5496" w:themeColor="accent1" w:themeShade="BF"/>
      <w:sz w:val="40"/>
      <w:szCs w:val="40"/>
    </w:rPr>
  </w:style>
  <w:style w:type="character" w:customStyle="1" w:styleId="Heading2Char">
    <w:name w:val="Heading 2 Char"/>
    <w:basedOn w:val="DefaultParagraphFont"/>
    <w:link w:val="Heading2"/>
    <w:qFormat/>
    <w:rPr>
      <w:rFonts w:ascii="Calibri Light" w:eastAsia="Calibri" w:hAnsi="Calibri Light" w:cs="Tahoma"/>
      <w:color w:val="2F5496" w:themeColor="accent1" w:themeShade="BF"/>
      <w:sz w:val="32"/>
      <w:szCs w:val="32"/>
    </w:rPr>
  </w:style>
  <w:style w:type="character" w:customStyle="1" w:styleId="Heading3Char">
    <w:name w:val="Heading 3 Char"/>
    <w:basedOn w:val="DefaultParagraphFont"/>
    <w:link w:val="Heading3"/>
    <w:qFormat/>
    <w:rPr>
      <w:rFonts w:eastAsia="Calibri" w:cs="Tahoma"/>
      <w:color w:val="2F5496" w:themeColor="accent1" w:themeShade="BF"/>
      <w:sz w:val="28"/>
      <w:szCs w:val="28"/>
    </w:rPr>
  </w:style>
  <w:style w:type="character" w:customStyle="1" w:styleId="Heading4Char">
    <w:name w:val="Heading 4 Char"/>
    <w:basedOn w:val="DefaultParagraphFont"/>
    <w:link w:val="Heading4"/>
    <w:qFormat/>
    <w:rPr>
      <w:rFonts w:eastAsia="Calibri" w:cs="Tahoma"/>
      <w:i/>
      <w:iCs/>
      <w:color w:val="2F5496" w:themeColor="accent1" w:themeShade="BF"/>
    </w:rPr>
  </w:style>
  <w:style w:type="character" w:customStyle="1" w:styleId="Heading5Char">
    <w:name w:val="Heading 5 Char"/>
    <w:basedOn w:val="DefaultParagraphFont"/>
    <w:link w:val="Heading5"/>
    <w:qFormat/>
    <w:rPr>
      <w:rFonts w:eastAsia="Calibri" w:cs="Tahoma"/>
      <w:color w:val="2F5496" w:themeColor="accent1" w:themeShade="BF"/>
    </w:rPr>
  </w:style>
  <w:style w:type="character" w:customStyle="1" w:styleId="Heading6Char">
    <w:name w:val="Heading 6 Char"/>
    <w:basedOn w:val="DefaultParagraphFont"/>
    <w:link w:val="Heading6"/>
    <w:qFormat/>
    <w:rPr>
      <w:rFonts w:eastAsia="Calibri" w:cs="Tahoma"/>
      <w:i/>
      <w:iCs/>
      <w:color w:val="595959" w:themeColor="dark1" w:themeTint="A6"/>
    </w:rPr>
  </w:style>
  <w:style w:type="character" w:customStyle="1" w:styleId="Heading7Char">
    <w:name w:val="Heading 7 Char"/>
    <w:basedOn w:val="DefaultParagraphFont"/>
    <w:link w:val="Heading7"/>
    <w:qFormat/>
    <w:rPr>
      <w:rFonts w:eastAsia="Calibri" w:cs="Tahoma"/>
      <w:color w:val="595959" w:themeColor="dark1" w:themeTint="A6"/>
    </w:rPr>
  </w:style>
  <w:style w:type="character" w:customStyle="1" w:styleId="Heading8Char">
    <w:name w:val="Heading 8 Char"/>
    <w:basedOn w:val="DefaultParagraphFont"/>
    <w:link w:val="Heading8"/>
    <w:qFormat/>
    <w:rPr>
      <w:rFonts w:eastAsia="Calibri" w:cs="Tahoma"/>
      <w:i/>
      <w:iCs/>
      <w:color w:val="272727" w:themeColor="dark1" w:themeTint="D8"/>
    </w:rPr>
  </w:style>
  <w:style w:type="character" w:customStyle="1" w:styleId="Heading9Char">
    <w:name w:val="Heading 9 Char"/>
    <w:basedOn w:val="DefaultParagraphFont"/>
    <w:link w:val="Heading9"/>
    <w:qFormat/>
    <w:rPr>
      <w:rFonts w:eastAsia="Calibri" w:cs="Tahoma"/>
      <w:color w:val="272727" w:themeColor="dark1" w:themeTint="D8"/>
    </w:rPr>
  </w:style>
  <w:style w:type="character" w:customStyle="1" w:styleId="TitleChar">
    <w:name w:val="Title Char"/>
    <w:basedOn w:val="DefaultParagraphFont"/>
    <w:link w:val="Title"/>
    <w:qFormat/>
    <w:rPr>
      <w:rFonts w:ascii="Calibri Light" w:eastAsia="Calibri" w:hAnsi="Calibri Light" w:cs="Tahoma"/>
      <w:spacing w:val="-10"/>
      <w:kern w:val="2"/>
      <w:sz w:val="56"/>
      <w:szCs w:val="56"/>
    </w:rPr>
  </w:style>
  <w:style w:type="character" w:customStyle="1" w:styleId="SubtitleChar">
    <w:name w:val="Subtitle Char"/>
    <w:basedOn w:val="DefaultParagraphFont"/>
    <w:link w:val="Subtitle"/>
    <w:qFormat/>
    <w:rPr>
      <w:rFonts w:eastAsia="Calibri" w:cs="Tahoma"/>
      <w:color w:val="595959" w:themeColor="dark1" w:themeTint="A6"/>
      <w:spacing w:val="15"/>
      <w:sz w:val="28"/>
      <w:szCs w:val="28"/>
    </w:rPr>
  </w:style>
  <w:style w:type="character" w:customStyle="1" w:styleId="QuoteChar">
    <w:name w:val="Quote Char"/>
    <w:basedOn w:val="DefaultParagraphFont"/>
    <w:link w:val="Quote"/>
    <w:qFormat/>
    <w:rPr>
      <w:i/>
      <w:iCs/>
      <w:color w:val="404040" w:themeColor="dark1" w:themeTint="BF"/>
    </w:rPr>
  </w:style>
  <w:style w:type="character" w:styleId="IntenseEmphasis">
    <w:name w:val="Intense Emphasis"/>
    <w:basedOn w:val="DefaultParagraphFont"/>
    <w:qFormat/>
    <w:rPr>
      <w:i/>
      <w:iCs/>
      <w:color w:val="2F5496" w:themeColor="accent1" w:themeShade="BF"/>
    </w:rPr>
  </w:style>
  <w:style w:type="character" w:customStyle="1" w:styleId="IntenseQuoteChar">
    <w:name w:val="Intense Quote Char"/>
    <w:basedOn w:val="DefaultParagraphFont"/>
    <w:link w:val="IntenseQuote"/>
    <w:qFormat/>
    <w:rPr>
      <w:i/>
      <w:iCs/>
      <w:color w:val="2F5496" w:themeColor="accent1" w:themeShade="BF"/>
    </w:rPr>
  </w:style>
  <w:style w:type="character" w:styleId="IntenseReference">
    <w:name w:val="Intense Reference"/>
    <w:basedOn w:val="DefaultParagraphFont"/>
    <w:qFormat/>
    <w:rPr>
      <w:b/>
      <w:bCs/>
      <w:smallCaps/>
      <w:color w:val="2F5496" w:themeColor="accent1" w:themeShade="BF"/>
      <w:spacing w:val="5"/>
    </w:rPr>
  </w:style>
  <w:style w:type="character" w:styleId="Strong">
    <w:name w:val="Strong"/>
    <w:basedOn w:val="DefaultParagraphFont"/>
    <w:qFormat/>
    <w:rPr>
      <w:b/>
      <w:bCs/>
    </w:rPr>
  </w:style>
  <w:style w:type="character" w:customStyle="1" w:styleId="katex-mathml">
    <w:name w:val="katex-mathml"/>
    <w:basedOn w:val="DefaultParagraphFont"/>
    <w:qFormat/>
  </w:style>
  <w:style w:type="character" w:customStyle="1" w:styleId="mord">
    <w:name w:val="mord"/>
    <w:basedOn w:val="DefaultParagraphFont"/>
    <w:qFormat/>
  </w:style>
  <w:style w:type="character" w:customStyle="1" w:styleId="mrel">
    <w:name w:val="mrel"/>
    <w:basedOn w:val="DefaultParagraphFont"/>
    <w:qFormat/>
  </w:style>
  <w:style w:type="character" w:customStyle="1" w:styleId="mopen">
    <w:name w:val="mopen"/>
    <w:basedOn w:val="DefaultParagraphFont"/>
    <w:qFormat/>
  </w:style>
  <w:style w:type="character" w:customStyle="1" w:styleId="mbin">
    <w:name w:val="mbin"/>
    <w:basedOn w:val="DefaultParagraphFont"/>
    <w:qFormat/>
  </w:style>
  <w:style w:type="character" w:customStyle="1" w:styleId="mclose">
    <w:name w:val="mclose"/>
    <w:basedOn w:val="DefaultParagraphFont"/>
    <w:qFormat/>
  </w:style>
  <w:style w:type="character" w:customStyle="1" w:styleId="vlist-s">
    <w:name w:val="vlist-s"/>
    <w:basedOn w:val="DefaultParagraphFont"/>
    <w:qFormat/>
  </w:style>
  <w:style w:type="character" w:styleId="PlaceholderText">
    <w:name w:val="Placeholder Text"/>
    <w:basedOn w:val="DefaultParagraphFont"/>
    <w:qFormat/>
    <w:rPr>
      <w:color w:val="666666"/>
    </w:rPr>
  </w:style>
  <w:style w:type="character" w:styleId="Hyperlink">
    <w:name w:val="Hyperlink"/>
    <w:basedOn w:val="DefaultParagraphFont"/>
    <w:rPr>
      <w:color w:val="0563C1" w:themeColor="hyperlink"/>
      <w:u w:val="single"/>
    </w:rPr>
  </w:style>
  <w:style w:type="character" w:customStyle="1" w:styleId="UnresolvedMention">
    <w:name w:val="Unresolved Mention"/>
    <w:basedOn w:val="DefaultParagraphFont"/>
    <w:qFormat/>
    <w:rPr>
      <w:color w:val="605E5C"/>
      <w:shd w:val="clear" w:color="auto" w:fill="E1DFDD"/>
    </w:rPr>
  </w:style>
  <w:style w:type="character" w:customStyle="1" w:styleId="HeaderChar">
    <w:name w:val="Header Char"/>
    <w:basedOn w:val="DefaultParagraphFont"/>
    <w:link w:val="Header"/>
    <w:qFormat/>
  </w:style>
  <w:style w:type="character" w:customStyle="1" w:styleId="FooterChar">
    <w:name w:val="Footer Char"/>
    <w:basedOn w:val="DefaultParagraphFont"/>
    <w:link w:val="Footer"/>
    <w:qFormat/>
  </w:style>
  <w:style w:type="character" w:customStyle="1" w:styleId="Bullets">
    <w:name w:val="Bullets"/>
    <w:qFormat/>
    <w:rPr>
      <w:rFonts w:ascii="OpenSymbol" w:eastAsia="OpenSymbol" w:hAnsi="OpenSymbol" w:cs="OpenSymbol"/>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Title">
    <w:name w:val="Title"/>
    <w:basedOn w:val="Normal"/>
    <w:next w:val="Normal"/>
    <w:link w:val="TitleChar"/>
    <w:qFormat/>
    <w:pPr>
      <w:spacing w:after="80"/>
      <w:contextualSpacing/>
    </w:pPr>
    <w:rPr>
      <w:rFonts w:ascii="Calibri Light" w:hAnsi="Calibri Light"/>
      <w:spacing w:val="-10"/>
      <w:sz w:val="56"/>
      <w:szCs w:val="56"/>
    </w:rPr>
  </w:style>
  <w:style w:type="paragraph" w:styleId="Subtitle">
    <w:name w:val="Subtitle"/>
    <w:basedOn w:val="Normal"/>
    <w:next w:val="Normal"/>
    <w:link w:val="SubtitleChar"/>
    <w:qFormat/>
    <w:rPr>
      <w:color w:val="595959" w:themeColor="dark1" w:themeTint="A6"/>
      <w:spacing w:val="15"/>
      <w:sz w:val="28"/>
      <w:szCs w:val="28"/>
    </w:rPr>
  </w:style>
  <w:style w:type="paragraph" w:styleId="Quote">
    <w:name w:val="Quote"/>
    <w:basedOn w:val="Normal"/>
    <w:next w:val="Normal"/>
    <w:link w:val="QuoteChar"/>
    <w:qFormat/>
    <w:pPr>
      <w:spacing w:before="160"/>
      <w:jc w:val="center"/>
    </w:pPr>
    <w:rPr>
      <w:i/>
      <w:iCs/>
      <w:color w:val="404040" w:themeColor="dark1" w:themeTint="BF"/>
    </w:rPr>
  </w:style>
  <w:style w:type="paragraph" w:styleId="ListParagraph">
    <w:name w:val="List Paragraph"/>
    <w:basedOn w:val="Normal"/>
    <w:qFormat/>
    <w:pPr>
      <w:numPr>
        <w:ilvl w:val="1"/>
        <w:numId w:val="25"/>
      </w:numPr>
      <w:spacing w:line="480" w:lineRule="auto"/>
      <w:ind w:left="720"/>
      <w:contextualSpacing/>
    </w:pPr>
  </w:style>
  <w:style w:type="paragraph" w:styleId="IntenseQuote">
    <w:name w:val="Intense Quote"/>
    <w:basedOn w:val="Normal"/>
    <w:next w:val="Normal"/>
    <w:link w:val="IntenseQuoteChar"/>
    <w:qFormat/>
    <w:pPr>
      <w:pBdr>
        <w:top w:val="single" w:sz="4" w:space="10" w:color="2F5496"/>
        <w:bottom w:val="single" w:sz="4" w:space="10" w:color="2F5496"/>
      </w:pBdr>
      <w:spacing w:before="360" w:after="360"/>
      <w:ind w:left="864" w:right="864"/>
      <w:jc w:val="center"/>
    </w:pPr>
    <w:rPr>
      <w:i/>
      <w:iCs/>
      <w:color w:val="2F5496" w:themeColor="accent1" w:themeShade="BF"/>
    </w:rPr>
  </w:style>
  <w:style w:type="paragraph" w:styleId="NormalWeb">
    <w:name w:val="Normal (Web)"/>
    <w:basedOn w:val="Normal"/>
    <w:qFormat/>
    <w:pPr>
      <w:spacing w:before="280" w:after="280"/>
    </w:pPr>
    <w:rPr>
      <w:rFonts w:ascii="Times New Roman" w:eastAsia="Times New Roman" w:hAnsi="Times New Roman" w:cs="Times New Roman"/>
      <w:kern w:val="0"/>
      <w:sz w:val="24"/>
      <w:szCs w:val="24"/>
    </w:rPr>
  </w:style>
  <w:style w:type="paragraph" w:customStyle="1" w:styleId="HeaderandFooter">
    <w:name w:val="Header and Footer"/>
    <w:basedOn w:val="Normal"/>
    <w:qFormat/>
  </w:style>
  <w:style w:type="paragraph" w:styleId="Header">
    <w:name w:val="header"/>
    <w:basedOn w:val="Normal"/>
    <w:link w:val="HeaderChar"/>
    <w:pPr>
      <w:tabs>
        <w:tab w:val="center" w:pos="4680"/>
        <w:tab w:val="right" w:pos="9360"/>
      </w:tabs>
      <w:spacing w:after="0"/>
    </w:pPr>
  </w:style>
  <w:style w:type="paragraph" w:styleId="Footer">
    <w:name w:val="footer"/>
    <w:basedOn w:val="Normal"/>
    <w:link w:val="FooterChar"/>
    <w:pPr>
      <w:tabs>
        <w:tab w:val="center" w:pos="4680"/>
        <w:tab w:val="right" w:pos="9360"/>
      </w:tabs>
      <w:spacing w:after="0"/>
    </w:p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styleId="BalloonText">
    <w:name w:val="Balloon Text"/>
    <w:basedOn w:val="Normal"/>
    <w:link w:val="BalloonTextChar"/>
    <w:uiPriority w:val="99"/>
    <w:semiHidden/>
    <w:unhideWhenUsed/>
    <w:rsid w:val="00C830C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30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jpeg"/><Relationship Id="rId34" Type="http://schemas.openxmlformats.org/officeDocument/2006/relationships/footer" Target="footer4.xml"/><Relationship Id="rId7" Type="http://schemas.openxmlformats.org/officeDocument/2006/relationships/footer" Target="footer1.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footer" Target="footer6.xml"/><Relationship Id="rId10" Type="http://schemas.openxmlformats.org/officeDocument/2006/relationships/image" Target="media/image1.jpe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68</Pages>
  <Words>11560</Words>
  <Characters>65896</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GOUNI LIBRARIES</dc:creator>
  <cp:lastModifiedBy>Windows User</cp:lastModifiedBy>
  <cp:revision>2</cp:revision>
  <cp:lastPrinted>2025-08-14T11:39:00Z</cp:lastPrinted>
  <dcterms:created xsi:type="dcterms:W3CDTF">2026-05-29T11:57:00Z</dcterms:created>
  <dcterms:modified xsi:type="dcterms:W3CDTF">2026-05-29T11:57:00Z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2025-07-10T07:07:00Z</dcterms:created>
  <dc:creator>USER</dc:creator>
  <dc:description/>
  <dc:language>en-US</dc:language>
  <cp:lastModifiedBy/>
  <dcterms:modified xsi:type="dcterms:W3CDTF">2025-08-14T11:26:29Z</dcterms:modified>
  <cp:revision>9</cp:revision>
  <dc:subject/>
  <dc:title/>
</cp:coreProperties>
</file>