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D27" w:rsidRDefault="00772D27" w:rsidP="00772D27">
      <w:pPr>
        <w:spacing w:after="447" w:line="276" w:lineRule="auto"/>
        <w:ind w:left="0" w:firstLine="0"/>
        <w:jc w:val="center"/>
        <w:rPr>
          <w:rFonts w:eastAsia="Arial"/>
          <w:b/>
          <w:color w:val="auto"/>
        </w:rPr>
      </w:pPr>
      <w:bookmarkStart w:id="0" w:name="_GoBack"/>
      <w:bookmarkEnd w:id="0"/>
      <w:r w:rsidRPr="00772D27">
        <w:rPr>
          <w:rFonts w:eastAsia="Arial"/>
          <w:b/>
          <w:color w:val="auto"/>
        </w:rPr>
        <w:t>SOCIAL SUPPORT AND STIGMATIZAT</w:t>
      </w:r>
      <w:r w:rsidR="00A37463">
        <w:rPr>
          <w:rFonts w:eastAsia="Arial"/>
          <w:b/>
          <w:color w:val="auto"/>
        </w:rPr>
        <w:t xml:space="preserve">ION AS FACTORS IN </w:t>
      </w:r>
      <w:r w:rsidR="000F48BD">
        <w:rPr>
          <w:rFonts w:eastAsia="Arial"/>
          <w:b/>
          <w:color w:val="auto"/>
        </w:rPr>
        <w:t xml:space="preserve">THE </w:t>
      </w:r>
      <w:r w:rsidR="00A37463">
        <w:rPr>
          <w:rFonts w:eastAsia="Arial"/>
          <w:b/>
          <w:color w:val="auto"/>
        </w:rPr>
        <w:t xml:space="preserve">MENTAL WELLBEING </w:t>
      </w:r>
      <w:r w:rsidRPr="00772D27">
        <w:rPr>
          <w:rFonts w:eastAsia="Arial"/>
          <w:b/>
          <w:color w:val="auto"/>
        </w:rPr>
        <w:t>OF THE ELDERLY IN ENUGU METROPOLIS</w:t>
      </w:r>
    </w:p>
    <w:p w:rsidR="00772D27" w:rsidRDefault="00772D27" w:rsidP="00772D27">
      <w:pPr>
        <w:spacing w:after="447" w:line="276" w:lineRule="auto"/>
        <w:ind w:left="0" w:firstLine="0"/>
        <w:jc w:val="center"/>
        <w:rPr>
          <w:rFonts w:eastAsia="Arial"/>
          <w:b/>
          <w:color w:val="auto"/>
        </w:rPr>
      </w:pPr>
    </w:p>
    <w:p w:rsidR="00772D27" w:rsidRDefault="00772D27" w:rsidP="00772D27">
      <w:pPr>
        <w:spacing w:after="447" w:line="276" w:lineRule="auto"/>
        <w:ind w:left="0" w:firstLine="0"/>
        <w:jc w:val="center"/>
        <w:rPr>
          <w:rFonts w:eastAsia="Arial"/>
          <w:b/>
          <w:color w:val="auto"/>
        </w:rPr>
      </w:pPr>
    </w:p>
    <w:p w:rsidR="00772D27" w:rsidRDefault="00772D27" w:rsidP="00772D27">
      <w:pPr>
        <w:spacing w:after="0" w:line="276" w:lineRule="auto"/>
        <w:ind w:left="0" w:firstLine="0"/>
        <w:jc w:val="center"/>
        <w:rPr>
          <w:rFonts w:eastAsia="Arial"/>
          <w:b/>
          <w:color w:val="auto"/>
        </w:rPr>
      </w:pPr>
      <w:r>
        <w:rPr>
          <w:rFonts w:eastAsia="Arial"/>
          <w:b/>
          <w:color w:val="auto"/>
        </w:rPr>
        <w:t>NGWOKE JUDITH KOSISOCHUKWU</w:t>
      </w:r>
    </w:p>
    <w:p w:rsidR="00772D27" w:rsidRDefault="00772D27" w:rsidP="00772D27">
      <w:pPr>
        <w:spacing w:after="0" w:line="276" w:lineRule="auto"/>
        <w:ind w:left="0" w:firstLine="0"/>
        <w:jc w:val="center"/>
        <w:rPr>
          <w:rFonts w:eastAsia="Arial"/>
          <w:b/>
          <w:color w:val="auto"/>
        </w:rPr>
      </w:pPr>
      <w:r>
        <w:rPr>
          <w:rFonts w:eastAsia="Arial"/>
          <w:b/>
          <w:color w:val="auto"/>
        </w:rPr>
        <w:t>GOU/ U22/ PSY/ 185</w:t>
      </w:r>
    </w:p>
    <w:p w:rsidR="00772D27" w:rsidRPr="00772D27" w:rsidRDefault="00772D27" w:rsidP="00772D27">
      <w:pPr>
        <w:spacing w:after="0" w:line="276" w:lineRule="auto"/>
        <w:ind w:left="0" w:firstLine="0"/>
        <w:jc w:val="center"/>
        <w:rPr>
          <w:rFonts w:eastAsia="Arial"/>
          <w:b/>
          <w:color w:val="auto"/>
        </w:rPr>
      </w:pPr>
    </w:p>
    <w:p w:rsidR="00772D27" w:rsidRDefault="00772D27">
      <w:pPr>
        <w:spacing w:after="447" w:line="259" w:lineRule="auto"/>
        <w:ind w:left="0" w:firstLine="0"/>
        <w:rPr>
          <w:rFonts w:eastAsia="Arial"/>
          <w:b/>
          <w:color w:val="auto"/>
        </w:rPr>
      </w:pPr>
    </w:p>
    <w:p w:rsidR="00155DA4" w:rsidRDefault="00155DA4">
      <w:pPr>
        <w:spacing w:after="447" w:line="259" w:lineRule="auto"/>
        <w:ind w:left="0" w:firstLine="0"/>
        <w:rPr>
          <w:rFonts w:eastAsia="Arial"/>
          <w:b/>
          <w:color w:val="auto"/>
        </w:rPr>
      </w:pPr>
    </w:p>
    <w:p w:rsidR="00155DA4" w:rsidRDefault="00155DA4">
      <w:pPr>
        <w:spacing w:after="447" w:line="259" w:lineRule="auto"/>
        <w:ind w:left="0" w:firstLine="0"/>
        <w:rPr>
          <w:rFonts w:eastAsia="Arial"/>
          <w:b/>
          <w:color w:val="auto"/>
        </w:rPr>
      </w:pPr>
    </w:p>
    <w:p w:rsidR="00772D27" w:rsidRDefault="00772D27">
      <w:pPr>
        <w:spacing w:after="447" w:line="259" w:lineRule="auto"/>
        <w:ind w:left="0" w:firstLine="0"/>
        <w:rPr>
          <w:rFonts w:eastAsia="Arial"/>
          <w:b/>
          <w:color w:val="auto"/>
        </w:rPr>
      </w:pPr>
    </w:p>
    <w:p w:rsidR="00EF3A29" w:rsidRDefault="00F2427D" w:rsidP="00F2427D">
      <w:pPr>
        <w:spacing w:after="0" w:line="259" w:lineRule="auto"/>
        <w:ind w:left="0" w:firstLine="0"/>
        <w:jc w:val="center"/>
        <w:rPr>
          <w:rFonts w:eastAsia="Arial"/>
          <w:b/>
          <w:color w:val="auto"/>
        </w:rPr>
      </w:pPr>
      <w:r>
        <w:rPr>
          <w:rFonts w:eastAsia="Arial"/>
          <w:b/>
          <w:color w:val="auto"/>
        </w:rPr>
        <w:t>DEPARTMENT OF SOCIOLOGY / PSYCHOLOGY</w:t>
      </w:r>
    </w:p>
    <w:p w:rsidR="00EF3A29" w:rsidRDefault="00F2427D" w:rsidP="00F2427D">
      <w:pPr>
        <w:spacing w:after="0" w:line="259" w:lineRule="auto"/>
        <w:ind w:left="0" w:firstLine="0"/>
        <w:jc w:val="center"/>
        <w:rPr>
          <w:rFonts w:eastAsia="Arial"/>
          <w:b/>
          <w:color w:val="auto"/>
        </w:rPr>
      </w:pPr>
      <w:r>
        <w:rPr>
          <w:rFonts w:eastAsia="Arial"/>
          <w:b/>
          <w:color w:val="auto"/>
        </w:rPr>
        <w:t>FACULTY OF MANAGEMENT AND SOCIAL SCIENCES</w:t>
      </w:r>
    </w:p>
    <w:p w:rsidR="00EF3A29" w:rsidRDefault="00F2427D" w:rsidP="00F2427D">
      <w:pPr>
        <w:spacing w:after="0" w:line="259" w:lineRule="auto"/>
        <w:ind w:left="0" w:firstLine="0"/>
        <w:jc w:val="center"/>
        <w:rPr>
          <w:rFonts w:eastAsia="Arial"/>
          <w:b/>
          <w:color w:val="auto"/>
        </w:rPr>
      </w:pPr>
      <w:r>
        <w:rPr>
          <w:rFonts w:eastAsia="Arial"/>
          <w:b/>
          <w:color w:val="auto"/>
        </w:rPr>
        <w:t>GODFREY OKOYE UNIVERSITY, ENUGU.</w:t>
      </w:r>
    </w:p>
    <w:p w:rsidR="00EF3A29" w:rsidRDefault="00EF3A29" w:rsidP="00F2427D">
      <w:pPr>
        <w:spacing w:after="0" w:line="259" w:lineRule="auto"/>
        <w:ind w:left="0" w:firstLine="0"/>
        <w:jc w:val="center"/>
        <w:rPr>
          <w:rFonts w:eastAsia="Arial"/>
          <w:b/>
          <w:color w:val="auto"/>
        </w:rPr>
      </w:pPr>
    </w:p>
    <w:p w:rsidR="00EF3A29" w:rsidRDefault="00EF3A29" w:rsidP="00F2427D">
      <w:pPr>
        <w:spacing w:after="0" w:line="259" w:lineRule="auto"/>
        <w:ind w:left="0" w:firstLine="0"/>
        <w:jc w:val="center"/>
        <w:rPr>
          <w:rFonts w:eastAsia="Arial"/>
          <w:b/>
          <w:color w:val="auto"/>
        </w:rPr>
      </w:pPr>
    </w:p>
    <w:p w:rsidR="00EF3A29" w:rsidRDefault="00EF3A29" w:rsidP="00F2427D">
      <w:pPr>
        <w:spacing w:after="0" w:line="259" w:lineRule="auto"/>
        <w:ind w:left="0" w:firstLine="0"/>
        <w:jc w:val="center"/>
        <w:rPr>
          <w:rFonts w:eastAsia="Arial"/>
          <w:b/>
          <w:color w:val="auto"/>
        </w:rPr>
      </w:pPr>
    </w:p>
    <w:p w:rsidR="00EF3A29" w:rsidRDefault="00EF3A29" w:rsidP="00F2427D">
      <w:pPr>
        <w:spacing w:after="0" w:line="259" w:lineRule="auto"/>
        <w:ind w:left="0" w:firstLine="0"/>
        <w:jc w:val="center"/>
        <w:rPr>
          <w:rFonts w:eastAsia="Arial"/>
          <w:b/>
          <w:color w:val="auto"/>
        </w:rPr>
      </w:pPr>
    </w:p>
    <w:p w:rsidR="00EF3A29" w:rsidRDefault="00EF3A29" w:rsidP="00F2427D">
      <w:pPr>
        <w:spacing w:after="0" w:line="259" w:lineRule="auto"/>
        <w:ind w:left="0" w:firstLine="0"/>
        <w:jc w:val="center"/>
        <w:rPr>
          <w:rFonts w:eastAsia="Arial"/>
          <w:b/>
          <w:color w:val="auto"/>
        </w:rPr>
      </w:pPr>
    </w:p>
    <w:p w:rsidR="00EF3A29" w:rsidRDefault="00EF3A29" w:rsidP="00F2427D">
      <w:pPr>
        <w:spacing w:after="0" w:line="259" w:lineRule="auto"/>
        <w:ind w:left="0" w:firstLine="0"/>
        <w:jc w:val="center"/>
        <w:rPr>
          <w:rFonts w:eastAsia="Arial"/>
          <w:b/>
          <w:color w:val="auto"/>
        </w:rPr>
      </w:pPr>
    </w:p>
    <w:p w:rsidR="00EF3A29" w:rsidRDefault="00EF3A29" w:rsidP="00F2427D">
      <w:pPr>
        <w:spacing w:after="0" w:line="259" w:lineRule="auto"/>
        <w:ind w:left="0" w:firstLine="0"/>
        <w:jc w:val="center"/>
        <w:rPr>
          <w:rFonts w:eastAsia="Arial"/>
          <w:b/>
          <w:color w:val="auto"/>
        </w:rPr>
      </w:pPr>
    </w:p>
    <w:p w:rsidR="00155DA4" w:rsidRDefault="00155DA4" w:rsidP="00F2427D">
      <w:pPr>
        <w:spacing w:after="0" w:line="259" w:lineRule="auto"/>
        <w:ind w:left="0" w:firstLine="0"/>
        <w:jc w:val="center"/>
        <w:rPr>
          <w:rFonts w:eastAsia="Arial"/>
          <w:b/>
          <w:color w:val="auto"/>
        </w:rPr>
      </w:pPr>
    </w:p>
    <w:p w:rsidR="00155DA4" w:rsidRDefault="00155DA4" w:rsidP="00155DA4">
      <w:pPr>
        <w:spacing w:after="0" w:line="259" w:lineRule="auto"/>
        <w:ind w:left="0" w:firstLine="0"/>
        <w:rPr>
          <w:rFonts w:eastAsia="Arial"/>
          <w:b/>
          <w:color w:val="auto"/>
        </w:rPr>
      </w:pPr>
    </w:p>
    <w:p w:rsidR="00155DA4" w:rsidRDefault="00155DA4" w:rsidP="00F2427D">
      <w:pPr>
        <w:spacing w:after="0" w:line="259" w:lineRule="auto"/>
        <w:ind w:left="0" w:firstLine="0"/>
        <w:jc w:val="center"/>
        <w:rPr>
          <w:rFonts w:eastAsia="Arial"/>
          <w:b/>
          <w:color w:val="auto"/>
        </w:rPr>
      </w:pPr>
    </w:p>
    <w:p w:rsidR="00155DA4" w:rsidRDefault="00155DA4" w:rsidP="00F2427D">
      <w:pPr>
        <w:spacing w:after="0" w:line="259" w:lineRule="auto"/>
        <w:ind w:left="0" w:firstLine="0"/>
        <w:jc w:val="center"/>
        <w:rPr>
          <w:rFonts w:eastAsia="Arial"/>
          <w:b/>
          <w:color w:val="auto"/>
        </w:rPr>
      </w:pPr>
    </w:p>
    <w:p w:rsidR="00155DA4" w:rsidRDefault="00155DA4" w:rsidP="00F2427D">
      <w:pPr>
        <w:spacing w:after="0" w:line="259" w:lineRule="auto"/>
        <w:ind w:left="0" w:firstLine="0"/>
        <w:jc w:val="center"/>
        <w:rPr>
          <w:rFonts w:eastAsia="Arial"/>
          <w:b/>
          <w:color w:val="auto"/>
        </w:rPr>
      </w:pPr>
    </w:p>
    <w:p w:rsidR="00155DA4" w:rsidRDefault="00155DA4" w:rsidP="00F2427D">
      <w:pPr>
        <w:spacing w:after="0" w:line="259" w:lineRule="auto"/>
        <w:ind w:left="0" w:firstLine="0"/>
        <w:jc w:val="center"/>
        <w:rPr>
          <w:rFonts w:eastAsia="Arial"/>
          <w:b/>
          <w:color w:val="auto"/>
        </w:rPr>
      </w:pPr>
    </w:p>
    <w:p w:rsidR="00155DA4" w:rsidRDefault="00155DA4" w:rsidP="00F2427D">
      <w:pPr>
        <w:spacing w:after="0" w:line="259" w:lineRule="auto"/>
        <w:ind w:left="0" w:firstLine="0"/>
        <w:jc w:val="center"/>
        <w:rPr>
          <w:rFonts w:eastAsia="Arial"/>
          <w:b/>
          <w:color w:val="auto"/>
        </w:rPr>
      </w:pPr>
    </w:p>
    <w:p w:rsidR="00EF3A29" w:rsidRDefault="000F48BD" w:rsidP="00F2427D">
      <w:pPr>
        <w:spacing w:after="0" w:line="259" w:lineRule="auto"/>
        <w:ind w:left="0" w:firstLine="0"/>
        <w:jc w:val="center"/>
        <w:rPr>
          <w:rFonts w:eastAsia="Arial"/>
          <w:b/>
          <w:color w:val="auto"/>
        </w:rPr>
      </w:pPr>
      <w:r>
        <w:rPr>
          <w:rFonts w:eastAsia="Arial"/>
          <w:b/>
          <w:color w:val="auto"/>
        </w:rPr>
        <w:t>AUGUST</w:t>
      </w:r>
      <w:r w:rsidR="00F2427D">
        <w:rPr>
          <w:rFonts w:eastAsia="Arial"/>
          <w:b/>
          <w:color w:val="auto"/>
        </w:rPr>
        <w:t>, 2025</w:t>
      </w:r>
      <w:r>
        <w:rPr>
          <w:rFonts w:eastAsia="Arial"/>
          <w:b/>
          <w:color w:val="auto"/>
        </w:rPr>
        <w:t xml:space="preserve"> </w:t>
      </w:r>
    </w:p>
    <w:p w:rsidR="00772D27" w:rsidRDefault="00772D27">
      <w:pPr>
        <w:spacing w:after="447" w:line="259" w:lineRule="auto"/>
        <w:ind w:left="0" w:firstLine="0"/>
        <w:rPr>
          <w:rFonts w:eastAsia="Arial"/>
          <w:b/>
          <w:color w:val="auto"/>
        </w:rPr>
      </w:pPr>
    </w:p>
    <w:p w:rsidR="00772D27" w:rsidRDefault="00772D27">
      <w:pPr>
        <w:spacing w:after="447" w:line="259" w:lineRule="auto"/>
        <w:ind w:left="0" w:firstLine="0"/>
        <w:rPr>
          <w:rFonts w:eastAsia="Arial"/>
          <w:b/>
          <w:color w:val="auto"/>
        </w:rPr>
      </w:pPr>
    </w:p>
    <w:p w:rsidR="00E12F71" w:rsidRDefault="00E12F71">
      <w:pPr>
        <w:spacing w:after="447" w:line="259" w:lineRule="auto"/>
        <w:ind w:left="0" w:firstLine="0"/>
        <w:rPr>
          <w:rFonts w:eastAsia="Arial"/>
          <w:b/>
          <w:color w:val="auto"/>
        </w:rPr>
        <w:sectPr w:rsidR="00E12F71" w:rsidSect="00E12F71">
          <w:headerReference w:type="default" r:id="rId8"/>
          <w:pgSz w:w="12240" w:h="15840"/>
          <w:pgMar w:top="1440" w:right="1440" w:bottom="1440" w:left="1440" w:header="720" w:footer="720" w:gutter="0"/>
          <w:pgNumType w:start="1"/>
          <w:cols w:space="720"/>
          <w:titlePg/>
          <w:docGrid w:linePitch="326"/>
        </w:sectPr>
      </w:pPr>
    </w:p>
    <w:p w:rsidR="00A93262" w:rsidRDefault="00A7429B" w:rsidP="00E12F71">
      <w:pPr>
        <w:spacing w:after="447" w:line="259" w:lineRule="auto"/>
        <w:ind w:left="0" w:firstLine="0"/>
        <w:jc w:val="center"/>
        <w:rPr>
          <w:color w:val="auto"/>
        </w:rPr>
      </w:pPr>
      <w:r>
        <w:rPr>
          <w:rFonts w:eastAsia="Arial"/>
          <w:b/>
          <w:color w:val="auto"/>
        </w:rPr>
        <w:lastRenderedPageBreak/>
        <w:t>TITLE PAGE</w:t>
      </w:r>
    </w:p>
    <w:p w:rsidR="00A93262" w:rsidRDefault="00A93262" w:rsidP="00E12F71">
      <w:pPr>
        <w:spacing w:after="18" w:line="259" w:lineRule="auto"/>
        <w:ind w:left="79" w:firstLine="0"/>
        <w:jc w:val="center"/>
        <w:rPr>
          <w:color w:val="auto"/>
        </w:rPr>
      </w:pPr>
    </w:p>
    <w:p w:rsidR="000F48BD" w:rsidRDefault="000F48BD" w:rsidP="000F48BD">
      <w:pPr>
        <w:spacing w:after="447" w:line="276" w:lineRule="auto"/>
        <w:ind w:left="0" w:firstLine="0"/>
        <w:jc w:val="center"/>
        <w:rPr>
          <w:rFonts w:eastAsia="Arial"/>
          <w:b/>
          <w:color w:val="auto"/>
        </w:rPr>
      </w:pPr>
      <w:r w:rsidRPr="00772D27">
        <w:rPr>
          <w:rFonts w:eastAsia="Arial"/>
          <w:b/>
          <w:color w:val="auto"/>
        </w:rPr>
        <w:t>SOCIAL SUPPORT AND STIGMATIZAT</w:t>
      </w:r>
      <w:r>
        <w:rPr>
          <w:rFonts w:eastAsia="Arial"/>
          <w:b/>
          <w:color w:val="auto"/>
        </w:rPr>
        <w:t xml:space="preserve">ION AS FACTORS IN THE MENTAL WELLBEING </w:t>
      </w:r>
      <w:r w:rsidRPr="00772D27">
        <w:rPr>
          <w:rFonts w:eastAsia="Arial"/>
          <w:b/>
          <w:color w:val="auto"/>
        </w:rPr>
        <w:t>OF THE ELDERLY IN ENUGU METROPOLIS</w:t>
      </w:r>
    </w:p>
    <w:p w:rsidR="00A93262" w:rsidRDefault="00A93262" w:rsidP="00E12F71">
      <w:pPr>
        <w:spacing w:after="9" w:line="268" w:lineRule="auto"/>
        <w:ind w:left="74"/>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9" w:line="268" w:lineRule="auto"/>
        <w:ind w:left="74"/>
        <w:jc w:val="center"/>
        <w:rPr>
          <w:rFonts w:eastAsia="Arial"/>
          <w:b/>
          <w:color w:val="auto"/>
        </w:rPr>
      </w:pPr>
    </w:p>
    <w:p w:rsidR="00A93262" w:rsidRDefault="00A7429B" w:rsidP="00E12F71">
      <w:pPr>
        <w:spacing w:after="9" w:line="268" w:lineRule="auto"/>
        <w:ind w:left="74"/>
        <w:jc w:val="center"/>
        <w:rPr>
          <w:color w:val="auto"/>
        </w:rPr>
      </w:pPr>
      <w:r>
        <w:rPr>
          <w:rFonts w:eastAsia="Arial"/>
          <w:b/>
          <w:color w:val="auto"/>
        </w:rPr>
        <w:t>NGWOKE KOSISOCHUKWU JUDITH</w:t>
      </w:r>
    </w:p>
    <w:p w:rsidR="00A93262" w:rsidRDefault="00A7429B" w:rsidP="00E12F71">
      <w:pPr>
        <w:spacing w:after="9" w:line="268" w:lineRule="auto"/>
        <w:ind w:left="74"/>
        <w:jc w:val="center"/>
        <w:rPr>
          <w:color w:val="auto"/>
        </w:rPr>
      </w:pPr>
      <w:r>
        <w:rPr>
          <w:rFonts w:eastAsia="Arial"/>
          <w:b/>
          <w:color w:val="auto"/>
        </w:rPr>
        <w:t>GOU/U22/PSY/185</w:t>
      </w: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7429B" w:rsidP="00E12F71">
      <w:pPr>
        <w:spacing w:after="9" w:line="268" w:lineRule="auto"/>
        <w:ind w:left="74"/>
        <w:jc w:val="center"/>
        <w:rPr>
          <w:color w:val="auto"/>
        </w:rPr>
      </w:pPr>
      <w:r>
        <w:rPr>
          <w:rFonts w:eastAsia="Arial"/>
          <w:b/>
          <w:color w:val="auto"/>
        </w:rPr>
        <w:t>A PROJECT REPORT SUBMITTED TO THE DEPARTMENT OF SOCIOLOGY / PSYCHOLOGY, FACULTY OF MANAGEMENT AND SOCIAL SCIENCES, GODFREY OKOYE UNIVERSITY ENUGU.</w:t>
      </w: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7429B" w:rsidP="00E12F71">
      <w:pPr>
        <w:spacing w:after="9" w:line="268" w:lineRule="auto"/>
        <w:ind w:left="74"/>
        <w:jc w:val="center"/>
        <w:rPr>
          <w:color w:val="auto"/>
        </w:rPr>
      </w:pPr>
      <w:r>
        <w:rPr>
          <w:rFonts w:eastAsia="Arial"/>
          <w:b/>
          <w:color w:val="auto"/>
        </w:rPr>
        <w:t>IN PARTIAL FULFILMENT OF THE REQUIREMENTS FOR THE AWARD OF BACHELOR OF SCIENCE (</w:t>
      </w:r>
      <w:hyperlink r:id="rId9"/>
      <w:hyperlink r:id="rId10">
        <w:r>
          <w:rPr>
            <w:rFonts w:eastAsia="Arial"/>
            <w:b/>
            <w:color w:val="auto"/>
            <w:u w:color="1155CC"/>
          </w:rPr>
          <w:t>B. Sc</w:t>
        </w:r>
      </w:hyperlink>
      <w:r>
        <w:rPr>
          <w:rFonts w:eastAsia="Arial"/>
          <w:b/>
          <w:color w:val="auto"/>
        </w:rPr>
        <w:t>) HONOURS DEGREE IN PSYCHOLOGY.</w:t>
      </w: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0"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93262" w:rsidP="00E12F71">
      <w:pPr>
        <w:spacing w:after="18" w:line="259" w:lineRule="auto"/>
        <w:ind w:left="79" w:firstLine="0"/>
        <w:jc w:val="center"/>
        <w:rPr>
          <w:color w:val="auto"/>
        </w:rPr>
      </w:pPr>
    </w:p>
    <w:p w:rsidR="00A93262" w:rsidRDefault="00A7429B" w:rsidP="00E12F71">
      <w:pPr>
        <w:spacing w:after="9" w:line="268" w:lineRule="auto"/>
        <w:ind w:left="74"/>
        <w:jc w:val="center"/>
        <w:rPr>
          <w:rFonts w:eastAsia="Arial"/>
          <w:b/>
          <w:color w:val="auto"/>
        </w:rPr>
      </w:pPr>
      <w:r>
        <w:rPr>
          <w:rFonts w:eastAsia="Arial"/>
          <w:b/>
          <w:color w:val="auto"/>
        </w:rPr>
        <w:t>SUPERVISOR: DR. NWONYI SAMPSON KELECHI</w:t>
      </w:r>
    </w:p>
    <w:p w:rsidR="00A93262" w:rsidRDefault="00A93262" w:rsidP="00E12F71">
      <w:pPr>
        <w:spacing w:after="9" w:line="268" w:lineRule="auto"/>
        <w:ind w:left="74"/>
        <w:jc w:val="center"/>
        <w:rPr>
          <w:rFonts w:eastAsia="Arial"/>
          <w:b/>
          <w:color w:val="auto"/>
        </w:rPr>
      </w:pPr>
    </w:p>
    <w:p w:rsidR="00A93262" w:rsidRDefault="00A93262" w:rsidP="00E12F71">
      <w:pPr>
        <w:spacing w:after="9" w:line="268" w:lineRule="auto"/>
        <w:ind w:left="74"/>
        <w:jc w:val="center"/>
        <w:rPr>
          <w:rFonts w:eastAsia="Arial"/>
          <w:b/>
          <w:color w:val="auto"/>
        </w:rPr>
      </w:pPr>
    </w:p>
    <w:p w:rsidR="00A93262" w:rsidRDefault="00A93262" w:rsidP="00E12F71">
      <w:pPr>
        <w:spacing w:after="9" w:line="268" w:lineRule="auto"/>
        <w:ind w:left="74"/>
        <w:jc w:val="center"/>
        <w:rPr>
          <w:rFonts w:eastAsia="Arial"/>
          <w:b/>
          <w:color w:val="auto"/>
        </w:rPr>
      </w:pPr>
    </w:p>
    <w:p w:rsidR="00A93262" w:rsidRDefault="00A93262" w:rsidP="00E12F71">
      <w:pPr>
        <w:spacing w:after="9" w:line="268" w:lineRule="auto"/>
        <w:ind w:left="0" w:firstLine="0"/>
        <w:jc w:val="center"/>
        <w:rPr>
          <w:color w:val="auto"/>
        </w:rPr>
      </w:pPr>
    </w:p>
    <w:p w:rsidR="00A93262" w:rsidRDefault="00A93262" w:rsidP="00E12F71">
      <w:pPr>
        <w:spacing w:after="18" w:line="259" w:lineRule="auto"/>
        <w:ind w:left="79" w:firstLine="0"/>
        <w:jc w:val="center"/>
        <w:rPr>
          <w:color w:val="auto"/>
        </w:rPr>
      </w:pPr>
    </w:p>
    <w:p w:rsidR="00A93262" w:rsidRDefault="000F48BD" w:rsidP="00E12F71">
      <w:pPr>
        <w:spacing w:after="9" w:line="268" w:lineRule="auto"/>
        <w:ind w:left="74"/>
        <w:jc w:val="center"/>
        <w:rPr>
          <w:color w:val="auto"/>
        </w:rPr>
      </w:pPr>
      <w:r>
        <w:rPr>
          <w:rFonts w:eastAsia="Arial"/>
          <w:b/>
          <w:color w:val="auto"/>
        </w:rPr>
        <w:t>AUGUST</w:t>
      </w:r>
      <w:r w:rsidR="00A7429B">
        <w:rPr>
          <w:rFonts w:eastAsia="Arial"/>
          <w:b/>
          <w:color w:val="auto"/>
        </w:rPr>
        <w:t>, 2025</w:t>
      </w:r>
      <w:r>
        <w:rPr>
          <w:rFonts w:eastAsia="Arial"/>
          <w:b/>
          <w:color w:val="auto"/>
        </w:rPr>
        <w:t xml:space="preserve">  </w:t>
      </w:r>
    </w:p>
    <w:p w:rsidR="00FF0090" w:rsidRDefault="00FF0090" w:rsidP="00E12F71">
      <w:pPr>
        <w:spacing w:after="5" w:line="276" w:lineRule="auto"/>
        <w:ind w:left="0" w:firstLine="0"/>
        <w:jc w:val="center"/>
        <w:rPr>
          <w:rFonts w:eastAsia="Arial"/>
          <w:b/>
          <w:color w:val="auto"/>
        </w:rPr>
      </w:pPr>
      <w:r w:rsidRPr="00735C65">
        <w:rPr>
          <w:rFonts w:eastAsia="Arial"/>
          <w:b/>
          <w:color w:val="auto"/>
        </w:rPr>
        <w:lastRenderedPageBreak/>
        <w:t>CERTIFICATION</w:t>
      </w:r>
    </w:p>
    <w:p w:rsidR="00FF0090" w:rsidRDefault="00FF0090" w:rsidP="00FF0090">
      <w:pPr>
        <w:spacing w:after="5" w:line="276" w:lineRule="auto"/>
        <w:ind w:left="74"/>
        <w:jc w:val="center"/>
        <w:rPr>
          <w:rFonts w:eastAsia="Arial"/>
          <w:b/>
          <w:color w:val="auto"/>
        </w:rPr>
      </w:pPr>
    </w:p>
    <w:p w:rsidR="00FF0090" w:rsidRDefault="00FF0090" w:rsidP="00E12F71">
      <w:pPr>
        <w:spacing w:line="360" w:lineRule="auto"/>
        <w:rPr>
          <w:color w:val="0E101A"/>
          <w:lang w:val="en-GB"/>
        </w:rPr>
      </w:pPr>
      <w:r>
        <w:rPr>
          <w:color w:val="0E101A"/>
          <w:lang w:val="en-GB"/>
        </w:rPr>
        <w:t xml:space="preserve">I certify that this project was carried out by </w:t>
      </w:r>
      <w:r w:rsidR="009D248A">
        <w:rPr>
          <w:color w:val="0E101A"/>
          <w:lang w:val="en-GB"/>
        </w:rPr>
        <w:t>me</w:t>
      </w:r>
      <w:r w:rsidR="009B147D">
        <w:rPr>
          <w:color w:val="0E101A"/>
          <w:lang w:val="en-GB"/>
        </w:rPr>
        <w:t>,</w:t>
      </w:r>
      <w:r w:rsidR="000F48BD">
        <w:rPr>
          <w:color w:val="0E101A"/>
          <w:lang w:val="en-GB"/>
        </w:rPr>
        <w:t xml:space="preserve"> </w:t>
      </w:r>
      <w:r>
        <w:rPr>
          <w:color w:val="0E101A"/>
          <w:lang w:val="en-GB"/>
        </w:rPr>
        <w:t>Ngwoke</w:t>
      </w:r>
      <w:r w:rsidR="000F48BD">
        <w:rPr>
          <w:color w:val="0E101A"/>
          <w:lang w:val="en-GB"/>
        </w:rPr>
        <w:t xml:space="preserve"> </w:t>
      </w:r>
      <w:r>
        <w:rPr>
          <w:color w:val="0E101A"/>
          <w:lang w:val="en-GB"/>
        </w:rPr>
        <w:t>Kosisochukwu Judith, with Registration number GOU/U22/PSY/185 in the Department of Sociology/Psychology, Faculty of Management and Social Sciences, Godfrey Okoye University, Enugu, who duly undertook and completed this research work in partial fulfilment of the requirements for the awa</w:t>
      </w:r>
      <w:r w:rsidR="00B82980">
        <w:rPr>
          <w:color w:val="0E101A"/>
          <w:lang w:val="en-GB"/>
        </w:rPr>
        <w:t>rd of Bachelor of Science</w:t>
      </w:r>
      <w:r>
        <w:rPr>
          <w:color w:val="0E101A"/>
          <w:lang w:val="en-GB"/>
        </w:rPr>
        <w:t xml:space="preserve"> (B.Sc.) Honours</w:t>
      </w:r>
      <w:r w:rsidR="00B82980">
        <w:rPr>
          <w:color w:val="0E101A"/>
          <w:lang w:val="en-GB"/>
        </w:rPr>
        <w:t xml:space="preserve"> Degree</w:t>
      </w:r>
      <w:r>
        <w:rPr>
          <w:color w:val="0E101A"/>
          <w:lang w:val="en-GB"/>
        </w:rPr>
        <w:t xml:space="preserve"> in Psychology.</w:t>
      </w:r>
    </w:p>
    <w:p w:rsidR="00FF0090" w:rsidRPr="00735C65" w:rsidRDefault="00FF0090" w:rsidP="00FF0090">
      <w:pPr>
        <w:spacing w:after="5" w:line="276" w:lineRule="auto"/>
        <w:ind w:left="74"/>
        <w:jc w:val="center"/>
        <w:rPr>
          <w:rFonts w:eastAsia="Arial"/>
          <w:b/>
          <w:color w:val="auto"/>
        </w:rPr>
      </w:pPr>
    </w:p>
    <w:p w:rsidR="00FF0090" w:rsidRDefault="00FF0090" w:rsidP="00FF0090">
      <w:pPr>
        <w:spacing w:after="5" w:line="276" w:lineRule="auto"/>
        <w:ind w:left="74"/>
        <w:rPr>
          <w:rFonts w:eastAsia="Arial"/>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9" w:line="268" w:lineRule="auto"/>
        <w:ind w:left="74"/>
        <w:rPr>
          <w:rFonts w:eastAsia="Arial"/>
          <w:color w:val="auto"/>
        </w:rPr>
      </w:pPr>
    </w:p>
    <w:p w:rsidR="00FF0090" w:rsidRPr="00555190" w:rsidRDefault="00FF0090" w:rsidP="00FF0090">
      <w:pPr>
        <w:spacing w:after="9" w:line="268" w:lineRule="auto"/>
        <w:ind w:left="74"/>
        <w:rPr>
          <w:color w:val="auto"/>
        </w:rPr>
      </w:pPr>
      <w:r w:rsidRPr="00555190">
        <w:rPr>
          <w:rFonts w:eastAsia="Arial"/>
          <w:color w:val="auto"/>
        </w:rPr>
        <w:t xml:space="preserve">………………………………. </w:t>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t>…………………</w:t>
      </w:r>
    </w:p>
    <w:p w:rsidR="00FF0090" w:rsidRPr="00555190" w:rsidRDefault="00FF0090" w:rsidP="00FF0090">
      <w:pPr>
        <w:spacing w:after="9" w:line="268" w:lineRule="auto"/>
        <w:ind w:left="74"/>
        <w:rPr>
          <w:color w:val="auto"/>
        </w:rPr>
      </w:pPr>
      <w:r w:rsidRPr="00555190">
        <w:rPr>
          <w:rFonts w:eastAsia="Arial"/>
          <w:color w:val="auto"/>
        </w:rPr>
        <w:t>Ngwoke</w:t>
      </w:r>
      <w:r w:rsidR="000F48BD">
        <w:rPr>
          <w:rFonts w:eastAsia="Arial"/>
          <w:color w:val="auto"/>
        </w:rPr>
        <w:t xml:space="preserve"> </w:t>
      </w:r>
      <w:r w:rsidRPr="00555190">
        <w:rPr>
          <w:rFonts w:eastAsia="Arial"/>
          <w:color w:val="auto"/>
        </w:rPr>
        <w:t xml:space="preserve">Kosisochukwu Judith   </w:t>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t>Date</w:t>
      </w: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0"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Default="00FF0090" w:rsidP="00FF0090">
      <w:pPr>
        <w:spacing w:after="18" w:line="259" w:lineRule="auto"/>
        <w:ind w:left="79" w:firstLine="0"/>
        <w:rPr>
          <w:color w:val="auto"/>
        </w:rPr>
      </w:pPr>
    </w:p>
    <w:p w:rsidR="00E12F71" w:rsidRDefault="00E12F71" w:rsidP="00FF0090">
      <w:pPr>
        <w:spacing w:after="18" w:line="259" w:lineRule="auto"/>
        <w:ind w:left="79" w:firstLine="0"/>
        <w:rPr>
          <w:color w:val="auto"/>
        </w:rPr>
      </w:pPr>
    </w:p>
    <w:p w:rsidR="00E12F71" w:rsidRDefault="00E12F71" w:rsidP="00FF0090">
      <w:pPr>
        <w:spacing w:after="18" w:line="259" w:lineRule="auto"/>
        <w:ind w:left="79" w:firstLine="0"/>
        <w:rPr>
          <w:color w:val="auto"/>
        </w:rPr>
      </w:pPr>
    </w:p>
    <w:p w:rsidR="00E12F71" w:rsidRPr="00555190" w:rsidRDefault="00E12F71"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FF0090" w:rsidRDefault="00FF0090" w:rsidP="00FF0090">
      <w:pPr>
        <w:spacing w:after="18" w:line="259" w:lineRule="auto"/>
        <w:ind w:left="0" w:firstLine="0"/>
        <w:rPr>
          <w:b/>
          <w:color w:val="auto"/>
        </w:rPr>
      </w:pPr>
      <w:r w:rsidRPr="00FF0090">
        <w:rPr>
          <w:b/>
          <w:color w:val="auto"/>
        </w:rPr>
        <w:lastRenderedPageBreak/>
        <w:t xml:space="preserve">                                                                A</w:t>
      </w:r>
      <w:r w:rsidRPr="00FF0090">
        <w:rPr>
          <w:rFonts w:eastAsia="Arial"/>
          <w:b/>
          <w:color w:val="auto"/>
        </w:rPr>
        <w:t xml:space="preserve">PPROVAL </w:t>
      </w:r>
    </w:p>
    <w:p w:rsidR="00FF0090" w:rsidRPr="00555190" w:rsidRDefault="00FF0090" w:rsidP="00FF0090">
      <w:pPr>
        <w:spacing w:after="18" w:line="259" w:lineRule="auto"/>
        <w:ind w:left="79" w:firstLine="0"/>
        <w:rPr>
          <w:color w:val="auto"/>
        </w:rPr>
      </w:pPr>
    </w:p>
    <w:p w:rsidR="00FF0090" w:rsidRPr="00555190" w:rsidRDefault="00FF0090" w:rsidP="00FC4F04">
      <w:pPr>
        <w:spacing w:after="9" w:line="480" w:lineRule="auto"/>
        <w:ind w:left="74"/>
        <w:rPr>
          <w:color w:val="auto"/>
        </w:rPr>
      </w:pPr>
      <w:r w:rsidRPr="00555190">
        <w:rPr>
          <w:rFonts w:eastAsia="Arial"/>
          <w:color w:val="auto"/>
        </w:rPr>
        <w:t>This project has been approved as having met the requirement for the awa</w:t>
      </w:r>
      <w:r>
        <w:rPr>
          <w:rFonts w:eastAsia="Arial"/>
          <w:color w:val="auto"/>
        </w:rPr>
        <w:t>rd of Bachelor of Science</w:t>
      </w:r>
      <w:r w:rsidR="000F48BD">
        <w:rPr>
          <w:rFonts w:eastAsia="Arial"/>
          <w:color w:val="auto"/>
        </w:rPr>
        <w:t xml:space="preserve"> </w:t>
      </w:r>
      <w:r w:rsidRPr="00555190">
        <w:rPr>
          <w:rFonts w:eastAsia="Arial"/>
          <w:color w:val="auto"/>
        </w:rPr>
        <w:t>(</w:t>
      </w:r>
      <w:hyperlink r:id="rId11"/>
      <w:hyperlink r:id="rId12">
        <w:r w:rsidRPr="00555190">
          <w:rPr>
            <w:rFonts w:eastAsia="Arial"/>
            <w:color w:val="auto"/>
            <w:u w:color="1155CC"/>
          </w:rPr>
          <w:t>B.Sc</w:t>
        </w:r>
      </w:hyperlink>
      <w:r w:rsidRPr="00555190">
        <w:rPr>
          <w:rFonts w:eastAsia="Arial"/>
          <w:color w:val="auto"/>
        </w:rPr>
        <w:t xml:space="preserve"> )</w:t>
      </w:r>
      <w:r>
        <w:rPr>
          <w:rFonts w:eastAsia="Arial"/>
          <w:color w:val="auto"/>
        </w:rPr>
        <w:t xml:space="preserve"> honors degree</w:t>
      </w:r>
      <w:r w:rsidRPr="00555190">
        <w:rPr>
          <w:rFonts w:eastAsia="Arial"/>
          <w:color w:val="auto"/>
        </w:rPr>
        <w:t xml:space="preserve"> i</w:t>
      </w:r>
      <w:r w:rsidR="009B147D">
        <w:rPr>
          <w:rFonts w:eastAsia="Arial"/>
          <w:color w:val="auto"/>
        </w:rPr>
        <w:t>n the Department of Sociology/</w:t>
      </w:r>
      <w:r w:rsidRPr="00555190">
        <w:rPr>
          <w:rFonts w:eastAsia="Arial"/>
          <w:color w:val="auto"/>
        </w:rPr>
        <w:t xml:space="preserve">Psychology, Godfrey Okoye University, Enugu State. </w:t>
      </w: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E12F71" w:rsidRDefault="00FF0090" w:rsidP="00E12F71">
      <w:pPr>
        <w:spacing w:after="0" w:line="240" w:lineRule="auto"/>
        <w:ind w:left="74"/>
        <w:rPr>
          <w:color w:val="auto"/>
        </w:rPr>
      </w:pPr>
      <w:r w:rsidRPr="00555190">
        <w:rPr>
          <w:rFonts w:eastAsia="Arial"/>
          <w:color w:val="auto"/>
        </w:rPr>
        <w:t xml:space="preserve">……………………………………. </w:t>
      </w:r>
      <w:r>
        <w:rPr>
          <w:rFonts w:eastAsia="Arial"/>
          <w:color w:val="auto"/>
        </w:rPr>
        <w:t xml:space="preserve">                                              ……………………………….. </w:t>
      </w:r>
    </w:p>
    <w:p w:rsidR="00FF0090" w:rsidRPr="00E12F71" w:rsidRDefault="00FF0090" w:rsidP="00E12F71">
      <w:pPr>
        <w:spacing w:after="0" w:line="240" w:lineRule="auto"/>
        <w:ind w:left="74"/>
        <w:rPr>
          <w:rFonts w:eastAsia="Arial"/>
          <w:color w:val="auto"/>
        </w:rPr>
      </w:pPr>
      <w:r w:rsidRPr="00555190">
        <w:rPr>
          <w:rFonts w:eastAsia="Arial"/>
          <w:color w:val="auto"/>
        </w:rPr>
        <w:t>DR. NWONYI SAMPSON</w:t>
      </w:r>
      <w:r>
        <w:rPr>
          <w:rFonts w:eastAsia="Arial"/>
          <w:color w:val="auto"/>
        </w:rPr>
        <w:t xml:space="preserve">. </w:t>
      </w:r>
      <w:r w:rsidRPr="00555190">
        <w:rPr>
          <w:rFonts w:eastAsia="Arial"/>
          <w:color w:val="auto"/>
        </w:rPr>
        <w:t xml:space="preserve"> K </w:t>
      </w:r>
      <w:r w:rsidR="00E12F71">
        <w:rPr>
          <w:rFonts w:eastAsia="Arial"/>
          <w:color w:val="auto"/>
        </w:rPr>
        <w:tab/>
      </w:r>
      <w:r w:rsidR="00E12F71">
        <w:rPr>
          <w:rFonts w:eastAsia="Arial"/>
          <w:color w:val="auto"/>
        </w:rPr>
        <w:tab/>
      </w:r>
      <w:r w:rsidR="00E12F71">
        <w:rPr>
          <w:rFonts w:eastAsia="Arial"/>
          <w:color w:val="auto"/>
        </w:rPr>
        <w:tab/>
      </w:r>
      <w:r w:rsidR="00E12F71">
        <w:rPr>
          <w:rFonts w:eastAsia="Arial"/>
          <w:color w:val="auto"/>
        </w:rPr>
        <w:tab/>
      </w:r>
      <w:r w:rsidR="00E12F71">
        <w:rPr>
          <w:rFonts w:eastAsia="Arial"/>
          <w:color w:val="auto"/>
        </w:rPr>
        <w:tab/>
      </w:r>
      <w:r w:rsidRPr="00555190">
        <w:rPr>
          <w:rFonts w:eastAsia="Arial"/>
          <w:color w:val="auto"/>
        </w:rPr>
        <w:t xml:space="preserve">DATE </w:t>
      </w:r>
    </w:p>
    <w:p w:rsidR="00FF0090" w:rsidRPr="00735C65" w:rsidRDefault="00FF0090" w:rsidP="00E12F71">
      <w:pPr>
        <w:spacing w:after="0" w:line="240" w:lineRule="auto"/>
        <w:ind w:left="74"/>
        <w:rPr>
          <w:b/>
          <w:color w:val="auto"/>
        </w:rPr>
      </w:pPr>
      <w:r w:rsidRPr="00735C65">
        <w:rPr>
          <w:rFonts w:eastAsia="Arial"/>
          <w:b/>
          <w:color w:val="auto"/>
        </w:rPr>
        <w:t xml:space="preserve">PROJECT SUPERVISOR </w:t>
      </w:r>
    </w:p>
    <w:p w:rsidR="00FF0090" w:rsidRPr="00735C65" w:rsidRDefault="00FF0090" w:rsidP="00E12F71">
      <w:pPr>
        <w:spacing w:after="0" w:line="240" w:lineRule="auto"/>
        <w:ind w:left="79" w:firstLine="0"/>
        <w:rPr>
          <w:b/>
          <w:color w:val="auto"/>
        </w:rPr>
      </w:pPr>
    </w:p>
    <w:p w:rsidR="00FF0090" w:rsidRPr="00555190" w:rsidRDefault="00FF0090" w:rsidP="00E12F71">
      <w:pPr>
        <w:spacing w:after="0" w:line="240" w:lineRule="auto"/>
        <w:ind w:left="79" w:firstLine="0"/>
        <w:rPr>
          <w:color w:val="auto"/>
        </w:rPr>
      </w:pPr>
    </w:p>
    <w:p w:rsidR="00FF0090" w:rsidRPr="00555190" w:rsidRDefault="00FF0090" w:rsidP="00E12F71">
      <w:pPr>
        <w:spacing w:after="0" w:line="240" w:lineRule="auto"/>
        <w:ind w:left="79" w:firstLine="0"/>
        <w:rPr>
          <w:color w:val="auto"/>
        </w:rPr>
      </w:pPr>
    </w:p>
    <w:p w:rsidR="00FF0090" w:rsidRPr="00555190" w:rsidRDefault="00FF0090" w:rsidP="00E12F71">
      <w:pPr>
        <w:spacing w:after="0" w:line="240" w:lineRule="auto"/>
        <w:ind w:left="79" w:firstLine="0"/>
        <w:rPr>
          <w:color w:val="auto"/>
        </w:rPr>
      </w:pPr>
    </w:p>
    <w:p w:rsidR="00FF0090" w:rsidRDefault="00FF0090" w:rsidP="00E12F71">
      <w:pPr>
        <w:spacing w:after="0" w:line="240" w:lineRule="auto"/>
        <w:ind w:left="74"/>
        <w:rPr>
          <w:rFonts w:eastAsia="Arial"/>
          <w:color w:val="auto"/>
        </w:rPr>
      </w:pPr>
    </w:p>
    <w:p w:rsidR="00FF0090" w:rsidRDefault="00FF0090" w:rsidP="00E12F71">
      <w:pPr>
        <w:spacing w:after="0" w:line="240" w:lineRule="auto"/>
        <w:ind w:left="74"/>
        <w:rPr>
          <w:rFonts w:eastAsia="Arial"/>
          <w:color w:val="auto"/>
        </w:rPr>
      </w:pPr>
      <w:r>
        <w:rPr>
          <w:rFonts w:eastAsia="Arial"/>
          <w:color w:val="auto"/>
        </w:rPr>
        <w:t xml:space="preserve">……………………………………….     </w:t>
      </w:r>
      <w:r w:rsidRPr="00555190">
        <w:rPr>
          <w:rFonts w:eastAsia="Arial"/>
          <w:color w:val="auto"/>
        </w:rPr>
        <w:t xml:space="preserve">                                      ……………………………… </w:t>
      </w:r>
    </w:p>
    <w:p w:rsidR="00FF0090" w:rsidRPr="00E12F71" w:rsidRDefault="00FF0090" w:rsidP="00E12F71">
      <w:pPr>
        <w:spacing w:after="0" w:line="240" w:lineRule="auto"/>
        <w:ind w:left="74"/>
        <w:rPr>
          <w:rFonts w:eastAsia="Arial"/>
          <w:color w:val="auto"/>
        </w:rPr>
      </w:pPr>
      <w:r>
        <w:rPr>
          <w:rFonts w:eastAsia="Arial"/>
          <w:color w:val="auto"/>
        </w:rPr>
        <w:t xml:space="preserve">DR. CHINWE  </w:t>
      </w:r>
      <w:r w:rsidRPr="00555190">
        <w:rPr>
          <w:rFonts w:eastAsia="Arial"/>
          <w:color w:val="auto"/>
        </w:rPr>
        <w:t>IYANDA</w:t>
      </w:r>
      <w:r w:rsidR="00E12F71">
        <w:rPr>
          <w:rFonts w:eastAsia="Arial"/>
          <w:color w:val="auto"/>
        </w:rPr>
        <w:tab/>
      </w:r>
      <w:r w:rsidR="00E12F71">
        <w:rPr>
          <w:rFonts w:eastAsia="Arial"/>
          <w:color w:val="auto"/>
        </w:rPr>
        <w:tab/>
      </w:r>
      <w:r w:rsidR="00E12F71">
        <w:rPr>
          <w:rFonts w:eastAsia="Arial"/>
          <w:color w:val="auto"/>
        </w:rPr>
        <w:tab/>
      </w:r>
      <w:r w:rsidR="00E12F71">
        <w:rPr>
          <w:rFonts w:eastAsia="Arial"/>
          <w:color w:val="auto"/>
        </w:rPr>
        <w:tab/>
      </w:r>
      <w:r w:rsidR="00E12F71">
        <w:rPr>
          <w:rFonts w:eastAsia="Arial"/>
          <w:color w:val="auto"/>
        </w:rPr>
        <w:tab/>
      </w:r>
      <w:r w:rsidR="00E12F71">
        <w:rPr>
          <w:rFonts w:eastAsia="Arial"/>
          <w:color w:val="auto"/>
        </w:rPr>
        <w:tab/>
      </w:r>
      <w:r w:rsidRPr="00555190">
        <w:rPr>
          <w:rFonts w:eastAsia="Arial"/>
          <w:color w:val="auto"/>
        </w:rPr>
        <w:t xml:space="preserve">DATE   </w:t>
      </w:r>
    </w:p>
    <w:p w:rsidR="00FF0090" w:rsidRPr="00735C65" w:rsidRDefault="00FF0090" w:rsidP="00E12F71">
      <w:pPr>
        <w:spacing w:after="0" w:line="240" w:lineRule="auto"/>
        <w:ind w:left="74"/>
        <w:rPr>
          <w:b/>
          <w:color w:val="auto"/>
        </w:rPr>
      </w:pPr>
      <w:r w:rsidRPr="00735C65">
        <w:rPr>
          <w:rFonts w:eastAsia="Arial"/>
          <w:b/>
          <w:color w:val="auto"/>
        </w:rPr>
        <w:t xml:space="preserve">HEAD OF DEPARTMENT  </w:t>
      </w:r>
    </w:p>
    <w:p w:rsidR="00FF0090" w:rsidRPr="00735C65" w:rsidRDefault="00FF0090" w:rsidP="00E12F71">
      <w:pPr>
        <w:spacing w:after="0" w:line="240" w:lineRule="auto"/>
        <w:ind w:left="79" w:firstLine="0"/>
        <w:rPr>
          <w:b/>
          <w:color w:val="auto"/>
        </w:rPr>
      </w:pPr>
    </w:p>
    <w:p w:rsidR="00FF0090" w:rsidRPr="00555190" w:rsidRDefault="00FF0090" w:rsidP="00E12F71">
      <w:pPr>
        <w:spacing w:after="0" w:line="240" w:lineRule="auto"/>
        <w:ind w:left="79" w:firstLine="0"/>
        <w:rPr>
          <w:color w:val="auto"/>
        </w:rPr>
      </w:pPr>
    </w:p>
    <w:p w:rsidR="00FF0090" w:rsidRPr="00555190" w:rsidRDefault="00FF0090" w:rsidP="00E12F71">
      <w:pPr>
        <w:spacing w:after="0" w:line="240" w:lineRule="auto"/>
        <w:ind w:left="79" w:firstLine="0"/>
        <w:rPr>
          <w:color w:val="auto"/>
        </w:rPr>
      </w:pPr>
    </w:p>
    <w:p w:rsidR="00FF0090" w:rsidRPr="00555190" w:rsidRDefault="00FF0090" w:rsidP="00E12F71">
      <w:pPr>
        <w:spacing w:after="0" w:line="240" w:lineRule="auto"/>
        <w:ind w:left="79" w:firstLine="0"/>
        <w:rPr>
          <w:color w:val="auto"/>
        </w:rPr>
      </w:pPr>
    </w:p>
    <w:p w:rsidR="00FF0090" w:rsidRPr="00555190" w:rsidRDefault="00FF0090" w:rsidP="00E12F71">
      <w:pPr>
        <w:spacing w:after="0" w:line="240" w:lineRule="auto"/>
        <w:ind w:left="0" w:firstLine="0"/>
        <w:rPr>
          <w:color w:val="auto"/>
        </w:rPr>
      </w:pPr>
    </w:p>
    <w:p w:rsidR="00FF0090" w:rsidRPr="00555190" w:rsidRDefault="00FF0090" w:rsidP="00E12F71">
      <w:pPr>
        <w:spacing w:after="0" w:line="240" w:lineRule="auto"/>
        <w:ind w:left="74"/>
        <w:rPr>
          <w:color w:val="auto"/>
        </w:rPr>
      </w:pPr>
      <w:r w:rsidRPr="00555190">
        <w:rPr>
          <w:rFonts w:eastAsia="Arial"/>
          <w:color w:val="auto"/>
        </w:rPr>
        <w:t xml:space="preserve">………………………………………                                               …….………………………. </w:t>
      </w:r>
    </w:p>
    <w:p w:rsidR="00180ACC" w:rsidRDefault="00180ACC" w:rsidP="00E12F71">
      <w:pPr>
        <w:spacing w:after="0" w:line="240" w:lineRule="auto"/>
        <w:ind w:left="0" w:firstLine="0"/>
        <w:rPr>
          <w:rFonts w:eastAsia="Arial"/>
          <w:b/>
          <w:color w:val="auto"/>
        </w:rPr>
      </w:pPr>
    </w:p>
    <w:p w:rsidR="00FF0090" w:rsidRPr="00555190" w:rsidRDefault="00FF0090" w:rsidP="00E12F71">
      <w:pPr>
        <w:spacing w:after="0" w:line="240" w:lineRule="auto"/>
        <w:ind w:left="0" w:firstLine="0"/>
        <w:rPr>
          <w:color w:val="auto"/>
        </w:rPr>
      </w:pPr>
      <w:r w:rsidRPr="00735C65">
        <w:rPr>
          <w:rFonts w:eastAsia="Arial"/>
          <w:b/>
          <w:color w:val="auto"/>
        </w:rPr>
        <w:t xml:space="preserve">EXTERNAL EXAMINER </w:t>
      </w:r>
      <w:r w:rsidRPr="00555190">
        <w:rPr>
          <w:rFonts w:eastAsia="Arial"/>
          <w:color w:val="auto"/>
        </w:rPr>
        <w:tab/>
        <w:t xml:space="preserve">DATE </w:t>
      </w:r>
    </w:p>
    <w:p w:rsidR="00424C2D" w:rsidRDefault="00424C2D" w:rsidP="00E12F71">
      <w:pPr>
        <w:spacing w:after="0" w:line="240" w:lineRule="auto"/>
        <w:ind w:left="0" w:firstLine="0"/>
        <w:rPr>
          <w:rFonts w:eastAsia="Arial"/>
          <w:b/>
          <w:color w:val="auto"/>
        </w:rPr>
      </w:pPr>
    </w:p>
    <w:p w:rsidR="00424C2D" w:rsidRDefault="00424C2D" w:rsidP="00E12F71">
      <w:pPr>
        <w:spacing w:after="0" w:line="240" w:lineRule="auto"/>
        <w:ind w:left="0" w:firstLine="0"/>
        <w:rPr>
          <w:rFonts w:eastAsia="Arial"/>
          <w:b/>
          <w:color w:val="auto"/>
        </w:rPr>
      </w:pPr>
    </w:p>
    <w:p w:rsidR="00424C2D" w:rsidRDefault="00424C2D" w:rsidP="00E12F71">
      <w:pPr>
        <w:spacing w:after="0" w:line="240" w:lineRule="auto"/>
        <w:ind w:left="0" w:firstLine="0"/>
        <w:rPr>
          <w:rFonts w:eastAsia="Arial"/>
          <w:b/>
          <w:color w:val="auto"/>
        </w:rPr>
      </w:pPr>
    </w:p>
    <w:p w:rsidR="00424C2D" w:rsidRDefault="00424C2D" w:rsidP="00E12F71">
      <w:pPr>
        <w:spacing w:after="0" w:line="240" w:lineRule="auto"/>
        <w:ind w:left="0" w:firstLine="0"/>
        <w:rPr>
          <w:rFonts w:eastAsia="Arial"/>
          <w:b/>
          <w:color w:val="auto"/>
        </w:rPr>
      </w:pPr>
    </w:p>
    <w:p w:rsidR="00424C2D" w:rsidRDefault="00424C2D" w:rsidP="00E12F71">
      <w:pPr>
        <w:spacing w:after="0" w:line="240" w:lineRule="auto"/>
        <w:ind w:left="0" w:firstLine="0"/>
        <w:rPr>
          <w:rFonts w:eastAsia="Arial"/>
          <w:b/>
          <w:color w:val="auto"/>
        </w:rPr>
      </w:pPr>
    </w:p>
    <w:p w:rsidR="00424C2D" w:rsidRDefault="00424C2D" w:rsidP="00E12F71">
      <w:pPr>
        <w:spacing w:after="0" w:line="240" w:lineRule="auto"/>
        <w:ind w:left="0" w:firstLine="0"/>
        <w:rPr>
          <w:rFonts w:eastAsia="Arial"/>
          <w:b/>
          <w:color w:val="auto"/>
        </w:rPr>
      </w:pPr>
    </w:p>
    <w:p w:rsidR="00424C2D" w:rsidRDefault="00424C2D" w:rsidP="00E12F71">
      <w:pPr>
        <w:spacing w:after="0" w:line="240" w:lineRule="auto"/>
        <w:ind w:left="0" w:firstLine="0"/>
        <w:rPr>
          <w:rFonts w:eastAsia="Arial"/>
          <w:b/>
          <w:color w:val="auto"/>
        </w:rPr>
      </w:pPr>
    </w:p>
    <w:p w:rsidR="00424C2D" w:rsidRDefault="00424C2D" w:rsidP="00046632">
      <w:pPr>
        <w:spacing w:after="9" w:line="268" w:lineRule="auto"/>
        <w:ind w:left="0" w:firstLine="0"/>
        <w:rPr>
          <w:rFonts w:eastAsia="Arial"/>
          <w:b/>
          <w:color w:val="auto"/>
        </w:rPr>
      </w:pPr>
    </w:p>
    <w:p w:rsidR="00E12F71" w:rsidRDefault="00E12F71" w:rsidP="00046632">
      <w:pPr>
        <w:spacing w:after="9" w:line="268" w:lineRule="auto"/>
        <w:ind w:left="0" w:firstLine="0"/>
        <w:rPr>
          <w:rFonts w:eastAsia="Arial"/>
          <w:b/>
          <w:color w:val="auto"/>
        </w:rPr>
      </w:pPr>
    </w:p>
    <w:p w:rsidR="00E12F71" w:rsidRDefault="00E12F71" w:rsidP="00046632">
      <w:pPr>
        <w:spacing w:after="9" w:line="268" w:lineRule="auto"/>
        <w:ind w:left="0" w:firstLine="0"/>
        <w:rPr>
          <w:rFonts w:eastAsia="Arial"/>
          <w:b/>
          <w:color w:val="auto"/>
        </w:rPr>
      </w:pPr>
    </w:p>
    <w:p w:rsidR="00E12F71" w:rsidRDefault="00E12F71" w:rsidP="00046632">
      <w:pPr>
        <w:spacing w:after="9" w:line="268" w:lineRule="auto"/>
        <w:ind w:left="0" w:firstLine="0"/>
        <w:rPr>
          <w:rFonts w:eastAsia="Arial"/>
          <w:b/>
          <w:color w:val="auto"/>
        </w:rPr>
      </w:pPr>
    </w:p>
    <w:p w:rsidR="00E12F71" w:rsidRDefault="00E12F71" w:rsidP="00046632">
      <w:pPr>
        <w:spacing w:after="9" w:line="268" w:lineRule="auto"/>
        <w:ind w:left="0" w:firstLine="0"/>
        <w:rPr>
          <w:rFonts w:eastAsia="Arial"/>
          <w:b/>
          <w:color w:val="auto"/>
        </w:rPr>
      </w:pPr>
    </w:p>
    <w:p w:rsidR="00E12F71" w:rsidRDefault="00E12F71" w:rsidP="00046632">
      <w:pPr>
        <w:spacing w:after="9" w:line="268" w:lineRule="auto"/>
        <w:ind w:left="0" w:firstLine="0"/>
        <w:rPr>
          <w:rFonts w:eastAsia="Arial"/>
          <w:b/>
          <w:color w:val="auto"/>
        </w:rPr>
      </w:pPr>
    </w:p>
    <w:p w:rsidR="00E12F71" w:rsidRDefault="00E12F71" w:rsidP="00046632">
      <w:pPr>
        <w:spacing w:after="9" w:line="268" w:lineRule="auto"/>
        <w:ind w:left="0" w:firstLine="0"/>
        <w:rPr>
          <w:rFonts w:eastAsia="Arial"/>
          <w:b/>
          <w:color w:val="auto"/>
        </w:rPr>
      </w:pPr>
    </w:p>
    <w:p w:rsidR="00E12F71" w:rsidRDefault="00E12F71" w:rsidP="00046632">
      <w:pPr>
        <w:spacing w:after="9" w:line="268" w:lineRule="auto"/>
        <w:ind w:left="0" w:firstLine="0"/>
        <w:rPr>
          <w:rFonts w:eastAsia="Arial"/>
          <w:b/>
          <w:color w:val="auto"/>
        </w:rPr>
      </w:pPr>
    </w:p>
    <w:p w:rsidR="000F48BD" w:rsidRDefault="000F48BD" w:rsidP="00046632">
      <w:pPr>
        <w:spacing w:after="9" w:line="268" w:lineRule="auto"/>
        <w:ind w:left="0" w:firstLine="0"/>
        <w:rPr>
          <w:rFonts w:eastAsia="Arial"/>
          <w:b/>
          <w:color w:val="auto"/>
        </w:rPr>
      </w:pPr>
    </w:p>
    <w:p w:rsidR="00FF0090" w:rsidRPr="00555190" w:rsidRDefault="00FF0090" w:rsidP="00E12F71">
      <w:pPr>
        <w:spacing w:after="9" w:line="268" w:lineRule="auto"/>
        <w:ind w:left="0" w:firstLine="0"/>
        <w:jc w:val="center"/>
        <w:rPr>
          <w:color w:val="auto"/>
        </w:rPr>
      </w:pPr>
      <w:r w:rsidRPr="00555190">
        <w:rPr>
          <w:rFonts w:eastAsia="Arial"/>
          <w:b/>
          <w:color w:val="auto"/>
        </w:rPr>
        <w:lastRenderedPageBreak/>
        <w:t>DEDICATION</w:t>
      </w:r>
    </w:p>
    <w:p w:rsidR="00FF0090" w:rsidRPr="00555190" w:rsidRDefault="00FF0090" w:rsidP="00FF0090">
      <w:pPr>
        <w:spacing w:after="18" w:line="259" w:lineRule="auto"/>
        <w:ind w:left="79" w:firstLine="0"/>
        <w:rPr>
          <w:color w:val="auto"/>
        </w:rPr>
      </w:pPr>
    </w:p>
    <w:p w:rsidR="00FF0090" w:rsidRPr="00555190" w:rsidRDefault="00FF0090" w:rsidP="00E12F71">
      <w:pPr>
        <w:spacing w:after="9" w:line="268" w:lineRule="auto"/>
        <w:ind w:left="74"/>
        <w:jc w:val="center"/>
        <w:rPr>
          <w:color w:val="auto"/>
        </w:rPr>
      </w:pPr>
      <w:r w:rsidRPr="00555190">
        <w:rPr>
          <w:rFonts w:eastAsia="Arial"/>
          <w:color w:val="auto"/>
        </w:rPr>
        <w:t>This rese</w:t>
      </w:r>
      <w:r>
        <w:rPr>
          <w:rFonts w:eastAsia="Arial"/>
          <w:color w:val="auto"/>
        </w:rPr>
        <w:t xml:space="preserve">arch work is dedicated to my father. </w:t>
      </w:r>
      <w:r w:rsidRPr="00555190">
        <w:rPr>
          <w:rFonts w:eastAsia="Arial"/>
          <w:color w:val="auto"/>
        </w:rPr>
        <w:t>He inspired me as I d</w:t>
      </w:r>
      <w:r>
        <w:rPr>
          <w:rFonts w:eastAsia="Arial"/>
          <w:color w:val="auto"/>
        </w:rPr>
        <w:t>id the</w:t>
      </w:r>
      <w:r w:rsidRPr="00555190">
        <w:rPr>
          <w:rFonts w:eastAsia="Arial"/>
          <w:color w:val="auto"/>
        </w:rPr>
        <w:t xml:space="preserve"> research.</w:t>
      </w: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p>
    <w:p w:rsidR="00FF0090" w:rsidRDefault="00FF0090" w:rsidP="00FF0090">
      <w:pPr>
        <w:spacing w:after="18" w:line="259" w:lineRule="auto"/>
        <w:ind w:left="79" w:firstLine="0"/>
        <w:rPr>
          <w:color w:val="auto"/>
        </w:rPr>
      </w:pPr>
    </w:p>
    <w:p w:rsidR="00046632" w:rsidRDefault="00046632" w:rsidP="00FF0090">
      <w:pPr>
        <w:spacing w:after="18" w:line="259" w:lineRule="auto"/>
        <w:ind w:left="79" w:firstLine="0"/>
        <w:rPr>
          <w:color w:val="auto"/>
        </w:rPr>
      </w:pPr>
    </w:p>
    <w:p w:rsidR="00046632" w:rsidRDefault="00046632" w:rsidP="00FF0090">
      <w:pPr>
        <w:spacing w:after="18" w:line="259" w:lineRule="auto"/>
        <w:ind w:left="79" w:firstLine="0"/>
        <w:rPr>
          <w:color w:val="auto"/>
        </w:rPr>
      </w:pPr>
    </w:p>
    <w:p w:rsidR="00046632" w:rsidRPr="00555190" w:rsidRDefault="00046632" w:rsidP="00FF0090">
      <w:pPr>
        <w:spacing w:after="18" w:line="259" w:lineRule="auto"/>
        <w:ind w:left="79" w:firstLine="0"/>
        <w:rPr>
          <w:color w:val="auto"/>
        </w:rPr>
      </w:pPr>
    </w:p>
    <w:p w:rsidR="00E12F71" w:rsidRDefault="00E12F71" w:rsidP="00FF0090">
      <w:pPr>
        <w:spacing w:after="18" w:line="259" w:lineRule="auto"/>
        <w:ind w:left="79" w:firstLine="0"/>
        <w:jc w:val="center"/>
        <w:rPr>
          <w:rFonts w:eastAsia="Arial"/>
          <w:b/>
          <w:color w:val="auto"/>
        </w:rPr>
      </w:pPr>
    </w:p>
    <w:p w:rsidR="00FF0090" w:rsidRDefault="00FF0090" w:rsidP="00FF0090">
      <w:pPr>
        <w:spacing w:after="18" w:line="259" w:lineRule="auto"/>
        <w:ind w:left="79" w:firstLine="0"/>
        <w:jc w:val="center"/>
        <w:rPr>
          <w:rFonts w:eastAsia="Arial"/>
          <w:b/>
          <w:color w:val="auto"/>
        </w:rPr>
      </w:pPr>
      <w:r w:rsidRPr="00555190">
        <w:rPr>
          <w:rFonts w:eastAsia="Arial"/>
          <w:b/>
          <w:color w:val="auto"/>
        </w:rPr>
        <w:lastRenderedPageBreak/>
        <w:t>ACKNOWLEDGEMENTS</w:t>
      </w:r>
    </w:p>
    <w:p w:rsidR="00FF0090" w:rsidRDefault="00FF0090" w:rsidP="00FF0090">
      <w:pPr>
        <w:spacing w:after="18" w:line="259" w:lineRule="auto"/>
        <w:ind w:left="79" w:firstLine="0"/>
        <w:jc w:val="center"/>
        <w:rPr>
          <w:rFonts w:eastAsia="Arial"/>
          <w:b/>
          <w:color w:val="auto"/>
        </w:rPr>
      </w:pPr>
    </w:p>
    <w:p w:rsidR="00FF0090" w:rsidRDefault="00FF0090" w:rsidP="00FF0090">
      <w:pPr>
        <w:pStyle w:val="NormalWeb"/>
        <w:spacing w:beforeAutospacing="0" w:afterAutospacing="0" w:line="480" w:lineRule="auto"/>
        <w:ind w:firstLine="720"/>
        <w:jc w:val="both"/>
        <w:rPr>
          <w:color w:val="0E101A"/>
          <w:lang w:val="en-GB"/>
        </w:rPr>
      </w:pPr>
      <w:r>
        <w:rPr>
          <w:color w:val="0E101A"/>
          <w:lang w:val="en-GB"/>
        </w:rPr>
        <w:t xml:space="preserve">I am most grateful to God Almighty for his unfailing love, strength, support, wisdom and inspiration throughout this study, without which I would not have found the knowledge to carry on this research.My appreciation also goes out to my project supervisor, Dr. Sampson Nwonyi, who remained patient with me throughout the project writing process, supported me with attention, </w:t>
      </w:r>
      <w:r w:rsidRPr="00555190">
        <w:rPr>
          <w:rFonts w:eastAsia="Arial"/>
        </w:rPr>
        <w:t>an</w:t>
      </w:r>
      <w:r>
        <w:rPr>
          <w:rFonts w:eastAsia="Arial"/>
        </w:rPr>
        <w:t>d ensured that this project</w:t>
      </w:r>
      <w:r w:rsidRPr="00555190">
        <w:rPr>
          <w:rFonts w:eastAsia="Arial"/>
        </w:rPr>
        <w:t xml:space="preserve"> became a success</w:t>
      </w:r>
      <w:r>
        <w:rPr>
          <w:color w:val="0E101A"/>
          <w:lang w:val="en-GB"/>
        </w:rPr>
        <w:t>. I cherish your kindness sir. To my head of department and mentor, Dr.ChinweIyanda, her ever warm, approachable and motherly nature, and her words of encouragement and advice, thank you ma.My acknowledgements will not be complete without thanking all the lecturers in Sociology/Psychology department and other members of staff who have in one way or the other contributed towards, not just this research work, but shaping me as a behavioural psychologist and per</w:t>
      </w:r>
      <w:r w:rsidR="00384676">
        <w:rPr>
          <w:color w:val="0E101A"/>
          <w:lang w:val="en-GB"/>
        </w:rPr>
        <w:t>son: Dr. P. Isiwu, Dr. A. Eze</w:t>
      </w:r>
      <w:r>
        <w:rPr>
          <w:color w:val="0E101A"/>
          <w:lang w:val="en-GB"/>
        </w:rPr>
        <w:t xml:space="preserve">, Assoc. Prof. B. Menkiti, Fr. Dr. B. Eze, Fr. Dr. C. Ofordile, Sr. V. Irrigwe, Dr. F. Chinawa, Dr. J. Aigbiremhon, and Mrs. U. Chukwu. I would also like to thank Prof. F. Nwanne for sparking my interest in the field of research and convincing me that continuous research will perfect me in my field. I would also like to thank Dr. L. Ugwuonah and Prof. J. Odo for their contributions and support throughout my academic </w:t>
      </w:r>
      <w:r w:rsidR="009D248A">
        <w:rPr>
          <w:color w:val="0E101A"/>
          <w:lang w:val="en-GB"/>
        </w:rPr>
        <w:t>pursuits</w:t>
      </w:r>
      <w:r>
        <w:rPr>
          <w:color w:val="0E101A"/>
          <w:lang w:val="en-GB"/>
        </w:rPr>
        <w:t>.</w:t>
      </w:r>
    </w:p>
    <w:p w:rsidR="00FF0090" w:rsidRDefault="009D248A" w:rsidP="00FF0090">
      <w:pPr>
        <w:pStyle w:val="NormalWeb"/>
        <w:spacing w:beforeAutospacing="0" w:afterAutospacing="0" w:line="480" w:lineRule="auto"/>
        <w:ind w:firstLine="720"/>
        <w:jc w:val="both"/>
        <w:rPr>
          <w:color w:val="0E101A"/>
          <w:lang w:val="en-GB"/>
        </w:rPr>
      </w:pPr>
      <w:r>
        <w:rPr>
          <w:color w:val="0E101A"/>
          <w:lang w:val="en-GB"/>
        </w:rPr>
        <w:t>To my parents, Elder</w:t>
      </w:r>
      <w:r w:rsidR="00FF0090">
        <w:rPr>
          <w:color w:val="0E101A"/>
          <w:lang w:val="en-GB"/>
        </w:rPr>
        <w:t>. Matthew and Mrs. Theresa Ngwoke, my siblings: Fr. Bona, Dr. Maria, Dr. Mike, Mrs. Geraldine, Mr. Emma, Mr. Jude, and my inlaws; Engr. Alex, Pharm. Patrick, and Mrs. Sapphire, thank you for all you have done for me, and for always being a pillar i could fall back on. Finally, I would like to thank all my friends;</w:t>
      </w:r>
      <w:r>
        <w:rPr>
          <w:color w:val="0E101A"/>
          <w:lang w:val="en-GB"/>
        </w:rPr>
        <w:t xml:space="preserve"> Fr. </w:t>
      </w:r>
      <w:r w:rsidR="00FF0090">
        <w:rPr>
          <w:color w:val="0E101A"/>
          <w:lang w:val="en-GB"/>
        </w:rPr>
        <w:t>Ken,</w:t>
      </w:r>
      <w:r w:rsidR="00FF0090" w:rsidRPr="00555190">
        <w:rPr>
          <w:rFonts w:eastAsia="Arial"/>
        </w:rPr>
        <w:t>Nkenna, Francis, Ernest,</w:t>
      </w:r>
      <w:r w:rsidR="00FF0090">
        <w:rPr>
          <w:rFonts w:eastAsia="Arial"/>
        </w:rPr>
        <w:t xml:space="preserve"> Johnpaul, Emma, Alex, Kenneth,</w:t>
      </w:r>
      <w:r w:rsidR="00FF0090" w:rsidRPr="00555190">
        <w:rPr>
          <w:rFonts w:eastAsia="Arial"/>
        </w:rPr>
        <w:t xml:space="preserve"> and Johnny</w:t>
      </w:r>
      <w:r w:rsidR="00FF0090">
        <w:rPr>
          <w:color w:val="0E101A"/>
          <w:lang w:val="en-GB"/>
        </w:rPr>
        <w:t xml:space="preserve"> who were always willing to listen and help in any way they could, and to all those who prayed for me and cheered me up from the beginning, you are the true heroes.I appreciate you all.</w:t>
      </w:r>
    </w:p>
    <w:p w:rsidR="00FF0090" w:rsidRPr="00220FC1" w:rsidRDefault="00FF0090" w:rsidP="000F48BD">
      <w:pPr>
        <w:pStyle w:val="NormalWeb"/>
        <w:spacing w:beforeAutospacing="0" w:afterAutospacing="0" w:line="480" w:lineRule="auto"/>
        <w:jc w:val="center"/>
        <w:rPr>
          <w:color w:val="0E101A"/>
          <w:lang w:val="en-GB"/>
        </w:rPr>
      </w:pPr>
      <w:r w:rsidRPr="00555190">
        <w:rPr>
          <w:rFonts w:eastAsia="Arial"/>
          <w:b/>
        </w:rPr>
        <w:lastRenderedPageBreak/>
        <w:t>TABLE OF CONTENTS</w:t>
      </w:r>
    </w:p>
    <w:p w:rsidR="00F83C89" w:rsidRDefault="00FF0090" w:rsidP="00FF0090">
      <w:pPr>
        <w:spacing w:after="9" w:line="268" w:lineRule="auto"/>
        <w:ind w:left="74"/>
        <w:rPr>
          <w:rFonts w:eastAsia="Arial"/>
          <w:color w:val="auto"/>
        </w:rPr>
      </w:pPr>
      <w:r w:rsidRPr="00555190">
        <w:rPr>
          <w:rFonts w:eastAsia="Arial"/>
          <w:color w:val="auto"/>
        </w:rPr>
        <w:t xml:space="preserve">Title page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sidR="00F83C89">
        <w:rPr>
          <w:rFonts w:eastAsia="Arial"/>
          <w:color w:val="auto"/>
        </w:rPr>
        <w:t>i</w:t>
      </w:r>
    </w:p>
    <w:p w:rsidR="00FF0090" w:rsidRPr="00555190" w:rsidRDefault="00FF0090" w:rsidP="00FF0090">
      <w:pPr>
        <w:spacing w:after="9" w:line="268" w:lineRule="auto"/>
        <w:ind w:left="74"/>
        <w:rPr>
          <w:color w:val="auto"/>
        </w:rPr>
      </w:pPr>
      <w:r>
        <w:rPr>
          <w:rFonts w:eastAsia="Arial"/>
          <w:color w:val="auto"/>
        </w:rPr>
        <w:t>Certification</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Pr>
          <w:rFonts w:eastAsia="Arial"/>
          <w:color w:val="auto"/>
        </w:rPr>
        <w:t>ii</w:t>
      </w:r>
    </w:p>
    <w:p w:rsidR="00FF0090" w:rsidRPr="00555190" w:rsidRDefault="00FF0090" w:rsidP="00FF0090">
      <w:pPr>
        <w:spacing w:after="9" w:line="268" w:lineRule="auto"/>
        <w:ind w:left="74"/>
        <w:rPr>
          <w:color w:val="auto"/>
        </w:rPr>
      </w:pPr>
      <w:r>
        <w:rPr>
          <w:rFonts w:eastAsia="Arial"/>
          <w:color w:val="auto"/>
        </w:rPr>
        <w:t xml:space="preserve">Approval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Pr>
          <w:rFonts w:eastAsia="Arial"/>
          <w:color w:val="auto"/>
        </w:rPr>
        <w:t>iii</w:t>
      </w:r>
    </w:p>
    <w:p w:rsidR="00FF0090" w:rsidRPr="00555190" w:rsidRDefault="00FF0090" w:rsidP="00FF0090">
      <w:pPr>
        <w:spacing w:after="9" w:line="268" w:lineRule="auto"/>
        <w:ind w:left="74"/>
        <w:rPr>
          <w:color w:val="auto"/>
        </w:rPr>
      </w:pPr>
      <w:r>
        <w:rPr>
          <w:rFonts w:eastAsia="Arial"/>
          <w:color w:val="auto"/>
        </w:rPr>
        <w:t xml:space="preserve">Dedication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Pr>
          <w:rFonts w:eastAsia="Arial"/>
          <w:color w:val="auto"/>
        </w:rPr>
        <w:t>iv</w:t>
      </w:r>
    </w:p>
    <w:p w:rsidR="00FF0090" w:rsidRPr="00555190" w:rsidRDefault="00FF0090" w:rsidP="00FF0090">
      <w:pPr>
        <w:spacing w:after="9" w:line="268" w:lineRule="auto"/>
        <w:ind w:left="74"/>
        <w:rPr>
          <w:color w:val="auto"/>
        </w:rPr>
      </w:pPr>
      <w:r>
        <w:rPr>
          <w:rFonts w:eastAsia="Arial"/>
          <w:color w:val="auto"/>
        </w:rPr>
        <w:t>Acknowledgement</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Pr>
          <w:rFonts w:eastAsia="Arial"/>
          <w:color w:val="auto"/>
        </w:rPr>
        <w:t>v</w:t>
      </w:r>
    </w:p>
    <w:p w:rsidR="00FF0090" w:rsidRPr="00555190" w:rsidRDefault="00FF0090" w:rsidP="00FF0090">
      <w:pPr>
        <w:spacing w:after="9" w:line="268" w:lineRule="auto"/>
        <w:ind w:left="74"/>
        <w:rPr>
          <w:rFonts w:eastAsia="Arial"/>
          <w:color w:val="auto"/>
        </w:rPr>
      </w:pPr>
      <w:r w:rsidRPr="00555190">
        <w:rPr>
          <w:rFonts w:eastAsia="Arial"/>
          <w:color w:val="auto"/>
        </w:rPr>
        <w:t xml:space="preserve">Table of contents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Pr>
          <w:rFonts w:eastAsia="Arial"/>
          <w:color w:val="auto"/>
        </w:rPr>
        <w:t>vi</w:t>
      </w:r>
    </w:p>
    <w:p w:rsidR="00FF0090" w:rsidRPr="00555190" w:rsidRDefault="00FF0090" w:rsidP="00FF0090">
      <w:pPr>
        <w:spacing w:after="9" w:line="268" w:lineRule="auto"/>
        <w:ind w:left="74"/>
        <w:rPr>
          <w:color w:val="auto"/>
        </w:rPr>
      </w:pPr>
      <w:r w:rsidRPr="00555190">
        <w:rPr>
          <w:rFonts w:eastAsia="Arial"/>
          <w:color w:val="auto"/>
        </w:rPr>
        <w:t xml:space="preserve">List of </w:t>
      </w:r>
      <w:r w:rsidR="00E12F71" w:rsidRPr="00555190">
        <w:rPr>
          <w:rFonts w:eastAsia="Arial"/>
          <w:color w:val="auto"/>
        </w:rPr>
        <w:t xml:space="preserve">Tables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Pr>
          <w:rFonts w:eastAsia="Arial"/>
          <w:color w:val="auto"/>
        </w:rPr>
        <w:t>vi</w:t>
      </w:r>
      <w:r w:rsidR="00F83C89">
        <w:rPr>
          <w:rFonts w:eastAsia="Arial"/>
          <w:color w:val="auto"/>
        </w:rPr>
        <w:t>i</w:t>
      </w:r>
    </w:p>
    <w:p w:rsidR="00FF0090" w:rsidRPr="00D83E47" w:rsidRDefault="00FF0090" w:rsidP="00FF0090">
      <w:pPr>
        <w:spacing w:after="9" w:line="268" w:lineRule="auto"/>
        <w:ind w:left="74"/>
        <w:rPr>
          <w:color w:val="auto"/>
        </w:rPr>
      </w:pPr>
      <w:r w:rsidRPr="00555190">
        <w:rPr>
          <w:rFonts w:eastAsia="Arial"/>
          <w:color w:val="auto"/>
        </w:rPr>
        <w:t>List of Appendices</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sidR="00F83C89">
        <w:rPr>
          <w:rFonts w:eastAsia="Arial"/>
          <w:color w:val="auto"/>
        </w:rPr>
        <w:t>viii</w:t>
      </w:r>
    </w:p>
    <w:p w:rsidR="00FF0090" w:rsidRPr="00555190" w:rsidRDefault="00FF0090" w:rsidP="00FF0090">
      <w:pPr>
        <w:spacing w:after="9" w:line="268" w:lineRule="auto"/>
        <w:ind w:left="74"/>
        <w:rPr>
          <w:color w:val="auto"/>
        </w:rPr>
      </w:pPr>
      <w:r w:rsidRPr="00555190">
        <w:rPr>
          <w:rFonts w:eastAsia="Arial"/>
          <w:color w:val="auto"/>
        </w:rPr>
        <w:t xml:space="preserve">Abstract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sidR="00F83C89">
        <w:rPr>
          <w:rFonts w:eastAsia="Arial"/>
          <w:color w:val="auto"/>
        </w:rPr>
        <w:t>i</w:t>
      </w:r>
      <w:r>
        <w:rPr>
          <w:rFonts w:eastAsia="Arial"/>
          <w:color w:val="auto"/>
        </w:rPr>
        <w:t>x</w:t>
      </w:r>
    </w:p>
    <w:p w:rsidR="00FF0090" w:rsidRPr="00555190" w:rsidRDefault="00FF0090" w:rsidP="001A3CAF">
      <w:pPr>
        <w:spacing w:after="18" w:line="259" w:lineRule="auto"/>
        <w:ind w:left="0" w:firstLine="0"/>
        <w:rPr>
          <w:color w:val="auto"/>
        </w:rPr>
      </w:pPr>
    </w:p>
    <w:p w:rsidR="00FF0090" w:rsidRPr="00555190" w:rsidRDefault="00FF0090" w:rsidP="00FF0090">
      <w:pPr>
        <w:spacing w:after="9" w:line="268" w:lineRule="auto"/>
        <w:ind w:left="74"/>
        <w:rPr>
          <w:color w:val="auto"/>
        </w:rPr>
      </w:pPr>
      <w:r w:rsidRPr="00555190">
        <w:rPr>
          <w:rFonts w:eastAsia="Arial"/>
          <w:b/>
          <w:color w:val="auto"/>
        </w:rPr>
        <w:t xml:space="preserve">CHAPTER ONE: INTRODUCTION </w:t>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sidR="00F11C0A">
        <w:rPr>
          <w:rFonts w:eastAsia="Arial"/>
          <w:b/>
          <w:color w:val="auto"/>
        </w:rPr>
        <w:tab/>
      </w:r>
      <w:r w:rsidR="00F11C0A">
        <w:rPr>
          <w:rFonts w:eastAsia="Arial"/>
          <w:b/>
          <w:color w:val="auto"/>
        </w:rPr>
        <w:tab/>
        <w:t>1</w:t>
      </w:r>
    </w:p>
    <w:p w:rsidR="00FF0090" w:rsidRPr="00555190" w:rsidRDefault="00FF0090" w:rsidP="00FF0090">
      <w:pPr>
        <w:spacing w:after="9" w:line="268" w:lineRule="auto"/>
        <w:ind w:left="74"/>
        <w:rPr>
          <w:color w:val="auto"/>
        </w:rPr>
      </w:pPr>
      <w:r w:rsidRPr="00555190">
        <w:rPr>
          <w:rFonts w:eastAsia="Arial"/>
          <w:color w:val="auto"/>
        </w:rPr>
        <w:t xml:space="preserve">Background of the Study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r>
      <w:r w:rsidR="00F11C0A">
        <w:rPr>
          <w:rFonts w:eastAsia="Arial"/>
          <w:color w:val="auto"/>
        </w:rPr>
        <w:tab/>
        <w:t>1</w:t>
      </w:r>
    </w:p>
    <w:p w:rsidR="00FF0090" w:rsidRPr="00555190" w:rsidRDefault="00FF0090" w:rsidP="00FF0090">
      <w:pPr>
        <w:spacing w:after="9" w:line="268" w:lineRule="auto"/>
        <w:ind w:left="74"/>
        <w:rPr>
          <w:color w:val="auto"/>
        </w:rPr>
      </w:pPr>
      <w:r w:rsidRPr="00555190">
        <w:rPr>
          <w:rFonts w:eastAsia="Arial"/>
          <w:color w:val="auto"/>
        </w:rPr>
        <w:t xml:space="preserve">Statement of Problem </w:t>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F11C0A">
        <w:rPr>
          <w:rFonts w:eastAsia="Arial"/>
          <w:color w:val="auto"/>
        </w:rPr>
        <w:tab/>
        <w:t>6</w:t>
      </w:r>
    </w:p>
    <w:p w:rsidR="00FF0090" w:rsidRPr="00555190" w:rsidRDefault="00FF0090" w:rsidP="00FF0090">
      <w:pPr>
        <w:spacing w:after="9" w:line="268" w:lineRule="auto"/>
        <w:ind w:left="74"/>
        <w:rPr>
          <w:color w:val="auto"/>
        </w:rPr>
      </w:pPr>
      <w:r w:rsidRPr="00555190">
        <w:rPr>
          <w:rFonts w:eastAsia="Arial"/>
          <w:color w:val="auto"/>
        </w:rPr>
        <w:t xml:space="preserve">Purpose of Study  </w:t>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F11C0A">
        <w:rPr>
          <w:rFonts w:eastAsia="Arial"/>
          <w:color w:val="auto"/>
        </w:rPr>
        <w:tab/>
      </w:r>
      <w:r w:rsidR="00F11C0A">
        <w:rPr>
          <w:rFonts w:eastAsia="Arial"/>
          <w:color w:val="auto"/>
        </w:rPr>
        <w:tab/>
        <w:t>7</w:t>
      </w:r>
    </w:p>
    <w:p w:rsidR="00FF0090" w:rsidRPr="00555190" w:rsidRDefault="001A3CAF" w:rsidP="00C175C8">
      <w:pPr>
        <w:spacing w:after="9" w:line="268" w:lineRule="auto"/>
        <w:ind w:left="0" w:firstLine="0"/>
        <w:rPr>
          <w:color w:val="auto"/>
        </w:rPr>
      </w:pPr>
      <w:r>
        <w:rPr>
          <w:rFonts w:eastAsia="Arial"/>
          <w:color w:val="auto"/>
        </w:rPr>
        <w:t xml:space="preserve">Operational </w:t>
      </w:r>
      <w:r w:rsidR="00C175C8">
        <w:rPr>
          <w:rFonts w:eastAsia="Arial"/>
          <w:color w:val="auto"/>
        </w:rPr>
        <w:t xml:space="preserve">Definition of </w:t>
      </w:r>
      <w:r>
        <w:rPr>
          <w:rFonts w:eastAsia="Arial"/>
          <w:color w:val="auto"/>
        </w:rPr>
        <w:t>Terms</w:t>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2E5DBE">
        <w:rPr>
          <w:rFonts w:eastAsia="Arial"/>
          <w:color w:val="auto"/>
        </w:rPr>
        <w:tab/>
      </w:r>
      <w:r w:rsidR="00F11C0A">
        <w:rPr>
          <w:rFonts w:eastAsia="Arial"/>
          <w:color w:val="auto"/>
        </w:rPr>
        <w:tab/>
        <w:t>7</w:t>
      </w:r>
    </w:p>
    <w:p w:rsidR="00FF0090" w:rsidRPr="00555190" w:rsidRDefault="00FF0090" w:rsidP="001A3CAF">
      <w:pPr>
        <w:spacing w:after="18" w:line="259" w:lineRule="auto"/>
        <w:ind w:left="0" w:firstLine="0"/>
        <w:rPr>
          <w:color w:val="auto"/>
        </w:rPr>
      </w:pPr>
    </w:p>
    <w:p w:rsidR="00FF0090" w:rsidRDefault="00FF0090" w:rsidP="00FF0090">
      <w:pPr>
        <w:spacing w:after="0" w:line="268" w:lineRule="auto"/>
        <w:ind w:left="74"/>
        <w:rPr>
          <w:rFonts w:eastAsia="Arial"/>
          <w:b/>
          <w:color w:val="auto"/>
        </w:rPr>
      </w:pPr>
      <w:r>
        <w:rPr>
          <w:rFonts w:eastAsia="Arial"/>
          <w:b/>
          <w:color w:val="auto"/>
        </w:rPr>
        <w:t>CHAPTER TWO: REVIEW OF RELATED LITERATURE</w:t>
      </w:r>
      <w:r>
        <w:rPr>
          <w:rFonts w:eastAsia="Arial"/>
          <w:b/>
          <w:color w:val="auto"/>
        </w:rPr>
        <w:tab/>
      </w:r>
      <w:r w:rsidR="00F11C0A">
        <w:rPr>
          <w:rFonts w:eastAsia="Arial"/>
          <w:b/>
          <w:color w:val="auto"/>
        </w:rPr>
        <w:tab/>
      </w:r>
      <w:r w:rsidR="000F48BD">
        <w:rPr>
          <w:rFonts w:eastAsia="Arial"/>
          <w:b/>
          <w:color w:val="auto"/>
        </w:rPr>
        <w:tab/>
      </w:r>
      <w:r w:rsidR="000F48BD">
        <w:rPr>
          <w:rFonts w:eastAsia="Arial"/>
          <w:b/>
          <w:color w:val="auto"/>
        </w:rPr>
        <w:tab/>
      </w:r>
      <w:r w:rsidR="00F11C0A">
        <w:rPr>
          <w:rFonts w:eastAsia="Arial"/>
          <w:b/>
          <w:color w:val="auto"/>
        </w:rPr>
        <w:t>8</w:t>
      </w:r>
    </w:p>
    <w:p w:rsidR="00FF0090" w:rsidRPr="00555190" w:rsidRDefault="00FF0090" w:rsidP="00FF0090">
      <w:pPr>
        <w:spacing w:after="0" w:line="268" w:lineRule="auto"/>
        <w:ind w:left="74"/>
        <w:rPr>
          <w:color w:val="auto"/>
        </w:rPr>
      </w:pPr>
      <w:r w:rsidRPr="00555190">
        <w:rPr>
          <w:rFonts w:eastAsia="Arial"/>
          <w:b/>
          <w:color w:val="auto"/>
        </w:rPr>
        <w:t xml:space="preserve">Theoretical Review </w:t>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sidR="00F11C0A">
        <w:rPr>
          <w:rFonts w:eastAsia="Arial"/>
          <w:b/>
          <w:color w:val="auto"/>
        </w:rPr>
        <w:t>8</w:t>
      </w:r>
    </w:p>
    <w:p w:rsidR="00FF0090" w:rsidRPr="00555190" w:rsidRDefault="00D129BF" w:rsidP="00FF0090">
      <w:pPr>
        <w:spacing w:after="0"/>
        <w:ind w:left="74"/>
        <w:rPr>
          <w:color w:val="auto"/>
        </w:rPr>
      </w:pPr>
      <w:r>
        <w:rPr>
          <w:color w:val="auto"/>
        </w:rPr>
        <w:t>Biological theory of</w:t>
      </w:r>
      <w:r w:rsidR="000F48BD">
        <w:rPr>
          <w:color w:val="auto"/>
        </w:rPr>
        <w:t xml:space="preserve"> </w:t>
      </w:r>
      <w:r w:rsidR="00FF0090" w:rsidRPr="00555190">
        <w:rPr>
          <w:color w:val="auto"/>
        </w:rPr>
        <w:t>mental</w:t>
      </w:r>
      <w:r w:rsidR="000F48BD">
        <w:rPr>
          <w:color w:val="auto"/>
        </w:rPr>
        <w:t xml:space="preserve"> </w:t>
      </w:r>
      <w:r w:rsidR="00FF0090">
        <w:rPr>
          <w:color w:val="auto"/>
        </w:rPr>
        <w:t>h</w:t>
      </w:r>
      <w:r w:rsidR="00FF0090" w:rsidRPr="00555190">
        <w:rPr>
          <w:color w:val="auto"/>
        </w:rPr>
        <w:t xml:space="preserve">ealth </w:t>
      </w:r>
      <w:r w:rsidR="00FF0090">
        <w:rPr>
          <w:color w:val="auto"/>
        </w:rPr>
        <w:tab/>
      </w:r>
      <w:r w:rsidR="00FF0090">
        <w:rPr>
          <w:color w:val="auto"/>
        </w:rPr>
        <w:tab/>
      </w:r>
      <w:r w:rsidR="00FF0090">
        <w:rPr>
          <w:color w:val="auto"/>
        </w:rPr>
        <w:tab/>
      </w:r>
      <w:r w:rsidR="00FF0090">
        <w:rPr>
          <w:color w:val="auto"/>
        </w:rPr>
        <w:tab/>
      </w:r>
      <w:r w:rsidR="00FF0090">
        <w:rPr>
          <w:color w:val="auto"/>
        </w:rPr>
        <w:tab/>
      </w:r>
      <w:r w:rsidR="00FF0090">
        <w:rPr>
          <w:color w:val="auto"/>
        </w:rPr>
        <w:tab/>
      </w:r>
      <w:r w:rsidR="000F48BD">
        <w:rPr>
          <w:color w:val="auto"/>
        </w:rPr>
        <w:tab/>
      </w:r>
      <w:r w:rsidR="000F48BD">
        <w:rPr>
          <w:color w:val="auto"/>
        </w:rPr>
        <w:tab/>
      </w:r>
      <w:r w:rsidR="00F11C0A">
        <w:rPr>
          <w:color w:val="auto"/>
        </w:rPr>
        <w:t>8</w:t>
      </w:r>
    </w:p>
    <w:p w:rsidR="00FF0090" w:rsidRDefault="00FF0090" w:rsidP="00FF0090">
      <w:pPr>
        <w:spacing w:after="0"/>
        <w:ind w:left="74"/>
        <w:rPr>
          <w:color w:val="auto"/>
        </w:rPr>
      </w:pPr>
      <w:r w:rsidRPr="00555190">
        <w:rPr>
          <w:color w:val="auto"/>
        </w:rPr>
        <w:t xml:space="preserve">Psychological model </w:t>
      </w:r>
      <w:r>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t>12</w:t>
      </w:r>
    </w:p>
    <w:p w:rsidR="009B7F4A" w:rsidRDefault="00FF0090" w:rsidP="009B7F4A">
      <w:pPr>
        <w:pStyle w:val="Heading2"/>
        <w:spacing w:after="0" w:line="276" w:lineRule="auto"/>
        <w:ind w:left="74"/>
        <w:jc w:val="both"/>
        <w:rPr>
          <w:b w:val="0"/>
          <w:color w:val="auto"/>
        </w:rPr>
      </w:pPr>
      <w:r w:rsidRPr="00D0200A">
        <w:rPr>
          <w:b w:val="0"/>
          <w:color w:val="auto"/>
        </w:rPr>
        <w:t>Strength and Vulnerability Integration (SAV</w:t>
      </w:r>
      <w:r w:rsidR="009B7F4A">
        <w:rPr>
          <w:b w:val="0"/>
          <w:color w:val="auto"/>
        </w:rPr>
        <w:t>I) Model of Ageing (Susan, 2010)</w:t>
      </w:r>
      <w:r w:rsidR="00F11C0A">
        <w:rPr>
          <w:b w:val="0"/>
          <w:color w:val="auto"/>
        </w:rPr>
        <w:tab/>
      </w:r>
      <w:r w:rsidR="00F11C0A">
        <w:rPr>
          <w:b w:val="0"/>
          <w:color w:val="auto"/>
        </w:rPr>
        <w:tab/>
        <w:t>16</w:t>
      </w:r>
    </w:p>
    <w:p w:rsidR="00FF0090" w:rsidRPr="009B7F4A" w:rsidRDefault="00FF0090" w:rsidP="009B7F4A">
      <w:pPr>
        <w:pStyle w:val="Heading2"/>
        <w:spacing w:after="0" w:line="276" w:lineRule="auto"/>
        <w:ind w:left="74"/>
        <w:jc w:val="both"/>
        <w:rPr>
          <w:b w:val="0"/>
          <w:color w:val="auto"/>
        </w:rPr>
      </w:pPr>
      <w:r w:rsidRPr="00D0200A">
        <w:rPr>
          <w:rFonts w:eastAsia="Arial"/>
          <w:b w:val="0"/>
          <w:color w:val="auto"/>
        </w:rPr>
        <w:t>Soc</w:t>
      </w:r>
      <w:r w:rsidR="008140E8">
        <w:rPr>
          <w:rFonts w:eastAsia="Arial"/>
          <w:b w:val="0"/>
          <w:color w:val="auto"/>
        </w:rPr>
        <w:t xml:space="preserve">ioemotional Selectivity Theory </w:t>
      </w:r>
      <w:r w:rsidR="00F11C0A">
        <w:rPr>
          <w:rFonts w:eastAsia="Arial"/>
          <w:b w:val="0"/>
          <w:color w:val="auto"/>
        </w:rPr>
        <w:t>(Carstensen, 2006)</w:t>
      </w:r>
      <w:r w:rsidR="00F11C0A">
        <w:rPr>
          <w:rFonts w:eastAsia="Arial"/>
          <w:b w:val="0"/>
          <w:color w:val="auto"/>
        </w:rPr>
        <w:tab/>
      </w:r>
      <w:r w:rsidR="00F11C0A">
        <w:rPr>
          <w:rFonts w:eastAsia="Arial"/>
          <w:b w:val="0"/>
          <w:color w:val="auto"/>
        </w:rPr>
        <w:tab/>
      </w:r>
      <w:r w:rsidR="00F11C0A">
        <w:rPr>
          <w:rFonts w:eastAsia="Arial"/>
          <w:b w:val="0"/>
          <w:color w:val="auto"/>
        </w:rPr>
        <w:tab/>
      </w:r>
      <w:r w:rsidR="00F11C0A">
        <w:rPr>
          <w:rFonts w:eastAsia="Arial"/>
          <w:b w:val="0"/>
          <w:color w:val="auto"/>
        </w:rPr>
        <w:tab/>
      </w:r>
      <w:r w:rsidR="00F11C0A">
        <w:rPr>
          <w:rFonts w:eastAsia="Arial"/>
          <w:b w:val="0"/>
          <w:color w:val="auto"/>
        </w:rPr>
        <w:tab/>
        <w:t>20</w:t>
      </w:r>
    </w:p>
    <w:p w:rsidR="00B64B6A" w:rsidRDefault="008140E8" w:rsidP="00B64B6A">
      <w:pPr>
        <w:pStyle w:val="Heading2"/>
        <w:spacing w:after="0" w:line="276" w:lineRule="auto"/>
        <w:ind w:left="74"/>
        <w:jc w:val="both"/>
        <w:rPr>
          <w:rFonts w:eastAsia="Arial"/>
          <w:b w:val="0"/>
          <w:color w:val="auto"/>
        </w:rPr>
      </w:pPr>
      <w:r>
        <w:rPr>
          <w:rFonts w:eastAsia="Arial"/>
          <w:b w:val="0"/>
          <w:color w:val="auto"/>
        </w:rPr>
        <w:t>Social Support Theory</w:t>
      </w:r>
      <w:r w:rsidR="00FF0090" w:rsidRPr="009B7F4A">
        <w:rPr>
          <w:rFonts w:eastAsia="Arial"/>
          <w:b w:val="0"/>
          <w:color w:val="auto"/>
        </w:rPr>
        <w:t xml:space="preserve"> (Kort-Butler</w:t>
      </w:r>
      <w:r w:rsidR="00FF0090" w:rsidRPr="00555190">
        <w:rPr>
          <w:rFonts w:eastAsia="Arial"/>
          <w:color w:val="auto"/>
        </w:rPr>
        <w:t xml:space="preserve">, </w:t>
      </w:r>
      <w:r w:rsidR="00FF0090" w:rsidRPr="009B7F4A">
        <w:rPr>
          <w:rFonts w:eastAsia="Arial"/>
          <w:b w:val="0"/>
          <w:color w:val="auto"/>
        </w:rPr>
        <w:t xml:space="preserve">2018) </w:t>
      </w:r>
      <w:r w:rsidR="00FF0090" w:rsidRPr="009B7F4A">
        <w:rPr>
          <w:rFonts w:eastAsia="Arial"/>
          <w:b w:val="0"/>
          <w:color w:val="auto"/>
        </w:rPr>
        <w:tab/>
      </w:r>
      <w:r w:rsidR="00F11C0A">
        <w:rPr>
          <w:rFonts w:eastAsia="Arial"/>
          <w:b w:val="0"/>
          <w:color w:val="auto"/>
        </w:rPr>
        <w:tab/>
      </w:r>
      <w:r w:rsidR="00F11C0A">
        <w:rPr>
          <w:rFonts w:eastAsia="Arial"/>
          <w:b w:val="0"/>
          <w:color w:val="auto"/>
        </w:rPr>
        <w:tab/>
      </w:r>
      <w:r w:rsidR="00F11C0A">
        <w:rPr>
          <w:rFonts w:eastAsia="Arial"/>
          <w:b w:val="0"/>
          <w:color w:val="auto"/>
        </w:rPr>
        <w:tab/>
      </w:r>
      <w:r w:rsidR="00F11C0A">
        <w:rPr>
          <w:rFonts w:eastAsia="Arial"/>
          <w:b w:val="0"/>
          <w:color w:val="auto"/>
        </w:rPr>
        <w:tab/>
      </w:r>
      <w:r w:rsidR="00F11C0A">
        <w:rPr>
          <w:rFonts w:eastAsia="Arial"/>
          <w:b w:val="0"/>
          <w:color w:val="auto"/>
        </w:rPr>
        <w:tab/>
      </w:r>
      <w:r w:rsidR="00F11C0A">
        <w:rPr>
          <w:rFonts w:eastAsia="Arial"/>
          <w:b w:val="0"/>
          <w:color w:val="auto"/>
        </w:rPr>
        <w:tab/>
        <w:t>23</w:t>
      </w:r>
    </w:p>
    <w:p w:rsidR="00FF0090" w:rsidRPr="00B64B6A" w:rsidRDefault="00B64B6A" w:rsidP="00B64B6A">
      <w:pPr>
        <w:pStyle w:val="Heading2"/>
        <w:spacing w:after="0" w:line="276" w:lineRule="auto"/>
        <w:ind w:left="74"/>
        <w:jc w:val="both"/>
        <w:rPr>
          <w:b w:val="0"/>
          <w:color w:val="auto"/>
        </w:rPr>
      </w:pPr>
      <w:r>
        <w:rPr>
          <w:rFonts w:eastAsia="Arial"/>
          <w:color w:val="auto"/>
        </w:rPr>
        <w:t>E</w:t>
      </w:r>
      <w:r w:rsidR="00FF0090" w:rsidRPr="00555190">
        <w:rPr>
          <w:rFonts w:eastAsia="Arial"/>
          <w:color w:val="auto"/>
        </w:rPr>
        <w:t xml:space="preserve">mpirical Review </w:t>
      </w:r>
      <w:r w:rsidR="00FF0090">
        <w:rPr>
          <w:rFonts w:eastAsia="Arial"/>
          <w:color w:val="auto"/>
        </w:rPr>
        <w:tab/>
      </w:r>
      <w:r w:rsidR="00FF0090">
        <w:rPr>
          <w:rFonts w:eastAsia="Arial"/>
          <w:color w:val="auto"/>
        </w:rPr>
        <w:tab/>
      </w:r>
      <w:r w:rsidR="00FF0090">
        <w:rPr>
          <w:rFonts w:eastAsia="Arial"/>
          <w:color w:val="auto"/>
        </w:rPr>
        <w:tab/>
      </w:r>
      <w:r w:rsidR="00FF0090">
        <w:rPr>
          <w:rFonts w:eastAsia="Arial"/>
          <w:color w:val="auto"/>
        </w:rPr>
        <w:tab/>
      </w:r>
      <w:r w:rsidR="00FF0090">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t>29</w:t>
      </w:r>
    </w:p>
    <w:p w:rsidR="00FF0090" w:rsidRPr="00555190" w:rsidRDefault="00D87DBC" w:rsidP="00B64B6A">
      <w:pPr>
        <w:spacing w:after="0" w:line="268" w:lineRule="auto"/>
        <w:ind w:left="0" w:firstLine="0"/>
        <w:rPr>
          <w:color w:val="auto"/>
        </w:rPr>
      </w:pPr>
      <w:r w:rsidRPr="00555190">
        <w:rPr>
          <w:rFonts w:eastAsia="Arial"/>
          <w:color w:val="auto"/>
        </w:rPr>
        <w:t>Stigmatization</w:t>
      </w:r>
      <w:r w:rsidR="00FF0090" w:rsidRPr="00555190">
        <w:rPr>
          <w:rFonts w:eastAsia="Arial"/>
          <w:color w:val="auto"/>
        </w:rPr>
        <w:t xml:space="preserve"> and mental </w:t>
      </w:r>
      <w:r w:rsidR="009B7F4A">
        <w:rPr>
          <w:rFonts w:eastAsia="Arial"/>
          <w:color w:val="auto"/>
        </w:rPr>
        <w:t>among elderly in Enugu</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0F48BD">
        <w:rPr>
          <w:rFonts w:eastAsia="Arial"/>
          <w:color w:val="auto"/>
        </w:rPr>
        <w:tab/>
      </w:r>
      <w:r w:rsidR="00F11C0A">
        <w:rPr>
          <w:rFonts w:eastAsia="Arial"/>
          <w:color w:val="auto"/>
        </w:rPr>
        <w:t>29</w:t>
      </w:r>
      <w:r>
        <w:rPr>
          <w:rFonts w:eastAsia="Arial"/>
          <w:color w:val="auto"/>
        </w:rPr>
        <w:tab/>
      </w:r>
    </w:p>
    <w:p w:rsidR="00284CC9" w:rsidRDefault="00FF0090" w:rsidP="00D87DBC">
      <w:pPr>
        <w:spacing w:after="0" w:line="268" w:lineRule="auto"/>
        <w:ind w:left="74"/>
        <w:rPr>
          <w:rFonts w:eastAsia="Arial"/>
          <w:b/>
          <w:color w:val="auto"/>
        </w:rPr>
      </w:pPr>
      <w:r w:rsidRPr="00555190">
        <w:rPr>
          <w:rFonts w:eastAsia="Arial"/>
          <w:color w:val="auto"/>
        </w:rPr>
        <w:t xml:space="preserve">Social support and mental </w:t>
      </w:r>
      <w:r w:rsidRPr="00D87DBC">
        <w:rPr>
          <w:rFonts w:eastAsia="Arial"/>
          <w:color w:val="auto"/>
        </w:rPr>
        <w:t xml:space="preserve">health </w:t>
      </w:r>
      <w:r w:rsidR="00D87DBC" w:rsidRPr="00D87DBC">
        <w:rPr>
          <w:rFonts w:eastAsia="Arial"/>
          <w:color w:val="auto"/>
        </w:rPr>
        <w:t>among elderly in Enugu</w:t>
      </w:r>
      <w:r w:rsidR="00D87DBC">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t>32</w:t>
      </w:r>
    </w:p>
    <w:p w:rsidR="00284CC9" w:rsidRDefault="00284CC9" w:rsidP="00D87DBC">
      <w:pPr>
        <w:spacing w:after="0" w:line="268" w:lineRule="auto"/>
        <w:ind w:left="74"/>
        <w:rPr>
          <w:rFonts w:eastAsia="Arial"/>
          <w:b/>
          <w:color w:val="auto"/>
        </w:rPr>
      </w:pPr>
      <w:r>
        <w:rPr>
          <w:rFonts w:eastAsia="Arial"/>
          <w:b/>
          <w:color w:val="auto"/>
        </w:rPr>
        <w:t>Summary of</w:t>
      </w:r>
      <w:r w:rsidR="00B64B6A">
        <w:rPr>
          <w:rFonts w:eastAsia="Arial"/>
          <w:b/>
          <w:color w:val="auto"/>
        </w:rPr>
        <w:t xml:space="preserve"> the</w:t>
      </w:r>
      <w:r w:rsidR="00530C4A">
        <w:rPr>
          <w:rFonts w:eastAsia="Arial"/>
          <w:b/>
          <w:color w:val="auto"/>
        </w:rPr>
        <w:t xml:space="preserve"> </w:t>
      </w:r>
      <w:r w:rsidR="00B64B6A">
        <w:rPr>
          <w:rFonts w:eastAsia="Arial"/>
          <w:b/>
          <w:color w:val="auto"/>
        </w:rPr>
        <w:t>Literature</w:t>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t>35</w:t>
      </w:r>
    </w:p>
    <w:p w:rsidR="00787584" w:rsidRDefault="00787584" w:rsidP="00D87DBC">
      <w:pPr>
        <w:spacing w:after="0" w:line="268" w:lineRule="auto"/>
        <w:ind w:left="74"/>
        <w:rPr>
          <w:rFonts w:eastAsia="Arial"/>
          <w:b/>
          <w:color w:val="auto"/>
        </w:rPr>
      </w:pPr>
      <w:r>
        <w:rPr>
          <w:rFonts w:eastAsia="Arial"/>
          <w:b/>
          <w:color w:val="auto"/>
        </w:rPr>
        <w:t>Hypothesis                                                                                                                            37</w:t>
      </w:r>
    </w:p>
    <w:p w:rsidR="00B17DF1" w:rsidRDefault="00284CC9" w:rsidP="00D87DBC">
      <w:pPr>
        <w:spacing w:after="0" w:line="268" w:lineRule="auto"/>
        <w:ind w:left="74"/>
        <w:rPr>
          <w:rFonts w:eastAsia="Arial"/>
          <w:b/>
          <w:color w:val="auto"/>
        </w:rPr>
      </w:pPr>
      <w:r>
        <w:rPr>
          <w:rFonts w:eastAsia="Arial"/>
          <w:b/>
          <w:color w:val="auto"/>
        </w:rPr>
        <w:t xml:space="preserve">Conceptual </w:t>
      </w:r>
      <w:r w:rsidR="00F11C0A">
        <w:rPr>
          <w:rFonts w:eastAsia="Arial"/>
          <w:b/>
          <w:color w:val="auto"/>
        </w:rPr>
        <w:t xml:space="preserve">Framework </w:t>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r>
      <w:r w:rsidR="00F11C0A">
        <w:rPr>
          <w:rFonts w:eastAsia="Arial"/>
          <w:b/>
          <w:color w:val="auto"/>
        </w:rPr>
        <w:tab/>
        <w:t>38</w:t>
      </w:r>
    </w:p>
    <w:p w:rsidR="00FF0090" w:rsidRPr="00D87DBC" w:rsidRDefault="00D87DBC" w:rsidP="00D87DBC">
      <w:pPr>
        <w:spacing w:after="0" w:line="268" w:lineRule="auto"/>
        <w:ind w:left="74"/>
        <w:rPr>
          <w:rFonts w:eastAsia="Arial"/>
          <w:b/>
          <w:color w:val="auto"/>
        </w:rPr>
      </w:pP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p>
    <w:p w:rsidR="00FF0090" w:rsidRPr="00555190" w:rsidRDefault="00FF0090" w:rsidP="00FF0090">
      <w:pPr>
        <w:spacing w:after="9" w:line="268" w:lineRule="auto"/>
        <w:ind w:left="74"/>
        <w:rPr>
          <w:color w:val="auto"/>
        </w:rPr>
      </w:pPr>
      <w:r w:rsidRPr="00555190">
        <w:rPr>
          <w:rFonts w:eastAsia="Arial"/>
          <w:b/>
          <w:color w:val="auto"/>
        </w:rPr>
        <w:t xml:space="preserve">CHAPTER THREE: METHOD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39</w:t>
      </w:r>
    </w:p>
    <w:p w:rsidR="00FF0090" w:rsidRDefault="00FF0090" w:rsidP="00FF0090">
      <w:pPr>
        <w:spacing w:after="9" w:line="268" w:lineRule="auto"/>
        <w:ind w:left="74"/>
        <w:rPr>
          <w:rFonts w:eastAsia="Arial"/>
          <w:color w:val="auto"/>
        </w:rPr>
      </w:pPr>
      <w:r w:rsidRPr="00555190">
        <w:rPr>
          <w:rFonts w:eastAsia="Arial"/>
          <w:color w:val="auto"/>
        </w:rPr>
        <w:t xml:space="preserve">Participants  </w:t>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t>39</w:t>
      </w:r>
    </w:p>
    <w:p w:rsidR="00FF0090" w:rsidRPr="00555190" w:rsidRDefault="00FF0090" w:rsidP="00FF0090">
      <w:pPr>
        <w:spacing w:after="9" w:line="268" w:lineRule="auto"/>
        <w:ind w:left="74"/>
        <w:rPr>
          <w:color w:val="auto"/>
        </w:rPr>
      </w:pPr>
      <w:r w:rsidRPr="00555190">
        <w:rPr>
          <w:rFonts w:eastAsia="Arial"/>
          <w:color w:val="auto"/>
        </w:rPr>
        <w:t xml:space="preserve">Instruments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E12F71">
        <w:rPr>
          <w:rFonts w:eastAsia="Arial"/>
          <w:color w:val="auto"/>
        </w:rPr>
        <w:tab/>
      </w:r>
      <w:r w:rsidR="00E12F71">
        <w:rPr>
          <w:rFonts w:eastAsia="Arial"/>
          <w:color w:val="auto"/>
        </w:rPr>
        <w:tab/>
      </w:r>
      <w:r w:rsidR="00F11C0A">
        <w:rPr>
          <w:rFonts w:eastAsia="Arial"/>
          <w:color w:val="auto"/>
        </w:rPr>
        <w:t>39</w:t>
      </w:r>
    </w:p>
    <w:p w:rsidR="00FF0090" w:rsidRPr="00555190" w:rsidRDefault="00FF0090" w:rsidP="00FF0090">
      <w:pPr>
        <w:spacing w:after="9" w:line="268" w:lineRule="auto"/>
        <w:ind w:left="74"/>
        <w:rPr>
          <w:color w:val="auto"/>
        </w:rPr>
      </w:pPr>
      <w:r w:rsidRPr="00555190">
        <w:rPr>
          <w:rFonts w:eastAsia="Arial"/>
          <w:color w:val="auto"/>
        </w:rPr>
        <w:t xml:space="preserve">Procedure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41</w:t>
      </w:r>
    </w:p>
    <w:p w:rsidR="00FF0090" w:rsidRPr="00555190" w:rsidRDefault="00FF0090" w:rsidP="00FF0090">
      <w:pPr>
        <w:spacing w:after="9" w:line="268" w:lineRule="auto"/>
        <w:ind w:left="74"/>
        <w:rPr>
          <w:color w:val="auto"/>
        </w:rPr>
      </w:pPr>
      <w:r w:rsidRPr="00555190">
        <w:rPr>
          <w:rFonts w:eastAsia="Arial"/>
          <w:color w:val="auto"/>
        </w:rPr>
        <w:t xml:space="preserve">Design and </w:t>
      </w:r>
      <w:r w:rsidR="000F48BD" w:rsidRPr="00555190">
        <w:rPr>
          <w:rFonts w:eastAsia="Arial"/>
          <w:color w:val="auto"/>
        </w:rPr>
        <w:t xml:space="preserve">Statistics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42</w:t>
      </w:r>
    </w:p>
    <w:p w:rsidR="00FF0090" w:rsidRPr="00555190" w:rsidRDefault="00FF0090" w:rsidP="00FF0090">
      <w:pPr>
        <w:spacing w:after="18" w:line="259" w:lineRule="auto"/>
        <w:ind w:left="79" w:firstLine="0"/>
        <w:rPr>
          <w:color w:val="auto"/>
        </w:rPr>
      </w:pPr>
    </w:p>
    <w:p w:rsidR="00FF0090" w:rsidRPr="00555190" w:rsidRDefault="00FF0090" w:rsidP="00FF0090">
      <w:pPr>
        <w:spacing w:after="18" w:line="259" w:lineRule="auto"/>
        <w:ind w:left="79" w:firstLine="0"/>
        <w:rPr>
          <w:color w:val="auto"/>
        </w:rPr>
      </w:pPr>
      <w:r w:rsidRPr="00555190">
        <w:rPr>
          <w:rFonts w:eastAsia="Arial"/>
          <w:b/>
          <w:color w:val="auto"/>
        </w:rPr>
        <w:t>CHAPTER FOUR: RESULTS</w:t>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sidR="00F11C0A">
        <w:rPr>
          <w:rFonts w:eastAsia="Arial"/>
          <w:b/>
          <w:color w:val="auto"/>
        </w:rPr>
        <w:t>43</w:t>
      </w:r>
    </w:p>
    <w:p w:rsidR="00FF0090" w:rsidRPr="00555190" w:rsidRDefault="00FF0090" w:rsidP="00FF0090">
      <w:pPr>
        <w:spacing w:after="9" w:line="268" w:lineRule="auto"/>
        <w:ind w:left="74"/>
        <w:rPr>
          <w:rFonts w:eastAsia="Arial"/>
          <w:color w:val="auto"/>
        </w:rPr>
      </w:pPr>
      <w:r w:rsidRPr="00555190">
        <w:rPr>
          <w:rFonts w:eastAsia="Arial"/>
          <w:color w:val="auto"/>
        </w:rPr>
        <w:t xml:space="preserve">Summary of Findings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ab/>
        <w:t>45</w:t>
      </w:r>
    </w:p>
    <w:p w:rsidR="00FF0090" w:rsidRPr="00555190" w:rsidRDefault="00FF0090" w:rsidP="00FF0090">
      <w:pPr>
        <w:spacing w:after="9" w:line="268" w:lineRule="auto"/>
        <w:ind w:left="74"/>
        <w:rPr>
          <w:color w:val="auto"/>
        </w:rPr>
      </w:pPr>
    </w:p>
    <w:p w:rsidR="00FF0090" w:rsidRPr="00555190" w:rsidRDefault="00FF0090" w:rsidP="00FF0090">
      <w:pPr>
        <w:spacing w:after="9" w:line="268" w:lineRule="auto"/>
        <w:ind w:left="74"/>
        <w:rPr>
          <w:color w:val="auto"/>
        </w:rPr>
      </w:pPr>
      <w:r w:rsidRPr="00555190">
        <w:rPr>
          <w:rFonts w:eastAsia="Arial"/>
          <w:b/>
          <w:color w:val="auto"/>
        </w:rPr>
        <w:lastRenderedPageBreak/>
        <w:t xml:space="preserve">CHAPTER FIVE: DISCUSSION  </w:t>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sidR="00F11C0A">
        <w:rPr>
          <w:rFonts w:eastAsia="Arial"/>
          <w:b/>
          <w:color w:val="auto"/>
        </w:rPr>
        <w:t>46</w:t>
      </w:r>
    </w:p>
    <w:p w:rsidR="00FF0090" w:rsidRPr="00555190" w:rsidRDefault="00FF0090" w:rsidP="00FF0090">
      <w:pPr>
        <w:spacing w:after="9" w:line="268" w:lineRule="auto"/>
        <w:ind w:left="74"/>
        <w:rPr>
          <w:color w:val="auto"/>
        </w:rPr>
      </w:pPr>
      <w:r w:rsidRPr="00555190">
        <w:rPr>
          <w:rFonts w:eastAsia="Arial"/>
          <w:color w:val="auto"/>
        </w:rPr>
        <w:t xml:space="preserve">Implications of the Findings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46</w:t>
      </w:r>
    </w:p>
    <w:p w:rsidR="00FF0090" w:rsidRPr="00555190" w:rsidRDefault="00FF0090" w:rsidP="00FF0090">
      <w:pPr>
        <w:spacing w:after="9" w:line="268" w:lineRule="auto"/>
        <w:ind w:left="74"/>
        <w:rPr>
          <w:color w:val="auto"/>
        </w:rPr>
      </w:pPr>
      <w:r w:rsidRPr="00555190">
        <w:rPr>
          <w:rFonts w:eastAsia="Arial"/>
          <w:color w:val="auto"/>
        </w:rPr>
        <w:t xml:space="preserve">Limitation of the Study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47</w:t>
      </w:r>
    </w:p>
    <w:p w:rsidR="00FF0090" w:rsidRPr="00555190" w:rsidRDefault="00FF0090" w:rsidP="00FF0090">
      <w:pPr>
        <w:spacing w:after="9" w:line="268" w:lineRule="auto"/>
        <w:ind w:left="74"/>
        <w:rPr>
          <w:color w:val="auto"/>
        </w:rPr>
      </w:pPr>
      <w:r w:rsidRPr="00555190">
        <w:rPr>
          <w:rFonts w:eastAsia="Arial"/>
          <w:color w:val="auto"/>
        </w:rPr>
        <w:t xml:space="preserve">Suggestions for Further Studies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48</w:t>
      </w:r>
    </w:p>
    <w:p w:rsidR="00FF0090" w:rsidRDefault="00FF0090" w:rsidP="00FF0090">
      <w:pPr>
        <w:spacing w:after="9" w:line="268" w:lineRule="auto"/>
        <w:ind w:left="74"/>
        <w:rPr>
          <w:rFonts w:eastAsia="Arial"/>
          <w:color w:val="auto"/>
        </w:rPr>
      </w:pPr>
      <w:r w:rsidRPr="00555190">
        <w:rPr>
          <w:rFonts w:eastAsia="Arial"/>
          <w:color w:val="auto"/>
        </w:rPr>
        <w:t xml:space="preserve">Conclusion </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sidR="00F11C0A">
        <w:rPr>
          <w:rFonts w:eastAsia="Arial"/>
          <w:color w:val="auto"/>
        </w:rPr>
        <w:t>48</w:t>
      </w:r>
    </w:p>
    <w:p w:rsidR="00FF0090" w:rsidRPr="00555190" w:rsidRDefault="00FF0090" w:rsidP="00FF0090">
      <w:pPr>
        <w:spacing w:after="9" w:line="268" w:lineRule="auto"/>
        <w:ind w:left="74"/>
        <w:rPr>
          <w:color w:val="auto"/>
        </w:rPr>
      </w:pPr>
    </w:p>
    <w:p w:rsidR="00FF0090" w:rsidRPr="00FF4AA9" w:rsidRDefault="00FF0090" w:rsidP="00FF0090">
      <w:pPr>
        <w:spacing w:after="9" w:line="268" w:lineRule="auto"/>
        <w:ind w:left="74"/>
        <w:rPr>
          <w:rFonts w:eastAsia="Arial"/>
          <w:b/>
          <w:color w:val="auto"/>
        </w:rPr>
      </w:pPr>
      <w:r w:rsidRPr="00FF4AA9">
        <w:rPr>
          <w:rFonts w:eastAsia="Arial"/>
          <w:b/>
          <w:color w:val="auto"/>
        </w:rPr>
        <w:t xml:space="preserve">REFERENCES  </w:t>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Pr>
          <w:rFonts w:eastAsia="Arial"/>
          <w:b/>
          <w:color w:val="auto"/>
        </w:rPr>
        <w:tab/>
      </w:r>
      <w:r w:rsidR="00F11C0A">
        <w:rPr>
          <w:rFonts w:eastAsia="Arial"/>
          <w:b/>
          <w:color w:val="auto"/>
        </w:rPr>
        <w:t>49</w:t>
      </w:r>
    </w:p>
    <w:p w:rsidR="00FF0090" w:rsidRDefault="00EA63DB" w:rsidP="00FF0090">
      <w:pPr>
        <w:spacing w:after="9" w:line="268" w:lineRule="auto"/>
        <w:ind w:left="0" w:firstLine="0"/>
        <w:rPr>
          <w:rFonts w:eastAsia="Arial"/>
          <w:color w:val="auto"/>
        </w:rPr>
      </w:pPr>
      <w:r w:rsidRPr="000F48BD">
        <w:rPr>
          <w:rFonts w:eastAsia="Arial"/>
          <w:b/>
          <w:color w:val="auto"/>
        </w:rPr>
        <w:t>APPENDICES</w:t>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sidRPr="000F48BD">
        <w:rPr>
          <w:rFonts w:eastAsia="Arial"/>
          <w:b/>
          <w:color w:val="auto"/>
        </w:rPr>
        <w:t>58</w:t>
      </w:r>
    </w:p>
    <w:p w:rsidR="00FF0090" w:rsidRPr="00555190" w:rsidRDefault="00FF0090" w:rsidP="00FF0090">
      <w:pPr>
        <w:spacing w:after="9" w:line="268" w:lineRule="auto"/>
        <w:ind w:left="0" w:firstLine="0"/>
        <w:rPr>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774258">
      <w:pPr>
        <w:spacing w:after="9" w:line="268" w:lineRule="auto"/>
        <w:ind w:left="0" w:firstLine="0"/>
        <w:rPr>
          <w:rFonts w:eastAsia="Arial"/>
          <w:b/>
          <w:color w:val="auto"/>
        </w:rPr>
      </w:pPr>
    </w:p>
    <w:p w:rsidR="00774258" w:rsidRDefault="00774258" w:rsidP="00774258">
      <w:pPr>
        <w:spacing w:after="9" w:line="268" w:lineRule="auto"/>
        <w:ind w:left="0" w:firstLine="0"/>
        <w:rPr>
          <w:rFonts w:eastAsia="Arial"/>
          <w:b/>
          <w:color w:val="auto"/>
        </w:rPr>
      </w:pPr>
    </w:p>
    <w:p w:rsidR="00F11C0A" w:rsidRDefault="00F11C0A" w:rsidP="00774258">
      <w:pPr>
        <w:spacing w:after="9" w:line="268" w:lineRule="auto"/>
        <w:ind w:left="0" w:firstLine="0"/>
        <w:rPr>
          <w:rFonts w:eastAsia="Arial"/>
          <w:b/>
          <w:color w:val="auto"/>
        </w:rPr>
      </w:pPr>
    </w:p>
    <w:p w:rsidR="00F11C0A" w:rsidRDefault="00F11C0A" w:rsidP="00774258">
      <w:pPr>
        <w:spacing w:after="9" w:line="268" w:lineRule="auto"/>
        <w:ind w:left="0" w:firstLine="0"/>
        <w:rPr>
          <w:rFonts w:eastAsia="Arial"/>
          <w:b/>
          <w:color w:val="auto"/>
        </w:rPr>
      </w:pPr>
    </w:p>
    <w:p w:rsidR="00F11C0A" w:rsidRDefault="00F11C0A" w:rsidP="00774258">
      <w:pPr>
        <w:spacing w:after="9" w:line="268" w:lineRule="auto"/>
        <w:ind w:left="0" w:firstLine="0"/>
        <w:rPr>
          <w:rFonts w:eastAsia="Arial"/>
          <w:b/>
          <w:color w:val="auto"/>
        </w:rPr>
      </w:pPr>
    </w:p>
    <w:p w:rsidR="00FF0090" w:rsidRPr="00555190" w:rsidRDefault="00FF0090" w:rsidP="00E12F71">
      <w:pPr>
        <w:spacing w:after="9" w:line="480" w:lineRule="auto"/>
        <w:ind w:left="74"/>
        <w:jc w:val="center"/>
        <w:rPr>
          <w:b/>
          <w:color w:val="auto"/>
        </w:rPr>
      </w:pPr>
      <w:r w:rsidRPr="00555190">
        <w:rPr>
          <w:rFonts w:eastAsia="Arial"/>
          <w:b/>
          <w:color w:val="auto"/>
        </w:rPr>
        <w:lastRenderedPageBreak/>
        <w:t>LIST OF TABLES</w:t>
      </w:r>
    </w:p>
    <w:p w:rsidR="00E12F71" w:rsidRDefault="00FF0090" w:rsidP="00E12F71">
      <w:pPr>
        <w:spacing w:after="0"/>
        <w:ind w:left="74"/>
        <w:rPr>
          <w:color w:val="auto"/>
        </w:rPr>
      </w:pPr>
      <w:r w:rsidRPr="00E12F71">
        <w:rPr>
          <w:rFonts w:eastAsia="Arial"/>
          <w:b/>
          <w:color w:val="auto"/>
        </w:rPr>
        <w:t>Table 1:</w:t>
      </w:r>
      <w:r w:rsidR="000F48BD">
        <w:rPr>
          <w:rFonts w:eastAsia="Arial"/>
          <w:b/>
          <w:color w:val="auto"/>
        </w:rPr>
        <w:t xml:space="preserve"> </w:t>
      </w:r>
      <w:r w:rsidRPr="00555190">
        <w:rPr>
          <w:color w:val="auto"/>
        </w:rPr>
        <w:t>Correlations of demographic variables (gender, age,</w:t>
      </w:r>
      <w:r>
        <w:rPr>
          <w:color w:val="auto"/>
        </w:rPr>
        <w:t xml:space="preserve"> marital status and religion), </w:t>
      </w:r>
    </w:p>
    <w:p w:rsidR="00E12F71" w:rsidRDefault="000F48BD" w:rsidP="00E12F71">
      <w:pPr>
        <w:spacing w:after="0"/>
        <w:ind w:left="74"/>
        <w:rPr>
          <w:color w:val="auto"/>
        </w:rPr>
      </w:pPr>
      <w:r>
        <w:rPr>
          <w:color w:val="auto"/>
        </w:rPr>
        <w:t xml:space="preserve">               </w:t>
      </w:r>
      <w:r w:rsidR="00FF0090" w:rsidRPr="00555190">
        <w:rPr>
          <w:color w:val="auto"/>
        </w:rPr>
        <w:t>stigmatization, social support (fami</w:t>
      </w:r>
      <w:r w:rsidR="00FF0090">
        <w:rPr>
          <w:color w:val="auto"/>
        </w:rPr>
        <w:t>ly. friends &amp; significant to oth</w:t>
      </w:r>
      <w:r w:rsidR="00FF0090" w:rsidRPr="00555190">
        <w:rPr>
          <w:color w:val="auto"/>
        </w:rPr>
        <w:t>er</w:t>
      </w:r>
      <w:r w:rsidR="00FF0090">
        <w:rPr>
          <w:color w:val="auto"/>
        </w:rPr>
        <w:t>s</w:t>
      </w:r>
      <w:r w:rsidR="00FF0090" w:rsidRPr="00555190">
        <w:rPr>
          <w:color w:val="auto"/>
        </w:rPr>
        <w:t xml:space="preserve">) and </w:t>
      </w:r>
    </w:p>
    <w:p w:rsidR="00FF0090" w:rsidRPr="00555190" w:rsidRDefault="000F48BD" w:rsidP="00FF0090">
      <w:pPr>
        <w:ind w:left="74"/>
        <w:rPr>
          <w:color w:val="auto"/>
        </w:rPr>
      </w:pPr>
      <w:r>
        <w:rPr>
          <w:color w:val="auto"/>
        </w:rPr>
        <w:t xml:space="preserve">               </w:t>
      </w:r>
      <w:r w:rsidR="00FF0090" w:rsidRPr="00555190">
        <w:rPr>
          <w:color w:val="auto"/>
        </w:rPr>
        <w:t xml:space="preserve">mental health. </w:t>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r>
      <w:r w:rsidR="00F11C0A">
        <w:rPr>
          <w:color w:val="auto"/>
        </w:rPr>
        <w:tab/>
        <w:t>43</w:t>
      </w:r>
    </w:p>
    <w:p w:rsidR="00E12F71" w:rsidRDefault="00FF0090" w:rsidP="00FF0090">
      <w:pPr>
        <w:spacing w:after="5"/>
        <w:ind w:left="74"/>
        <w:rPr>
          <w:color w:val="auto"/>
        </w:rPr>
      </w:pPr>
      <w:r w:rsidRPr="00E12F71">
        <w:rPr>
          <w:b/>
          <w:color w:val="auto"/>
        </w:rPr>
        <w:t>Table 2:</w:t>
      </w:r>
      <w:r w:rsidRPr="00555190">
        <w:rPr>
          <w:color w:val="auto"/>
        </w:rPr>
        <w:t xml:space="preserve"> Multiple regression predicting mental health from stigmatization and social </w:t>
      </w:r>
    </w:p>
    <w:p w:rsidR="00FF0090" w:rsidRPr="00555190" w:rsidRDefault="00FF0090" w:rsidP="00FF0090">
      <w:pPr>
        <w:spacing w:after="5"/>
        <w:ind w:left="74"/>
        <w:rPr>
          <w:color w:val="auto"/>
        </w:rPr>
      </w:pPr>
      <w:r w:rsidRPr="00555190">
        <w:rPr>
          <w:color w:val="auto"/>
        </w:rPr>
        <w:t>support</w:t>
      </w:r>
      <w:r w:rsidR="000F48BD">
        <w:rPr>
          <w:color w:val="auto"/>
        </w:rPr>
        <w:t xml:space="preserve"> </w:t>
      </w:r>
      <w:r w:rsidRPr="00555190">
        <w:rPr>
          <w:color w:val="auto"/>
        </w:rPr>
        <w:t>(</w:t>
      </w:r>
      <w:r w:rsidR="000F48BD" w:rsidRPr="00555190">
        <w:rPr>
          <w:color w:val="auto"/>
        </w:rPr>
        <w:t>family, friends</w:t>
      </w:r>
      <w:r w:rsidRPr="00555190">
        <w:rPr>
          <w:color w:val="auto"/>
        </w:rPr>
        <w:t>,</w:t>
      </w:r>
      <w:r>
        <w:rPr>
          <w:color w:val="auto"/>
        </w:rPr>
        <w:t xml:space="preserve"> significant oth</w:t>
      </w:r>
      <w:r w:rsidRPr="00555190">
        <w:rPr>
          <w:color w:val="auto"/>
        </w:rPr>
        <w:t>er</w:t>
      </w:r>
      <w:r>
        <w:rPr>
          <w:color w:val="auto"/>
        </w:rPr>
        <w:t>s</w:t>
      </w:r>
      <w:r w:rsidRPr="00555190">
        <w:rPr>
          <w:color w:val="auto"/>
        </w:rPr>
        <w:t xml:space="preserve">). </w:t>
      </w:r>
      <w:r w:rsidR="00F11C0A">
        <w:rPr>
          <w:color w:val="auto"/>
        </w:rPr>
        <w:tab/>
      </w:r>
      <w:r w:rsidR="00F11C0A">
        <w:rPr>
          <w:color w:val="auto"/>
        </w:rPr>
        <w:tab/>
      </w:r>
      <w:r w:rsidR="00F11C0A">
        <w:rPr>
          <w:color w:val="auto"/>
        </w:rPr>
        <w:tab/>
      </w:r>
      <w:r w:rsidR="00F11C0A">
        <w:rPr>
          <w:color w:val="auto"/>
        </w:rPr>
        <w:tab/>
      </w:r>
      <w:r w:rsidR="00F11C0A">
        <w:rPr>
          <w:color w:val="auto"/>
        </w:rPr>
        <w:tab/>
        <w:t>44</w:t>
      </w:r>
    </w:p>
    <w:p w:rsidR="00FF0090" w:rsidRPr="00555190" w:rsidRDefault="00FF0090" w:rsidP="00FF0090">
      <w:pPr>
        <w:spacing w:after="17" w:line="259" w:lineRule="auto"/>
        <w:ind w:left="79" w:firstLine="0"/>
        <w:rPr>
          <w:color w:val="auto"/>
        </w:rPr>
      </w:pPr>
    </w:p>
    <w:p w:rsidR="00FF0090" w:rsidRPr="00555190" w:rsidRDefault="00FF0090" w:rsidP="00FF0090">
      <w:pPr>
        <w:spacing w:after="9" w:line="268" w:lineRule="auto"/>
        <w:ind w:left="74"/>
        <w:rPr>
          <w:rFonts w:eastAsia="Arial"/>
          <w:b/>
          <w:color w:val="auto"/>
        </w:rPr>
      </w:pPr>
    </w:p>
    <w:p w:rsidR="00FF0090" w:rsidRPr="00555190" w:rsidRDefault="00FF0090" w:rsidP="00FF0090">
      <w:pPr>
        <w:spacing w:after="9" w:line="268" w:lineRule="auto"/>
        <w:ind w:left="0" w:firstLine="0"/>
        <w:rPr>
          <w:rFonts w:eastAsia="Arial"/>
          <w:b/>
          <w:color w:val="auto"/>
        </w:rPr>
      </w:pPr>
    </w:p>
    <w:p w:rsidR="00FF0090" w:rsidRPr="00555190" w:rsidRDefault="00FF0090" w:rsidP="00FF0090">
      <w:pPr>
        <w:spacing w:after="9" w:line="268" w:lineRule="auto"/>
        <w:ind w:left="74"/>
        <w:rPr>
          <w:rFonts w:eastAsia="Arial"/>
          <w:b/>
          <w:color w:val="auto"/>
        </w:rPr>
      </w:pPr>
    </w:p>
    <w:p w:rsidR="00FF0090" w:rsidRPr="00555190" w:rsidRDefault="00FF0090" w:rsidP="00FF0090">
      <w:pPr>
        <w:spacing w:after="9" w:line="268" w:lineRule="auto"/>
        <w:ind w:left="74"/>
        <w:rPr>
          <w:rFonts w:eastAsia="Arial"/>
          <w:b/>
          <w:color w:val="auto"/>
        </w:rPr>
      </w:pPr>
    </w:p>
    <w:p w:rsidR="00FF0090" w:rsidRPr="00555190" w:rsidRDefault="00FF0090" w:rsidP="00F83C89">
      <w:pPr>
        <w:spacing w:after="9" w:line="268" w:lineRule="auto"/>
        <w:ind w:left="0" w:firstLine="0"/>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B3147F" w:rsidRDefault="00B3147F" w:rsidP="00FF0090">
      <w:pPr>
        <w:spacing w:after="9" w:line="268" w:lineRule="auto"/>
        <w:ind w:left="74"/>
        <w:jc w:val="center"/>
        <w:rPr>
          <w:rFonts w:eastAsia="Arial"/>
          <w:b/>
          <w:color w:val="auto"/>
        </w:rPr>
      </w:pPr>
    </w:p>
    <w:p w:rsidR="00FF0090" w:rsidRPr="00555190" w:rsidRDefault="00FF0090" w:rsidP="00FF0090">
      <w:pPr>
        <w:spacing w:after="9" w:line="268" w:lineRule="auto"/>
        <w:ind w:left="74"/>
        <w:jc w:val="center"/>
        <w:rPr>
          <w:color w:val="auto"/>
        </w:rPr>
      </w:pPr>
      <w:r w:rsidRPr="00555190">
        <w:rPr>
          <w:rFonts w:eastAsia="Arial"/>
          <w:b/>
          <w:color w:val="auto"/>
        </w:rPr>
        <w:lastRenderedPageBreak/>
        <w:t>LIST OF APPENDICES</w:t>
      </w:r>
    </w:p>
    <w:p w:rsidR="00FF0090" w:rsidRPr="00555190" w:rsidRDefault="00FF0090" w:rsidP="00FF0090">
      <w:pPr>
        <w:spacing w:after="18" w:line="259" w:lineRule="auto"/>
        <w:ind w:left="79" w:firstLine="0"/>
        <w:rPr>
          <w:color w:val="auto"/>
        </w:rPr>
      </w:pPr>
    </w:p>
    <w:p w:rsidR="00FF0090" w:rsidRPr="00555190" w:rsidRDefault="00E12F71" w:rsidP="00FF0090">
      <w:pPr>
        <w:spacing w:after="9" w:line="268" w:lineRule="auto"/>
        <w:ind w:left="74"/>
        <w:rPr>
          <w:color w:val="auto"/>
        </w:rPr>
      </w:pPr>
      <w:r w:rsidRPr="00E12F71">
        <w:rPr>
          <w:rFonts w:eastAsia="Arial"/>
          <w:b/>
          <w:color w:val="auto"/>
        </w:rPr>
        <w:t xml:space="preserve">Appendix </w:t>
      </w:r>
      <w:r w:rsidR="00FF0090" w:rsidRPr="00E12F71">
        <w:rPr>
          <w:rFonts w:eastAsia="Arial"/>
          <w:b/>
          <w:color w:val="auto"/>
        </w:rPr>
        <w:t>A</w:t>
      </w:r>
      <w:r>
        <w:rPr>
          <w:rFonts w:eastAsia="Arial"/>
          <w:color w:val="auto"/>
        </w:rPr>
        <w:t>:</w:t>
      </w:r>
      <w:r w:rsidR="00FF0090" w:rsidRPr="00555190">
        <w:rPr>
          <w:rFonts w:eastAsia="Arial"/>
          <w:color w:val="auto"/>
        </w:rPr>
        <w:t xml:space="preserve">  Consent Form and Letter of Introduction </w:t>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t>58</w:t>
      </w:r>
    </w:p>
    <w:p w:rsidR="00FF0090" w:rsidRPr="00555190" w:rsidRDefault="00FF0090" w:rsidP="00FF0090">
      <w:pPr>
        <w:spacing w:after="18" w:line="259" w:lineRule="auto"/>
        <w:ind w:left="79" w:firstLine="0"/>
        <w:rPr>
          <w:color w:val="auto"/>
        </w:rPr>
      </w:pPr>
    </w:p>
    <w:p w:rsidR="00FF0090" w:rsidRPr="00555190" w:rsidRDefault="00E12F71" w:rsidP="00FF0090">
      <w:pPr>
        <w:spacing w:after="9" w:line="268" w:lineRule="auto"/>
        <w:ind w:left="74"/>
        <w:rPr>
          <w:color w:val="auto"/>
        </w:rPr>
      </w:pPr>
      <w:r w:rsidRPr="00E12F71">
        <w:rPr>
          <w:rFonts w:eastAsia="Arial"/>
          <w:b/>
          <w:color w:val="auto"/>
        </w:rPr>
        <w:t xml:space="preserve">Appendix </w:t>
      </w:r>
      <w:r w:rsidR="00FF0090" w:rsidRPr="00E12F71">
        <w:rPr>
          <w:rFonts w:eastAsia="Arial"/>
          <w:b/>
          <w:color w:val="auto"/>
        </w:rPr>
        <w:t>B</w:t>
      </w:r>
      <w:r>
        <w:rPr>
          <w:rFonts w:eastAsia="Arial"/>
          <w:color w:val="auto"/>
        </w:rPr>
        <w:t>:</w:t>
      </w:r>
      <w:r w:rsidR="00FF0090" w:rsidRPr="00555190">
        <w:rPr>
          <w:rFonts w:eastAsia="Arial"/>
          <w:color w:val="auto"/>
        </w:rPr>
        <w:t xml:space="preserve"> Warwick Scale for Mental health</w:t>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r>
      <w:r w:rsidR="00F11C0A">
        <w:rPr>
          <w:rFonts w:eastAsia="Arial"/>
          <w:color w:val="auto"/>
        </w:rPr>
        <w:tab/>
        <w:t>59</w:t>
      </w:r>
    </w:p>
    <w:p w:rsidR="00FF0090" w:rsidRPr="00555190" w:rsidRDefault="00FF0090" w:rsidP="00FF0090">
      <w:pPr>
        <w:spacing w:after="18" w:line="259" w:lineRule="auto"/>
        <w:ind w:left="79" w:firstLine="0"/>
        <w:rPr>
          <w:color w:val="auto"/>
        </w:rPr>
      </w:pPr>
    </w:p>
    <w:p w:rsidR="00FF0090" w:rsidRPr="00555190" w:rsidRDefault="00E12F71" w:rsidP="00FF0090">
      <w:pPr>
        <w:spacing w:after="9" w:line="268" w:lineRule="auto"/>
        <w:ind w:left="74"/>
        <w:rPr>
          <w:color w:val="auto"/>
        </w:rPr>
      </w:pPr>
      <w:r w:rsidRPr="00E12F71">
        <w:rPr>
          <w:rFonts w:eastAsia="Arial"/>
          <w:b/>
          <w:color w:val="auto"/>
        </w:rPr>
        <w:t xml:space="preserve">Appendix </w:t>
      </w:r>
      <w:r w:rsidR="00FF0090" w:rsidRPr="00E12F71">
        <w:rPr>
          <w:rFonts w:eastAsia="Arial"/>
          <w:b/>
          <w:color w:val="auto"/>
        </w:rPr>
        <w:t>C</w:t>
      </w:r>
      <w:r>
        <w:rPr>
          <w:rFonts w:eastAsia="Arial"/>
          <w:color w:val="auto"/>
        </w:rPr>
        <w:t>:</w:t>
      </w:r>
      <w:r w:rsidR="00FF0090" w:rsidRPr="00555190">
        <w:rPr>
          <w:rFonts w:eastAsia="Arial"/>
          <w:color w:val="auto"/>
        </w:rPr>
        <w:t xml:space="preserve"> Multidimensional scales of perceived social support  </w:t>
      </w:r>
      <w:r w:rsidR="00F11C0A">
        <w:rPr>
          <w:rFonts w:eastAsia="Arial"/>
          <w:color w:val="auto"/>
        </w:rPr>
        <w:tab/>
      </w:r>
      <w:r w:rsidR="00F11C0A">
        <w:rPr>
          <w:rFonts w:eastAsia="Arial"/>
          <w:color w:val="auto"/>
        </w:rPr>
        <w:tab/>
      </w:r>
      <w:r w:rsidR="00F11C0A">
        <w:rPr>
          <w:rFonts w:eastAsia="Arial"/>
          <w:color w:val="auto"/>
        </w:rPr>
        <w:tab/>
      </w:r>
      <w:r w:rsidR="00A018F8">
        <w:rPr>
          <w:rFonts w:eastAsia="Arial"/>
          <w:color w:val="auto"/>
        </w:rPr>
        <w:t>60</w:t>
      </w:r>
    </w:p>
    <w:p w:rsidR="00FF0090" w:rsidRPr="00555190" w:rsidRDefault="00FF0090" w:rsidP="00FF0090">
      <w:pPr>
        <w:spacing w:after="18" w:line="259" w:lineRule="auto"/>
        <w:ind w:left="79" w:firstLine="0"/>
        <w:rPr>
          <w:color w:val="auto"/>
        </w:rPr>
      </w:pPr>
    </w:p>
    <w:p w:rsidR="00FF0090" w:rsidRPr="00555190" w:rsidRDefault="00E12F71" w:rsidP="00FF0090">
      <w:pPr>
        <w:spacing w:after="9" w:line="268" w:lineRule="auto"/>
        <w:ind w:left="74"/>
        <w:rPr>
          <w:color w:val="auto"/>
        </w:rPr>
      </w:pPr>
      <w:r w:rsidRPr="00E12F71">
        <w:rPr>
          <w:rFonts w:eastAsia="Arial"/>
          <w:b/>
          <w:color w:val="auto"/>
        </w:rPr>
        <w:t xml:space="preserve">Appendix </w:t>
      </w:r>
      <w:r w:rsidR="00FF0090" w:rsidRPr="00E12F71">
        <w:rPr>
          <w:rFonts w:eastAsia="Arial"/>
          <w:b/>
          <w:color w:val="auto"/>
        </w:rPr>
        <w:t>D</w:t>
      </w:r>
      <w:r>
        <w:rPr>
          <w:rFonts w:eastAsia="Arial"/>
          <w:color w:val="auto"/>
        </w:rPr>
        <w:t>:</w:t>
      </w:r>
      <w:r w:rsidR="00FF0090" w:rsidRPr="00555190">
        <w:rPr>
          <w:rFonts w:eastAsia="Arial"/>
          <w:color w:val="auto"/>
        </w:rPr>
        <w:t xml:space="preserve"> Ageism survey for stigmatization. </w:t>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t>61</w:t>
      </w:r>
    </w:p>
    <w:p w:rsidR="00FF0090" w:rsidRPr="00555190" w:rsidRDefault="00FF0090" w:rsidP="00FF0090">
      <w:pPr>
        <w:spacing w:after="18" w:line="259" w:lineRule="auto"/>
        <w:ind w:left="79" w:firstLine="0"/>
        <w:rPr>
          <w:color w:val="auto"/>
        </w:rPr>
      </w:pPr>
    </w:p>
    <w:p w:rsidR="00FF0090" w:rsidRPr="00555190" w:rsidRDefault="00E12F71" w:rsidP="00FF0090">
      <w:pPr>
        <w:spacing w:after="9" w:line="268" w:lineRule="auto"/>
        <w:ind w:left="74"/>
        <w:rPr>
          <w:color w:val="auto"/>
        </w:rPr>
      </w:pPr>
      <w:r w:rsidRPr="00E12F71">
        <w:rPr>
          <w:rFonts w:eastAsia="Arial"/>
          <w:b/>
          <w:color w:val="auto"/>
        </w:rPr>
        <w:t xml:space="preserve">Appendix </w:t>
      </w:r>
      <w:r w:rsidR="00FF0090" w:rsidRPr="00E12F71">
        <w:rPr>
          <w:rFonts w:eastAsia="Arial"/>
          <w:b/>
          <w:color w:val="auto"/>
        </w:rPr>
        <w:t>E</w:t>
      </w:r>
      <w:r>
        <w:rPr>
          <w:rFonts w:eastAsia="Arial"/>
          <w:color w:val="auto"/>
        </w:rPr>
        <w:t>:</w:t>
      </w:r>
      <w:r w:rsidR="00FF0090" w:rsidRPr="00555190">
        <w:rPr>
          <w:rFonts w:eastAsia="Arial"/>
          <w:color w:val="auto"/>
        </w:rPr>
        <w:t xml:space="preserve"> Frequencies statistics </w:t>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r>
      <w:r w:rsidR="00A018F8">
        <w:rPr>
          <w:rFonts w:eastAsia="Arial"/>
          <w:color w:val="auto"/>
        </w:rPr>
        <w:tab/>
        <w:t>62</w:t>
      </w:r>
    </w:p>
    <w:p w:rsidR="00FF0090" w:rsidRPr="00555190" w:rsidRDefault="00FF0090" w:rsidP="00FF0090">
      <w:pPr>
        <w:spacing w:after="313" w:line="259" w:lineRule="auto"/>
        <w:ind w:left="79" w:firstLine="0"/>
        <w:rPr>
          <w:color w:val="auto"/>
        </w:rPr>
      </w:pPr>
    </w:p>
    <w:p w:rsidR="00FF0090" w:rsidRDefault="00FF0090">
      <w:pPr>
        <w:spacing w:after="5" w:line="276" w:lineRule="auto"/>
        <w:ind w:left="0" w:firstLine="0"/>
        <w:rPr>
          <w:rFonts w:eastAsia="Arial"/>
          <w:color w:val="auto"/>
        </w:rPr>
      </w:pPr>
    </w:p>
    <w:p w:rsidR="00FF0090" w:rsidRDefault="00FF0090">
      <w:pPr>
        <w:spacing w:after="5" w:line="276" w:lineRule="auto"/>
        <w:ind w:left="0" w:firstLine="0"/>
        <w:rPr>
          <w:rFonts w:eastAsia="Arial"/>
          <w:color w:val="auto"/>
        </w:rPr>
      </w:pPr>
    </w:p>
    <w:p w:rsidR="00FF0090" w:rsidRDefault="00FF0090">
      <w:pPr>
        <w:spacing w:after="5" w:line="276" w:lineRule="auto"/>
        <w:ind w:left="0" w:firstLine="0"/>
        <w:rPr>
          <w:rFonts w:eastAsia="Arial"/>
          <w:color w:val="auto"/>
        </w:rPr>
      </w:pPr>
    </w:p>
    <w:p w:rsidR="00FF0090" w:rsidRDefault="00FF0090">
      <w:pPr>
        <w:spacing w:after="5" w:line="276" w:lineRule="auto"/>
        <w:ind w:left="0" w:firstLine="0"/>
        <w:rPr>
          <w:rFonts w:eastAsia="Arial"/>
          <w:color w:val="auto"/>
        </w:rPr>
      </w:pPr>
    </w:p>
    <w:p w:rsidR="00FF0090" w:rsidRDefault="00FF0090">
      <w:pPr>
        <w:spacing w:after="5" w:line="276" w:lineRule="auto"/>
        <w:ind w:left="0" w:firstLine="0"/>
        <w:rPr>
          <w:rFonts w:eastAsia="Arial"/>
          <w:color w:val="auto"/>
        </w:rPr>
      </w:pPr>
    </w:p>
    <w:p w:rsidR="00F83C89" w:rsidRDefault="00F83C89">
      <w:pPr>
        <w:spacing w:after="5" w:line="276" w:lineRule="auto"/>
        <w:ind w:left="0" w:firstLine="0"/>
        <w:rPr>
          <w:rFonts w:eastAsia="Arial"/>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A018F8" w:rsidRDefault="00A018F8">
      <w:pPr>
        <w:spacing w:after="9" w:line="268" w:lineRule="auto"/>
        <w:ind w:left="74"/>
        <w:rPr>
          <w:rFonts w:eastAsia="Arial"/>
          <w:b/>
          <w:color w:val="auto"/>
        </w:rPr>
      </w:pPr>
    </w:p>
    <w:p w:rsidR="00B3147F" w:rsidRDefault="00B3147F">
      <w:pPr>
        <w:spacing w:after="9" w:line="268" w:lineRule="auto"/>
        <w:ind w:left="74"/>
        <w:rPr>
          <w:rFonts w:eastAsia="Arial"/>
          <w:b/>
          <w:color w:val="auto"/>
        </w:rPr>
      </w:pPr>
    </w:p>
    <w:p w:rsidR="00A93262" w:rsidRDefault="00A7429B" w:rsidP="00B3147F">
      <w:pPr>
        <w:spacing w:after="9" w:line="268" w:lineRule="auto"/>
        <w:ind w:left="2954" w:firstLine="646"/>
        <w:rPr>
          <w:rFonts w:eastAsia="Arial"/>
          <w:b/>
          <w:color w:val="auto"/>
        </w:rPr>
      </w:pPr>
      <w:r>
        <w:rPr>
          <w:rFonts w:eastAsia="Arial"/>
          <w:b/>
          <w:color w:val="auto"/>
        </w:rPr>
        <w:lastRenderedPageBreak/>
        <w:t xml:space="preserve">    ABSTRACT </w:t>
      </w:r>
    </w:p>
    <w:p w:rsidR="00A93262" w:rsidRDefault="00A93262" w:rsidP="00542A1E">
      <w:pPr>
        <w:spacing w:after="0" w:line="360" w:lineRule="auto"/>
        <w:ind w:left="74"/>
        <w:rPr>
          <w:rFonts w:eastAsia="Arial"/>
          <w:b/>
          <w:color w:val="auto"/>
        </w:rPr>
      </w:pPr>
    </w:p>
    <w:p w:rsidR="00A93262" w:rsidRDefault="00A7429B" w:rsidP="00E12F71">
      <w:pPr>
        <w:spacing w:after="0" w:line="240" w:lineRule="auto"/>
      </w:pPr>
      <w:r>
        <w:rPr>
          <w:rFonts w:eastAsia="SimSun"/>
          <w:kern w:val="0"/>
          <w:lang w:eastAsia="zh-CN"/>
        </w:rPr>
        <w:t xml:space="preserve">This study looked at how social support and stigmatization affected elderly persons' mental health in Enugu Metropolis. Recognizing the ways in which social support can mitigate the negative consequences of social stigma, which has numerous negative effects on the aging population, is essential to improving mental health. Questionnaires measuring the senior participants' perceived stigmatization, social support, and mental health indicators were employed in this quantitative investigation. 150 senior persons participated in the study; 77 of them were women and 73 were men. Participants were chosen from the Pension Board in Enugu. The study used a non-probability selection method called availability sampling, which selects those people who are easily accessible (Glen, 2014). The ages of the people who took part ranged from 62 to 84, with 70.48 being the mean and 4.58 being the standard deviation. Participants' demographic data, such as their marital status, religion, and ethnic group, were collected. To gather information, a three-scale questionnaire was employed. Some of these are the Ageism Survey (Palmore, 2001), the Warwick-Edinburgh Mental Well-being Scale (WEMWBS) (Tennant </w:t>
      </w:r>
      <w:r w:rsidR="00E12F71" w:rsidRPr="00E12F71">
        <w:rPr>
          <w:rFonts w:eastAsia="SimSun"/>
          <w:i/>
          <w:kern w:val="0"/>
          <w:lang w:eastAsia="zh-CN"/>
        </w:rPr>
        <w:t>et al</w:t>
      </w:r>
      <w:r>
        <w:rPr>
          <w:rFonts w:eastAsia="SimSun"/>
          <w:kern w:val="0"/>
          <w:lang w:eastAsia="zh-CN"/>
        </w:rPr>
        <w:t>., 2007), and the Multidimensional Scale of Perceived Social Support (MSPSS) (Zimet</w:t>
      </w:r>
      <w:r w:rsidR="00E12F71" w:rsidRPr="00E12F71">
        <w:rPr>
          <w:rFonts w:eastAsia="SimSun"/>
          <w:i/>
          <w:kern w:val="0"/>
          <w:lang w:eastAsia="zh-CN"/>
        </w:rPr>
        <w:t>et al</w:t>
      </w:r>
      <w:r>
        <w:rPr>
          <w:rFonts w:eastAsia="SimSun"/>
          <w:kern w:val="0"/>
          <w:lang w:eastAsia="zh-CN"/>
        </w:rPr>
        <w:t xml:space="preserve">., 1988).The findings imply that as stigmatization increases, older people's mental health deteriorates. The three facets of social support have a good and significant correlation with older adults' mental health. This suggests that friends, family, and significant others help older adults' mental health. In order to lessen the detrimental impact that stigmatization and a lack of social support have on older individuals' mental health, mental health awareness initiatives should be developed to lessen the stigma attached to aging and mental health issues. The findings suggest that social support may enhance mental wellness. </w:t>
      </w:r>
      <w:r>
        <w:rPr>
          <w:rFonts w:eastAsia="SimSun"/>
          <w:kern w:val="0"/>
          <w:lang w:eastAsia="zh-CN"/>
        </w:rPr>
        <w:br/>
        <w:t>The study's limitations were noted, and recommendations and concepts for additional research were offered.</w:t>
      </w:r>
    </w:p>
    <w:p w:rsidR="00A93262" w:rsidRDefault="00A93262">
      <w:pPr>
        <w:jc w:val="left"/>
      </w:pPr>
    </w:p>
    <w:p w:rsidR="00A93262" w:rsidRDefault="00A7429B">
      <w:pPr>
        <w:rPr>
          <w:b/>
          <w:color w:val="auto"/>
        </w:rPr>
      </w:pPr>
      <w:r>
        <w:rPr>
          <w:b/>
          <w:color w:val="auto"/>
        </w:rPr>
        <w:br w:type="page"/>
      </w:r>
    </w:p>
    <w:p w:rsidR="003C5057" w:rsidRDefault="003C5057">
      <w:pPr>
        <w:spacing w:after="0" w:line="480" w:lineRule="auto"/>
        <w:ind w:left="74"/>
        <w:jc w:val="center"/>
        <w:rPr>
          <w:b/>
          <w:color w:val="auto"/>
        </w:rPr>
        <w:sectPr w:rsidR="003C5057" w:rsidSect="00E12F71">
          <w:pgSz w:w="12240" w:h="15840"/>
          <w:pgMar w:top="1440" w:right="1440" w:bottom="1440" w:left="1440" w:header="720" w:footer="720" w:gutter="0"/>
          <w:pgNumType w:fmt="lowerRoman" w:start="1"/>
          <w:cols w:space="720"/>
          <w:docGrid w:linePitch="326"/>
        </w:sectPr>
      </w:pPr>
    </w:p>
    <w:p w:rsidR="00A93262" w:rsidRDefault="00A7429B">
      <w:pPr>
        <w:spacing w:after="0" w:line="480" w:lineRule="auto"/>
        <w:ind w:left="74"/>
        <w:jc w:val="center"/>
        <w:rPr>
          <w:color w:val="auto"/>
        </w:rPr>
      </w:pPr>
      <w:r>
        <w:rPr>
          <w:b/>
          <w:color w:val="auto"/>
        </w:rPr>
        <w:lastRenderedPageBreak/>
        <w:t>CHAPTER ONE</w:t>
      </w:r>
    </w:p>
    <w:p w:rsidR="00A93262" w:rsidRDefault="00A7429B">
      <w:pPr>
        <w:pStyle w:val="Heading1"/>
        <w:spacing w:after="0" w:line="480" w:lineRule="auto"/>
        <w:ind w:left="10"/>
        <w:jc w:val="center"/>
        <w:rPr>
          <w:color w:val="auto"/>
          <w:sz w:val="24"/>
        </w:rPr>
      </w:pPr>
      <w:r>
        <w:rPr>
          <w:color w:val="auto"/>
          <w:sz w:val="24"/>
        </w:rPr>
        <w:t>Introduction</w:t>
      </w:r>
    </w:p>
    <w:p w:rsidR="00A93262" w:rsidRDefault="00A7429B">
      <w:pPr>
        <w:pStyle w:val="Heading2"/>
        <w:spacing w:after="0" w:line="480" w:lineRule="auto"/>
        <w:ind w:left="74"/>
        <w:jc w:val="both"/>
        <w:rPr>
          <w:color w:val="auto"/>
        </w:rPr>
      </w:pPr>
      <w:r>
        <w:rPr>
          <w:color w:val="auto"/>
        </w:rPr>
        <w:t xml:space="preserve">Background to the Study </w:t>
      </w:r>
    </w:p>
    <w:p w:rsidR="00C222CC" w:rsidRDefault="00A7429B" w:rsidP="00C222CC">
      <w:pPr>
        <w:spacing w:line="480" w:lineRule="auto"/>
        <w:ind w:left="74"/>
        <w:rPr>
          <w:rFonts w:eastAsia="SimSun"/>
          <w:kern w:val="0"/>
          <w:lang w:eastAsia="zh-CN"/>
        </w:rPr>
      </w:pPr>
      <w:r>
        <w:rPr>
          <w:color w:val="auto"/>
        </w:rPr>
        <w:t xml:space="preserve">Mental health is vital for every individual, particularly in older adults, where conditions such as dementia and inadequate social relationships are prevalent, adversely impacting their quality of life and potentially resulting in social isolation and additional health complications.  Identifying indicators, pursuing assistance, and applying measures for psychological wellness are crucial for enhancing the mental health of the aged. </w:t>
      </w:r>
      <w:r>
        <w:rPr>
          <w:rFonts w:eastAsia="SimSun"/>
          <w:kern w:val="0"/>
          <w:lang w:eastAsia="zh-CN"/>
        </w:rPr>
        <w:t>Aging's many health effects, particularly for the elderly, have a significant influence on society as a whole (WHO, 2017). The World Health Organization (WHO) reports that the global population is rapidly aging. By 2020, one billion people globally will be 60 years of age or older. The number is predicted to increase to 1.4 billion by 2030, or one in six persons worldwide, necessitating the provision of mental health support for senior individuals (OECD 20–</w:t>
      </w:r>
      <w:r w:rsidR="00C222CC">
        <w:rPr>
          <w:rFonts w:eastAsia="SimSun"/>
          <w:kern w:val="0"/>
          <w:lang w:eastAsia="zh-CN"/>
        </w:rPr>
        <w:t>23). A Synopsis of Health, 2021 showed thatb</w:t>
      </w:r>
      <w:r>
        <w:rPr>
          <w:rFonts w:eastAsia="SimSun"/>
          <w:kern w:val="0"/>
          <w:lang w:eastAsia="zh-CN"/>
        </w:rPr>
        <w:t>y 2050, there will be 2.1 billion people aged 60 and beyond, a threefold increase. WHO estimates that by 2050, there would be 426 million individuals aged 80 and beyond, a threefold increase from 2020 (WHO, 2017).</w:t>
      </w:r>
    </w:p>
    <w:p w:rsidR="00A93262" w:rsidRDefault="00C222CC" w:rsidP="00C222CC">
      <w:pPr>
        <w:spacing w:after="0" w:line="480" w:lineRule="auto"/>
        <w:ind w:left="74"/>
      </w:pPr>
      <w:r>
        <w:rPr>
          <w:rFonts w:eastAsia="SimSun"/>
          <w:kern w:val="0"/>
          <w:lang w:eastAsia="zh-CN"/>
        </w:rPr>
        <w:t>E</w:t>
      </w:r>
      <w:r w:rsidR="00A7429B">
        <w:rPr>
          <w:rFonts w:eastAsia="SimSun"/>
          <w:kern w:val="0"/>
          <w:lang w:eastAsia="zh-CN"/>
        </w:rPr>
        <w:t>lderly</w:t>
      </w:r>
      <w:r>
        <w:rPr>
          <w:rFonts w:eastAsia="SimSun"/>
          <w:kern w:val="0"/>
          <w:lang w:eastAsia="zh-CN"/>
        </w:rPr>
        <w:t xml:space="preserve"> people</w:t>
      </w:r>
      <w:r w:rsidR="00A7429B">
        <w:rPr>
          <w:rFonts w:eastAsia="SimSun"/>
          <w:kern w:val="0"/>
          <w:lang w:eastAsia="zh-CN"/>
        </w:rPr>
        <w:t xml:space="preserve"> and their families, as well as society at large, can benefit from longevity (Noto, 2023). Extra years provide you the opportunity to do new things, like go back to school, change careers, or discover a new passion. The elderly also contribute much to their families and communities. The magnitude of these opportunities and contributions is essentially determined by one factor: health. In addition to working and volunteering, a lot of older people make a difference in their neighborhoods and families. Even though most people are healthy, some are more likely to get mental illnesses like depression and worry. A lot of people also need long-</w:t>
      </w:r>
      <w:r w:rsidR="00A7429B">
        <w:rPr>
          <w:rFonts w:eastAsia="SimSun"/>
          <w:kern w:val="0"/>
          <w:lang w:eastAsia="zh-CN"/>
        </w:rPr>
        <w:lastRenderedPageBreak/>
        <w:t>term care because they have constant pain, dementia, are frail, can't move around easily, or other health problems. As people age, they are more likely to have more than one health problem at the same time.</w:t>
      </w:r>
    </w:p>
    <w:p w:rsidR="00A93262" w:rsidRDefault="00A7429B" w:rsidP="00A77349">
      <w:pPr>
        <w:spacing w:after="0" w:line="480" w:lineRule="auto"/>
      </w:pPr>
      <w:r>
        <w:rPr>
          <w:rFonts w:eastAsia="SimSun"/>
          <w:kern w:val="0"/>
          <w:lang w:eastAsia="zh-CN"/>
        </w:rPr>
        <w:t>Several things can affect a person's mental health later in life, such as their physical and social surroundings, the effects of events that happened in the past, and the stresses that come with getting older. Being exposed to adversity, losing a lot of intrinsic potential, or getting worse at doing things can all cause psychological distress. Bad things like death, a drop in income, or losing your sense of purpose after retirement are more likely to happen to older people. Many older people experience ageism, which can be very bad for their mental health, even though they have made man</w:t>
      </w:r>
      <w:r w:rsidR="00A77349">
        <w:rPr>
          <w:rFonts w:eastAsia="SimSun"/>
          <w:kern w:val="0"/>
          <w:lang w:eastAsia="zh-CN"/>
        </w:rPr>
        <w:t xml:space="preserve">y important gifts to society. </w:t>
      </w:r>
      <w:r w:rsidR="00A77349">
        <w:rPr>
          <w:rFonts w:eastAsia="SimSun"/>
          <w:kern w:val="0"/>
          <w:lang w:eastAsia="zh-CN"/>
        </w:rPr>
        <w:br/>
      </w:r>
      <w:r>
        <w:rPr>
          <w:rFonts w:eastAsia="SimSun"/>
          <w:kern w:val="0"/>
          <w:lang w:eastAsia="zh-CN"/>
        </w:rPr>
        <w:t>Some older people are more likely to become depressed and anxious because they live in bad conditions, aren't in good physical health, or can't get to the right kinds of help and services. This also includes older people who live in aid settings and people who have long-term illnesses like heart disease, cancer, or stroke, neurological illnesses like dementia, or drug abuse. One important part of plans to keep older people from having problems and improve their mental health is to help them age in a healthy way. This means making sure that people can still reach their goals even though their abilities are getting worse by building social and physical environments that support their well-being.</w:t>
      </w:r>
    </w:p>
    <w:p w:rsidR="00A93262" w:rsidRDefault="00A77349" w:rsidP="00257003">
      <w:pPr>
        <w:spacing w:after="0" w:line="480" w:lineRule="auto"/>
        <w:ind w:left="79" w:firstLine="0"/>
      </w:pPr>
      <w:r>
        <w:rPr>
          <w:rFonts w:eastAsia="SimSun"/>
          <w:kern w:val="0"/>
          <w:lang w:eastAsia="zh-CN"/>
        </w:rPr>
        <w:t>I</w:t>
      </w:r>
      <w:r w:rsidR="00A7429B">
        <w:rPr>
          <w:rFonts w:eastAsia="SimSun"/>
          <w:kern w:val="0"/>
          <w:lang w:eastAsia="zh-CN"/>
        </w:rPr>
        <w:t xml:space="preserve">t is obvious that ageism negatively impacts society at large as well as people's mental and physical health. Furthermore, ageism is frequently supported by unfavorable attitudes that provide inaccurate information about the aging process. "We are not taking an overly optimistic stance when we claim that aging </w:t>
      </w:r>
      <w:r w:rsidR="00F40FD2">
        <w:rPr>
          <w:rFonts w:eastAsia="SimSun"/>
          <w:kern w:val="0"/>
          <w:lang w:eastAsia="zh-CN"/>
        </w:rPr>
        <w:t>is not totally harmful." Diehl</w:t>
      </w:r>
      <w:r w:rsidR="00A7429B">
        <w:rPr>
          <w:rFonts w:eastAsia="SimSun"/>
          <w:kern w:val="0"/>
          <w:lang w:eastAsia="zh-CN"/>
        </w:rPr>
        <w:t xml:space="preserve"> </w:t>
      </w:r>
      <w:r w:rsidR="00F40FD2">
        <w:rPr>
          <w:rFonts w:eastAsia="SimSun"/>
          <w:kern w:val="0"/>
          <w:lang w:eastAsia="zh-CN"/>
        </w:rPr>
        <w:t>(2013)</w:t>
      </w:r>
      <w:r w:rsidR="00A7429B">
        <w:rPr>
          <w:rFonts w:eastAsia="SimSun"/>
          <w:kern w:val="0"/>
          <w:lang w:eastAsia="zh-CN"/>
        </w:rPr>
        <w:t xml:space="preserve"> "This is based on rigorous science." Researchers and activists</w:t>
      </w:r>
      <w:r w:rsidR="00E12F71">
        <w:rPr>
          <w:rFonts w:eastAsia="SimSun"/>
          <w:kern w:val="0"/>
          <w:lang w:eastAsia="zh-CN"/>
        </w:rPr>
        <w:t xml:space="preserve">—many of whom are psychologists </w:t>
      </w:r>
      <w:r w:rsidR="00A7429B">
        <w:rPr>
          <w:rFonts w:eastAsia="SimSun"/>
          <w:kern w:val="0"/>
          <w:lang w:eastAsia="zh-CN"/>
        </w:rPr>
        <w:t>are using that science to</w:t>
      </w:r>
      <w:r w:rsidR="000F48BD">
        <w:rPr>
          <w:rFonts w:eastAsia="SimSun"/>
          <w:kern w:val="0"/>
          <w:lang w:eastAsia="zh-CN"/>
        </w:rPr>
        <w:t xml:space="preserve"> </w:t>
      </w:r>
      <w:r w:rsidR="00A7429B">
        <w:rPr>
          <w:rFonts w:eastAsia="SimSun"/>
          <w:kern w:val="0"/>
          <w:lang w:eastAsia="zh-CN"/>
        </w:rPr>
        <w:t xml:space="preserve"> </w:t>
      </w:r>
      <w:r w:rsidR="00A7429B">
        <w:rPr>
          <w:rFonts w:eastAsia="SimSun"/>
          <w:kern w:val="0"/>
          <w:lang w:eastAsia="zh-CN"/>
        </w:rPr>
        <w:lastRenderedPageBreak/>
        <w:t>alter the way that people view aging. A resolution that addressed ageism, acknowledged age as a risk factor for discrimination, called for more focus on aging in psychology education, and advocated a more positive public discourse on the advantages of longer lifespans was passed by the American Psychological Association in 2020. The question is, "What can we do as a society and as individuals to encourage more positive aging?" "Diehl said." Ageism is one form of enduring prejudice. Prejudice against the elderly exists among people of all ages, and the manner in which it manifests itself varies with age.</w:t>
      </w:r>
    </w:p>
    <w:p w:rsidR="00A93262" w:rsidRDefault="00A7429B" w:rsidP="00257003">
      <w:pPr>
        <w:spacing w:after="0" w:line="480" w:lineRule="auto"/>
        <w:ind w:left="79" w:firstLine="0"/>
        <w:rPr>
          <w:color w:val="auto"/>
        </w:rPr>
      </w:pPr>
      <w:r>
        <w:rPr>
          <w:color w:val="auto"/>
        </w:rPr>
        <w:t>Younger individuals exhibit a more pronounced liking for their peers.  In older persons, the choice becomes increasingly implicit (Chopik&amp;Giasson, 2017).  The beliefs that underpin age bias are frequently based on misconceptions.  Although the likelihood of certain chronic diseases and dementia grows with age, the majority of older persons preserve commendable health and cognitive abilities.  “Aging is a highly heterogeneous process, exhibiting significant variability among individuals,” Diehl (2013) remarked.  “Circumstances are typica</w:t>
      </w:r>
      <w:r w:rsidR="00257003">
        <w:rPr>
          <w:color w:val="auto"/>
        </w:rPr>
        <w:t>lly not as dire as the majority anticipates</w:t>
      </w:r>
      <w:r>
        <w:rPr>
          <w:color w:val="auto"/>
        </w:rPr>
        <w:t>.”</w:t>
      </w:r>
    </w:p>
    <w:p w:rsidR="000F48BD" w:rsidRDefault="00A7429B" w:rsidP="00257003">
      <w:pPr>
        <w:spacing w:after="0" w:line="480" w:lineRule="auto"/>
        <w:rPr>
          <w:rFonts w:eastAsia="SimSun"/>
          <w:kern w:val="0"/>
          <w:lang w:eastAsia="zh-CN"/>
        </w:rPr>
      </w:pPr>
      <w:r>
        <w:rPr>
          <w:rFonts w:eastAsia="SimSun"/>
          <w:kern w:val="0"/>
          <w:lang w:eastAsia="zh-CN"/>
        </w:rPr>
        <w:t>Levy also questions the idea that aging inevitably results in a reduction in all types of cognitive abilities. It is true that as people age, they typically lose some cognitive skills, such as reaction times. Other functions, however, continue to be robust and even show improvement. According to a study, older adults are better at focusing their attention and ignoring distractions than middle-aged ones (Veríssimo</w:t>
      </w:r>
      <w:r w:rsidR="00652CFD">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xml:space="preserve">., 2022). </w:t>
      </w:r>
      <w:r>
        <w:rPr>
          <w:rFonts w:eastAsia="SimSun"/>
          <w:kern w:val="0"/>
          <w:lang w:eastAsia="zh-CN"/>
        </w:rPr>
        <w:br/>
        <w:t xml:space="preserve">There are strong arguments against age discrimination and stereotypes when taking the ramifications into account. These efforts are beginning to pay off. According to a systematic review by Pillemer and colleagues, interventions that try to reduce ageist bias and stereotypes </w:t>
      </w:r>
    </w:p>
    <w:p w:rsidR="00A93262" w:rsidRDefault="00A7429B" w:rsidP="00257003">
      <w:pPr>
        <w:spacing w:after="0" w:line="480" w:lineRule="auto"/>
      </w:pPr>
      <w:r>
        <w:rPr>
          <w:rFonts w:eastAsia="SimSun"/>
          <w:kern w:val="0"/>
          <w:lang w:eastAsia="zh-CN"/>
        </w:rPr>
        <w:lastRenderedPageBreak/>
        <w:t>are often helpful (Burnes</w:t>
      </w:r>
      <w:r w:rsidR="00652CFD">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2019). Pillemer found that the most successful programs combine efforts to improve intergenerational connection with aging education. Growing age segregation in American society poses a serious danger to changing how people see aging. He said, "We are currently engaged in a perilous experiment wherein young individuals have minimal interaction with older generations, limited to sporadic encounters within their own families."</w:t>
      </w:r>
    </w:p>
    <w:p w:rsidR="00A93262" w:rsidRPr="00257003" w:rsidRDefault="00A7429B" w:rsidP="00257003">
      <w:pPr>
        <w:spacing w:after="0" w:line="480" w:lineRule="auto"/>
        <w:ind w:left="79" w:firstLine="0"/>
        <w:rPr>
          <w:rFonts w:eastAsia="SimSun"/>
          <w:kern w:val="0"/>
          <w:lang w:eastAsia="zh-CN"/>
        </w:rPr>
      </w:pPr>
      <w:r>
        <w:rPr>
          <w:rFonts w:eastAsia="SimSun"/>
          <w:kern w:val="0"/>
          <w:lang w:eastAsia="zh-CN"/>
        </w:rPr>
        <w:t>However, incorrect views of late life cannot be addressed by simple speech. "There are often occasions where young people in nursing homes perform concerts or engage in activities with senior citizens, for example." However, young people may leave with more negative views about aging if they are not ready to assess that experience, Pillemer said. "Younger people should be educated about the aging process and interact with active and involved older adults." He created an intergenerational initiative that pairs seniors with high school students to share knowledge. He found that young people who took part in a randomized study had improved views toward older people and a greater sense of purpose in life (Pillemer, 2022).</w:t>
      </w:r>
    </w:p>
    <w:p w:rsidR="00A93262" w:rsidRDefault="00A7429B" w:rsidP="00257003">
      <w:pPr>
        <w:spacing w:after="0" w:line="480" w:lineRule="auto"/>
        <w:ind w:left="74"/>
        <w:rPr>
          <w:rFonts w:eastAsia="SimSun"/>
          <w:kern w:val="0"/>
          <w:lang w:eastAsia="zh-CN"/>
        </w:rPr>
      </w:pPr>
      <w:r>
        <w:rPr>
          <w:rFonts w:eastAsia="SimSun"/>
          <w:kern w:val="0"/>
          <w:lang w:eastAsia="zh-CN"/>
        </w:rPr>
        <w:t xml:space="preserve">Social support profoundly influences the mental health of elderly folks.  Consequently, it is a primary contributing component to the well-being of older persons.  Robust social networks, encompassing family, friends, and community ties, can mitigate social isolation, loneliness, and stress, thereby enhancing mental well-being and fostering favorable health outcomes.  Social support mitigates emotions of isolation and loneliness, which are recognized as harmful to the mental health of older persons. Robust social relationships foster a sense of belonging and support, which can alleviate stress and enhance coping strategies during difficult periods.  Social support can result in favorable mental health outcomes, such as increased life satisfaction, less depression symptoms, and improved overall quality of life.  Social networks can offer emotional </w:t>
      </w:r>
      <w:r>
        <w:rPr>
          <w:rFonts w:eastAsia="SimSun"/>
          <w:kern w:val="0"/>
          <w:lang w:eastAsia="zh-CN"/>
        </w:rPr>
        <w:lastRenderedPageBreak/>
        <w:t xml:space="preserve">and practical assistance, aiding older persons in managing life transitions, chronic illnesses, and various stressors.  Studies indicate a correlation between social support and favorable health outcomes, encompassing a diminished risk of chronic illnesses and enhanced compliance with treatment regimens.  Significant social engagements, whether solitary or communal, are essential for fostering excellent mental health and improving overall quality of life.  Both offering and receiving social support can enhance mental health and overall well-being.  Informal assistance from relatives, acquaintances, and neighbors can be very influential in alleviating psychiatric symptoms and enhancing mental well-being. </w:t>
      </w:r>
    </w:p>
    <w:p w:rsidR="00A93262" w:rsidRDefault="00A7429B" w:rsidP="00F43BFD">
      <w:pPr>
        <w:spacing w:after="0" w:line="480" w:lineRule="auto"/>
      </w:pPr>
      <w:r>
        <w:rPr>
          <w:rFonts w:eastAsia="SimSun"/>
          <w:kern w:val="0"/>
          <w:lang w:eastAsia="zh-CN"/>
        </w:rPr>
        <w:t>People of all ages need relationships and social support to be happy and healthy. As people deal with problems like old age disease, social isolation, and "empty nest syndrome," they need social help more and more. Support and participation in social activities are psychosocial factors that improve the quality of life and health of older people (Obst</w:t>
      </w:r>
      <w:r w:rsidR="00E12F71" w:rsidRPr="00E12F71">
        <w:rPr>
          <w:rFonts w:eastAsia="SimSun"/>
          <w:i/>
          <w:kern w:val="0"/>
          <w:lang w:eastAsia="zh-CN"/>
        </w:rPr>
        <w:t>et al</w:t>
      </w:r>
      <w:r>
        <w:rPr>
          <w:rFonts w:eastAsia="SimSun"/>
          <w:kern w:val="0"/>
          <w:lang w:eastAsia="zh-CN"/>
        </w:rPr>
        <w:t>., 2019; Birditt&amp; Newton, 2016). The main model of successful aging (Rowe &amp; Kahn, 1997) says that active engagement, which includes social support, hobbies, and the ability to keep up physical functioning, leads to effective and healthy aging. Also, having social support can lessen the bad effects of stressed life events like illness and loss. Losses that come with getting older are less painful if you have someone ready to help you in your later years (Obst</w:t>
      </w:r>
      <w:r w:rsidR="00652CFD">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xml:space="preserve">., 2019). </w:t>
      </w:r>
      <w:r>
        <w:rPr>
          <w:rFonts w:eastAsia="SimSun"/>
          <w:kern w:val="0"/>
          <w:lang w:eastAsia="zh-CN"/>
        </w:rPr>
        <w:br/>
        <w:t xml:space="preserve">It is well known that having friends and family can help your mental and physical health. A study with 6928 residents of Alameda County found that people without social ties were more likely to die over the nine-year follow-up time (Kaplan &amp; Camacho, 1983). A review of 81 studies found that having more social support is tied to better immune and cardiovascular health. This result showed how important mental support and family support networks can be as a possible mechanism (Uchino </w:t>
      </w:r>
      <w:r w:rsidR="00E12F71" w:rsidRPr="00E12F71">
        <w:rPr>
          <w:rFonts w:eastAsia="SimSun"/>
          <w:i/>
          <w:kern w:val="0"/>
          <w:lang w:eastAsia="zh-CN"/>
        </w:rPr>
        <w:t>et al</w:t>
      </w:r>
      <w:r>
        <w:rPr>
          <w:rFonts w:eastAsia="SimSun"/>
          <w:kern w:val="0"/>
          <w:lang w:eastAsia="zh-CN"/>
        </w:rPr>
        <w:t xml:space="preserve">., 1996). A 7.5-year follow-up of MacArthur's study of 1,189 </w:t>
      </w:r>
      <w:r>
        <w:rPr>
          <w:rFonts w:eastAsia="SimSun"/>
          <w:kern w:val="0"/>
          <w:lang w:eastAsia="zh-CN"/>
        </w:rPr>
        <w:lastRenderedPageBreak/>
        <w:t xml:space="preserve">older people found that having more emotional support was a strong predictor of better cognitive ability. </w:t>
      </w:r>
      <w:r>
        <w:rPr>
          <w:rFonts w:eastAsia="SimSun"/>
          <w:kern w:val="0"/>
          <w:lang w:eastAsia="zh-CN"/>
        </w:rPr>
        <w:br/>
        <w:t xml:space="preserve">After looking at 39 studies, it was found that social support was linked to better overall thinking and short-term memories (Kelly, 2017). More recent studies have looked at the many aspects of social support quality and how it affects health. A survey of 1146 senior adults in Germany found a positive link between their health and the quality of </w:t>
      </w:r>
      <w:r w:rsidR="0095434B">
        <w:rPr>
          <w:rFonts w:eastAsia="SimSun"/>
          <w:kern w:val="0"/>
          <w:lang w:eastAsia="zh-CN"/>
        </w:rPr>
        <w:t xml:space="preserve">help from family and friends. </w:t>
      </w:r>
      <w:r w:rsidR="0095434B">
        <w:rPr>
          <w:rFonts w:eastAsia="SimSun"/>
          <w:kern w:val="0"/>
          <w:lang w:eastAsia="zh-CN"/>
        </w:rPr>
        <w:br/>
      </w:r>
      <w:r>
        <w:rPr>
          <w:rFonts w:eastAsia="SimSun"/>
          <w:kern w:val="0"/>
          <w:lang w:eastAsia="zh-CN"/>
        </w:rPr>
        <w:t>Still, both practical and emotional help from people who are not related to you can affect your well-being. It means that having a good bond with family members could lessen the bad effects of getting help from them (Merz, 2010). A thorough review of 66 studies found that family social support is more important in Asia than in Western countries. The current study also showed that strong social, physical, and emotional support can help lower depression symptoms in Asian older people (TengkuMohd, 2019). Bøen (2012) says that older people can deal with stress and depression better when they have social help.</w:t>
      </w:r>
    </w:p>
    <w:p w:rsidR="00A93262" w:rsidRDefault="00A7429B" w:rsidP="0095434B">
      <w:pPr>
        <w:pStyle w:val="Heading2"/>
        <w:spacing w:after="0" w:line="480" w:lineRule="auto"/>
        <w:ind w:left="74"/>
        <w:jc w:val="both"/>
        <w:rPr>
          <w:color w:val="auto"/>
        </w:rPr>
      </w:pPr>
      <w:r>
        <w:rPr>
          <w:color w:val="auto"/>
        </w:rPr>
        <w:t xml:space="preserve">Statement of the Problem </w:t>
      </w:r>
    </w:p>
    <w:p w:rsidR="00A93262" w:rsidRDefault="00A7429B" w:rsidP="0095434B">
      <w:pPr>
        <w:spacing w:after="0" w:line="480" w:lineRule="auto"/>
      </w:pPr>
      <w:r>
        <w:rPr>
          <w:rFonts w:eastAsia="SimSun"/>
          <w:kern w:val="0"/>
          <w:lang w:eastAsia="zh-CN"/>
        </w:rPr>
        <w:t>Global population aging and related health problems are getting worse. The preservation of quality of life and the prevention and treatment of age-related illnesses are the main focuses of healthcare programs in developed countries. Common age-related conditions include dementia, diabetes mellitus, osteoarthritis, cataracts, hearing loss, and chronic obstructive pulmonary disease. Even though the manner that diseases develop vary, they are all caused by the gradual accumulation of cellular and molecular damage over time.</w:t>
      </w:r>
    </w:p>
    <w:p w:rsidR="00A93262" w:rsidRPr="0095434B" w:rsidRDefault="00A7429B" w:rsidP="0095434B">
      <w:pPr>
        <w:spacing w:after="0" w:line="480" w:lineRule="auto"/>
      </w:pPr>
      <w:r>
        <w:rPr>
          <w:rFonts w:eastAsia="SimSun"/>
          <w:kern w:val="0"/>
          <w:lang w:eastAsia="zh-CN"/>
        </w:rPr>
        <w:t xml:space="preserve"> It is imperative to surmount obstacles and collaborate in a concerted effort to bridge the disparity between necessary actions and current implementations, as well as between the prevalence of mental diseases and the resources allocated to tackle this issue.  Bridging the gap </w:t>
      </w:r>
      <w:r>
        <w:rPr>
          <w:rFonts w:eastAsia="SimSun"/>
          <w:kern w:val="0"/>
          <w:lang w:eastAsia="zh-CN"/>
        </w:rPr>
        <w:lastRenderedPageBreak/>
        <w:t>is an unequivocal responsibility for the World Health Organization, as well as for governments, assistance and development agencies, foundations, research institutes, and the business sector.  To help with the above problems, the following questions were made to guide the research.</w:t>
      </w:r>
    </w:p>
    <w:p w:rsidR="00A93262" w:rsidRDefault="00A7429B" w:rsidP="0095434B">
      <w:pPr>
        <w:numPr>
          <w:ilvl w:val="0"/>
          <w:numId w:val="1"/>
        </w:numPr>
        <w:spacing w:after="0" w:line="480" w:lineRule="auto"/>
        <w:ind w:hanging="240"/>
        <w:rPr>
          <w:color w:val="auto"/>
        </w:rPr>
      </w:pPr>
      <w:r>
        <w:rPr>
          <w:color w:val="auto"/>
        </w:rPr>
        <w:t xml:space="preserve">Will stigmatization predict mental health of the elderly in Enugu Metropolis? </w:t>
      </w:r>
    </w:p>
    <w:p w:rsidR="00A93262" w:rsidRDefault="00A7429B">
      <w:pPr>
        <w:numPr>
          <w:ilvl w:val="0"/>
          <w:numId w:val="1"/>
        </w:numPr>
        <w:spacing w:after="0" w:line="480" w:lineRule="auto"/>
        <w:ind w:hanging="240"/>
        <w:rPr>
          <w:color w:val="auto"/>
        </w:rPr>
      </w:pPr>
      <w:r>
        <w:rPr>
          <w:color w:val="auto"/>
        </w:rPr>
        <w:t>Will social support (family, f</w:t>
      </w:r>
      <w:r w:rsidR="00E12F71">
        <w:rPr>
          <w:color w:val="auto"/>
        </w:rPr>
        <w:t xml:space="preserve">riends and significant others) </w:t>
      </w:r>
      <w:r>
        <w:rPr>
          <w:color w:val="auto"/>
        </w:rPr>
        <w:t xml:space="preserve">predict mental health of the elderly in Enugu Metropolis? </w:t>
      </w:r>
    </w:p>
    <w:p w:rsidR="00A93262" w:rsidRDefault="00A7429B">
      <w:pPr>
        <w:pStyle w:val="Heading2"/>
        <w:spacing w:after="0" w:line="480" w:lineRule="auto"/>
        <w:ind w:left="74"/>
        <w:jc w:val="both"/>
        <w:rPr>
          <w:color w:val="auto"/>
        </w:rPr>
      </w:pPr>
      <w:r>
        <w:rPr>
          <w:color w:val="auto"/>
        </w:rPr>
        <w:t xml:space="preserve">Purpose of the Study </w:t>
      </w:r>
    </w:p>
    <w:p w:rsidR="00A93262" w:rsidRDefault="00A7429B">
      <w:pPr>
        <w:spacing w:after="0" w:line="480" w:lineRule="auto"/>
        <w:ind w:left="74"/>
        <w:rPr>
          <w:color w:val="auto"/>
        </w:rPr>
      </w:pPr>
      <w:r>
        <w:rPr>
          <w:rFonts w:eastAsia="Arial"/>
          <w:color w:val="auto"/>
        </w:rPr>
        <w:t xml:space="preserve">The purpose of this study is to determine the predictive role of </w:t>
      </w:r>
      <w:r w:rsidR="00C23E24">
        <w:rPr>
          <w:rFonts w:eastAsia="Arial"/>
          <w:color w:val="auto"/>
        </w:rPr>
        <w:t xml:space="preserve">social support and </w:t>
      </w:r>
      <w:r>
        <w:rPr>
          <w:rFonts w:eastAsia="Arial"/>
          <w:color w:val="auto"/>
        </w:rPr>
        <w:t xml:space="preserve">stigmatization </w:t>
      </w:r>
      <w:r w:rsidR="00A842D2">
        <w:rPr>
          <w:rFonts w:eastAsia="Arial"/>
          <w:color w:val="auto"/>
        </w:rPr>
        <w:t>as factors i</w:t>
      </w:r>
      <w:r>
        <w:rPr>
          <w:rFonts w:eastAsia="Arial"/>
          <w:color w:val="auto"/>
        </w:rPr>
        <w:t xml:space="preserve">n mental health of the elderly in Enugu Metropolis. Specifically, the study is designed to: </w:t>
      </w:r>
    </w:p>
    <w:p w:rsidR="00A93262" w:rsidRDefault="00A7429B">
      <w:pPr>
        <w:numPr>
          <w:ilvl w:val="0"/>
          <w:numId w:val="2"/>
        </w:numPr>
        <w:spacing w:after="0" w:line="360" w:lineRule="auto"/>
        <w:ind w:left="450" w:hanging="270"/>
        <w:rPr>
          <w:color w:val="auto"/>
        </w:rPr>
      </w:pPr>
      <w:r>
        <w:rPr>
          <w:color w:val="auto"/>
        </w:rPr>
        <w:t xml:space="preserve">Determine whether stigmatization will predict mental health of the elderly in Enugu Metropolis. </w:t>
      </w:r>
    </w:p>
    <w:p w:rsidR="00A93262" w:rsidRDefault="00A7429B">
      <w:pPr>
        <w:numPr>
          <w:ilvl w:val="0"/>
          <w:numId w:val="2"/>
        </w:numPr>
        <w:spacing w:after="0" w:line="360" w:lineRule="auto"/>
        <w:ind w:left="450" w:hanging="270"/>
        <w:rPr>
          <w:color w:val="auto"/>
        </w:rPr>
      </w:pPr>
      <w:r>
        <w:rPr>
          <w:color w:val="auto"/>
        </w:rPr>
        <w:t xml:space="preserve">Find out whether social support (family, friends and significant others) will predict mental health of the elderly in Enugu Metropolis. </w:t>
      </w:r>
    </w:p>
    <w:p w:rsidR="00A93262" w:rsidRDefault="00E12F71" w:rsidP="00813499">
      <w:pPr>
        <w:pStyle w:val="Heading2"/>
        <w:spacing w:after="0" w:line="480" w:lineRule="auto"/>
        <w:ind w:left="0" w:firstLine="0"/>
        <w:jc w:val="both"/>
        <w:rPr>
          <w:color w:val="auto"/>
        </w:rPr>
      </w:pPr>
      <w:r>
        <w:rPr>
          <w:color w:val="auto"/>
        </w:rPr>
        <w:t xml:space="preserve">Operational </w:t>
      </w:r>
      <w:r w:rsidR="00A7429B">
        <w:rPr>
          <w:color w:val="auto"/>
        </w:rPr>
        <w:t xml:space="preserve">Definition of </w:t>
      </w:r>
      <w:r>
        <w:rPr>
          <w:color w:val="auto"/>
        </w:rPr>
        <w:t>Terms</w:t>
      </w:r>
    </w:p>
    <w:p w:rsidR="00A93262" w:rsidRDefault="00813499">
      <w:pPr>
        <w:spacing w:after="0" w:line="480" w:lineRule="auto"/>
        <w:ind w:left="74"/>
        <w:rPr>
          <w:color w:val="auto"/>
        </w:rPr>
      </w:pPr>
      <w:r>
        <w:rPr>
          <w:b/>
          <w:color w:val="auto"/>
        </w:rPr>
        <w:t xml:space="preserve">Mental </w:t>
      </w:r>
      <w:r w:rsidR="000F48BD">
        <w:rPr>
          <w:b/>
          <w:color w:val="auto"/>
        </w:rPr>
        <w:t>Wellbeing</w:t>
      </w:r>
      <w:r w:rsidR="00A7429B">
        <w:rPr>
          <w:b/>
          <w:color w:val="auto"/>
        </w:rPr>
        <w:t>:</w:t>
      </w:r>
      <w:r w:rsidR="00652CFD">
        <w:rPr>
          <w:b/>
          <w:color w:val="auto"/>
        </w:rPr>
        <w:t xml:space="preserve"> </w:t>
      </w:r>
      <w:r w:rsidR="000D0C29">
        <w:rPr>
          <w:color w:val="auto"/>
        </w:rPr>
        <w:t>T</w:t>
      </w:r>
      <w:r w:rsidR="00A7429B">
        <w:rPr>
          <w:color w:val="auto"/>
        </w:rPr>
        <w:t xml:space="preserve">his refers to the measure of positive aspects of health of an elderly as indicated by scores on the 14 item </w:t>
      </w:r>
      <w:r w:rsidR="00A7429B">
        <w:rPr>
          <w:rFonts w:eastAsia="Arial"/>
          <w:color w:val="auto"/>
        </w:rPr>
        <w:t>Warwick-Edinburgh Mental Wellbeing Scale (</w:t>
      </w:r>
      <w:r w:rsidR="00A7429B">
        <w:rPr>
          <w:color w:val="auto"/>
        </w:rPr>
        <w:t xml:space="preserve">Stewart-Brown, </w:t>
      </w:r>
      <w:r w:rsidR="00E12F71" w:rsidRPr="00E12F71">
        <w:rPr>
          <w:i/>
          <w:color w:val="auto"/>
        </w:rPr>
        <w:t>et al</w:t>
      </w:r>
      <w:r w:rsidR="00A7429B">
        <w:rPr>
          <w:color w:val="auto"/>
        </w:rPr>
        <w:t xml:space="preserve">., 2007). </w:t>
      </w:r>
    </w:p>
    <w:p w:rsidR="00A93262" w:rsidRDefault="00A7429B" w:rsidP="00E12F71">
      <w:pPr>
        <w:spacing w:after="0" w:line="360" w:lineRule="auto"/>
        <w:ind w:left="74"/>
        <w:rPr>
          <w:color w:val="auto"/>
        </w:rPr>
      </w:pPr>
      <w:r>
        <w:rPr>
          <w:b/>
          <w:color w:val="auto"/>
        </w:rPr>
        <w:t xml:space="preserve">Social Support: </w:t>
      </w:r>
      <w:r>
        <w:rPr>
          <w:color w:val="auto"/>
        </w:rPr>
        <w:t>This refers to an elderly person’s perception of the support obtained from either family, friends, or significant others as measured by scores on 12 items multidimensional scale of perceived social support (MSPSS) (Zimet</w:t>
      </w:r>
      <w:r w:rsidR="00E12F71" w:rsidRPr="00E12F71">
        <w:rPr>
          <w:i/>
          <w:color w:val="auto"/>
        </w:rPr>
        <w:t>et al</w:t>
      </w:r>
      <w:r>
        <w:rPr>
          <w:color w:val="auto"/>
        </w:rPr>
        <w:t xml:space="preserve">., 1988). </w:t>
      </w:r>
    </w:p>
    <w:p w:rsidR="00A93262" w:rsidRDefault="00A7429B" w:rsidP="00E12F71">
      <w:pPr>
        <w:spacing w:after="0" w:line="360" w:lineRule="auto"/>
        <w:ind w:left="74"/>
        <w:rPr>
          <w:color w:val="auto"/>
        </w:rPr>
      </w:pPr>
      <w:r>
        <w:rPr>
          <w:b/>
          <w:color w:val="auto"/>
        </w:rPr>
        <w:t>Stigmatization</w:t>
      </w:r>
      <w:r w:rsidR="00F4505E">
        <w:rPr>
          <w:color w:val="auto"/>
        </w:rPr>
        <w:t>: This refers to a</w:t>
      </w:r>
      <w:r>
        <w:rPr>
          <w:color w:val="auto"/>
        </w:rPr>
        <w:t xml:space="preserve">ttitudes towards elderly people that may negatively impacts their mental health as indicated by scores on 20- items Ageism Survey (Palmore, 2001) </w:t>
      </w:r>
    </w:p>
    <w:p w:rsidR="00A93262" w:rsidRDefault="00A7429B" w:rsidP="00E12F71">
      <w:pPr>
        <w:spacing w:after="0" w:line="360" w:lineRule="auto"/>
        <w:ind w:left="74"/>
        <w:rPr>
          <w:b/>
          <w:color w:val="auto"/>
        </w:rPr>
      </w:pPr>
      <w:r>
        <w:rPr>
          <w:b/>
          <w:color w:val="auto"/>
        </w:rPr>
        <w:t xml:space="preserve">Elderly: </w:t>
      </w:r>
      <w:r>
        <w:rPr>
          <w:color w:val="auto"/>
        </w:rPr>
        <w:t xml:space="preserve">This refers to an individual who is 60 years and above as at the time of the study indicated by the participants.  </w:t>
      </w:r>
    </w:p>
    <w:p w:rsidR="00623C78" w:rsidRPr="00623C78" w:rsidRDefault="00623C78" w:rsidP="00623C78"/>
    <w:p w:rsidR="00A93262" w:rsidRPr="00623C78" w:rsidRDefault="00A7429B" w:rsidP="000F48BD">
      <w:pPr>
        <w:ind w:left="0" w:firstLine="0"/>
        <w:jc w:val="center"/>
        <w:rPr>
          <w:b/>
          <w:color w:val="auto"/>
        </w:rPr>
      </w:pPr>
      <w:r>
        <w:rPr>
          <w:b/>
          <w:color w:val="auto"/>
        </w:rPr>
        <w:lastRenderedPageBreak/>
        <w:t>CHAPTER TWO</w:t>
      </w:r>
    </w:p>
    <w:p w:rsidR="00A93262" w:rsidRDefault="00A7429B">
      <w:pPr>
        <w:pStyle w:val="Heading1"/>
        <w:spacing w:after="251" w:line="265" w:lineRule="auto"/>
        <w:ind w:left="10"/>
        <w:rPr>
          <w:color w:val="auto"/>
          <w:sz w:val="24"/>
        </w:rPr>
      </w:pPr>
      <w:r>
        <w:rPr>
          <w:color w:val="auto"/>
          <w:sz w:val="24"/>
        </w:rPr>
        <w:t xml:space="preserve">                                                       Review of Related Literature</w:t>
      </w:r>
    </w:p>
    <w:p w:rsidR="00A93262" w:rsidRDefault="00A7429B">
      <w:pPr>
        <w:spacing w:after="0" w:line="480" w:lineRule="auto"/>
        <w:ind w:left="74"/>
        <w:rPr>
          <w:color w:val="auto"/>
        </w:rPr>
      </w:pPr>
      <w:r>
        <w:rPr>
          <w:color w:val="auto"/>
        </w:rPr>
        <w:t xml:space="preserve">The literature review is done under theoretical and empirical Review </w:t>
      </w:r>
    </w:p>
    <w:p w:rsidR="00A93262" w:rsidRDefault="00A7429B">
      <w:pPr>
        <w:spacing w:after="0" w:line="480" w:lineRule="auto"/>
        <w:ind w:left="74"/>
        <w:rPr>
          <w:color w:val="auto"/>
        </w:rPr>
      </w:pPr>
      <w:r>
        <w:rPr>
          <w:b/>
          <w:color w:val="auto"/>
        </w:rPr>
        <w:t xml:space="preserve">Theoretical Review </w:t>
      </w:r>
    </w:p>
    <w:p w:rsidR="00A93262" w:rsidRDefault="00A7429B">
      <w:pPr>
        <w:spacing w:after="0" w:line="480" w:lineRule="auto"/>
        <w:ind w:left="74"/>
        <w:rPr>
          <w:color w:val="auto"/>
        </w:rPr>
      </w:pPr>
      <w:r>
        <w:rPr>
          <w:color w:val="auto"/>
        </w:rPr>
        <w:t xml:space="preserve">The following theories were reviewed in this study </w:t>
      </w:r>
    </w:p>
    <w:p w:rsidR="00A93262" w:rsidRDefault="00A7429B">
      <w:pPr>
        <w:pStyle w:val="Heading2"/>
        <w:numPr>
          <w:ilvl w:val="0"/>
          <w:numId w:val="3"/>
        </w:numPr>
        <w:spacing w:after="0" w:line="480" w:lineRule="auto"/>
        <w:jc w:val="both"/>
        <w:rPr>
          <w:b w:val="0"/>
          <w:color w:val="auto"/>
        </w:rPr>
      </w:pPr>
      <w:r>
        <w:rPr>
          <w:b w:val="0"/>
          <w:color w:val="auto"/>
        </w:rPr>
        <w:t xml:space="preserve">The </w:t>
      </w:r>
      <w:r w:rsidR="00E60826">
        <w:rPr>
          <w:b w:val="0"/>
          <w:color w:val="auto"/>
        </w:rPr>
        <w:t>B</w:t>
      </w:r>
      <w:r>
        <w:rPr>
          <w:b w:val="0"/>
          <w:color w:val="auto"/>
        </w:rPr>
        <w:t xml:space="preserve">iological </w:t>
      </w:r>
      <w:r w:rsidR="0066276F">
        <w:rPr>
          <w:b w:val="0"/>
          <w:color w:val="auto"/>
        </w:rPr>
        <w:t>T</w:t>
      </w:r>
      <w:r>
        <w:rPr>
          <w:b w:val="0"/>
          <w:color w:val="auto"/>
        </w:rPr>
        <w:t xml:space="preserve">heory of </w:t>
      </w:r>
      <w:r w:rsidR="0066276F">
        <w:rPr>
          <w:b w:val="0"/>
          <w:color w:val="auto"/>
        </w:rPr>
        <w:t>M</w:t>
      </w:r>
      <w:r>
        <w:rPr>
          <w:b w:val="0"/>
          <w:color w:val="auto"/>
        </w:rPr>
        <w:t xml:space="preserve">ental </w:t>
      </w:r>
      <w:r w:rsidR="0066276F">
        <w:rPr>
          <w:b w:val="0"/>
          <w:color w:val="auto"/>
        </w:rPr>
        <w:t>H</w:t>
      </w:r>
      <w:r>
        <w:rPr>
          <w:b w:val="0"/>
          <w:color w:val="auto"/>
        </w:rPr>
        <w:t>ealth (</w:t>
      </w:r>
      <w:r w:rsidR="00846B6A">
        <w:rPr>
          <w:b w:val="0"/>
          <w:color w:val="auto"/>
          <w:shd w:val="clear" w:color="auto" w:fill="FFFFFF"/>
        </w:rPr>
        <w:t>Harman</w:t>
      </w:r>
      <w:r>
        <w:rPr>
          <w:b w:val="0"/>
          <w:color w:val="auto"/>
          <w:shd w:val="clear" w:color="auto" w:fill="FFFFFF"/>
        </w:rPr>
        <w:t>. 1956</w:t>
      </w:r>
      <w:r>
        <w:rPr>
          <w:b w:val="0"/>
          <w:color w:val="001D35"/>
          <w:shd w:val="clear" w:color="auto" w:fill="FFFFFF"/>
        </w:rPr>
        <w:t>)</w:t>
      </w:r>
    </w:p>
    <w:p w:rsidR="00A93262" w:rsidRDefault="00A7429B">
      <w:r>
        <w:t xml:space="preserve">2.    </w:t>
      </w:r>
      <w:r w:rsidR="00846B6A">
        <w:t>The Psychological Model (Freud</w:t>
      </w:r>
      <w:r>
        <w:t>. 1953)</w:t>
      </w:r>
    </w:p>
    <w:p w:rsidR="00A93262" w:rsidRDefault="00A7429B">
      <w:pPr>
        <w:pStyle w:val="Heading2"/>
        <w:spacing w:after="0" w:line="480" w:lineRule="auto"/>
        <w:ind w:left="74"/>
        <w:jc w:val="both"/>
        <w:rPr>
          <w:b w:val="0"/>
          <w:color w:val="auto"/>
        </w:rPr>
      </w:pPr>
      <w:r>
        <w:rPr>
          <w:b w:val="0"/>
          <w:color w:val="auto"/>
        </w:rPr>
        <w:t xml:space="preserve"> 3.    The Strength and Vulnerability Integration (SAVI) Model of Ageing (Susan, 2010) </w:t>
      </w:r>
    </w:p>
    <w:p w:rsidR="00A93262" w:rsidRDefault="00A7429B">
      <w:r>
        <w:t>4.     The Socio-emotional Selectivity Theory (Carstensen, 2006)</w:t>
      </w:r>
    </w:p>
    <w:p w:rsidR="00A93262" w:rsidRDefault="00A7429B">
      <w:pPr>
        <w:pStyle w:val="Heading2"/>
        <w:ind w:left="74"/>
        <w:jc w:val="both"/>
        <w:rPr>
          <w:b w:val="0"/>
          <w:color w:val="auto"/>
        </w:rPr>
      </w:pPr>
      <w:r>
        <w:rPr>
          <w:b w:val="0"/>
        </w:rPr>
        <w:t xml:space="preserve">  5.    The Social Support Theory (</w:t>
      </w:r>
      <w:r>
        <w:rPr>
          <w:b w:val="0"/>
          <w:color w:val="auto"/>
        </w:rPr>
        <w:t xml:space="preserve">Kort-Butler, 2018) </w:t>
      </w:r>
    </w:p>
    <w:p w:rsidR="00A93262" w:rsidRDefault="00A7429B">
      <w:pPr>
        <w:rPr>
          <w:b/>
        </w:rPr>
      </w:pPr>
      <w:r>
        <w:rPr>
          <w:b/>
        </w:rPr>
        <w:t>Biological Theory of mental health</w:t>
      </w:r>
    </w:p>
    <w:p w:rsidR="00A93262" w:rsidRDefault="00A7429B" w:rsidP="00E94B4B">
      <w:pPr>
        <w:spacing w:line="480" w:lineRule="auto"/>
      </w:pPr>
      <w:r>
        <w:rPr>
          <w:rFonts w:eastAsia="SimSun"/>
          <w:kern w:val="0"/>
          <w:lang w:eastAsia="zh-CN"/>
        </w:rPr>
        <w:t>According to the biological theory of mental health, heredity, the structure and function of the brain, and neurotransmitter imbalances are the main biological causes of psychological diseases. Similar to physical disorders, it considers mental illness to be a disease of the brain and highlights the part that biological processes play in the onset and management of these conditions.</w:t>
      </w:r>
      <w:r w:rsidR="008716A5">
        <w:rPr>
          <w:rFonts w:eastAsia="SimSun"/>
          <w:kern w:val="0"/>
          <w:lang w:eastAsia="zh-CN"/>
        </w:rPr>
        <w:t xml:space="preserve"> </w:t>
      </w:r>
      <w:r>
        <w:rPr>
          <w:color w:val="auto"/>
        </w:rPr>
        <w:t xml:space="preserve">Some mental disorders are believed to have a strong genetic component, meaning they can be passed down through families. Abnormalities in brain structure, such as changes in the size or activity of certain regions, have been linked to various mental disorders. </w:t>
      </w:r>
      <w:r>
        <w:rPr>
          <w:rFonts w:eastAsia="SimSun"/>
          <w:kern w:val="0"/>
          <w:lang w:eastAsia="zh-CN"/>
        </w:rPr>
        <w:t>The chemical messengers that carry messages between neurons, known as neurotransmitters, are essential for controlling behavior, mood, and thought. Mental diseases are believed to occur as a result of imbalances in neurotransmitter levels</w:t>
      </w:r>
      <w:r>
        <w:rPr>
          <w:rFonts w:ascii="SimSun" w:eastAsia="SimSun" w:hAnsi="SimSun" w:cs="SimSun"/>
          <w:kern w:val="0"/>
          <w:lang w:eastAsia="zh-CN"/>
        </w:rPr>
        <w:t>.</w:t>
      </w:r>
      <w:r w:rsidR="000F48BD">
        <w:rPr>
          <w:rFonts w:ascii="SimSun" w:eastAsia="SimSun" w:hAnsi="SimSun" w:cs="SimSun"/>
          <w:kern w:val="0"/>
          <w:lang w:eastAsia="zh-CN"/>
        </w:rPr>
        <w:t xml:space="preserve">  </w:t>
      </w:r>
    </w:p>
    <w:p w:rsidR="00A93262" w:rsidRDefault="00A7429B">
      <w:pPr>
        <w:spacing w:after="0" w:line="480" w:lineRule="auto"/>
        <w:rPr>
          <w:color w:val="auto"/>
        </w:rPr>
      </w:pPr>
      <w:r>
        <w:rPr>
          <w:color w:val="auto"/>
        </w:rPr>
        <w:lastRenderedPageBreak/>
        <w:t xml:space="preserve"> The study of the nervous system, including how neurons communicate and how the brain processes information, is also a key area of focus. The biological theory emphasizes the use of medications to target specific biological abnormalities in the brain, such as neurotransmitter imbalances, to alleviate symptoms and improve functioning. Biological therapy, including medication and other medical interventions, is used to address the underlying biological causes of mental disorders and improve or cure a patient's condition.  </w:t>
      </w:r>
    </w:p>
    <w:p w:rsidR="00A93262" w:rsidRDefault="00A7429B">
      <w:pPr>
        <w:spacing w:after="0" w:line="480" w:lineRule="auto"/>
        <w:ind w:left="74"/>
        <w:rPr>
          <w:color w:val="auto"/>
        </w:rPr>
      </w:pPr>
      <w:r>
        <w:rPr>
          <w:color w:val="auto"/>
        </w:rPr>
        <w:t xml:space="preserve">The biological hypothesis of mental health asserts that psychological problems are predominantly attributable to biological factors, including heredity, brain structure and function, and neurotransmitter imbalances.  Mental illness is regarded as a brain disease, akin to physical ailments, highlighting the significance of biological processes in their genesis and treatment.  Certain mental diseases are thought to include a significant hereditary component, indicating they may be inherited within families.  Alterations in brain structure, including variations in the dimensions or functionality of certain regions, have been associated with numerous mental diseases.  Neurotransmitters, the chemical mediators facilitating signal transmission between neurons, are essential in modulating mood, cognition, and behavior.  Discrepancies in neurotransmitter concentrations are believed to play a role in the onset of mental illnesses.  The examination of the neurological system, encompassing neuronal communication and cerebral information processing, is a principal area of emphasis.  The biological theory underscores the administration of pharmacological agents to address particular biological irregularities in the brain, such as neurotransmitter imbalances, to mitigate symptoms and enhance functionality.  Biological therapy, encompassing pharmacological and other medical procedures, targets the fundamental biological causes of mental problems to enhance or resolve a patient's state.  </w:t>
      </w:r>
    </w:p>
    <w:p w:rsidR="00A93262" w:rsidRDefault="00A7429B">
      <w:pPr>
        <w:spacing w:after="0" w:line="480" w:lineRule="auto"/>
        <w:ind w:left="74"/>
        <w:rPr>
          <w:color w:val="auto"/>
        </w:rPr>
      </w:pPr>
      <w:r>
        <w:rPr>
          <w:color w:val="auto"/>
        </w:rPr>
        <w:lastRenderedPageBreak/>
        <w:t xml:space="preserve"> The biological approach offers a scientifically verifiable foundation for comprehending mental diseases.  Numerous pharmaceutical interventions for mental diseases have demonstrated efficacy in alleviating symptoms and enhancing quality of life.  By highlighting the biological origins of mental illness, the hypothesis may mitigate the stigma surrounding mental health concerns.  </w:t>
      </w:r>
    </w:p>
    <w:p w:rsidR="00A93262" w:rsidRDefault="00A7429B" w:rsidP="003C5057">
      <w:pPr>
        <w:spacing w:after="0" w:line="480" w:lineRule="auto"/>
        <w:ind w:left="74"/>
        <w:rPr>
          <w:color w:val="auto"/>
        </w:rPr>
      </w:pPr>
      <w:r>
        <w:rPr>
          <w:color w:val="auto"/>
        </w:rPr>
        <w:t xml:space="preserve"> The biological explanation posits a tangible physical basis for psychiatric disorders, hence reducing the stigma historically linked with mental illness.  For example, when an individual is diagnosed with schizophrenia, this theory posits that disease has a physiological origin, hence shifting culpability.  Mental health illnesses can occasionally have biological origins.  Biological risk factors encompass chromosomal and chemical abnormalities, genetic susceptibility, physical illnesses, inadequate medication response, poor sleep, substance misuse, brain injury, and pre-existing mental health disorders. </w:t>
      </w:r>
    </w:p>
    <w:p w:rsidR="00A93262" w:rsidRDefault="00A7429B">
      <w:pPr>
        <w:spacing w:after="0" w:line="480" w:lineRule="auto"/>
        <w:ind w:left="74"/>
        <w:rPr>
          <w:color w:val="auto"/>
        </w:rPr>
      </w:pPr>
      <w:r>
        <w:rPr>
          <w:color w:val="auto"/>
        </w:rPr>
        <w:t xml:space="preserve"> The biological model of abnormal psychology posits that psychological disorders arise from biological factors.  This paradigm possesses numerous qualities, including its capacity for scientific testing, a high success rate, and its potential to mitigate the stigma associated with mental health concerns.  A biological theory is a theoretical framework that elucidates phenomena related to the life sciences or the study of living beings. </w:t>
      </w:r>
    </w:p>
    <w:p w:rsidR="00A93262" w:rsidRDefault="00A7429B">
      <w:pPr>
        <w:spacing w:after="0" w:line="480" w:lineRule="auto"/>
        <w:ind w:left="74"/>
        <w:rPr>
          <w:color w:val="auto"/>
        </w:rPr>
      </w:pPr>
      <w:r>
        <w:rPr>
          <w:color w:val="auto"/>
        </w:rPr>
        <w:t xml:space="preserve"> The biological model is widely regarded in contemporary psychology for numerous reasons.  Firstly, it represents a highly empirical approach to problem-solving.  Neuroimaging and other technological modalities enable psychologists to visualize the cognitive processes occurring within a patient's brain.  Contrast this with Freud's psychoanalytic framework.  Freud claimed that psychological problems arise from conflicts within the subconscious mind.  Individuals often remain unaware of the underlying causes of issues as they lie outside their conscious </w:t>
      </w:r>
      <w:r>
        <w:rPr>
          <w:color w:val="auto"/>
        </w:rPr>
        <w:lastRenderedPageBreak/>
        <w:t>awareness.  The issue is that there is no method to quantify that.  While there is no device to quantify subconscious tension, brain activity, structure, and chemical composition can be assessed.  The biological model is subject to scientific testing.</w:t>
      </w:r>
    </w:p>
    <w:p w:rsidR="00A93262" w:rsidRDefault="00A7429B">
      <w:pPr>
        <w:spacing w:after="0" w:line="480" w:lineRule="auto"/>
        <w:ind w:left="74"/>
        <w:rPr>
          <w:color w:val="auto"/>
        </w:rPr>
      </w:pPr>
      <w:r>
        <w:rPr>
          <w:color w:val="auto"/>
        </w:rPr>
        <w:t xml:space="preserve">The theory may not adequately account for the role of psychological, social, and environmental factors in the development of mental disorders. While medication can be effective for certain symptoms, it may not be able to address the underlying causes of maladaptive behaviors or psychological distress. Medications used to treat mental disorders can sometimes have unpleasant side effects. The theory may overlook the importance of social and cultural factors that can influence mental health outcomes. In summary, biological theory provides a valuable framework for understanding and treating mental disorders, but it is not the only perspective. A more comprehensive understanding of mental health requires considering a combination of biological, psychological, social, and environmental factors. </w:t>
      </w:r>
    </w:p>
    <w:p w:rsidR="00A93262" w:rsidRDefault="00A7429B" w:rsidP="003C5057">
      <w:pPr>
        <w:spacing w:after="0" w:line="480" w:lineRule="auto"/>
      </w:pPr>
      <w:r>
        <w:rPr>
          <w:rFonts w:eastAsia="SimSun"/>
          <w:kern w:val="0"/>
          <w:lang w:eastAsia="zh-CN"/>
        </w:rPr>
        <w:t xml:space="preserve">Notwithstanding its numerous advantages, the biological model of abnormality has certain limits. It disregards the significant impact the environment can exert on individuals. For instance, what if Percy is experiencing depression due to his girlfriend departing for another man? What if he has lost his employment and is nearing insolvency? These situations may influence Percy's depressive state. The biological model, however, fails to consider life events. Rather, it concentrates only on the biological foundations of the condition, including a chemical imbalance in Percy's brain. Moreover, by disregarding an individual's environment, it may fail to perceive the complete individual. </w:t>
      </w:r>
      <w:r>
        <w:rPr>
          <w:rFonts w:eastAsia="SimSun"/>
          <w:kern w:val="0"/>
          <w:lang w:eastAsia="zh-CN"/>
        </w:rPr>
        <w:br/>
        <w:t xml:space="preserve">The biological model of abnormal psychology posits that psychological disorders arise from biological factors. This paradigm possesses numerous qualities, including its capacity for scientific testing, a high success rate, and its potential to diminish the stigma associated with </w:t>
      </w:r>
      <w:r>
        <w:rPr>
          <w:rFonts w:eastAsia="SimSun"/>
          <w:kern w:val="0"/>
          <w:lang w:eastAsia="zh-CN"/>
        </w:rPr>
        <w:lastRenderedPageBreak/>
        <w:t>mental health concerns. Nonetheless, the biological model has shortcomings, such as its disregard for environmental influences and the inability to ascertain if biological factors are the source of psychological troubles or vice versa.</w:t>
      </w:r>
    </w:p>
    <w:p w:rsidR="00A93262" w:rsidRDefault="003C5057" w:rsidP="00080AAC">
      <w:pPr>
        <w:pStyle w:val="Heading2"/>
        <w:spacing w:after="0" w:line="480" w:lineRule="auto"/>
        <w:ind w:left="0" w:firstLine="0"/>
        <w:jc w:val="both"/>
        <w:rPr>
          <w:b w:val="0"/>
          <w:color w:val="auto"/>
        </w:rPr>
      </w:pPr>
      <w:r>
        <w:rPr>
          <w:color w:val="auto"/>
        </w:rPr>
        <w:t>The psychological model (</w:t>
      </w:r>
      <w:r w:rsidR="00BF78F5">
        <w:rPr>
          <w:color w:val="auto"/>
        </w:rPr>
        <w:t>Freud</w:t>
      </w:r>
      <w:r w:rsidR="00A7429B">
        <w:rPr>
          <w:color w:val="auto"/>
        </w:rPr>
        <w:t xml:space="preserve"> 1953)</w:t>
      </w:r>
    </w:p>
    <w:p w:rsidR="00A93262" w:rsidRDefault="00A7429B" w:rsidP="003C5057">
      <w:pPr>
        <w:spacing w:after="0" w:line="480" w:lineRule="auto"/>
      </w:pPr>
      <w:r>
        <w:rPr>
          <w:rFonts w:eastAsia="SimSun"/>
          <w:kern w:val="0"/>
          <w:lang w:eastAsia="zh-CN"/>
        </w:rPr>
        <w:t xml:space="preserve">The psychological movement has challenged medicine's dominance in mental health care. Since psychology and medicine share many positivistic characteristics, psychology has traditionally put up a number of alternative hypotheses regarding mental illness, some of which are in direct opposition to the dominant paradigm. At their core, these models give priority to sensory and cognitive processes. Numerous traditions have developed, such as cognitive behavioral therapy (see Chapter 16), which is frequently employed in complex casework where there is insufficient evidence to support pharmaceutical therapies. For a number of mental illnesses, several of these customs are recommended treatments (National Institute for Health and Care Excellence [NICE], 2009). </w:t>
      </w:r>
      <w:r>
        <w:rPr>
          <w:rFonts w:eastAsia="SimSun"/>
          <w:kern w:val="0"/>
          <w:lang w:eastAsia="zh-CN"/>
        </w:rPr>
        <w:br/>
        <w:t>The Power Threat Meaning Framework (Johnstone</w:t>
      </w:r>
      <w:r w:rsidR="00E12F71" w:rsidRPr="00E12F71">
        <w:rPr>
          <w:rFonts w:eastAsia="SimSun"/>
          <w:i/>
          <w:kern w:val="0"/>
          <w:lang w:eastAsia="zh-CN"/>
        </w:rPr>
        <w:t>et al</w:t>
      </w:r>
      <w:r>
        <w:rPr>
          <w:rFonts w:eastAsia="SimSun"/>
          <w:kern w:val="0"/>
          <w:lang w:eastAsia="zh-CN"/>
        </w:rPr>
        <w:t>., 2018) is proposed as a potential replacement for mental diagnosis in psychology.</w:t>
      </w:r>
    </w:p>
    <w:p w:rsidR="00A93262" w:rsidRDefault="00A7429B" w:rsidP="00A75212">
      <w:pPr>
        <w:spacing w:after="0" w:line="480" w:lineRule="auto"/>
      </w:pPr>
      <w:r>
        <w:rPr>
          <w:rFonts w:eastAsia="SimSun"/>
          <w:kern w:val="0"/>
          <w:lang w:eastAsia="zh-CN"/>
        </w:rPr>
        <w:t xml:space="preserve"> It seeks to address the issues raised by the aforementioned single-paradigm architecture. According to the premise, this method will combine the psychological, biological, and social aspects of experience that together produce the discomfort phenomena. By viewing biology as a mediating rather than a causal component, it dep</w:t>
      </w:r>
      <w:r w:rsidR="00C45E1C">
        <w:rPr>
          <w:rFonts w:eastAsia="SimSun"/>
          <w:kern w:val="0"/>
          <w:lang w:eastAsia="zh-CN"/>
        </w:rPr>
        <w:t xml:space="preserve">arts from a medical approach. </w:t>
      </w:r>
      <w:r>
        <w:rPr>
          <w:rFonts w:eastAsia="SimSun"/>
          <w:kern w:val="0"/>
          <w:lang w:eastAsia="zh-CN"/>
        </w:rPr>
        <w:br/>
        <w:t xml:space="preserve">On the other hand, psychological methods are criticized. The self-referential character of psychological explanations is a tautological problem that keeps coming up. According to critics, psychological tactics make diversity more difficult by prescribing how individuals should conform to prevailing paradigms (Grant, 2011). According to some academics, these methods </w:t>
      </w:r>
      <w:r>
        <w:rPr>
          <w:rFonts w:eastAsia="SimSun"/>
          <w:kern w:val="0"/>
          <w:lang w:eastAsia="zh-CN"/>
        </w:rPr>
        <w:lastRenderedPageBreak/>
        <w:t>fail to contextualize the individual, which puts their symptoms out of context. This results in 'interiorization' as defined by Smail (2004) (p. Blakeman, 2009). This is what occurs when the consequences of material issues, such poverty or abuse, are transformed into issues with perception or mind.</w:t>
      </w:r>
      <w:r w:rsidR="00D36CE4">
        <w:rPr>
          <w:rFonts w:eastAsia="SimSun"/>
          <w:kern w:val="0"/>
          <w:lang w:eastAsia="zh-CN"/>
        </w:rPr>
        <w:t xml:space="preserve"> T</w:t>
      </w:r>
      <w:r>
        <w:rPr>
          <w:rFonts w:eastAsia="SimSun"/>
          <w:kern w:val="0"/>
          <w:lang w:eastAsia="zh-CN"/>
        </w:rPr>
        <w:t xml:space="preserve">he individual is deemed responsible for their suffering as a result of this neo-Cartesian viewpoint, which holds that the mind is distinct from its surroundings. For practitioners who uphold the anti-oppressive tenets of social work, this poses difficulties. </w:t>
      </w:r>
      <w:r>
        <w:rPr>
          <w:rFonts w:eastAsia="SimSun"/>
          <w:kern w:val="0"/>
          <w:lang w:eastAsia="zh-CN"/>
        </w:rPr>
        <w:br/>
        <w:t xml:space="preserve">Score differences on well-known rating scales are commonly used to evaluate psychological healing. This is problematic because it ignores the subjective experience and instead uses an arbitrary set of values to determine recovery. In a professional setting, "distress" and "recovery" are defined and measured. Methodologies using these techniques do not replicate the subjective experience of emotional distress; rather, they articulate distress and recovery in ways that are widely accepted and scientifically supported. According to Grant (2011), the politics of representation impact the debate over the experience and meaning of identity, making the literary portrayal of human suffering intrinsically biased. Labels like psychological and psychiatric have a broad and potentially negative impact (Goffman, 1963), particularly when they are applied reductively to redefine well-being in terms of scale scores. </w:t>
      </w:r>
      <w:r>
        <w:rPr>
          <w:rFonts w:eastAsia="SimSun"/>
          <w:kern w:val="0"/>
          <w:lang w:eastAsia="zh-CN"/>
        </w:rPr>
        <w:br/>
        <w:t>Neither psychology nor medical methods take into account enough of how people's lives really are. It has been hard for wealthy countries to spot and help people who are thought to be mentally ill. No one disputes the fact that people with mental problems tend to have worse physical health. When people get help, they are often given bad care for many common but serious illnesses (Bressington</w:t>
      </w:r>
      <w:r w:rsidR="00E12F71" w:rsidRPr="00E12F71">
        <w:rPr>
          <w:rFonts w:eastAsia="SimSun"/>
          <w:i/>
          <w:kern w:val="0"/>
          <w:lang w:eastAsia="zh-CN"/>
        </w:rPr>
        <w:t>et al</w:t>
      </w:r>
      <w:r>
        <w:rPr>
          <w:rFonts w:eastAsia="SimSun"/>
          <w:kern w:val="0"/>
          <w:lang w:eastAsia="zh-CN"/>
        </w:rPr>
        <w:t>., 2018). Due to poor care, a person with schizophrenia may expect to live 14.5 years less than a peer who does not have schizophrenia (Hjorthøj, McGrath, Nordentoft, &amp;</w:t>
      </w:r>
      <w:r w:rsidR="008716A5">
        <w:rPr>
          <w:rFonts w:eastAsia="SimSun"/>
          <w:kern w:val="0"/>
          <w:lang w:eastAsia="zh-CN"/>
        </w:rPr>
        <w:t xml:space="preserve"> </w:t>
      </w:r>
      <w:r>
        <w:rPr>
          <w:rFonts w:eastAsia="SimSun"/>
          <w:kern w:val="0"/>
          <w:lang w:eastAsia="zh-CN"/>
        </w:rPr>
        <w:t xml:space="preserve">Stürup 2017). This is true even though many diseases are easily cured. These </w:t>
      </w:r>
      <w:r>
        <w:rPr>
          <w:rFonts w:eastAsia="SimSun"/>
          <w:kern w:val="0"/>
          <w:lang w:eastAsia="zh-CN"/>
        </w:rPr>
        <w:lastRenderedPageBreak/>
        <w:t xml:space="preserve">numbers are very important and clearly show a problem with social justice. One reason for these problems in the UK is that mental and physical health treatments are not given the same amount of respect. The Health and Social Care Act of 2012 gives the UK a legal way to fix these structural and cultural problems, even though they are hard to fix. The fact that legal options are needed shows a lot about how people in society see people with mental health problems. </w:t>
      </w:r>
      <w:r>
        <w:rPr>
          <w:rFonts w:eastAsia="SimSun"/>
          <w:kern w:val="0"/>
          <w:lang w:eastAsia="zh-CN"/>
        </w:rPr>
        <w:br/>
        <w:t xml:space="preserve">A lot of research, like by Marmot (2010) and Pickett &amp; Wilkinson (2009), has shown that living in bad homes and being poor can hurt your physical and mental health. There is a strong link between not having enough money and being left out. In contrast to the common neoliberal view, which says that exclusion is caused by people not taking advantage of chances in a market economy, Labonte (2004) gives a useful explanation of exclusion as a result of social dynamics. Chen, Dahl, Halvorsen, Saltkjel, van, and Wel (2018) show that Europe's current "austerity" policies make the neoliberal case of moral or individual failure less convincing by making health disparities worse. </w:t>
      </w:r>
      <w:r>
        <w:rPr>
          <w:rFonts w:eastAsia="SimSun"/>
          <w:kern w:val="0"/>
          <w:lang w:eastAsia="zh-CN"/>
        </w:rPr>
        <w:br/>
        <w:t xml:space="preserve">From a socioeconomic point of view, racial groups are often a sign of unfair social systems thattend to keep existing (GalabuziLabonte, 2002). There are more social and emotional problems in unequal countries than in more equal ones, and there is a strong link between inequality and poor mental health (Allen, Balfour, Bell, &amp; Marmot, 2014). (Wilkinson and Marmot, 2006). A lot of social workers help people deal with the effects of their actions or try to change systems that aren't fair. One of these tasks could be to help marginalized people fit in with parts of society that are currently off limits to them. These areas might have better places to live, jobs, and social links. From this point of view, mental health social work is political work because including everyone in society needs the political will of the powerful groups. This approach needs to be used with care, because if it's driven by greed instead of kindness, opening </w:t>
      </w:r>
      <w:r>
        <w:rPr>
          <w:rFonts w:eastAsia="SimSun"/>
          <w:kern w:val="0"/>
          <w:lang w:eastAsia="zh-CN"/>
        </w:rPr>
        <w:lastRenderedPageBreak/>
        <w:t xml:space="preserve">doors could lead to people being ripped off.Risk assessment and management concepts are now fundamental to the practice of mental health. Many authors claim that cultural discussions about how risk is expected and perceived are the reason why the topic of risk has recently become more prominent. In 1992, Beck famously characterized the 'risk society,' which encapsulated this expanding trend more broadly. According to Tew (2011), individuals with mental health issues are viewed as objects of risk in mental health practice, even though there isn't any actuarial evidence to support this idea. His investigation reveals that the individual's disease is a common narrative that solely attaches dangerousness and the ensuing guilt to the individual service user, ignoring contributory social variables. The fact that people with mental health disorders are more likely to be victims of violence than to commit acts of violence may be explained by this worldwide phenomenon (Comber, Cook, Hedges, Mnguni, &amp; Singh 2009). </w:t>
      </w:r>
      <w:r>
        <w:rPr>
          <w:rFonts w:eastAsia="SimSun"/>
          <w:kern w:val="0"/>
          <w:lang w:eastAsia="zh-CN"/>
        </w:rPr>
        <w:br/>
        <w:t xml:space="preserve">The media frequently scrutinizes people with mental health conditions, and they are particularly vulnerable to unfavorable representations. One of the main causes of the discrimination that people with mental health disorders face is the focus on their violent potential (Sayce, 2016). Consequently, in the professional discourse surrounding mental health care, risk management and protection are now given precedence over need (Kemshall, 2014). </w:t>
      </w:r>
      <w:r>
        <w:rPr>
          <w:rFonts w:eastAsia="SimSun"/>
          <w:kern w:val="0"/>
          <w:lang w:eastAsia="zh-CN"/>
        </w:rPr>
        <w:br/>
        <w:t>Risk prediction is a well-known issue, particularly for the well-known but statistically rare homicide events (Daw, Dawson, &amp;Szmukler 2010) and the more prevalent suicide cases (Heller, 2017).</w:t>
      </w:r>
      <w:r w:rsidR="00D45C31">
        <w:rPr>
          <w:rFonts w:eastAsia="SimSun"/>
          <w:kern w:val="0"/>
          <w:lang w:eastAsia="zh-CN"/>
        </w:rPr>
        <w:t xml:space="preserve"> T</w:t>
      </w:r>
      <w:r>
        <w:rPr>
          <w:rFonts w:eastAsia="SimSun"/>
          <w:kern w:val="0"/>
          <w:lang w:eastAsia="zh-CN"/>
        </w:rPr>
        <w:t>he ideas of false positive and false negative (Szmukler</w:t>
      </w:r>
      <w:r w:rsidR="00E12F71" w:rsidRPr="00E12F71">
        <w:rPr>
          <w:rFonts w:eastAsia="SimSun"/>
          <w:i/>
          <w:kern w:val="0"/>
          <w:lang w:eastAsia="zh-CN"/>
        </w:rPr>
        <w:t>et al</w:t>
      </w:r>
      <w:r>
        <w:rPr>
          <w:rFonts w:eastAsia="SimSun"/>
          <w:kern w:val="0"/>
          <w:lang w:eastAsia="zh-CN"/>
        </w:rPr>
        <w:t xml:space="preserve">., 2010) offer a helpful theoretical framework for understanding mental health professionals' decision-making processes and the serious ethical ramifications that go along with them.Crawford (2000) shows that to stop one murder by a person with schizophrenia, about 5,000 people with the same illness would have to be imprisoned if they didn't commit the crime. Social workers face the challenge </w:t>
      </w:r>
      <w:r>
        <w:rPr>
          <w:rFonts w:eastAsia="SimSun"/>
          <w:kern w:val="0"/>
          <w:lang w:eastAsia="zh-CN"/>
        </w:rPr>
        <w:lastRenderedPageBreak/>
        <w:t>of both trying to challenge any excessive or biased emphasis on risk and following agency regulations that place a higher priority on risk management and reduction. Often, this is carried out in accordance with the law.</w:t>
      </w:r>
    </w:p>
    <w:p w:rsidR="00A93262" w:rsidRDefault="00A7429B" w:rsidP="001C6613">
      <w:pPr>
        <w:pStyle w:val="Heading2"/>
        <w:spacing w:after="0" w:line="480" w:lineRule="auto"/>
        <w:jc w:val="both"/>
        <w:rPr>
          <w:color w:val="auto"/>
        </w:rPr>
      </w:pPr>
      <w:r>
        <w:rPr>
          <w:color w:val="auto"/>
        </w:rPr>
        <w:t>Strength and Vulnerability Integration (SAVI) Model of Ageing (Susan, 2010) - Stigmatization</w:t>
      </w:r>
    </w:p>
    <w:p w:rsidR="00A93262" w:rsidRDefault="00A7429B" w:rsidP="00095552">
      <w:pPr>
        <w:spacing w:after="0" w:line="480" w:lineRule="auto"/>
      </w:pPr>
      <w:r>
        <w:rPr>
          <w:rFonts w:eastAsia="SimSun"/>
          <w:kern w:val="0"/>
          <w:lang w:eastAsia="zh-CN"/>
        </w:rPr>
        <w:t xml:space="preserve">The idea is that as people get older, they get better at dealing with unpleasant inputs, but as they get older, they become more vulnerable in situations that make them feel very emotional for a long time. Strength and Vulnerability Integration (SAVI) describes how the ways we control our emotions change as we get older. It says that differences in how well people control their emotions with age are caused by when the emotion management process happens. There is a link between getting older and using attentional techniques, tests, and behaviors to control everyday emotions more often and better. Often, researchers find that older people are happier with their overall health than younger, middle-aged, and older people. The ability to control feelings can help explain this. </w:t>
      </w:r>
      <w:r>
        <w:rPr>
          <w:rFonts w:eastAsia="SimSun"/>
          <w:kern w:val="0"/>
          <w:lang w:eastAsia="zh-CN"/>
        </w:rPr>
        <w:br/>
        <w:t xml:space="preserve">In addition, these tactics often help people avoid or lessen negative emotions while keeping or even improving positive emotions after having early experiences with small problems or failures. People use these methods to remember past events long after an emotional event has ended. Age-related factors make people more dependent on and good at using these methods. </w:t>
      </w:r>
      <w:r>
        <w:rPr>
          <w:rFonts w:eastAsia="SimSun"/>
          <w:kern w:val="0"/>
          <w:lang w:eastAsia="zh-CN"/>
        </w:rPr>
        <w:br/>
        <w:t>changes their point of view based on how long they have lived and h</w:t>
      </w:r>
      <w:r w:rsidR="001C6613">
        <w:rPr>
          <w:rFonts w:eastAsia="SimSun"/>
          <w:kern w:val="0"/>
          <w:lang w:eastAsia="zh-CN"/>
        </w:rPr>
        <w:t xml:space="preserve">ow much time they have left. </w:t>
      </w:r>
      <w:r>
        <w:rPr>
          <w:rFonts w:eastAsia="SimSun"/>
          <w:kern w:val="0"/>
          <w:lang w:eastAsia="zh-CN"/>
        </w:rPr>
        <w:t xml:space="preserve">If these tactics aren't used well, they will hurt people emotionally. It will get harder for older people to change their attitudes and actions in order to make things better, so their subjective emotional reports will become more like those of younger adults. A higher level of physiological excitement lasts for a longer time during this time, but it is thought to be harder to </w:t>
      </w:r>
      <w:r>
        <w:rPr>
          <w:rFonts w:eastAsia="SimSun"/>
          <w:kern w:val="0"/>
          <w:lang w:eastAsia="zh-CN"/>
        </w:rPr>
        <w:lastRenderedPageBreak/>
        <w:t>control because of age-related weaknesses. Longer peri</w:t>
      </w:r>
      <w:r w:rsidR="00095552">
        <w:rPr>
          <w:rFonts w:eastAsia="SimSun"/>
          <w:kern w:val="0"/>
          <w:lang w:eastAsia="zh-CN"/>
        </w:rPr>
        <w:t xml:space="preserve">ods of physiological excitement </w:t>
      </w:r>
      <w:r>
        <w:rPr>
          <w:rFonts w:eastAsia="SimSun"/>
          <w:kern w:val="0"/>
          <w:lang w:eastAsia="zh-CN"/>
        </w:rPr>
        <w:t xml:space="preserve">caused by less physiological flexibility delay experience recovery. </w:t>
      </w:r>
      <w:r>
        <w:rPr>
          <w:rFonts w:eastAsia="SimSun"/>
          <w:kern w:val="0"/>
          <w:lang w:eastAsia="zh-CN"/>
        </w:rPr>
        <w:br/>
        <w:t xml:space="preserve">Long-lasting excitement caused by getting older may also make the body more stressed. SAVI says that older people's mental health will get better when they use the good things about getting older, like attentional strategies, assessments, and behaviors, to avoid or lessen a bad experience. If these situations are less likely to make you feel tense, a short exchange may calm down more quickly. Affective well-being gains that come with getting older will be lessened or even lost at work if people can't get away from bad situations. When people can't connect with others, are constantly stressed, or have problems with their brains that make it hard for them to ease pain, it can be hard for them to use their skills. </w:t>
      </w:r>
      <w:r>
        <w:rPr>
          <w:rFonts w:eastAsia="SimSun"/>
          <w:kern w:val="0"/>
          <w:lang w:eastAsia="zh-CN"/>
        </w:rPr>
        <w:br/>
        <w:t xml:space="preserve">Before going into more detail about SAVI, emotional experience and emotion regulation are quickly talked about. There are big differences in general emotional health and how people feel before, during, and after emotionally charged situations that depend on age. The benefits of getting older are looked at to find out what the link is between getting older and better emotional health (usually shown by overall affective health), better ways to deal with emotionally charged situations the first time they happen, and better ways to deal with them after they happen. </w:t>
      </w:r>
      <w:r>
        <w:rPr>
          <w:rFonts w:eastAsia="SimSun"/>
          <w:kern w:val="0"/>
          <w:lang w:eastAsia="zh-CN"/>
        </w:rPr>
        <w:br/>
        <w:t>A look at the current study shows that there are both areas with strong findings and others where more research could help clarify and maybe even change how people think about emotion and getting older. These ideas take into account both strengths and weaknesses, as well as the fact that people's mental health c</w:t>
      </w:r>
      <w:r w:rsidR="00BC0D37">
        <w:rPr>
          <w:rFonts w:eastAsia="SimSun"/>
          <w:kern w:val="0"/>
          <w:lang w:eastAsia="zh-CN"/>
        </w:rPr>
        <w:t xml:space="preserve">hanges as they get older. </w:t>
      </w:r>
      <w:r w:rsidR="00BC0D37">
        <w:rPr>
          <w:rFonts w:eastAsia="SimSun"/>
          <w:kern w:val="0"/>
          <w:lang w:eastAsia="zh-CN"/>
        </w:rPr>
        <w:br/>
        <w:t xml:space="preserve">Most </w:t>
      </w:r>
      <w:r>
        <w:rPr>
          <w:rFonts w:eastAsia="SimSun"/>
          <w:kern w:val="0"/>
          <w:lang w:eastAsia="zh-CN"/>
        </w:rPr>
        <w:t xml:space="preserve">older people reach this goal because being able to control your emotions well directly improves your mental health. Gross </w:t>
      </w:r>
      <w:r w:rsidR="00E12F71" w:rsidRPr="00E12F71">
        <w:rPr>
          <w:rFonts w:eastAsia="SimSun"/>
          <w:i/>
          <w:kern w:val="0"/>
          <w:lang w:eastAsia="zh-CN"/>
        </w:rPr>
        <w:t>et al</w:t>
      </w:r>
      <w:r>
        <w:rPr>
          <w:rFonts w:eastAsia="SimSun"/>
          <w:kern w:val="0"/>
          <w:lang w:eastAsia="zh-CN"/>
        </w:rPr>
        <w:t xml:space="preserve">. (1997) and Henry, Hosie, Milne, &amp; Phillips (2006) </w:t>
      </w:r>
      <w:r>
        <w:rPr>
          <w:rFonts w:eastAsia="SimSun"/>
          <w:kern w:val="0"/>
          <w:lang w:eastAsia="zh-CN"/>
        </w:rPr>
        <w:lastRenderedPageBreak/>
        <w:t xml:space="preserve">say that older adults are better at controlling their emotions than younger adults. They also say that older adults have the same or higher amounts of general affective well-being. According to Jopp and Rott (2006), centenarians are also happier than younger people their age. Many mental illnesses were less common in older people when dementias were taken into account (Jorm, 2000; Kessler, Berglund, Demler, Jin, &amp; Walters, 2005; Charles &amp;Piazaa, 2006). Heavy sadness and anxiety were especially low in this group. </w:t>
      </w:r>
      <w:r>
        <w:rPr>
          <w:rFonts w:eastAsia="SimSun"/>
          <w:kern w:val="0"/>
          <w:lang w:eastAsia="zh-CN"/>
        </w:rPr>
        <w:br/>
        <w:t>Cross-sectional and longitudinal studies (e.g., Carstensen</w:t>
      </w:r>
      <w:r w:rsidR="00E12F71" w:rsidRPr="00E12F71">
        <w:rPr>
          <w:rFonts w:eastAsia="SimSun"/>
          <w:i/>
          <w:kern w:val="0"/>
          <w:lang w:eastAsia="zh-CN"/>
        </w:rPr>
        <w:t>et al</w:t>
      </w:r>
      <w:r>
        <w:rPr>
          <w:rFonts w:eastAsia="SimSun"/>
          <w:kern w:val="0"/>
          <w:lang w:eastAsia="zh-CN"/>
        </w:rPr>
        <w:t xml:space="preserve">., 2000; Charles, Gatz, &amp; Reynolds, 2001; Diener&amp;Suh, 1998; Kolarz&amp;Mroczek, 1998) often show that negative affect decreases with age from early to mid-adulthood. Total negative affect patterns often match changes in certain negative emotions or emotional states with age, especially for strong, surging emotions like anger, sadness, or wrath (Lawton </w:t>
      </w:r>
      <w:r w:rsidR="00E12F71" w:rsidRPr="00E12F71">
        <w:rPr>
          <w:rFonts w:eastAsia="SimSun"/>
          <w:i/>
          <w:kern w:val="0"/>
          <w:lang w:eastAsia="zh-CN"/>
        </w:rPr>
        <w:t>et al</w:t>
      </w:r>
      <w:r>
        <w:rPr>
          <w:rFonts w:eastAsia="SimSun"/>
          <w:kern w:val="0"/>
          <w:lang w:eastAsia="zh-CN"/>
        </w:rPr>
        <w:t xml:space="preserve">., 1992; Phillips </w:t>
      </w:r>
      <w:r w:rsidR="00E12F71" w:rsidRPr="00E12F71">
        <w:rPr>
          <w:rFonts w:eastAsia="SimSun"/>
          <w:i/>
          <w:kern w:val="0"/>
          <w:lang w:eastAsia="zh-CN"/>
        </w:rPr>
        <w:t>et al</w:t>
      </w:r>
      <w:r>
        <w:rPr>
          <w:rFonts w:eastAsia="SimSun"/>
          <w:kern w:val="0"/>
          <w:lang w:eastAsia="zh-CN"/>
        </w:rPr>
        <w:t xml:space="preserve">., 2003; Schieman, 1999). Some less intense emotions, like worry, also get weaker with age (Basevitz, Chaikelson, Conway, Dalton, &amp;Pushkar, 2008). </w:t>
      </w:r>
      <w:r>
        <w:rPr>
          <w:rFonts w:eastAsia="SimSun"/>
          <w:kern w:val="0"/>
          <w:lang w:eastAsia="zh-CN"/>
        </w:rPr>
        <w:br/>
        <w:t>Some studies say that negative affect, or one-item tests of negative emotions, keeps going down as people get older. Other studies, however, say that negative affect levels stop going down or even start going up in the mid-1960s or early 1970s (Kobau</w:t>
      </w:r>
      <w:r w:rsidR="00E12F71" w:rsidRPr="00E12F71">
        <w:rPr>
          <w:rFonts w:eastAsia="SimSun"/>
          <w:i/>
          <w:kern w:val="0"/>
          <w:lang w:eastAsia="zh-CN"/>
        </w:rPr>
        <w:t>et al</w:t>
      </w:r>
      <w:r>
        <w:rPr>
          <w:rFonts w:eastAsia="SimSun"/>
          <w:kern w:val="0"/>
          <w:lang w:eastAsia="zh-CN"/>
        </w:rPr>
        <w:t xml:space="preserve">. 2004, Stone, Schwartz, Broderick, &amp; Deaton, 2010). The Berlin Study of Aging (Kunzmann, Little, &amp; Smith, 2000) found that negative affect did not change with age among people aged 70 to 103. However, the Swedish Adoption Twin Study of Aging (Fiske, Gatz, &amp; Pedersen, 2003) and the Baltimore Longitudinal Study of Aging (Costa, Davey, Halverson, &amp;Zonderman, 2004) both found that depressive symptoms got worse with age. According to a big cross-sectional study, the relationship between negative affect and age was shaped like a U. When comparing people in their sixties to those younger than them, </w:t>
      </w:r>
      <w:r w:rsidR="00095552">
        <w:rPr>
          <w:rFonts w:eastAsia="SimSun"/>
          <w:kern w:val="0"/>
          <w:lang w:eastAsia="zh-CN"/>
        </w:rPr>
        <w:t xml:space="preserve">negative affect rose earlier. </w:t>
      </w:r>
      <w:r w:rsidR="00095552">
        <w:rPr>
          <w:rFonts w:eastAsia="SimSun"/>
          <w:kern w:val="0"/>
          <w:lang w:eastAsia="zh-CN"/>
        </w:rPr>
        <w:br/>
      </w:r>
      <w:r>
        <w:rPr>
          <w:rFonts w:eastAsia="SimSun"/>
          <w:kern w:val="0"/>
          <w:lang w:eastAsia="zh-CN"/>
        </w:rPr>
        <w:lastRenderedPageBreak/>
        <w:t>Researchers have found that these results are often caused by certain things, like health and functional limitations. They have also found that older people have lower levels of negative affect when these things are taken into account (Kunzmann</w:t>
      </w:r>
      <w:r w:rsidR="00E12F71" w:rsidRPr="00E12F71">
        <w:rPr>
          <w:rFonts w:eastAsia="SimSun"/>
          <w:i/>
          <w:kern w:val="0"/>
          <w:lang w:eastAsia="zh-CN"/>
        </w:rPr>
        <w:t>et al</w:t>
      </w:r>
      <w:r>
        <w:rPr>
          <w:rFonts w:eastAsia="SimSun"/>
          <w:kern w:val="0"/>
          <w:lang w:eastAsia="zh-CN"/>
        </w:rPr>
        <w:t>., 2000; see discussion by Gatz, Kasl-Godley, &amp;Karel, 1996). Because of this, scientists are starting to figure out the exact events or causes that cause the rise in symptoms that is sometimes mentioned in the literature. When these things are taken into account, older people are emotionally healthier than younger adults (Kunzmann</w:t>
      </w:r>
      <w:r w:rsidR="00E12F71" w:rsidRPr="00E12F71">
        <w:rPr>
          <w:rFonts w:eastAsia="SimSun"/>
          <w:i/>
          <w:kern w:val="0"/>
          <w:lang w:eastAsia="zh-CN"/>
        </w:rPr>
        <w:t>et al</w:t>
      </w:r>
      <w:r>
        <w:rPr>
          <w:rFonts w:eastAsia="SimSun"/>
          <w:kern w:val="0"/>
          <w:lang w:eastAsia="zh-CN"/>
        </w:rPr>
        <w:t xml:space="preserve">., 2000). </w:t>
      </w:r>
      <w:r>
        <w:rPr>
          <w:rFonts w:eastAsia="SimSun"/>
          <w:kern w:val="0"/>
          <w:lang w:eastAsia="zh-CN"/>
        </w:rPr>
        <w:br/>
        <w:t xml:space="preserve">The upward trend of happy affect is also good for older people. Over twenty-three years, the good effect stayed the same for younger and middle-aged people, but it went down by 12% for people in their mid-sixties to late eighties (Charles </w:t>
      </w:r>
      <w:r w:rsidR="00E12F71" w:rsidRPr="00E12F71">
        <w:rPr>
          <w:rFonts w:eastAsia="SimSun"/>
          <w:i/>
          <w:kern w:val="0"/>
          <w:lang w:eastAsia="zh-CN"/>
        </w:rPr>
        <w:t>et al</w:t>
      </w:r>
      <w:r>
        <w:rPr>
          <w:rFonts w:eastAsia="SimSun"/>
          <w:kern w:val="0"/>
          <w:lang w:eastAsia="zh-CN"/>
        </w:rPr>
        <w:t xml:space="preserve">., 2001). Another study found that life happiness went up until about age 65, when it began to go down (Mroczek&amp; Spiro, 2004). Satisfaction levels didn't drop much because the oldest people in the group reported levels that were about the same as people in their forties and much higher than those in their late twenties. </w:t>
      </w:r>
      <w:r>
        <w:rPr>
          <w:rFonts w:eastAsia="SimSun"/>
          <w:kern w:val="0"/>
          <w:lang w:eastAsia="zh-CN"/>
        </w:rPr>
        <w:br/>
        <w:t xml:space="preserve">Cross-sectional studies have shown that people between the ages of 25 and 74 have more positive affect. Some studies show that older people's good affect slightly decreases, but other cross-sectional studies show that it stays pretty stable after age 65 (Carstensen, Pasupathi, Nesselroade, &amp;Mayr, 2000). Diener and Suh wrote in 1997. Researchers say that the fact that feelings like excitement and enthusiasm are more common with age is the best way to explain why some positive emotions and emotional states get weaker with age (Lawton </w:t>
      </w:r>
      <w:r w:rsidR="00E12F71" w:rsidRPr="00E12F71">
        <w:rPr>
          <w:rFonts w:eastAsia="SimSun"/>
          <w:i/>
          <w:kern w:val="0"/>
          <w:lang w:eastAsia="zh-CN"/>
        </w:rPr>
        <w:t>et al</w:t>
      </w:r>
      <w:r>
        <w:rPr>
          <w:rFonts w:eastAsia="SimSun"/>
          <w:kern w:val="0"/>
          <w:lang w:eastAsia="zh-CN"/>
        </w:rPr>
        <w:t xml:space="preserve">., 1992; see also Charles &amp; Piazza, 2007). Another large study (Stone </w:t>
      </w:r>
      <w:r w:rsidR="00E12F71" w:rsidRPr="00E12F71">
        <w:rPr>
          <w:rFonts w:eastAsia="SimSun"/>
          <w:i/>
          <w:kern w:val="0"/>
          <w:lang w:eastAsia="zh-CN"/>
        </w:rPr>
        <w:t>et al</w:t>
      </w:r>
      <w:r>
        <w:rPr>
          <w:rFonts w:eastAsia="SimSun"/>
          <w:kern w:val="0"/>
          <w:lang w:eastAsia="zh-CN"/>
        </w:rPr>
        <w:t xml:space="preserve">., 2010) shows that some positive feelings, like happiness and enjoyment, don't change with age after age 70, even though self-reported total well-being tends to rise with age. A meta-analysis that looked at data from more than 100 studies backs up this finding (Pinquart, 2001). A study found that high-arousal </w:t>
      </w:r>
      <w:r>
        <w:rPr>
          <w:rFonts w:eastAsia="SimSun"/>
          <w:kern w:val="0"/>
          <w:lang w:eastAsia="zh-CN"/>
        </w:rPr>
        <w:lastRenderedPageBreak/>
        <w:t xml:space="preserve">negative and positive feelings have the most significant effect on the loss of emotional experience that comes with getting older. Feelings of happiness and low-arousal don't seem to get worse with age. </w:t>
      </w:r>
      <w:r>
        <w:rPr>
          <w:rFonts w:eastAsia="SimSun"/>
          <w:kern w:val="0"/>
          <w:lang w:eastAsia="zh-CN"/>
        </w:rPr>
        <w:br/>
        <w:t xml:space="preserve">When adults in their later years think about both good and bad emotional events, they report pretty high levels of well-being. Researchers have found that older people usually report better subjective well-being than younger people, even though it may seem like negative affects rise or fall with age (e.g., Charles </w:t>
      </w:r>
      <w:r w:rsidR="00E12F71" w:rsidRPr="00E12F71">
        <w:rPr>
          <w:rFonts w:eastAsia="SimSun"/>
          <w:i/>
          <w:kern w:val="0"/>
          <w:lang w:eastAsia="zh-CN"/>
        </w:rPr>
        <w:t>et al</w:t>
      </w:r>
      <w:r>
        <w:rPr>
          <w:rFonts w:eastAsia="SimSun"/>
          <w:kern w:val="0"/>
          <w:lang w:eastAsia="zh-CN"/>
        </w:rPr>
        <w:t xml:space="preserve">., 2001; Mroczek&amp; Spiro, 2003). </w:t>
      </w:r>
      <w:r>
        <w:rPr>
          <w:rFonts w:eastAsia="SimSun"/>
          <w:kern w:val="0"/>
          <w:lang w:eastAsia="zh-CN"/>
        </w:rPr>
        <w:br/>
        <w:t>What does mental health have to do with getting older? A description of how skills change with age. This process needs to be thought about. These studies (e.g., Basevitz</w:t>
      </w:r>
      <w:r w:rsidR="00BF78F5">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2008; Davern, Cummins, &amp; Stokes, 2007; Diener, Scollon, &amp; Lucas, 2004; Mroczek</w:t>
      </w:r>
      <w:r w:rsidR="00BF78F5">
        <w:rPr>
          <w:rFonts w:eastAsia="SimSun"/>
          <w:kern w:val="0"/>
          <w:lang w:eastAsia="zh-CN"/>
        </w:rPr>
        <w:t xml:space="preserve"> </w:t>
      </w:r>
      <w:r>
        <w:rPr>
          <w:rFonts w:eastAsia="SimSun"/>
          <w:kern w:val="0"/>
          <w:lang w:eastAsia="zh-CN"/>
        </w:rPr>
        <w:t>&amp; Spiro, 2003) looked into how people feel. In order to make a context for comparison, these questions often ask people to compare what they know about themselves to how they see other people or themselves at different times (e.g., Davern</w:t>
      </w:r>
      <w:r w:rsidR="00BF78F5">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2007). According to some theories, as people get older, their views on their lives and the facts they use to make choices change (e.g., Carstensen, 2006). SAVI blends these two ideas and says that changes that come with getting older are caused by social skills, self-awareness, and a better sense of how quickly time goes by.</w:t>
      </w:r>
    </w:p>
    <w:p w:rsidR="00A93262" w:rsidRDefault="00A7429B" w:rsidP="00095552">
      <w:pPr>
        <w:pStyle w:val="Heading2"/>
        <w:spacing w:after="0" w:line="480" w:lineRule="auto"/>
        <w:ind w:left="74"/>
        <w:jc w:val="both"/>
        <w:rPr>
          <w:color w:val="auto"/>
        </w:rPr>
      </w:pPr>
      <w:r>
        <w:rPr>
          <w:color w:val="auto"/>
        </w:rPr>
        <w:t>Socioemotional Selectivity Theory (Carstensen, 2006) – Stigmatization</w:t>
      </w:r>
    </w:p>
    <w:p w:rsidR="008C704F" w:rsidRDefault="00A7429B" w:rsidP="00A75212">
      <w:pPr>
        <w:spacing w:line="480" w:lineRule="auto"/>
        <w:rPr>
          <w:rFonts w:eastAsia="SimSun"/>
          <w:kern w:val="0"/>
          <w:lang w:eastAsia="zh-CN"/>
        </w:rPr>
      </w:pPr>
      <w:r>
        <w:rPr>
          <w:rFonts w:eastAsia="SimSun"/>
          <w:kern w:val="0"/>
          <w:lang w:eastAsia="zh-CN"/>
        </w:rPr>
        <w:t xml:space="preserve">The socioemotional selection theory states that older adults are more likely to look for and keep relationships that fulfill them emotionally. Carstensen (2006). This focus on intimate relationships counteracts the damaging effects of social isolation and stigma, which can be harmful to mental health. Age-related stigma can have a detrimental effect on the mental health and self-perception of older adults. If older persons are exposed to unfavorable preconceptions about aging, they may internalize them, which could affect their general well-being and </w:t>
      </w:r>
      <w:r>
        <w:rPr>
          <w:rFonts w:eastAsia="SimSun"/>
          <w:kern w:val="0"/>
          <w:lang w:eastAsia="zh-CN"/>
        </w:rPr>
        <w:lastRenderedPageBreak/>
        <w:t xml:space="preserve">cognitive capacities (Carstensen, 2006). People become more focused on emotion-based goals as they become older, according to the socioemotional selectivity theory (Carstensen, 2006; Carstensen, Charles &amp;Isaacowitz, 1999). The socioemotional selectivity theory (SST), a life-span development hypothesis, is based on the special human capacity for time perception. Endings, whether due to aging, relocation, or a devastating illness, alter motivation and prioritize emotionally significant goals over experimental ones, according to SST. Social networks, emotional experiences, and preferences have all been elucidated by SST-driven research, which has also revealed positive impacts on cognitive functioning. This paper describes the evolution of SST and the associated empirical research program, based on my 2015 Robert W. Kleemeier Award Lecture. </w:t>
      </w:r>
      <w:r>
        <w:rPr>
          <w:rFonts w:eastAsia="SimSun"/>
          <w:kern w:val="0"/>
          <w:lang w:eastAsia="zh-CN"/>
        </w:rPr>
        <w:br/>
        <w:t xml:space="preserve">The idea states that there are two primary categories of goals that drive a significant portion of human activity. One group includes information and knowledge acquisition goals, while the other group includes emotional states and emotionally charged activities. The relative relevance of each set of goals varies depending on the individual's chronological perspective, even though both are significant for people throughout their lifetimes. People have an unconscious or conscious sense of how long they have left to live, and this sense is closely related to age, according to the socioemotional selectivity theory. When people believe they have plenty of time, as is often the case for younger adults in countries with higher life expectancies, they prioritize pursuing knowledge goals. Emotional objectives become more significant when life expectancy declines, particularly in old life. </w:t>
      </w:r>
      <w:r>
        <w:rPr>
          <w:rFonts w:eastAsia="SimSun"/>
          <w:kern w:val="0"/>
          <w:lang w:eastAsia="zh-CN"/>
        </w:rPr>
        <w:br/>
        <w:t xml:space="preserve">Research has especially examined how age and temporal perspective affect the behavioral and cognitive aspects of emotion regulation strategies (see Charles &amp;Carstensen's 2007 summary). Time and aging are inseparable. People have been successful in altering how time is perceived </w:t>
      </w:r>
      <w:r>
        <w:rPr>
          <w:rFonts w:eastAsia="SimSun"/>
          <w:kern w:val="0"/>
          <w:lang w:eastAsia="zh-CN"/>
        </w:rPr>
        <w:lastRenderedPageBreak/>
        <w:t xml:space="preserve">by urging others to envision a huge future </w:t>
      </w:r>
      <w:r w:rsidR="006840DB">
        <w:rPr>
          <w:rFonts w:eastAsia="SimSun"/>
          <w:kern w:val="0"/>
          <w:lang w:eastAsia="zh-CN"/>
        </w:rPr>
        <w:t xml:space="preserve">or an imminent end. </w:t>
      </w:r>
      <w:r w:rsidR="006840DB">
        <w:rPr>
          <w:rFonts w:eastAsia="SimSun"/>
          <w:kern w:val="0"/>
          <w:lang w:eastAsia="zh-CN"/>
        </w:rPr>
        <w:br/>
      </w:r>
      <w:r>
        <w:rPr>
          <w:rFonts w:eastAsia="SimSun"/>
          <w:kern w:val="0"/>
          <w:lang w:eastAsia="zh-CN"/>
        </w:rPr>
        <w:t xml:space="preserve">In the future, chronological age will be a trustworthy indicator of time passing (Carstensen, 2006). Therefore, as people age, their emotions become more apparent. In order to investigate age-related changes in the relative relevance of emotional versus non-emotional information, younger, middle-aged, and older adults were exposed to both emotional and non-emotional stimuli before being asked about their memories (Carstensen&amp; Turk-Charles, 1994). Cohorts with progressively older ages had a higher percentage of knowledge on emotions. </w:t>
      </w:r>
      <w:r>
        <w:rPr>
          <w:rFonts w:eastAsia="SimSun"/>
          <w:kern w:val="0"/>
          <w:lang w:eastAsia="zh-CN"/>
        </w:rPr>
        <w:br/>
        <w:t>The socioemotional selectivity theory states that because people are more emotionally relevant and want to preserve their emotional well-being, they will regulate their emotions to maintain high levels of wellbeing. A study found that people are more likely to employ emotion management strategies if they are ready to concentrate on emotional control (Mauss, Cook, &amp; Gross, 2007). One research of younger individuals found that those exposed to emotion management words exhibited reduced emotional reactivity to unpleasant stimuli. The authors credit enhanced automatic emotion regulation techniques for a reduced response following emotional control priming (Mauss</w:t>
      </w:r>
      <w:r w:rsidR="00E12F71" w:rsidRPr="00E12F71">
        <w:rPr>
          <w:rFonts w:eastAsia="SimSun"/>
          <w:i/>
          <w:kern w:val="0"/>
          <w:lang w:eastAsia="zh-CN"/>
        </w:rPr>
        <w:t>et al</w:t>
      </w:r>
      <w:r>
        <w:rPr>
          <w:rFonts w:eastAsia="SimSun"/>
          <w:kern w:val="0"/>
          <w:lang w:eastAsia="zh-CN"/>
        </w:rPr>
        <w:t xml:space="preserve">., 2007). </w:t>
      </w:r>
      <w:r>
        <w:rPr>
          <w:rFonts w:eastAsia="SimSun"/>
          <w:kern w:val="0"/>
          <w:lang w:eastAsia="zh-CN"/>
        </w:rPr>
        <w:br/>
        <w:t xml:space="preserve">Future research must investigate if the increased saliency of emotion management goals is related to the socioemotional selectivity theory's contention that emotional saliency rises with age. The idea that time perspective influences emotional processes is supported by data demonstrating that younger people change their focus to more emotion-focused goals when confronted with circumstances that restrict their temporal horizons. Younger people with terminal illnesses choose social companions primarily for their emotional significance rather than their informational value, which is consistent with the affective judgments displayed in older persons (Carstensen&amp; Fredrickson, 1998). Therefore, compared to younger individuals, </w:t>
      </w:r>
      <w:r>
        <w:rPr>
          <w:rFonts w:eastAsia="SimSun"/>
          <w:kern w:val="0"/>
          <w:lang w:eastAsia="zh-CN"/>
        </w:rPr>
        <w:lastRenderedPageBreak/>
        <w:t>people with a limited time horizon place a higher emphasis on emotional health and employ effective emotion regulation mechanisms (Carstensen</w:t>
      </w:r>
      <w:r w:rsidR="00E12F71" w:rsidRPr="00E12F71">
        <w:rPr>
          <w:rFonts w:eastAsia="SimSun"/>
          <w:i/>
          <w:kern w:val="0"/>
          <w:lang w:eastAsia="zh-CN"/>
        </w:rPr>
        <w:t>et al</w:t>
      </w:r>
      <w:r>
        <w:rPr>
          <w:rFonts w:eastAsia="SimSun"/>
          <w:kern w:val="0"/>
          <w:lang w:eastAsia="zh-CN"/>
        </w:rPr>
        <w:t>., 1999; Carstensen, Fung, &amp; Charles, 2003).</w:t>
      </w:r>
    </w:p>
    <w:p w:rsidR="00A93262" w:rsidRPr="008C704F" w:rsidRDefault="00A7429B" w:rsidP="008C704F">
      <w:pPr>
        <w:spacing w:line="360" w:lineRule="auto"/>
        <w:jc w:val="left"/>
      </w:pPr>
      <w:r w:rsidRPr="008C704F">
        <w:rPr>
          <w:b/>
          <w:color w:val="auto"/>
        </w:rPr>
        <w:t>Social Support Theory (Kort-Butler, 2018)</w:t>
      </w:r>
    </w:p>
    <w:p w:rsidR="00A93262" w:rsidRDefault="00A7429B" w:rsidP="005A23BE">
      <w:pPr>
        <w:spacing w:line="480" w:lineRule="auto"/>
      </w:pPr>
      <w:r>
        <w:rPr>
          <w:rFonts w:eastAsia="SimSun"/>
          <w:kern w:val="0"/>
          <w:lang w:eastAsia="zh-CN"/>
        </w:rPr>
        <w:t xml:space="preserve">Kort-Butler says that having social support can lessen the negative affects of stress and bad luck on mental health. Having strong social connections may help older people deal with tough situations like retirement, loss, getting sicker, and changes that come with getting older. The social support theory by Cullen (1994), which separates effects at the macro and interpersonal levels, shows how both social structures and interpersonal interactions can have an effect on people's well-being. Strong social connections in families and groups can help older people feel less stressed and have better mental health. According to Cullen (1994), many views of crime and delinquency include the idea of social support. He also said that social support is related to both the criminal justice system and the social control system. He said that help is needed for both social control and good rehabilitation. Other theories of crime and delinquency focus on the bad things that make people do bad things, like not having enough friends, being stressed, not being able to control yourself, picking up bad habits or attitudes, being stigmatized or labeled, and chaos in the community. The social support theory, on the other hand, looks at the good things that can make people less likely to do bad things (Cao </w:t>
      </w:r>
      <w:r w:rsidR="00E12F71" w:rsidRPr="00E12F71">
        <w:rPr>
          <w:rFonts w:eastAsia="SimSun"/>
          <w:i/>
          <w:kern w:val="0"/>
          <w:lang w:eastAsia="zh-CN"/>
        </w:rPr>
        <w:t>et al</w:t>
      </w:r>
      <w:r>
        <w:rPr>
          <w:rFonts w:eastAsia="SimSun"/>
          <w:kern w:val="0"/>
          <w:lang w:eastAsia="zh-CN"/>
        </w:rPr>
        <w:t xml:space="preserve">., 2010). </w:t>
      </w:r>
      <w:r>
        <w:rPr>
          <w:rFonts w:eastAsia="SimSun"/>
          <w:kern w:val="0"/>
          <w:lang w:eastAsia="zh-CN"/>
        </w:rPr>
        <w:br/>
        <w:t xml:space="preserve">People who have friends and family who can help them deal with the problems and stresses of life are said to have social support (Thoits, 1995). According to Cullen, Wright, and Chamlin (1999), social support is a way for people or bigger social units (like states or communities) to trade social, cultural, material, and human capital with each other. Support can come from a formal, official source, like the court system or government aid programs, or it can come from </w:t>
      </w:r>
      <w:r>
        <w:rPr>
          <w:rFonts w:eastAsia="SimSun"/>
          <w:kern w:val="0"/>
          <w:lang w:eastAsia="zh-CN"/>
        </w:rPr>
        <w:lastRenderedPageBreak/>
        <w:t xml:space="preserve">everyday interactions with other people. Social support affects crime and other measures of well-being in both direct and indirect ways. People who get social help may be less likely to commit crimes as a result. Risk factors for crime may not be as strongly linked to delinquent behavior when people have a lot of social support. </w:t>
      </w:r>
      <w:r>
        <w:rPr>
          <w:rFonts w:eastAsia="SimSun"/>
          <w:kern w:val="0"/>
          <w:lang w:eastAsia="zh-CN"/>
        </w:rPr>
        <w:br/>
        <w:t xml:space="preserve">There are different kinds of social support, such as financial, emotional, informational, and evaluative support (Thoits, 2011). There are two kinds of support: perceived and received. Perceived support is the feeling of support or the idea that support is available. Received support is recognizing that help has been sent. There are three types of support: practical, informative, and emotional. Giving resources or help with certain tasks or problems, like getting a loan or renting a car, is an example of instrumental support. Giving someone advice, direction, or knowledge to help them figure out what to do is called informational support. Showing empathy, compassion, respect, worth, or encouragement is all </w:t>
      </w:r>
      <w:r w:rsidR="00247BEB">
        <w:rPr>
          <w:rFonts w:eastAsia="SimSun"/>
          <w:kern w:val="0"/>
          <w:lang w:eastAsia="zh-CN"/>
        </w:rPr>
        <w:t xml:space="preserve">part of emotional support. </w:t>
      </w:r>
      <w:r w:rsidR="00247BEB">
        <w:rPr>
          <w:rFonts w:eastAsia="SimSun"/>
          <w:kern w:val="0"/>
          <w:lang w:eastAsia="zh-CN"/>
        </w:rPr>
        <w:br/>
      </w:r>
      <w:r>
        <w:rPr>
          <w:rFonts w:eastAsia="SimSun"/>
          <w:kern w:val="0"/>
          <w:lang w:eastAsia="zh-CN"/>
        </w:rPr>
        <w:t xml:space="preserve">Third, social support can be put into groups based on where it came from. Support is often seen as coming from a person's main group, which includes important people like family and friends. People may also look for support from secondary groups, like schools and religious organizations, which are less personal and have relations that are very structured or hierarchical. Throughout life, the main sources of support, the level of support in a relationship, and the way support affects behavior are all different (Umberson, Crosnoe, &amp;Reczek, 2010). Parents, friends, and school are often the most important people in the lives of teenagers. </w:t>
      </w:r>
      <w:r>
        <w:rPr>
          <w:rFonts w:eastAsia="SimSun"/>
          <w:kern w:val="0"/>
          <w:lang w:eastAsia="zh-CN"/>
        </w:rPr>
        <w:br/>
        <w:t xml:space="preserve">There are differences in the amount and quality of social support because of structural factors. For example, social context and location affect the number and quality of ties that can be used for social support (Turner &amp; Marino, 1994). Along with connections between people, social support can be seen as a feature of the larger ecological systems or communities where a person </w:t>
      </w:r>
      <w:r>
        <w:rPr>
          <w:rFonts w:eastAsia="SimSun"/>
          <w:kern w:val="0"/>
          <w:lang w:eastAsia="zh-CN"/>
        </w:rPr>
        <w:lastRenderedPageBreak/>
        <w:t xml:space="preserve">lives. A related idea is the social charity theory (Chamlin&amp; Cochran, 1997), which says that crime rates go down when societies are more likely to use their limited resources to help their own members. The social altruism theory says that altruism in the community is different and more important than altruism given by the government. The social support theory, on the other hand, says that societies that are supportive have both community (i.e., charitable) and government resources. Despite this difference, both methods agree that providing social support is more than just technical help; supportive groups also meet the emotional and informational needs of their members. </w:t>
      </w:r>
      <w:r>
        <w:rPr>
          <w:rFonts w:eastAsia="SimSun"/>
          <w:kern w:val="0"/>
          <w:lang w:eastAsia="zh-CN"/>
        </w:rPr>
        <w:br/>
        <w:t xml:space="preserve">Cullen F.T. (1994) came up with two main ideas about how crime and delinquency rates are linked to communities and societies that are helpful. First, different communities have different amounts of resources dedicated to meeting the wants of their constituents. Laws that don't do enough to keep people safe are linked to more crime in a society. Second, in some countries, a rise in crime is linked to a community's lack of social support. Communities with weak social structures, broken social networks, low levels of charity and volunteering, and little support from the government are less able to help their own people. These states or cities with family support programs have lower crime rates as a result. Parenting, child care, and family welfare support can directly affect a number of delinquency risk factors, such as the need for knowledge, help with daily tasks, and emotional support. </w:t>
      </w:r>
      <w:r>
        <w:rPr>
          <w:rFonts w:eastAsia="SimSun"/>
          <w:kern w:val="0"/>
          <w:lang w:eastAsia="zh-CN"/>
        </w:rPr>
        <w:br/>
        <w:t xml:space="preserve">There is a link between compassion and lower crime rates. This can be seen in government transfers like Aid for Dependent Children, state spending on social services like healthcare and education, and private gifts and volunteer work. Systemic problems like economic inequality and a mix of racial and cultural groups may have less of an impact on crime rates if people are helped. Anomie levels have been linked to social help from the government. At the macro level, </w:t>
      </w:r>
      <w:r>
        <w:rPr>
          <w:rFonts w:eastAsia="SimSun"/>
          <w:kern w:val="0"/>
          <w:lang w:eastAsia="zh-CN"/>
        </w:rPr>
        <w:lastRenderedPageBreak/>
        <w:t xml:space="preserve">most of the study literature supports the theory. However, there have also been null findings that show there is no link between crime rates and indicators of social support. Empirical tests of macro-level social support theory are still in their early stages, so more study is needed to fully understand how ecological units work and how social support forms. Getting an idea of social support is one of the main worries. Many large-scale studies of social support use government spending as an indicator, so the benefits of private or charitable donations are not well understood. Another area that needs more research is the link between the amount of juvenile crime and the amount of social help at the macro level. New study shows that juvenile crime is less common in places where people are involved in their communities. </w:t>
      </w:r>
      <w:r>
        <w:rPr>
          <w:rFonts w:eastAsia="SimSun"/>
          <w:kern w:val="0"/>
          <w:lang w:eastAsia="zh-CN"/>
        </w:rPr>
        <w:br/>
        <w:t xml:space="preserve">In 1994, Cullen said that social support is a key theory idea that affects a person's likelihood to commit a crime. Having more social support in your social network is often linked to a lower chance of committing a crime. More family support, especially long-lasting, good relationships with their parents, makes teens less likely to break the law. Support from others can help create an atmosphere that encourages the growth of strong, helpful relationships and make parenting and other social rules more effective. According to the social control theory, the ideas of bond and social support are actually very similar. </w:t>
      </w:r>
      <w:r>
        <w:rPr>
          <w:rFonts w:eastAsia="SimSun"/>
          <w:kern w:val="0"/>
          <w:lang w:eastAsia="zh-CN"/>
        </w:rPr>
        <w:br/>
        <w:t xml:space="preserve">Attachment and social support are both shown by the amount of time spent with family and friends, taking part in relationships, and feeling emotionally close to others. Families and social networks can help keep people from acting badly without being told to. They can also offer emotional, educational, and practical support that can protect people from other things that can make them more likely to act badly. </w:t>
      </w:r>
      <w:r>
        <w:rPr>
          <w:rFonts w:eastAsia="SimSun"/>
          <w:kern w:val="0"/>
          <w:lang w:eastAsia="zh-CN"/>
        </w:rPr>
        <w:br/>
        <w:t xml:space="preserve">Support from others makes it easier to learn how to do illegal things. On the one hand, the support that criminal peers give to urge and take part in bad behavior may be the reason why </w:t>
      </w:r>
      <w:r>
        <w:rPr>
          <w:rFonts w:eastAsia="SimSun"/>
          <w:kern w:val="0"/>
          <w:lang w:eastAsia="zh-CN"/>
        </w:rPr>
        <w:lastRenderedPageBreak/>
        <w:t xml:space="preserve">there is a clear link between hanging out with criminal peers and committing crimes yourself. But social support from conformist sources is likely to make it easier to behave and think in a conformist way. Because of this, Cullen calls it "differential social support." Criminal behavior is less likely to happen when there are sources of support for conformity in society and when support for conformity is higher than support for crime. </w:t>
      </w:r>
      <w:r>
        <w:rPr>
          <w:rFonts w:eastAsia="SimSun"/>
          <w:kern w:val="0"/>
          <w:lang w:eastAsia="zh-CN"/>
        </w:rPr>
        <w:br/>
        <w:t xml:space="preserve">In addition to having an effect on informal control and social learning, social support is important for helping people settle disagreements that could lead to violent behavior. The general strain theory says that social support makes it easier to deal with stress in a healthy way because it makes people more resilient. Teenagers who have normal social support are better able to deal with stress in a healthy way. This is because that support gives them ways to avoid or deal with stress that don't involve breaking the rules. </w:t>
      </w:r>
      <w:r>
        <w:rPr>
          <w:rFonts w:eastAsia="SimSun"/>
          <w:kern w:val="0"/>
          <w:lang w:eastAsia="zh-CN"/>
        </w:rPr>
        <w:br/>
        <w:t xml:space="preserve">Cullen (1994) created the social support theory by combining ideas about how important social relationships are from different theories. A lot of study that looks at social support or similar measures shows that it has a strong effect on criminal behavior at the interpersonal level. It's possible for empirical results to be different because of the different ways that aid is operationalized, just like it is with macro-level assessments. There are different ideas about how social support changes the link between stress and crime. It has been shown that people gain from getting social help. It has been shown that social support can get kids involved in school and other good things, protect them from sadness and other mental health issues, and keep them from breaking the law and doing other bad things. We need to do more study to fully understand how social support can help teens. Colvin, Cullen, and VanderVen (2002) added to the social support theory by saying that there is a complicated link between the things that keep people from committing crimes and the things that force people to do things out of fear or worry. </w:t>
      </w:r>
      <w:r>
        <w:rPr>
          <w:rFonts w:eastAsia="SimSun"/>
          <w:kern w:val="0"/>
          <w:lang w:eastAsia="zh-CN"/>
        </w:rPr>
        <w:lastRenderedPageBreak/>
        <w:t xml:space="preserve">Intermittent coercive encounters make people more likely to get involved with crime in the long run, but prolonged coercive encounters make mental health problems more likely. However, social help may not always be there. The inability to rely on assistance is indicated by incorrect support, and this disparity may have detrimental behavioral effects. This is especially true if the individual relies on illicit sources for financial support. Last but not least, sustained social support provides a number of advantages, such as enhanced self-control, less anger, and solid social ties, all of which support prosocial conduct and a decrease in mental health and criminal issues. Despite the dearth of research on the topic, data indicates that coercive and enabling influences play a role in youth criminality. </w:t>
      </w:r>
      <w:r>
        <w:rPr>
          <w:rFonts w:eastAsia="SimSun"/>
          <w:kern w:val="0"/>
          <w:lang w:eastAsia="zh-CN"/>
        </w:rPr>
        <w:br/>
        <w:t xml:space="preserve">At any stage of life, social support can lower the likelihood of criminal action. Support may have an impact on societal and interpersonal attempts to address criminal conduct by increasing the possibility that persons involved in unlawful activities may abandon their illicit path. Punitive measures that evict people from society erode existing support systems and block opportunities for future assistance, which is why Cullen claims that they ultimately don't reduce recidivism. However, social support theory supports the significance of rehabilitation and restorative justice. </w:t>
      </w:r>
      <w:r>
        <w:rPr>
          <w:rFonts w:eastAsia="SimSun"/>
          <w:kern w:val="0"/>
          <w:lang w:eastAsia="zh-CN"/>
        </w:rPr>
        <w:br/>
        <w:t xml:space="preserve">In 1999, Chamlin, Cullen, and Wright described the many policy implications of social support theory, including interventions aimed at juveniles. First, the likelihood that at-risk children may have more serious or persistent behavioral issues is decreased by early intervention programs that assist them, their parents, and their families. Second, social support theory emphasizes the need of community-based programs that assist at-risk youth. These programs—a mix of state and nonprofit, secular and religious—are intended to help young people develop their social, emotional, and intellectual abilities while also connecting them to supportive social networks </w:t>
      </w:r>
      <w:r>
        <w:rPr>
          <w:rFonts w:eastAsia="SimSun"/>
          <w:kern w:val="0"/>
          <w:lang w:eastAsia="zh-CN"/>
        </w:rPr>
        <w:lastRenderedPageBreak/>
        <w:t xml:space="preserve">and offering them interpersonal support from prosocial adults. These programs also function as community resources. </w:t>
      </w:r>
      <w:r>
        <w:rPr>
          <w:rFonts w:eastAsia="SimSun"/>
          <w:kern w:val="0"/>
          <w:lang w:eastAsia="zh-CN"/>
        </w:rPr>
        <w:br/>
        <w:t>Third, the legal system's reallocation of funding to programs focused at rehabilitating offenders is consistent with social support theory. These activities include prosocial mentorship, community connections, therapy from caring professionals, and programs that enhance coping and interpersonal skills. Recidivism rates have been demonstrated to be significantly reduced by juvenile reentry programs that support youth and their families and cultivate healthy ties between youth and their parents. According to social support theory, social and cultural transformations are ultimately necessary. Policies that address the informational and instrumental requirements as well as the general welfare of people, families, and communities are likely to have a modest but steady impact on individual criminal behavior and crime rates. Furthermore, promoting compassion, voluntarism, and philanthropy as significant cultural values is likely to reduce the influence of social elements that promote crime and delinquency.</w:t>
      </w:r>
    </w:p>
    <w:p w:rsidR="00A93262" w:rsidRDefault="00A7429B" w:rsidP="00AE052D">
      <w:pPr>
        <w:spacing w:after="0" w:line="240" w:lineRule="auto"/>
        <w:ind w:left="74"/>
        <w:rPr>
          <w:b/>
          <w:color w:val="auto"/>
        </w:rPr>
      </w:pPr>
      <w:r>
        <w:rPr>
          <w:b/>
          <w:color w:val="auto"/>
        </w:rPr>
        <w:t xml:space="preserve">Empirical Review </w:t>
      </w:r>
    </w:p>
    <w:p w:rsidR="00A93262" w:rsidRDefault="00A7429B" w:rsidP="00AE052D">
      <w:pPr>
        <w:pStyle w:val="Heading2"/>
        <w:spacing w:before="240" w:after="0" w:line="480" w:lineRule="auto"/>
        <w:ind w:left="74"/>
        <w:jc w:val="both"/>
        <w:rPr>
          <w:color w:val="auto"/>
        </w:rPr>
      </w:pPr>
      <w:r>
        <w:rPr>
          <w:color w:val="auto"/>
        </w:rPr>
        <w:t>Stigmatization and Mental Health</w:t>
      </w:r>
      <w:r w:rsidR="00AE052D">
        <w:rPr>
          <w:color w:val="auto"/>
        </w:rPr>
        <w:t>among</w:t>
      </w:r>
      <w:r w:rsidR="00CC5297">
        <w:rPr>
          <w:color w:val="auto"/>
        </w:rPr>
        <w:t xml:space="preserve"> the </w:t>
      </w:r>
      <w:r w:rsidR="00AE052D">
        <w:rPr>
          <w:color w:val="auto"/>
        </w:rPr>
        <w:t>E</w:t>
      </w:r>
      <w:r w:rsidR="00CC5297">
        <w:rPr>
          <w:color w:val="auto"/>
        </w:rPr>
        <w:t>lderly</w:t>
      </w:r>
    </w:p>
    <w:p w:rsidR="00A93262" w:rsidRDefault="00A7429B" w:rsidP="00AE052D">
      <w:pPr>
        <w:spacing w:after="0" w:line="480" w:lineRule="auto"/>
        <w:rPr>
          <w:rFonts w:eastAsia="SimSun"/>
          <w:kern w:val="0"/>
          <w:lang w:eastAsia="zh-CN"/>
        </w:rPr>
      </w:pPr>
      <w:r>
        <w:rPr>
          <w:rFonts w:eastAsia="SimSun"/>
          <w:kern w:val="0"/>
          <w:lang w:eastAsia="zh-CN"/>
        </w:rPr>
        <w:t xml:space="preserve">A study by Dix </w:t>
      </w:r>
      <w:r w:rsidR="00E12F71" w:rsidRPr="00E12F71">
        <w:rPr>
          <w:rFonts w:eastAsia="SimSun"/>
          <w:i/>
          <w:kern w:val="0"/>
          <w:lang w:eastAsia="zh-CN"/>
        </w:rPr>
        <w:t>et al</w:t>
      </w:r>
      <w:r>
        <w:rPr>
          <w:rFonts w:eastAsia="SimSun"/>
          <w:kern w:val="0"/>
          <w:lang w:eastAsia="zh-CN"/>
        </w:rPr>
        <w:t xml:space="preserve">. (2024) looks into how common, harmful, and obvious ageism is in different mental health treatment situations, such as inpatient, outpatient, long-term care, and criminal justice settings. There are ways to deal with ageism that are explained. A lot of people are prejudiced against older people, and this kind of bias hurts their health and behavior. There are a lot of different ways that ageism can show up in mental health venues. To fight ageism in mental health situations, it's important to use educational, clinical, and public policy tools. There is still a lot of ageism in society and in mental health care. Ageism has an effect on healthcare groups, practitioners, trainees, and older people. Age-friendly methods and ways to </w:t>
      </w:r>
      <w:r>
        <w:rPr>
          <w:rFonts w:eastAsia="SimSun"/>
          <w:kern w:val="0"/>
          <w:lang w:eastAsia="zh-CN"/>
        </w:rPr>
        <w:lastRenderedPageBreak/>
        <w:t xml:space="preserve">fight ageism need to be known by more people. </w:t>
      </w:r>
      <w:r>
        <w:rPr>
          <w:rFonts w:eastAsia="SimSun"/>
          <w:kern w:val="0"/>
          <w:lang w:eastAsia="zh-CN"/>
        </w:rPr>
        <w:br/>
        <w:t xml:space="preserve">Noto (2023) says that the health problems that come with an older population are getting worse. In industrialized countries, the main goals of health care systems are to keep people healthy and prevent and treat diseases that come with getting older. Some of the most common health problems that come with getting older are dementia, diabetes mellitus, osteoarthritis, cataracts, hearing loss, and chronic obstructive lung disease. All diseases are caused by damage to cells and molecules that builds up over time, even though they show up in different ways. Disorders that come with getting older can make daily chores harder and lower the quality of life. People may also lose social roles and physical abilities. To understand and protect quality of life, then, we need strategies and techniques. The goal of this review is to give you an idea of the important topics and papers that will be in the special issue on "Aging and Quality of Life." </w:t>
      </w:r>
      <w:r>
        <w:rPr>
          <w:rFonts w:eastAsia="SimSun"/>
          <w:kern w:val="0"/>
          <w:lang w:eastAsia="zh-CN"/>
        </w:rPr>
        <w:br/>
        <w:t>Ageism is one of the mental health problems that Patnaik (2022) looks into. Ageism is caused by selective focus and cognitive simplification, which lead to false ideas about getting older. A big part of the senior community suffers because of it. It is harder to get rid of ageism in developing countries because of differences in culture and structure. The internalization theory says that as people get older, their self-concept gets worse because being around people from certain countries makes them think negatively about getting older. Older people are having a harder time adjusting because of false beliefs about their sexuality and a lack of accepting friends and family. The idea that physical and mental abilities decline with age and the misunderstanding of "empty nest syndrome" make people less likely to be actively involved in their lives as they get older. Some older people who have a lot of self-efficacy may find this upsetting. To protect their right to live with respect, it is important to raise awareness of the unique qualities and long-lasting men</w:t>
      </w:r>
      <w:r w:rsidR="00AE052D">
        <w:rPr>
          <w:rFonts w:eastAsia="SimSun"/>
          <w:kern w:val="0"/>
          <w:lang w:eastAsia="zh-CN"/>
        </w:rPr>
        <w:t xml:space="preserve">tal health of older people. </w:t>
      </w:r>
      <w:r w:rsidR="00AE052D">
        <w:rPr>
          <w:rFonts w:eastAsia="SimSun"/>
          <w:kern w:val="0"/>
          <w:lang w:eastAsia="zh-CN"/>
        </w:rPr>
        <w:br/>
      </w:r>
      <w:r>
        <w:rPr>
          <w:rFonts w:eastAsia="SimSun"/>
          <w:kern w:val="0"/>
          <w:lang w:eastAsia="zh-CN"/>
        </w:rPr>
        <w:lastRenderedPageBreak/>
        <w:t xml:space="preserve">Kang and Kim (2022) say that ageism can hurt the mental health of older people and make mental health problems like worry and depression worse. This idea isn't supported by enough evidence, though, since most of the study on the subject has been written in a conceptual or theoretical way. This study looked at quantified research that looked at the link between ageism and the mental health of older people. We did a thorough study using reference mining, manual searches, searches of grey literature, and searches of academic databases. Based on the factors for inclusion, thirteen articles were chosen. Every study that looked at the link between ageism and the mental health of older people found it to be weak. People who are proud of their age, feel less depressed, have a good view of getting older and the future, are more confident in their bodies, and are open to changing their goals may be less affected by ageism. Anger toward older people was linked to worse mental health, according to the study. Established mediators in the group can help plan projects that aim to fight ageism and improve the mental health of senior citizens. </w:t>
      </w:r>
      <w:r>
        <w:rPr>
          <w:rFonts w:eastAsia="SimSun"/>
          <w:kern w:val="0"/>
          <w:lang w:eastAsia="zh-CN"/>
        </w:rPr>
        <w:br/>
        <w:t xml:space="preserve">Lyons </w:t>
      </w:r>
      <w:r w:rsidR="00E12F71" w:rsidRPr="00E12F71">
        <w:rPr>
          <w:rFonts w:eastAsia="SimSun"/>
          <w:i/>
          <w:kern w:val="0"/>
          <w:lang w:eastAsia="zh-CN"/>
        </w:rPr>
        <w:t>et al</w:t>
      </w:r>
      <w:r>
        <w:rPr>
          <w:rFonts w:eastAsia="SimSun"/>
          <w:kern w:val="0"/>
          <w:lang w:eastAsia="zh-CN"/>
        </w:rPr>
        <w:t xml:space="preserve">. (2017) look into how age, gender, and sexual orientation might affect the links between ageism experienced by older Australians and four different mental health outcomes. Methods: A national poll of 2,137 people aged 60 and up was done. Positive mental health, also called "thriving," anxiety symptoms, depression symptoms, and general stress were some of the mental health factors. Learned: All four measures of mental health were significantly linked to worse mental health after recent experiences with ageism. But ageism seemed to hurt younger people's mental health more when it came to sadness. It seemed to hurt men more than women and straight people more than transgender people, especially when it came to total stress. Ageism can do a lot of damage to the health and well-being of older adults, especially to the health and well-being of younger, straight guys. So, these should be taken into account when </w:t>
      </w:r>
      <w:r>
        <w:rPr>
          <w:rFonts w:eastAsia="SimSun"/>
          <w:kern w:val="0"/>
          <w:lang w:eastAsia="zh-CN"/>
        </w:rPr>
        <w:lastRenderedPageBreak/>
        <w:t xml:space="preserve">coming up with ways to make getting older healthy and more satisfying. </w:t>
      </w:r>
      <w:r>
        <w:rPr>
          <w:rFonts w:eastAsia="SimSun"/>
          <w:kern w:val="0"/>
          <w:lang w:eastAsia="zh-CN"/>
        </w:rPr>
        <w:br/>
        <w:t>Robb, Chen, and Haley say that ageism among mental health professionals makes it much harder for older people to get mental health care. We take a close look at how the idea of ageism has changed over time and the data that shows how common it is among medical and mental health professionals, given that most people know ageism is a problem. There isn't much proof that mental health professionals are biased against people of certain ages. Studies have shown over and over that older people get a wide range of medical care, including visits to the doctor, screenings, and treatment for many illnesses. But it's not clear if these differences are caused by age bias. In the end, we think that programs that focus on ageism would not be as helpful in improving access to mental health care as changes in how those services are provided, like combining mental health and medical care in primary care settings.</w:t>
      </w:r>
    </w:p>
    <w:p w:rsidR="0052166A" w:rsidRPr="0052166A" w:rsidRDefault="00A7429B" w:rsidP="0052166A">
      <w:pPr>
        <w:pStyle w:val="Heading2"/>
        <w:spacing w:after="0" w:line="480" w:lineRule="auto"/>
        <w:ind w:left="74"/>
        <w:jc w:val="both"/>
        <w:rPr>
          <w:color w:val="auto"/>
        </w:rPr>
      </w:pPr>
      <w:r>
        <w:rPr>
          <w:color w:val="auto"/>
        </w:rPr>
        <w:t xml:space="preserve">Social Support and Mental Health </w:t>
      </w:r>
      <w:r w:rsidR="00CC5297">
        <w:rPr>
          <w:color w:val="auto"/>
        </w:rPr>
        <w:t>among the elderly</w:t>
      </w:r>
    </w:p>
    <w:p w:rsidR="00B17DF1" w:rsidRDefault="00A7429B" w:rsidP="00B17DF1">
      <w:pPr>
        <w:spacing w:after="0" w:line="480" w:lineRule="auto"/>
        <w:rPr>
          <w:rFonts w:eastAsia="SimSun"/>
          <w:kern w:val="0"/>
          <w:lang w:eastAsia="zh-CN"/>
        </w:rPr>
      </w:pPr>
      <w:r>
        <w:rPr>
          <w:rFonts w:eastAsia="SimSun"/>
          <w:kern w:val="0"/>
          <w:lang w:eastAsia="zh-CN"/>
        </w:rPr>
        <w:t>According to Beygi</w:t>
      </w:r>
      <w:r w:rsidR="00E12F71" w:rsidRPr="00E12F71">
        <w:rPr>
          <w:rFonts w:eastAsia="SimSun"/>
          <w:i/>
          <w:kern w:val="0"/>
          <w:lang w:eastAsia="zh-CN"/>
        </w:rPr>
        <w:t>et al</w:t>
      </w:r>
      <w:r>
        <w:rPr>
          <w:rFonts w:eastAsia="SimSun"/>
          <w:kern w:val="0"/>
          <w:lang w:eastAsia="zh-CN"/>
        </w:rPr>
        <w:t xml:space="preserve">. (2023), getting social help makes older people happier and improves their quality of life. People between the ages of 60 and 75 who went to health centers in ZarinShahr, Iran, in 2019 were part of this study. It looked at the link between social support and happiness. There were 584 people in this cross-sectional study. Of those, 37.8% were men and 62.2% were women. The Oxford Happiness and Social Support surveys were used to gather information for this study. A simple multistage random picking method was used to choose the senior participants in the target group from ZarinShahr's health centers. The collected information was put into SPSS software version 22. Inferential statistics and regressions with a 95% confidence range were used to describe and study them. There were big differences in overall social support based on gender, marital status, and level of schooling (P &lt; 0.05).Age, marital status, and level of education also had an impact on happiness (P &lt; 0.05). There was a </w:t>
      </w:r>
      <w:r>
        <w:rPr>
          <w:rFonts w:eastAsia="SimSun"/>
          <w:kern w:val="0"/>
          <w:lang w:eastAsia="zh-CN"/>
        </w:rPr>
        <w:lastRenderedPageBreak/>
        <w:t xml:space="preserve">substantial positive correlation between happiness and overall social support and its components (P &lt; 0.05). The multi-stage regression study revealed a substantial correlation between emotional social support, happiness, and education level (R2 = 0.265). Because it can raise their levels of contentment, the results emphasize how important it is to improve older people's social support. Interventions aimed at enhancing older individuals' social support and overall well-being should target those who are low-educated, alone, divorced, or have lost a spouse. </w:t>
      </w:r>
      <w:r>
        <w:rPr>
          <w:rFonts w:eastAsia="SimSun"/>
          <w:kern w:val="0"/>
          <w:lang w:eastAsia="zh-CN"/>
        </w:rPr>
        <w:br/>
        <w:t>Social support plays a significant role in influencing an older person's degree of well-being, claim Zanjari</w:t>
      </w:r>
      <w:r w:rsidR="00E12F71" w:rsidRPr="00E12F71">
        <w:rPr>
          <w:rFonts w:eastAsia="SimSun"/>
          <w:i/>
          <w:kern w:val="0"/>
          <w:lang w:eastAsia="zh-CN"/>
        </w:rPr>
        <w:t>et al</w:t>
      </w:r>
      <w:r>
        <w:rPr>
          <w:rFonts w:eastAsia="SimSun"/>
          <w:kern w:val="0"/>
          <w:lang w:eastAsia="zh-CN"/>
        </w:rPr>
        <w:t xml:space="preserve">. (2022). Investigating the effects of bidirectional social assistance—both providing and receiving—on the wellbeing of senior adults in Iran was the aim of this study. In 2020, 1,280 elderly citizens who were residents of Tehran, Iran, took part in this cross-sectional study. The researcher employed the clustered sampling technique and the 2-way Social Support Scale (SSS) to measure social support and gather samples, respectively. The well-being was assessed using the self-reported World Health Organization-Five Well-Being Index (WHO-5). Bivariate and hierarchical linear regression models were used to evaluate the impact of various aspects of social support on well-being. Data analysis was conducted using SPSS version 20.0. P-values below 0.05 were regarded as statistically significant. The average age of the respondents was 70.90 (SD=8.07), and over 70% of the sample was married. The average scores for giving and receiving social assistance were 17.71 ±7.82 and 20.70 ±7.52, respectively. Regardless of whether older adults have received social help or other potential contributing factors, the results of the hierarchical regression analysis show a strong correlation between their well-being and the availability of social aid (∆F=30.25; ∆R2=0.39, p&lt;0.05). The findings demonstrated that giving social support is more significant than getting it. Older adults should engage in social activities to have social support. </w:t>
      </w:r>
      <w:r>
        <w:rPr>
          <w:rFonts w:eastAsia="SimSun"/>
          <w:kern w:val="0"/>
          <w:lang w:eastAsia="zh-CN"/>
        </w:rPr>
        <w:br/>
      </w:r>
      <w:r>
        <w:rPr>
          <w:rFonts w:eastAsia="SimSun"/>
          <w:kern w:val="0"/>
          <w:lang w:eastAsia="zh-CN"/>
        </w:rPr>
        <w:lastRenderedPageBreak/>
        <w:t>In order to improve their mental health, the aging population needs various forms of social support (Nabavi</w:t>
      </w:r>
      <w:r w:rsidR="00E12F71" w:rsidRPr="00E12F71">
        <w:rPr>
          <w:rFonts w:eastAsia="SimSun"/>
          <w:i/>
          <w:kern w:val="0"/>
          <w:lang w:eastAsia="zh-CN"/>
        </w:rPr>
        <w:t>et al</w:t>
      </w:r>
      <w:r>
        <w:rPr>
          <w:rFonts w:eastAsia="SimSun"/>
          <w:kern w:val="0"/>
          <w:lang w:eastAsia="zh-CN"/>
        </w:rPr>
        <w:t xml:space="preserve">., 2014). The primary objective of this study was to examine the differences in the impact of social support and stigmatization on the mental health of older adults. For this descriptive-analytical study, 200 elderly citizens from Bojnourd City were selected using simple random selection. Data was collected using the General Health Questionnaire (GHQ), the Norbeck Social Support Questionnaire (NSSQ), and a demographic questionnaire. The data was analyzed using SPSS-16. A total of 200 senior citizens participated in the study. The sample consisted of 90 females (44.6%), and the seniors' average age was 68.91 ± 7.89 years. A rather decent degree of mental health is shown by the sample's mean GHQ score of 24.09 ± 13.08. Furthermore, there was a substantial correlation between social function and the functional, emotional, and material subscales of total social support. Research suggests that senior persons' social and mental well-being may be significantly impacted by increased social assistance. It is imperative that countries incorporate the social networks and demands of the elderly into their overall plan. </w:t>
      </w:r>
      <w:r>
        <w:rPr>
          <w:rFonts w:eastAsia="SimSun"/>
          <w:kern w:val="0"/>
          <w:lang w:eastAsia="zh-CN"/>
        </w:rPr>
        <w:br/>
        <w:t>The impact of social support from various sources, including a spouse, children, and other family members and friends, on mental health is examined by Okabayashi</w:t>
      </w:r>
      <w:r w:rsidR="00E12F71" w:rsidRPr="00E12F71">
        <w:rPr>
          <w:rFonts w:eastAsia="SimSun"/>
          <w:i/>
          <w:kern w:val="0"/>
          <w:lang w:eastAsia="zh-CN"/>
        </w:rPr>
        <w:t>et al</w:t>
      </w:r>
      <w:r>
        <w:rPr>
          <w:rFonts w:eastAsia="SimSun"/>
          <w:kern w:val="0"/>
          <w:lang w:eastAsia="zh-CN"/>
        </w:rPr>
        <w:t xml:space="preserve">. (2004). A nationwide random sample of 2,200 Japanese citizens aged 60 and over provided the study's data. Structural equation models were assessed for two social network categories: (a) individuals with a spouse and children (n=1299) and (b) individuals with children alone (n=677). The associations between social support, bad relationships, and mental health were compared using these two networks. The effects of different social support systems and bad interactions on mental health vary depending on the particular aspect of mental health and the characteristics of social networks. For married Japanese adults with children, social support from the spouse is </w:t>
      </w:r>
      <w:r>
        <w:rPr>
          <w:rFonts w:eastAsia="SimSun"/>
          <w:kern w:val="0"/>
          <w:lang w:eastAsia="zh-CN"/>
        </w:rPr>
        <w:lastRenderedPageBreak/>
        <w:t>more strongly associated with positive well-being than social support from other people or the children themselves. Cognitive functioning is not associated with any source of social interactions, either favorable or bad. However, among those without a spouse, only increased child support is significantly associated with better positive well-being, less distress, and less cognitive impairment.</w:t>
      </w:r>
    </w:p>
    <w:p w:rsidR="00CC5297" w:rsidRPr="00B17DF1" w:rsidRDefault="00A7429B" w:rsidP="00B17DF1">
      <w:pPr>
        <w:spacing w:after="0" w:line="480" w:lineRule="auto"/>
      </w:pPr>
      <w:r>
        <w:rPr>
          <w:b/>
          <w:color w:val="auto"/>
        </w:rPr>
        <w:t>Summary of Literature Review</w:t>
      </w:r>
    </w:p>
    <w:p w:rsidR="00A93262" w:rsidRDefault="00A7429B" w:rsidP="003C5057">
      <w:pPr>
        <w:spacing w:after="0" w:line="480" w:lineRule="auto"/>
        <w:rPr>
          <w:rFonts w:eastAsia="SimSun"/>
          <w:kern w:val="0"/>
          <w:lang w:eastAsia="zh-CN"/>
        </w:rPr>
      </w:pPr>
      <w:r>
        <w:rPr>
          <w:rFonts w:eastAsia="SimSun"/>
          <w:kern w:val="0"/>
          <w:lang w:eastAsia="zh-CN"/>
        </w:rPr>
        <w:t>The Biological theory (Harman 1956) says that damage from free radicals builds up over time and leads to age-related diseases like heart disease, cancer, and neurological problems, all of which affect the mental health of older people. There is a theory that says most mental illnesses are caused by bodily issues like genes, the way the brain is built, and neurotransmitter imbalances. Freud wrote in 1953 that psychological problems are caused by conflicts in the mind, which can lead to discomfort and worry (excessive worries), which are bad for the mental health of older people. The main idea is that all mental health effects are caused by biological factors, which is wrong because it doesn't take into account the importance of different points of view, such as psychological, environmental, biological, and social factors that are all connected. Johnstone</w:t>
      </w:r>
      <w:r w:rsidR="00E12F71" w:rsidRPr="00E12F71">
        <w:rPr>
          <w:rFonts w:eastAsia="SimSun"/>
          <w:i/>
          <w:kern w:val="0"/>
          <w:lang w:eastAsia="zh-CN"/>
        </w:rPr>
        <w:t>et al</w:t>
      </w:r>
      <w:r>
        <w:rPr>
          <w:rFonts w:eastAsia="SimSun"/>
          <w:kern w:val="0"/>
          <w:lang w:eastAsia="zh-CN"/>
        </w:rPr>
        <w:t xml:space="preserve">. (2018) say that it has been suggested as a good option to a psychiatric diagnosis because it takes into account the social, biological, and psychological aspects of experience that make up distress as a whole. The main difference from the medical method is that it sees biology as a factor that affects rather than causing things. In this case, stigmatization may come from genetics; people with brain problems from childhood to old age may face hostility because they are seen as not being helpful to their family and friends. This bad effect on the older person is caused by people around them not knowing enough or being aware of what's going on. SAVI (Susan, 2010) says that older people are happier when they use their aging skills—like </w:t>
      </w:r>
      <w:r>
        <w:rPr>
          <w:rFonts w:eastAsia="SimSun"/>
          <w:kern w:val="0"/>
          <w:lang w:eastAsia="zh-CN"/>
        </w:rPr>
        <w:lastRenderedPageBreak/>
        <w:t xml:space="preserve">attentional strategies, evaluations, and behaviors—to avoid or lessen bad things that happen. This is because they know that this is a normal part of getting older and dealing with it. In 1999, Chamlin, Cullen, and Wright came up with a social support theory that shows how important community-based programs are for older people who are at risk. These programs, which include both secular and religious government and non-profits, are meant to help older people make friends and improve their emotional and mental health. These activities are useful for the community. </w:t>
      </w:r>
      <w:r>
        <w:rPr>
          <w:rFonts w:eastAsia="SimSun"/>
          <w:kern w:val="0"/>
          <w:lang w:eastAsia="zh-CN"/>
        </w:rPr>
        <w:br/>
        <w:t>Th</w:t>
      </w:r>
      <w:r w:rsidR="00A96500">
        <w:rPr>
          <w:rFonts w:eastAsia="SimSun"/>
          <w:kern w:val="0"/>
          <w:lang w:eastAsia="zh-CN"/>
        </w:rPr>
        <w:t>e e</w:t>
      </w:r>
      <w:r>
        <w:rPr>
          <w:rFonts w:eastAsia="SimSun"/>
          <w:kern w:val="0"/>
          <w:lang w:eastAsia="zh-CN"/>
        </w:rPr>
        <w:t>mpirical review looked at studies that</w:t>
      </w:r>
      <w:r w:rsidR="00CF4E91">
        <w:rPr>
          <w:rFonts w:eastAsia="SimSun"/>
          <w:kern w:val="0"/>
          <w:lang w:eastAsia="zh-CN"/>
        </w:rPr>
        <w:t xml:space="preserve"> has</w:t>
      </w:r>
      <w:r>
        <w:rPr>
          <w:rFonts w:eastAsia="SimSun"/>
          <w:kern w:val="0"/>
          <w:lang w:eastAsia="zh-CN"/>
        </w:rPr>
        <w:t xml:space="preserve"> the link between stigmatization and mental health and the link between social support and mental health. According to Dix </w:t>
      </w:r>
      <w:r w:rsidR="00E12F71" w:rsidRPr="00E12F71">
        <w:rPr>
          <w:rFonts w:eastAsia="SimSun"/>
          <w:i/>
          <w:kern w:val="0"/>
          <w:lang w:eastAsia="zh-CN"/>
        </w:rPr>
        <w:t>et al</w:t>
      </w:r>
      <w:r>
        <w:rPr>
          <w:rFonts w:eastAsia="SimSun"/>
          <w:kern w:val="0"/>
          <w:lang w:eastAsia="zh-CN"/>
        </w:rPr>
        <w:t xml:space="preserve">. (2024), Kang &amp; Kim (2022), Lyons </w:t>
      </w:r>
      <w:r w:rsidR="00E12F71" w:rsidRPr="00E12F71">
        <w:rPr>
          <w:rFonts w:eastAsia="SimSun"/>
          <w:i/>
          <w:kern w:val="0"/>
          <w:lang w:eastAsia="zh-CN"/>
        </w:rPr>
        <w:t>et al</w:t>
      </w:r>
      <w:r>
        <w:rPr>
          <w:rFonts w:eastAsia="SimSun"/>
          <w:kern w:val="0"/>
          <w:lang w:eastAsia="zh-CN"/>
        </w:rPr>
        <w:t xml:space="preserve">. (2017), Noto (2023), Patnaik (2022), and Robb </w:t>
      </w:r>
      <w:r w:rsidR="00E12F71" w:rsidRPr="00E12F71">
        <w:rPr>
          <w:rFonts w:eastAsia="SimSun"/>
          <w:i/>
          <w:kern w:val="0"/>
          <w:lang w:eastAsia="zh-CN"/>
        </w:rPr>
        <w:t>et al</w:t>
      </w:r>
      <w:r>
        <w:rPr>
          <w:rFonts w:eastAsia="SimSun"/>
          <w:kern w:val="0"/>
          <w:lang w:eastAsia="zh-CN"/>
        </w:rPr>
        <w:t xml:space="preserve">. (2002), stigmatization is a strong marker of poor mental health in older people. Furthermore, Kang and Kim (2022) said that older people who are psychologically healthy may feel less negative effects of ageism. This is especially true for those who are proud of their age, experience fewer negative emotions, have a more positive outlook on aging and the future, have more confidence in their bodies, and are flexible in setting goals. </w:t>
      </w:r>
      <w:r>
        <w:rPr>
          <w:rFonts w:eastAsia="SimSun"/>
          <w:kern w:val="0"/>
          <w:lang w:eastAsia="zh-CN"/>
        </w:rPr>
        <w:br/>
        <w:t>As shown by Beygi</w:t>
      </w:r>
      <w:r w:rsidR="007025D7">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(2023), Zanjari</w:t>
      </w:r>
      <w:r w:rsidR="007025D7">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(2022), Nabavi</w:t>
      </w:r>
      <w:r w:rsidR="007025D7">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(2014), and Okabayashi</w:t>
      </w:r>
      <w:r w:rsidR="007025D7">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(2004), the link between social support and mental health shows that social support is a strong sign of good mental health in older people. Nabavi</w:t>
      </w:r>
      <w:r w:rsidR="00F40E70">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(2014) found that giving older people more social support has a big effect on their mental health and social performance. The social networks and wants of the elderly must be taken into account by our state in all of their plans.</w:t>
      </w:r>
    </w:p>
    <w:p w:rsidR="003C5057" w:rsidRDefault="003C5057" w:rsidP="003C5057">
      <w:pPr>
        <w:spacing w:after="0" w:line="480" w:lineRule="auto"/>
      </w:pPr>
    </w:p>
    <w:p w:rsidR="00A93262" w:rsidRDefault="00A7429B" w:rsidP="003C5057">
      <w:pPr>
        <w:pStyle w:val="Heading1"/>
        <w:spacing w:after="0" w:line="480" w:lineRule="auto"/>
        <w:ind w:left="74"/>
        <w:jc w:val="both"/>
        <w:rPr>
          <w:color w:val="auto"/>
          <w:sz w:val="24"/>
        </w:rPr>
      </w:pPr>
      <w:r>
        <w:rPr>
          <w:color w:val="auto"/>
          <w:sz w:val="24"/>
        </w:rPr>
        <w:lastRenderedPageBreak/>
        <w:t xml:space="preserve">Hypotheses </w:t>
      </w:r>
    </w:p>
    <w:p w:rsidR="00A93262" w:rsidRDefault="00A7429B" w:rsidP="003C5057">
      <w:pPr>
        <w:spacing w:after="0" w:line="480" w:lineRule="auto"/>
        <w:ind w:left="74"/>
        <w:rPr>
          <w:color w:val="auto"/>
        </w:rPr>
      </w:pPr>
      <w:r>
        <w:rPr>
          <w:color w:val="auto"/>
        </w:rPr>
        <w:t xml:space="preserve">The </w:t>
      </w:r>
      <w:r w:rsidR="00B41E5B">
        <w:rPr>
          <w:color w:val="auto"/>
        </w:rPr>
        <w:t>following hypotheses</w:t>
      </w:r>
      <w:r>
        <w:rPr>
          <w:color w:val="auto"/>
        </w:rPr>
        <w:t xml:space="preserve"> were </w:t>
      </w:r>
      <w:r w:rsidR="003C5057">
        <w:rPr>
          <w:color w:val="auto"/>
        </w:rPr>
        <w:t>formulated to</w:t>
      </w:r>
      <w:r>
        <w:rPr>
          <w:color w:val="auto"/>
        </w:rPr>
        <w:t xml:space="preserve"> guide the present study </w:t>
      </w:r>
    </w:p>
    <w:p w:rsidR="00A93262" w:rsidRDefault="00A7429B" w:rsidP="003C5057">
      <w:pPr>
        <w:numPr>
          <w:ilvl w:val="0"/>
          <w:numId w:val="5"/>
        </w:numPr>
        <w:spacing w:after="0" w:line="480" w:lineRule="auto"/>
        <w:ind w:hanging="240"/>
        <w:rPr>
          <w:color w:val="auto"/>
        </w:rPr>
      </w:pPr>
      <w:r>
        <w:rPr>
          <w:color w:val="auto"/>
        </w:rPr>
        <w:t xml:space="preserve">Stigmatization will significantly predict the mental health of the elderly in Enugu Metropolis. </w:t>
      </w:r>
    </w:p>
    <w:p w:rsidR="00A93262" w:rsidRDefault="00A7429B" w:rsidP="003C5057">
      <w:pPr>
        <w:numPr>
          <w:ilvl w:val="0"/>
          <w:numId w:val="5"/>
        </w:numPr>
        <w:spacing w:after="0" w:line="480" w:lineRule="auto"/>
        <w:ind w:hanging="240"/>
        <w:rPr>
          <w:color w:val="auto"/>
        </w:rPr>
      </w:pPr>
      <w:r>
        <w:rPr>
          <w:color w:val="auto"/>
        </w:rPr>
        <w:t xml:space="preserve">Social support (family, friends and significant others) will significantly predict mental health of the elderly in Enugu Metropolis. </w:t>
      </w:r>
    </w:p>
    <w:p w:rsidR="00A93262" w:rsidRDefault="00A93262">
      <w:pPr>
        <w:spacing w:after="251" w:line="265" w:lineRule="auto"/>
        <w:ind w:left="74"/>
        <w:jc w:val="center"/>
        <w:rPr>
          <w:b/>
          <w:color w:val="auto"/>
        </w:rPr>
      </w:pPr>
    </w:p>
    <w:p w:rsidR="00A93262" w:rsidRDefault="00A93262">
      <w:pPr>
        <w:spacing w:after="251" w:line="265" w:lineRule="auto"/>
        <w:ind w:left="74"/>
        <w:jc w:val="center"/>
        <w:rPr>
          <w:b/>
          <w:color w:val="auto"/>
        </w:rPr>
      </w:pPr>
    </w:p>
    <w:p w:rsidR="00A93262" w:rsidRDefault="00A93262">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B22FFF" w:rsidRDefault="00B22FFF">
      <w:pPr>
        <w:spacing w:after="251" w:line="265" w:lineRule="auto"/>
        <w:ind w:left="74"/>
        <w:jc w:val="center"/>
        <w:rPr>
          <w:b/>
          <w:color w:val="auto"/>
        </w:rPr>
      </w:pPr>
    </w:p>
    <w:p w:rsidR="00B22FFF" w:rsidRDefault="00B22FFF">
      <w:pPr>
        <w:spacing w:after="251" w:line="265" w:lineRule="auto"/>
        <w:ind w:left="74"/>
        <w:jc w:val="center"/>
        <w:rPr>
          <w:b/>
          <w:color w:val="auto"/>
        </w:rPr>
      </w:pPr>
    </w:p>
    <w:p w:rsidR="00B22FFF" w:rsidRDefault="00B22FFF">
      <w:pPr>
        <w:spacing w:after="251" w:line="265" w:lineRule="auto"/>
        <w:ind w:left="74"/>
        <w:jc w:val="center"/>
        <w:rPr>
          <w:b/>
          <w:color w:val="auto"/>
        </w:rPr>
      </w:pPr>
    </w:p>
    <w:p w:rsidR="00B22FFF" w:rsidRDefault="00B22FFF">
      <w:pPr>
        <w:spacing w:after="251" w:line="265" w:lineRule="auto"/>
        <w:ind w:left="74"/>
        <w:jc w:val="center"/>
        <w:rPr>
          <w:b/>
          <w:color w:val="auto"/>
        </w:rPr>
      </w:pPr>
    </w:p>
    <w:p w:rsidR="00B22FFF" w:rsidRDefault="00B22FFF">
      <w:pPr>
        <w:spacing w:after="251" w:line="265" w:lineRule="auto"/>
        <w:ind w:left="74"/>
        <w:jc w:val="center"/>
        <w:rPr>
          <w:b/>
          <w:color w:val="auto"/>
        </w:rPr>
      </w:pPr>
    </w:p>
    <w:p w:rsidR="001F02A8" w:rsidRDefault="001F02A8">
      <w:pPr>
        <w:spacing w:after="251" w:line="265" w:lineRule="auto"/>
        <w:ind w:left="74"/>
        <w:jc w:val="center"/>
        <w:rPr>
          <w:b/>
          <w:color w:val="auto"/>
        </w:rPr>
      </w:pPr>
    </w:p>
    <w:p w:rsidR="001F02A8" w:rsidRDefault="001F02A8">
      <w:pPr>
        <w:spacing w:after="251" w:line="265" w:lineRule="auto"/>
        <w:ind w:left="74"/>
        <w:jc w:val="center"/>
        <w:rPr>
          <w:b/>
          <w:color w:val="auto"/>
        </w:rPr>
      </w:pPr>
    </w:p>
    <w:p w:rsidR="006B27AC" w:rsidRPr="001F02A8" w:rsidRDefault="006B27AC" w:rsidP="00B22FFF">
      <w:pPr>
        <w:ind w:left="2969" w:firstLine="631"/>
        <w:rPr>
          <w:b/>
        </w:rPr>
      </w:pPr>
      <w:r w:rsidRPr="001F02A8">
        <w:rPr>
          <w:b/>
        </w:rPr>
        <w:t>Conceptual Framework</w:t>
      </w:r>
    </w:p>
    <w:p w:rsidR="006B27AC" w:rsidRDefault="00ED3AAA" w:rsidP="006B27AC">
      <w:pPr>
        <w:spacing w:after="254" w:line="259" w:lineRule="auto"/>
        <w:ind w:left="184" w:firstLine="0"/>
        <w:rPr>
          <w:color w:val="auto"/>
        </w:rPr>
      </w:pPr>
      <w:r>
        <w:rPr>
          <w:noProof/>
        </w:rPr>
        <mc:AlternateContent>
          <mc:Choice Requires="wps">
            <w:drawing>
              <wp:anchor distT="0" distB="0" distL="114300" distR="114300" simplePos="0" relativeHeight="251653632" behindDoc="0" locked="0" layoutInCell="1" allowOverlap="1">
                <wp:simplePos x="0" y="0"/>
                <wp:positionH relativeFrom="column">
                  <wp:posOffset>142875</wp:posOffset>
                </wp:positionH>
                <wp:positionV relativeFrom="paragraph">
                  <wp:posOffset>335280</wp:posOffset>
                </wp:positionV>
                <wp:extent cx="1978025" cy="650240"/>
                <wp:effectExtent l="19050" t="19050" r="22225" b="16510"/>
                <wp:wrapNone/>
                <wp:docPr id="2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650240"/>
                        </a:xfrm>
                        <a:prstGeom prst="rect">
                          <a:avLst/>
                        </a:prstGeom>
                        <a:solidFill>
                          <a:srgbClr val="FFFFFF"/>
                        </a:solidFill>
                        <a:ln w="28575">
                          <a:solidFill>
                            <a:srgbClr val="000000"/>
                          </a:solidFill>
                          <a:miter lim="800000"/>
                          <a:headEnd/>
                          <a:tailEnd/>
                        </a:ln>
                      </wps:spPr>
                      <wps:txbx>
                        <w:txbxContent>
                          <w:p w:rsidR="00652CFD" w:rsidRPr="003C5057" w:rsidRDefault="00652CFD" w:rsidP="003C5057">
                            <w:pPr>
                              <w:ind w:left="0"/>
                              <w:jc w:val="center"/>
                              <w:rPr>
                                <w:b/>
                                <w:sz w:val="28"/>
                              </w:rPr>
                            </w:pPr>
                            <w:r w:rsidRPr="003C5057">
                              <w:rPr>
                                <w:b/>
                                <w:color w:val="auto"/>
                                <w:sz w:val="28"/>
                              </w:rPr>
                              <w:t>Stigmatization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25pt;margin-top:26.4pt;width:155.75pt;height:5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ynLgIAAFMEAAAOAAAAZHJzL2Uyb0RvYy54bWysVNuO2yAQfa/Uf0C8N3bcZJO14qy22aaq&#10;tL1Iu/0AjHGMCgwFEjv9+h1wNk1vL1X9gBhmOHPmzODVzaAVOQjnJZiKTic5JcJwaKTZVfTL4/bV&#10;khIfmGmYAiMqehSe3qxfvlj1thQFdKAa4QiCGF/2tqJdCLbMMs87oZmfgBUGnS04zQKabpc1jvWI&#10;rlVW5PlV1oNrrAMuvMfTu9FJ1wm/bQUPn9rWi0BURZFbSKtLax3XbL1i5c4x20l+osH+gYVm0mDS&#10;M9QdC4zsnfwNSkvuwEMbJhx0Bm0ruUg1YDXT/JdqHjpmRaoFxfH2LJP/f7D84+GzI7KpaPF6QYlh&#10;Gpv0KIZA3sBAplGf3voSwx4sBoYBj7HPqVZv74F/9cTApmNmJ26dg74TrEF+6WZ2cXXE8RGk7j9A&#10;g2nYPkACGlqno3goB0F07NPx3JtIhceU14tlXswp4ei7mufFLDUvY+Xzbet8eCdAk7ipqMPeJ3R2&#10;uPcB68DQ55CYzIOSzVYqlQy3qzfKkQPDOdmmL5aOV34KU4b0qNRyvpiPCvwVI0/fnzC0DDjxSuqK&#10;Ls9BrIy6vTVNmsfApBr3SEAZ5BGFjNqNKoahHk6NqaE5oqQOxsnGl4ibDtx3Snqc6or6b3vmBCXq&#10;vcG2XE9nqBsJyZjNFwUa7tJTX3qY4QhV0UDJuN2E8ensrZO7DjONg2DgFlvZyqRypDqyOvHGyU1K&#10;nl5ZfBqXdor68S9YPwEAAP//AwBQSwMEFAAGAAgAAAAhANfsA13fAAAACQEAAA8AAABkcnMvZG93&#10;bnJldi54bWxMj0FOwzAQRfdI3MEaJHbUISUtCnGqCopYdIFoegAnHpK08Tiy3TbcnmFFl6P/9ee9&#10;YjXZQZzRh96RgsdZAgKpcaanVsG+en94BhGiJqMHR6jgBwOsytubQufGXegLz7vYCh6hkGsFXYxj&#10;LmVoOrQ6zNyIxNm381ZHPn0rjdcXHreDTJNkIa3uiT90esTXDpvj7mQVHLCu2u1666vP5eJt86E3&#10;x+Vhr9T93bR+ARFxiv9l+MNndCiZqXYnMkEMCtI046aCLGUDzufzJ3aruZhlKciykNcG5S8AAAD/&#10;/wMAUEsBAi0AFAAGAAgAAAAhALaDOJL+AAAA4QEAABMAAAAAAAAAAAAAAAAAAAAAAFtDb250ZW50&#10;X1R5cGVzXS54bWxQSwECLQAUAAYACAAAACEAOP0h/9YAAACUAQAACwAAAAAAAAAAAAAAAAAvAQAA&#10;X3JlbHMvLnJlbHNQSwECLQAUAAYACAAAACEAUBOMpy4CAABTBAAADgAAAAAAAAAAAAAAAAAuAgAA&#10;ZHJzL2Uyb0RvYy54bWxQSwECLQAUAAYACAAAACEA1+wDXd8AAAAJAQAADwAAAAAAAAAAAAAAAACI&#10;BAAAZHJzL2Rvd25yZXYueG1sUEsFBgAAAAAEAAQA8wAAAJQFAAAAAA==&#10;" strokeweight="2.25pt">
                <v:textbox>
                  <w:txbxContent>
                    <w:p w:rsidR="00652CFD" w:rsidRPr="003C5057" w:rsidRDefault="00652CFD" w:rsidP="003C5057">
                      <w:pPr>
                        <w:ind w:left="0"/>
                        <w:jc w:val="center"/>
                        <w:rPr>
                          <w:b/>
                          <w:sz w:val="28"/>
                        </w:rPr>
                      </w:pPr>
                      <w:r w:rsidRPr="003C5057">
                        <w:rPr>
                          <w:b/>
                          <w:color w:val="auto"/>
                          <w:sz w:val="28"/>
                        </w:rPr>
                        <w:t>Stigmatization</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3119120</wp:posOffset>
                </wp:positionH>
                <wp:positionV relativeFrom="paragraph">
                  <wp:posOffset>335280</wp:posOffset>
                </wp:positionV>
                <wp:extent cx="2057400" cy="1880235"/>
                <wp:effectExtent l="23495" t="19050" r="14605" b="1524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880235"/>
                        </a:xfrm>
                        <a:prstGeom prst="rect">
                          <a:avLst/>
                        </a:prstGeom>
                        <a:solidFill>
                          <a:srgbClr val="FFFFFF"/>
                        </a:solidFill>
                        <a:ln w="28575">
                          <a:solidFill>
                            <a:srgbClr val="000000"/>
                          </a:solidFill>
                          <a:miter lim="800000"/>
                          <a:headEnd/>
                          <a:tailEnd/>
                        </a:ln>
                      </wps:spPr>
                      <wps:txbx>
                        <w:txbxContent>
                          <w:p w:rsidR="00652CFD" w:rsidRDefault="00652CFD" w:rsidP="003C5057">
                            <w:pPr>
                              <w:spacing w:after="0" w:line="259" w:lineRule="auto"/>
                              <w:ind w:left="184" w:firstLine="0"/>
                              <w:rPr>
                                <w:color w:val="auto"/>
                              </w:rPr>
                            </w:pPr>
                          </w:p>
                          <w:p w:rsidR="00652CFD" w:rsidRDefault="00652CFD" w:rsidP="003C5057">
                            <w:pPr>
                              <w:spacing w:after="0" w:line="259" w:lineRule="auto"/>
                              <w:ind w:left="184" w:firstLine="0"/>
                              <w:rPr>
                                <w:color w:val="auto"/>
                              </w:rPr>
                            </w:pPr>
                          </w:p>
                          <w:p w:rsidR="00652CFD" w:rsidRDefault="00652CFD" w:rsidP="003C5057">
                            <w:pPr>
                              <w:spacing w:after="0" w:line="259" w:lineRule="auto"/>
                              <w:ind w:left="184" w:firstLine="0"/>
                              <w:rPr>
                                <w:color w:val="auto"/>
                              </w:rPr>
                            </w:pPr>
                          </w:p>
                          <w:p w:rsidR="00652CFD" w:rsidRDefault="00652CFD" w:rsidP="003C5057">
                            <w:pPr>
                              <w:spacing w:after="0" w:line="259" w:lineRule="auto"/>
                              <w:ind w:left="184" w:firstLine="0"/>
                              <w:rPr>
                                <w:color w:val="auto"/>
                              </w:rPr>
                            </w:pPr>
                          </w:p>
                          <w:p w:rsidR="00652CFD" w:rsidRPr="003C5057" w:rsidRDefault="00652CFD" w:rsidP="003C5057">
                            <w:pPr>
                              <w:spacing w:after="0" w:line="259" w:lineRule="auto"/>
                              <w:ind w:left="184" w:firstLine="0"/>
                              <w:jc w:val="center"/>
                              <w:rPr>
                                <w:b/>
                                <w:color w:val="auto"/>
                                <w:sz w:val="34"/>
                              </w:rPr>
                            </w:pPr>
                            <w:r w:rsidRPr="003C5057">
                              <w:rPr>
                                <w:b/>
                                <w:color w:val="auto"/>
                                <w:sz w:val="34"/>
                              </w:rPr>
                              <w:t>Mental health</w:t>
                            </w:r>
                          </w:p>
                          <w:p w:rsidR="00652CFD" w:rsidRDefault="00652CFD" w:rsidP="006B27AC">
                            <w:pPr>
                              <w:spacing w:after="5783" w:line="259" w:lineRule="auto"/>
                              <w:ind w:left="184" w:firstLine="0"/>
                              <w:rPr>
                                <w:color w:val="auto"/>
                              </w:rPr>
                            </w:pPr>
                          </w:p>
                          <w:p w:rsidR="00652CFD" w:rsidRDefault="00652CFD" w:rsidP="006B27AC">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45.6pt;margin-top:26.4pt;width:162pt;height:14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O2LgIAAFsEAAAOAAAAZHJzL2Uyb0RvYy54bWysVNuO2yAQfa/Uf0C8N3a8ySa14qy22aaq&#10;tL1Iu/0AjHGMCgwFEjv9+g44m01vL1X9gBhmOHM4M+PVzaAVOQjnJZiKTic5JcJwaKTZVfTL4/bV&#10;khIfmGmYAiMqehSe3qxfvlj1thQFdKAa4QiCGF/2tqJdCLbMMs87oZmfgBUGnS04zQKabpc1jvWI&#10;rlVW5Pl11oNrrAMuvMfTu9FJ1wm/bQUPn9rWi0BURZFbSKtLax3XbL1i5c4x20l+osH+gYVm0mDS&#10;M9QdC4zsnfwNSkvuwEMbJhx0Bm0ruUhvwNdM819e89AxK9JbUBxvzzL5/wfLPx4+OyKbihZX15QY&#10;prFIj2II5A0MpIj69NaXGPZgMTAMeIx1Tm/19h74V08MbDpmduLWOeg7wRrkN403s4urI46PIHX/&#10;ARpMw/YBEtDQOh3FQzkIomOdjufaRCocD4t8vpjl6OLomy6XeXE1TzlY+XTdOh/eCdAkbirqsPgJ&#10;nh3ufYh0WPkUErN5ULLZSqWS4Xb1RjlyYNgo2/Sd0H8KU4b0yGU5X8xHCf6KkafvTxhaBmx5JXVF&#10;l+cgVkbh3pomNWRgUo175KzMScko3ihjGOohFS3JHFWuoTmitA7GDseJxE0H7jslPXZ3Rf23PXOC&#10;EvXeYHleT2ezOA7JmM0XBRru0lNfepjhCFXRQMm43YRxhPbWyV2HmcaGMHCLJW1lEvuZ1Yk+dnCq&#10;wWna4ohc2inq+Z+w/gEAAP//AwBQSwMEFAAGAAgAAAAhAMA29zbhAAAACgEAAA8AAABkcnMvZG93&#10;bnJldi54bWxMj8tuwjAQRfeV+g/WIHVXnKQ8QoiDUEvVBYuqhA9w4mkSiO3INpD+facrupyZozvn&#10;5ptR9+yKznfWCIinETA0tVWdaQQcy/fnFJgP0ijZW4MCftDDpnh8yGWm7M184fUQGkYhxmdSQBvC&#10;kHHu6xa19FM7oKHbt3VaBhpdw5WTNwrXPU+iaMG17Ax9aOWAry3W58NFCzhhVTb77d6Vn8vF2+5D&#10;7s7L01GIp8m4XQMLOIY7DH/6pA4FOVX2YpRnvYDZKk4IFTBPqAIBaTynRSXgZZaugBc5/1+h+AUA&#10;AP//AwBQSwECLQAUAAYACAAAACEAtoM4kv4AAADhAQAAEwAAAAAAAAAAAAAAAAAAAAAAW0NvbnRl&#10;bnRfVHlwZXNdLnhtbFBLAQItABQABgAIAAAAIQA4/SH/1gAAAJQBAAALAAAAAAAAAAAAAAAAAC8B&#10;AABfcmVscy8ucmVsc1BLAQItABQABgAIAAAAIQBsjHO2LgIAAFsEAAAOAAAAAAAAAAAAAAAAAC4C&#10;AABkcnMvZTJvRG9jLnhtbFBLAQItABQABgAIAAAAIQDANvc24QAAAAoBAAAPAAAAAAAAAAAAAAAA&#10;AIgEAABkcnMvZG93bnJldi54bWxQSwUGAAAAAAQABADzAAAAlgUAAAAA&#10;" strokeweight="2.25pt">
                <v:textbox>
                  <w:txbxContent>
                    <w:p w:rsidR="00652CFD" w:rsidRDefault="00652CFD" w:rsidP="003C5057">
                      <w:pPr>
                        <w:spacing w:after="0" w:line="259" w:lineRule="auto"/>
                        <w:ind w:left="184" w:firstLine="0"/>
                        <w:rPr>
                          <w:color w:val="auto"/>
                        </w:rPr>
                      </w:pPr>
                    </w:p>
                    <w:p w:rsidR="00652CFD" w:rsidRDefault="00652CFD" w:rsidP="003C5057">
                      <w:pPr>
                        <w:spacing w:after="0" w:line="259" w:lineRule="auto"/>
                        <w:ind w:left="184" w:firstLine="0"/>
                        <w:rPr>
                          <w:color w:val="auto"/>
                        </w:rPr>
                      </w:pPr>
                    </w:p>
                    <w:p w:rsidR="00652CFD" w:rsidRDefault="00652CFD" w:rsidP="003C5057">
                      <w:pPr>
                        <w:spacing w:after="0" w:line="259" w:lineRule="auto"/>
                        <w:ind w:left="184" w:firstLine="0"/>
                        <w:rPr>
                          <w:color w:val="auto"/>
                        </w:rPr>
                      </w:pPr>
                    </w:p>
                    <w:p w:rsidR="00652CFD" w:rsidRDefault="00652CFD" w:rsidP="003C5057">
                      <w:pPr>
                        <w:spacing w:after="0" w:line="259" w:lineRule="auto"/>
                        <w:ind w:left="184" w:firstLine="0"/>
                        <w:rPr>
                          <w:color w:val="auto"/>
                        </w:rPr>
                      </w:pPr>
                    </w:p>
                    <w:p w:rsidR="00652CFD" w:rsidRPr="003C5057" w:rsidRDefault="00652CFD" w:rsidP="003C5057">
                      <w:pPr>
                        <w:spacing w:after="0" w:line="259" w:lineRule="auto"/>
                        <w:ind w:left="184" w:firstLine="0"/>
                        <w:jc w:val="center"/>
                        <w:rPr>
                          <w:b/>
                          <w:color w:val="auto"/>
                          <w:sz w:val="34"/>
                        </w:rPr>
                      </w:pPr>
                      <w:r w:rsidRPr="003C5057">
                        <w:rPr>
                          <w:b/>
                          <w:color w:val="auto"/>
                          <w:sz w:val="34"/>
                        </w:rPr>
                        <w:t>Mental health</w:t>
                      </w:r>
                    </w:p>
                    <w:p w:rsidR="00652CFD" w:rsidRDefault="00652CFD" w:rsidP="006B27AC">
                      <w:pPr>
                        <w:spacing w:after="5783" w:line="259" w:lineRule="auto"/>
                        <w:ind w:left="184" w:firstLine="0"/>
                        <w:rPr>
                          <w:color w:val="auto"/>
                        </w:rPr>
                      </w:pPr>
                    </w:p>
                    <w:p w:rsidR="00652CFD" w:rsidRDefault="00652CFD" w:rsidP="006B27AC">
                      <w:pPr>
                        <w:ind w:left="0"/>
                      </w:pPr>
                    </w:p>
                  </w:txbxContent>
                </v:textbox>
              </v:shape>
            </w:pict>
          </mc:Fallback>
        </mc:AlternateContent>
      </w:r>
      <w:r w:rsidR="006B27AC">
        <w:rPr>
          <w:rFonts w:eastAsia="Arial"/>
          <w:color w:val="auto"/>
        </w:rPr>
        <w:tab/>
      </w:r>
    </w:p>
    <w:p w:rsidR="006B27AC" w:rsidRDefault="006B27AC" w:rsidP="006B27AC">
      <w:pPr>
        <w:spacing w:after="0" w:line="259" w:lineRule="auto"/>
        <w:ind w:left="184" w:firstLine="0"/>
        <w:rPr>
          <w:color w:val="auto"/>
        </w:rPr>
      </w:pPr>
      <w:r>
        <w:rPr>
          <w:rFonts w:eastAsia="Arial"/>
          <w:color w:val="auto"/>
        </w:rPr>
        <w:tab/>
      </w:r>
    </w:p>
    <w:p w:rsidR="006B27AC" w:rsidRDefault="00ED3AAA" w:rsidP="006B27AC">
      <w:pPr>
        <w:spacing w:after="0" w:line="259" w:lineRule="auto"/>
        <w:ind w:left="184" w:firstLine="0"/>
        <w:rPr>
          <w:rFonts w:eastAsia="Arial"/>
          <w:color w:val="auto"/>
          <w:sz w:val="22"/>
        </w:rPr>
      </w:pPr>
      <w:r>
        <w:rPr>
          <w:noProof/>
        </w:rPr>
        <mc:AlternateContent>
          <mc:Choice Requires="wps">
            <w:drawing>
              <wp:anchor distT="0" distB="0" distL="114300" distR="114300" simplePos="0" relativeHeight="251656704" behindDoc="0" locked="0" layoutInCell="1" allowOverlap="1">
                <wp:simplePos x="0" y="0"/>
                <wp:positionH relativeFrom="column">
                  <wp:posOffset>2120900</wp:posOffset>
                </wp:positionH>
                <wp:positionV relativeFrom="paragraph">
                  <wp:posOffset>35560</wp:posOffset>
                </wp:positionV>
                <wp:extent cx="1016000" cy="635"/>
                <wp:effectExtent l="25400" t="87630" r="34925" b="92710"/>
                <wp:wrapNone/>
                <wp:docPr id="23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6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905F5" id="_x0000_t32" coordsize="21600,21600" o:spt="32" o:oned="t" path="m,l21600,21600e" filled="f">
                <v:path arrowok="t" fillok="f" o:connecttype="none"/>
                <o:lock v:ext="edit" shapetype="t"/>
              </v:shapetype>
              <v:shape id="AutoShape 25" o:spid="_x0000_s1026" type="#_x0000_t32" style="position:absolute;margin-left:167pt;margin-top:2.8pt;width:80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jCNgIAAGMEAAAOAAAAZHJzL2Uyb0RvYy54bWysVM2O2jAQvlfqO1i+QxIIlI0Iq1UCvWy7&#10;SLt9AGM7iVXHtmxDQFXfvWPz09JeqqoczIw98803f1k+HnuJDtw6oVWJs3GKEVdUM6HaEn9524wW&#10;GDlPFCNSK17iE3f4cfX+3XIwBZ/oTkvGLQIQ5YrBlLjz3hRJ4mjHe+LG2nAFj422PfGg2jZhlgyA&#10;3stkkqbzZNCWGaspdw5u6/MjXkX8puHUvzSN4x7JEgM3H08bz104k9WSFK0lphP0QoP8A4ueCAVB&#10;b1A18QTtrfgDqhfUaqcbP6a6T3TTCMpjDpBNlv6WzWtHDI+5QHGcuZXJ/T9Y+vmwtUiwEk+mM4wU&#10;6aFJT3uvY2w0mYUKDcYVYFiprQ050qN6Nc+afnVI6aojquXR+u1kwDkLHsmdS1CcgTi74ZNmYEMg&#10;QCzXsbF9gIRCoGPsyunWFX70iMJllmbzNIXmUXibA8uAT4qrq7HOf+S6R0EosfOWiLbzlVYKuq9t&#10;FgORw7PzZ8erQ4ir9EZICfekkAoNJZ4uMggVdKelYOE1KrbdVdKiAwlzFH8XGndmVu8Vi2gdJ2x9&#10;kT0REmTkY328FVAxyXEI13OGkeSwOkE685MqRITsgfFFOo/St4f0Yb1YL/JRPpmvR3la16OnTZWP&#10;5pvsw6ye1lVVZ98D+SwvOsEYV4H/dayz/O/G5rJg54G8DfatUsk9euwFkL3+R9Kx/aHj59nZaXba&#10;2pBdmASY5Gh82bqwKr/q0ernt2H1AwAA//8DAFBLAwQUAAYACAAAACEAuO/MqN0AAAAHAQAADwAA&#10;AGRycy9kb3ducmV2LnhtbEyPy07DMBBF90j8gzVI7KgNKaENcaqqEgugG/rYT2M3CY3HIXbbwNcz&#10;XcHy6o7OPZPPBteKk+1D40nD/UiBsFR601ClYbN+uZuACBHJYOvJavi2AWbF9VWOmfFn+rCnVawE&#10;QyhkqKGOscukDGVtHYaR7yxxt/e9w8ixr6Tp8cxw18oHpVLpsCFeqLGzi9qWh9XRaUgO7+on2cy3&#10;WC1Uun99Wy8nX59a394M82cQ0Q7x7xgu+qwOBTvt/JFMEC0zkjH/EjU8piC4H08vecf5CWSRy//+&#10;xS8AAAD//wMAUEsBAi0AFAAGAAgAAAAhALaDOJL+AAAA4QEAABMAAAAAAAAAAAAAAAAAAAAAAFtD&#10;b250ZW50X1R5cGVzXS54bWxQSwECLQAUAAYACAAAACEAOP0h/9YAAACUAQAACwAAAAAAAAAAAAAA&#10;AAAvAQAAX3JlbHMvLnJlbHNQSwECLQAUAAYACAAAACEAry34wjYCAABjBAAADgAAAAAAAAAAAAAA&#10;AAAuAgAAZHJzL2Uyb0RvYy54bWxQSwECLQAUAAYACAAAACEAuO/MqN0AAAAHAQAADwAAAAAAAAAA&#10;AAAAAACQBAAAZHJzL2Rvd25yZXYueG1sUEsFBgAAAAAEAAQA8wAAAJoFAAAAAA==&#10;" strokeweight="3pt">
                <v:stroke endarrow="block"/>
              </v:shape>
            </w:pict>
          </mc:Fallback>
        </mc:AlternateContent>
      </w:r>
      <w:r w:rsidR="006B27AC">
        <w:rPr>
          <w:rFonts w:eastAsia="Arial"/>
          <w:color w:val="auto"/>
        </w:rPr>
        <w:tab/>
      </w:r>
    </w:p>
    <w:p w:rsidR="006B27AC" w:rsidRDefault="006B27AC" w:rsidP="006B27AC">
      <w:pPr>
        <w:ind w:left="79" w:firstLine="0"/>
        <w:rPr>
          <w:b/>
          <w:color w:val="auto"/>
        </w:rPr>
      </w:pPr>
    </w:p>
    <w:p w:rsidR="006B27AC" w:rsidRDefault="00ED3AAA" w:rsidP="006B27AC">
      <w:pPr>
        <w:ind w:left="79" w:firstLine="0"/>
        <w:rPr>
          <w:b/>
          <w:color w:val="auto"/>
        </w:rPr>
      </w:pPr>
      <w:r>
        <w:rPr>
          <w:noProof/>
        </w:rPr>
        <mc:AlternateContent>
          <mc:Choice Requires="wps">
            <w:drawing>
              <wp:anchor distT="0" distB="0" distL="114300" distR="114300" simplePos="0" relativeHeight="251655680" behindDoc="0" locked="0" layoutInCell="1" allowOverlap="1">
                <wp:simplePos x="0" y="0"/>
                <wp:positionH relativeFrom="column">
                  <wp:posOffset>142875</wp:posOffset>
                </wp:positionH>
                <wp:positionV relativeFrom="paragraph">
                  <wp:posOffset>240030</wp:posOffset>
                </wp:positionV>
                <wp:extent cx="2101850" cy="912495"/>
                <wp:effectExtent l="19050" t="15240" r="22225" b="15240"/>
                <wp:wrapNone/>
                <wp:docPr id="2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912495"/>
                        </a:xfrm>
                        <a:prstGeom prst="rect">
                          <a:avLst/>
                        </a:prstGeom>
                        <a:solidFill>
                          <a:srgbClr val="FFFFFF"/>
                        </a:solidFill>
                        <a:ln w="28575">
                          <a:solidFill>
                            <a:srgbClr val="000000"/>
                          </a:solidFill>
                          <a:miter lim="800000"/>
                          <a:headEnd/>
                          <a:tailEnd/>
                        </a:ln>
                      </wps:spPr>
                      <wps:txbx>
                        <w:txbxContent>
                          <w:p w:rsidR="00652CFD" w:rsidRPr="003C5057" w:rsidRDefault="00652CFD" w:rsidP="003C5057">
                            <w:pPr>
                              <w:ind w:left="0"/>
                              <w:jc w:val="center"/>
                              <w:rPr>
                                <w:b/>
                              </w:rPr>
                            </w:pPr>
                            <w:r w:rsidRPr="003C5057">
                              <w:rPr>
                                <w:b/>
                                <w:color w:val="auto"/>
                                <w:sz w:val="26"/>
                              </w:rPr>
                              <w:t>and social support (family, friends and significant others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11.25pt;margin-top:18.9pt;width:165.5pt;height:7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3dLgIAAFsEAAAOAAAAZHJzL2Uyb0RvYy54bWysVNtu2zAMfR+wfxD0vviyZE2MOEWXLsOA&#10;7gK0+wBZlm1hsqhJSuzs60vJaZrdXob5QRBF6vDokPT6euwVOQjrJOiSZrOUEqE51FK3Jf36sHu1&#10;pMR5pmumQIuSHoWj15uXL9aDKUQOHahaWIIg2hWDKWnnvSmSxPFO9MzNwAiNzgZszzyatk1qywZE&#10;71WSp+mbZABbGwtcOIent5OTbiJ+0wjuPzeNE56okiI3H1cb1yqsyWbNitYy00l+osH+gUXPpMak&#10;Z6hb5hnZW/kbVC+5BQeNn3HoE2gayUV8A74mS395zX3HjIhvQXGcOcvk/h8s/3T4YomsS5q/nlOi&#10;WY9FehCjJ29hJPk8CDQYV2DcvcFIP+I5Fjo+1pk74N8c0bDtmG7FjbUwdILVSDALN5OLqxOOCyDV&#10;8BFqzMP2HiLQ2Ng+qId6EETHQh3PxQlcOB7mWZotF+ji6Ftl+Xy1iClY8XTbWOffC+hJ2JTUYvEj&#10;OjvcOR/YsOIpJCRzoGS9k0pFw7bVVllyYNgou/id0H8KU5oMSGW5uFpMCvwVI43fnzB66bHllexL&#10;ujwHsSLo9k7XsSE9k2raI2elT0IG7SYV/ViNU9FCgiByBfURlbUwdThOJG46sD8oGbC7S+q+75kV&#10;lKgPGquzyubzMA7RmC+ucjTspae69DDNEaqknpJpu/XTCO2NlW2HmaZ+0HCDFW1kFPuZ1Yk+dnCs&#10;wWnawohc2jHq+Z+weQQAAP//AwBQSwMEFAAGAAgAAAAhAGx3OCffAAAACQEAAA8AAABkcnMvZG93&#10;bnJldi54bWxMj8FOwzAQRO9I/IO1SNyo00RpqhCnqqCIQw+Iph/gxEuSNl5HsduGv2c5wXFnnmZn&#10;is1sB3HFyfeOFCwXEQikxpmeWgXH6u1pDcIHTUYPjlDBN3rYlPd3hc6Nu9EnXg+hFRxCPtcKuhDG&#10;XErfdGi1X7gRib0vN1kd+JxaaSZ943A7yDiKVtLqnvhDp0d86bA5Hy5WwQnrqt1v91P1ka1ed+96&#10;d85OR6UeH+btM4iAc/iD4bc+V4eSO9XuQsaLQUEcp0wqSDJewH6SJizUDK6XKciykP8XlD8AAAD/&#10;/wMAUEsBAi0AFAAGAAgAAAAhALaDOJL+AAAA4QEAABMAAAAAAAAAAAAAAAAAAAAAAFtDb250ZW50&#10;X1R5cGVzXS54bWxQSwECLQAUAAYACAAAACEAOP0h/9YAAACUAQAACwAAAAAAAAAAAAAAAAAvAQAA&#10;X3JlbHMvLnJlbHNQSwECLQAUAAYACAAAACEAGIPN3S4CAABbBAAADgAAAAAAAAAAAAAAAAAuAgAA&#10;ZHJzL2Uyb0RvYy54bWxQSwECLQAUAAYACAAAACEAbHc4J98AAAAJAQAADwAAAAAAAAAAAAAAAACI&#10;BAAAZHJzL2Rvd25yZXYueG1sUEsFBgAAAAAEAAQA8wAAAJQFAAAAAA==&#10;" strokeweight="2.25pt">
                <v:textbox>
                  <w:txbxContent>
                    <w:p w:rsidR="00652CFD" w:rsidRPr="003C5057" w:rsidRDefault="00652CFD" w:rsidP="003C5057">
                      <w:pPr>
                        <w:ind w:left="0"/>
                        <w:jc w:val="center"/>
                        <w:rPr>
                          <w:b/>
                        </w:rPr>
                      </w:pPr>
                      <w:r w:rsidRPr="003C5057">
                        <w:rPr>
                          <w:b/>
                          <w:color w:val="auto"/>
                          <w:sz w:val="26"/>
                        </w:rPr>
                        <w:t>and social support (family, friends and significant others )</w:t>
                      </w:r>
                    </w:p>
                  </w:txbxContent>
                </v:textbox>
              </v:shape>
            </w:pict>
          </mc:Fallback>
        </mc:AlternateContent>
      </w:r>
    </w:p>
    <w:p w:rsidR="006B27AC" w:rsidRDefault="00ED3AAA" w:rsidP="006B27AC">
      <w:pPr>
        <w:ind w:left="79" w:firstLine="0"/>
        <w:rPr>
          <w:b/>
          <w:color w:val="auto"/>
        </w:rPr>
      </w:pPr>
      <w:r>
        <w:rPr>
          <w:b/>
          <w:noProof/>
          <w:color w:val="auto"/>
        </w:rPr>
        <mc:AlternateContent>
          <mc:Choice Requires="wps">
            <w:drawing>
              <wp:anchor distT="0" distB="0" distL="114300" distR="114300" simplePos="0" relativeHeight="251657728" behindDoc="0" locked="0" layoutInCell="1" allowOverlap="1">
                <wp:simplePos x="0" y="0"/>
                <wp:positionH relativeFrom="column">
                  <wp:posOffset>2206625</wp:posOffset>
                </wp:positionH>
                <wp:positionV relativeFrom="paragraph">
                  <wp:posOffset>315595</wp:posOffset>
                </wp:positionV>
                <wp:extent cx="930275" cy="635"/>
                <wp:effectExtent l="25400" t="88265" r="34925" b="92075"/>
                <wp:wrapNone/>
                <wp:docPr id="23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6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6C1C5" id="AutoShape 26" o:spid="_x0000_s1026" type="#_x0000_t32" style="position:absolute;margin-left:173.75pt;margin-top:24.85pt;width:73.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GZOAIAAGIEAAAOAAAAZHJzL2Uyb0RvYy54bWysVNuO2yAQfa/Uf0C8Z31LsokVZ7Wyk75s&#10;20i7/QACOEbFgIDEiar+ewdyadO+VFX9gAczc+bMzMGLp2Mv0YFbJ7SqcPaQYsQV1UyoXYW/vK1H&#10;M4ycJ4oRqRWv8Ik7/LR8/24xmJLnutOScYsARLlyMBXuvDdlkjja8Z64B224gsNW25542NpdwiwZ&#10;AL2XSZ6m02TQlhmrKXcOvjbnQ7yM+G3Lqf/cto57JCsM3HxcbVy3YU2WC1LuLDGdoBca5B9Y9EQo&#10;SHqDaognaG/FH1C9oFY73foHqvtEt62gPNYA1WTpb9W8dsTwWAs0x5lbm9z/g6WfDhuLBKtwXhQY&#10;KdLDkJ73XsfcKJ+GDg3GleBYq40NNdKjejUvmn51SOm6I2rHo/fbyUBwFiKSu5CwcQbybIePmoEP&#10;gQSxXcfW9gESGoGOcSqn21T40SMKH+dFmj9OMKJwNC0mEZ6U10hjnf/AdY+CUWHnLRG7ztdaKRi+&#10;tlnMQw4vzgdepLwGhLRKr4WUUQNSoaHCxSxL0xjhtBQsnAY/Z3fbWlp0IEFG8bnQuHOzeq9YROs4&#10;YauL7YmQYCMf2+OtgIZJjkO6njOMJIebE6wzP6lCRigeGF+ss5K+zdP5araajUfjfLoajdOmGT2v&#10;6/Fous4eJ03R1HWTfQ/ks3HZCca4Cvyvqs7Gf6eay/066/Gm61unknv02FIge31H0nH6YeBn6Ww1&#10;O21sqC4IAYQcnS+XLtyUX/fR6+evYfkDAAD//wMAUEsDBBQABgAIAAAAIQA1/ytl3wAAAAkBAAAP&#10;AAAAZHJzL2Rvd25yZXYueG1sTI/BTsJAEIbvJr7DZky8ya5SodRuCSHxoHIR8L50h7bSna3dBapP&#10;73DS20zmzzffn88H14oT9qHxpOF+pEAgld42VGnYbp7vUhAhGrKm9YQavjHAvLi+yk1m/Zne8bSO&#10;lWAIhcxoqGPsMilDWaMzYeQ7JL7tfe9M5LWvpO3NmeGulQ9KTaQzDfGH2nS4rLE8rI9Ow/jwpn7G&#10;28WHqZZqsn953azSr0+tb2+GxROIiEP8C8NFn9WhYKedP5INomVGMn3kqIZkNgXBgWSWcLndZUhB&#10;Frn836D4BQAA//8DAFBLAQItABQABgAIAAAAIQC2gziS/gAAAOEBAAATAAAAAAAAAAAAAAAAAAAA&#10;AABbQ29udGVudF9UeXBlc10ueG1sUEsBAi0AFAAGAAgAAAAhADj9If/WAAAAlAEAAAsAAAAAAAAA&#10;AAAAAAAALwEAAF9yZWxzLy5yZWxzUEsBAi0AFAAGAAgAAAAhABqzUZk4AgAAYgQAAA4AAAAAAAAA&#10;AAAAAAAALgIAAGRycy9lMm9Eb2MueG1sUEsBAi0AFAAGAAgAAAAhADX/K2XfAAAACQEAAA8AAAAA&#10;AAAAAAAAAAAAkgQAAGRycy9kb3ducmV2LnhtbFBLBQYAAAAABAAEAPMAAACeBQAAAAA=&#10;" strokeweight="3pt">
                <v:stroke endarrow="block"/>
              </v:shape>
            </w:pict>
          </mc:Fallback>
        </mc:AlternateContent>
      </w:r>
    </w:p>
    <w:p w:rsidR="006B27AC" w:rsidRDefault="006B27AC" w:rsidP="006B27AC">
      <w:pPr>
        <w:ind w:left="79" w:firstLine="0"/>
        <w:rPr>
          <w:b/>
          <w:color w:val="auto"/>
        </w:rPr>
      </w:pPr>
    </w:p>
    <w:p w:rsidR="006B27AC" w:rsidRDefault="006B27AC" w:rsidP="006B27AC">
      <w:pPr>
        <w:ind w:left="79" w:firstLine="0"/>
        <w:rPr>
          <w:b/>
          <w:color w:val="auto"/>
        </w:rPr>
      </w:pPr>
    </w:p>
    <w:p w:rsidR="006B27AC" w:rsidRDefault="006B27AC" w:rsidP="006B27AC">
      <w:pPr>
        <w:ind w:left="79" w:firstLine="0"/>
        <w:rPr>
          <w:color w:val="auto"/>
        </w:rPr>
      </w:pPr>
      <w:r>
        <w:rPr>
          <w:b/>
          <w:color w:val="auto"/>
        </w:rPr>
        <w:t>Figure 1:</w:t>
      </w:r>
      <w:r>
        <w:rPr>
          <w:color w:val="auto"/>
        </w:rPr>
        <w:t xml:space="preserve"> According to the diagram above, social support and stigmatization are the independent (predicted) variables, mental health is the dependent (criterion) variable. </w:t>
      </w: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CC5297">
      <w:pPr>
        <w:ind w:left="2880" w:firstLine="720"/>
        <w:rPr>
          <w:b/>
          <w:color w:val="auto"/>
        </w:rPr>
      </w:pPr>
    </w:p>
    <w:p w:rsidR="006B27AC" w:rsidRDefault="006B27AC" w:rsidP="00736918">
      <w:pPr>
        <w:ind w:left="0" w:firstLine="0"/>
        <w:rPr>
          <w:b/>
          <w:color w:val="auto"/>
        </w:rPr>
      </w:pPr>
    </w:p>
    <w:p w:rsidR="00A93262" w:rsidRPr="00723EA0" w:rsidRDefault="00A7429B" w:rsidP="00CC5297">
      <w:pPr>
        <w:ind w:left="2880" w:firstLine="720"/>
        <w:rPr>
          <w:b/>
          <w:color w:val="auto"/>
        </w:rPr>
      </w:pPr>
      <w:r>
        <w:rPr>
          <w:b/>
          <w:color w:val="auto"/>
        </w:rPr>
        <w:lastRenderedPageBreak/>
        <w:t>CHAPTER THREE</w:t>
      </w:r>
    </w:p>
    <w:p w:rsidR="00A93262" w:rsidRDefault="00A7429B">
      <w:pPr>
        <w:pStyle w:val="Heading2"/>
        <w:spacing w:after="251"/>
        <w:ind w:left="10"/>
        <w:jc w:val="center"/>
        <w:rPr>
          <w:color w:val="auto"/>
        </w:rPr>
      </w:pPr>
      <w:r>
        <w:rPr>
          <w:color w:val="auto"/>
        </w:rPr>
        <w:t>Method</w:t>
      </w:r>
    </w:p>
    <w:p w:rsidR="00A93262" w:rsidRDefault="00A7429B">
      <w:pPr>
        <w:pStyle w:val="Heading3"/>
        <w:spacing w:after="251"/>
        <w:ind w:left="74"/>
        <w:jc w:val="both"/>
        <w:rPr>
          <w:color w:val="auto"/>
        </w:rPr>
      </w:pPr>
      <w:r>
        <w:rPr>
          <w:color w:val="auto"/>
        </w:rPr>
        <w:t xml:space="preserve">Participants </w:t>
      </w:r>
    </w:p>
    <w:p w:rsidR="00A93262" w:rsidRDefault="00A7429B" w:rsidP="00CC5297">
      <w:pPr>
        <w:spacing w:after="0" w:line="480" w:lineRule="auto"/>
      </w:pPr>
      <w:r>
        <w:rPr>
          <w:rFonts w:eastAsia="SimSun"/>
          <w:kern w:val="0"/>
          <w:lang w:eastAsia="zh-CN"/>
        </w:rPr>
        <w:t>The study involved 150 senior citizens, 77 of whom were female and 73 of whom were male. The participants were selected from Enugu's Pension Board, which is frequented by retirees. The study employed the availability sampling technique, a type of non-probability sampling in which researchers choose only those individuals who are easily accessible (Glen, 2014). The participants were between the ages of 62 and 84, with a mean age of 70.48 and a standard deviation of 4.58. Participants' demographic data, including their marital status, religion, and ethnic group, were collected. Just two of the participants are traditional worshipper’s, compared to 148 Christians. There are five Yoruba participants and 145 Igbo participants. Of the participants, 137 are married, 4 are single, 6 are divorced, and 3 are others.</w:t>
      </w:r>
    </w:p>
    <w:p w:rsidR="00A93262" w:rsidRDefault="00A7429B">
      <w:pPr>
        <w:pStyle w:val="Heading3"/>
        <w:spacing w:after="251"/>
        <w:ind w:left="74"/>
        <w:jc w:val="both"/>
        <w:rPr>
          <w:color w:val="auto"/>
        </w:rPr>
      </w:pPr>
      <w:r>
        <w:rPr>
          <w:color w:val="auto"/>
        </w:rPr>
        <w:t xml:space="preserve">Instruments </w:t>
      </w:r>
    </w:p>
    <w:p w:rsidR="00A93262" w:rsidRDefault="00A7429B" w:rsidP="00CC5297">
      <w:pPr>
        <w:spacing w:after="0" w:line="480" w:lineRule="auto"/>
      </w:pPr>
      <w:r>
        <w:rPr>
          <w:rFonts w:eastAsia="SimSun"/>
          <w:kern w:val="0"/>
          <w:lang w:eastAsia="zh-CN"/>
        </w:rPr>
        <w:t xml:space="preserve">Data was gathered using a questionnaire with three scales. Among the measures are the Ageism Survey (Palmore, 2001), the Warwick-Edinburgh Mental Well-Being Scale (WEMWBS) (Tennant </w:t>
      </w:r>
      <w:r w:rsidR="00E12F71" w:rsidRPr="00E12F71">
        <w:rPr>
          <w:rFonts w:eastAsia="SimSun"/>
          <w:i/>
          <w:kern w:val="0"/>
          <w:lang w:eastAsia="zh-CN"/>
        </w:rPr>
        <w:t>et al</w:t>
      </w:r>
      <w:r>
        <w:rPr>
          <w:rFonts w:eastAsia="SimSun"/>
          <w:kern w:val="0"/>
          <w:lang w:eastAsia="zh-CN"/>
        </w:rPr>
        <w:t>., 2007), and the Multidimensional Scale of Perceived Social Support (MSPSS) (Zimet</w:t>
      </w:r>
      <w:r w:rsidR="00E12F71" w:rsidRPr="00E12F71">
        <w:rPr>
          <w:rFonts w:eastAsia="SimSun"/>
          <w:i/>
          <w:kern w:val="0"/>
          <w:lang w:eastAsia="zh-CN"/>
        </w:rPr>
        <w:t>et al</w:t>
      </w:r>
      <w:r>
        <w:rPr>
          <w:rFonts w:eastAsia="SimSun"/>
          <w:kern w:val="0"/>
          <w:lang w:eastAsia="zh-CN"/>
        </w:rPr>
        <w:t xml:space="preserve">., 1988). Since they have been utilized in several research on social supports, mental health, and stigmatization in Nigeria, they are all legitimate and trustworthy. </w:t>
      </w:r>
      <w:r>
        <w:rPr>
          <w:rFonts w:eastAsia="SimSun"/>
          <w:kern w:val="0"/>
          <w:lang w:eastAsia="zh-CN"/>
        </w:rPr>
        <w:br/>
        <w:t xml:space="preserve">Tennant </w:t>
      </w:r>
      <w:r w:rsidR="00E12F71" w:rsidRPr="00E12F71">
        <w:rPr>
          <w:rFonts w:eastAsia="SimSun"/>
          <w:i/>
          <w:kern w:val="0"/>
          <w:lang w:eastAsia="zh-CN"/>
        </w:rPr>
        <w:t>et al</w:t>
      </w:r>
      <w:r>
        <w:rPr>
          <w:rFonts w:eastAsia="SimSun"/>
          <w:kern w:val="0"/>
          <w:lang w:eastAsia="zh-CN"/>
        </w:rPr>
        <w:t xml:space="preserve">. (2007) developed the Warwick–Edinburgh Mental Wellbeing Scale (WEMWBS). Tennant </w:t>
      </w:r>
      <w:r w:rsidR="00E12F71" w:rsidRPr="00E12F71">
        <w:rPr>
          <w:rFonts w:eastAsia="SimSun"/>
          <w:i/>
          <w:kern w:val="0"/>
          <w:lang w:eastAsia="zh-CN"/>
        </w:rPr>
        <w:t>et al</w:t>
      </w:r>
      <w:r>
        <w:rPr>
          <w:rFonts w:eastAsia="SimSun"/>
          <w:kern w:val="0"/>
          <w:lang w:eastAsia="zh-CN"/>
        </w:rPr>
        <w:t xml:space="preserve">. developed the WEMWBS in 2007. The measure consists of 14 items that are rated from 1 (Never) to 5 (Always) on a 5-point Likert scale. The scale has a maximum score of 70 and a minimum score of 14. Higher scores indicate better mental health. The WEMWBS is useful for evaluating mental health at the individual, group, and society levels and only </w:t>
      </w:r>
      <w:r>
        <w:rPr>
          <w:rFonts w:eastAsia="SimSun"/>
          <w:kern w:val="0"/>
          <w:lang w:eastAsia="zh-CN"/>
        </w:rPr>
        <w:lastRenderedPageBreak/>
        <w:t xml:space="preserve">considers the positive aspects of mental health. For mental health assessment, it has been translated into other languages (Stewart-Brown, 2013; Santos JJA, Costa TA, Guilherme JH, </w:t>
      </w:r>
      <w:r w:rsidR="00E12F71" w:rsidRPr="00E12F71">
        <w:rPr>
          <w:rFonts w:eastAsia="SimSun"/>
          <w:i/>
          <w:kern w:val="0"/>
          <w:lang w:eastAsia="zh-CN"/>
        </w:rPr>
        <w:t>et al</w:t>
      </w:r>
      <w:r>
        <w:rPr>
          <w:rFonts w:eastAsia="SimSun"/>
          <w:kern w:val="0"/>
          <w:lang w:eastAsia="zh-CN"/>
        </w:rPr>
        <w:t xml:space="preserve">., 2015). Research has shown that it is applicable to a wide range of regional and cultural groupings (Castellví P, Forero CG, Codony M, </w:t>
      </w:r>
      <w:r w:rsidR="00E12F71" w:rsidRPr="00E12F71">
        <w:rPr>
          <w:rFonts w:eastAsia="SimSun"/>
          <w:i/>
          <w:kern w:val="0"/>
          <w:lang w:eastAsia="zh-CN"/>
        </w:rPr>
        <w:t>et al</w:t>
      </w:r>
      <w:r>
        <w:rPr>
          <w:rFonts w:eastAsia="SimSun"/>
          <w:kern w:val="0"/>
          <w:lang w:eastAsia="zh-CN"/>
        </w:rPr>
        <w:t xml:space="preserve">. 2014). With Cronbach's alpha coefficients of 0.89 for students and 0.91 for the general population, Tennant </w:t>
      </w:r>
      <w:r w:rsidR="00E12F71" w:rsidRPr="00E12F71">
        <w:rPr>
          <w:rFonts w:eastAsia="SimSun"/>
          <w:i/>
          <w:kern w:val="0"/>
          <w:lang w:eastAsia="zh-CN"/>
        </w:rPr>
        <w:t>et al</w:t>
      </w:r>
      <w:r>
        <w:rPr>
          <w:rFonts w:eastAsia="SimSun"/>
          <w:kern w:val="0"/>
          <w:lang w:eastAsia="zh-CN"/>
        </w:rPr>
        <w:t xml:space="preserve">.'s component analysis revealed a unifactorial solution for the WEMWBS (Tennant </w:t>
      </w:r>
      <w:r w:rsidR="00E12F71" w:rsidRPr="00E12F71">
        <w:rPr>
          <w:rFonts w:eastAsia="SimSun"/>
          <w:i/>
          <w:kern w:val="0"/>
          <w:lang w:eastAsia="zh-CN"/>
        </w:rPr>
        <w:t>et al</w:t>
      </w:r>
      <w:r>
        <w:rPr>
          <w:rFonts w:eastAsia="SimSun"/>
          <w:kern w:val="0"/>
          <w:lang w:eastAsia="zh-CN"/>
        </w:rPr>
        <w:t>. 2007). In the past, Busari (2011) has validated and applied this scale to Nigerian samples for patients suffering from leprosy or Buruli ulcer, as well as during the COVID-19 pandemic in Nigeria.</w:t>
      </w:r>
    </w:p>
    <w:p w:rsidR="00A93262" w:rsidRDefault="00A7429B" w:rsidP="00CC5297">
      <w:pPr>
        <w:pStyle w:val="Heading3"/>
        <w:spacing w:after="0" w:line="480" w:lineRule="auto"/>
        <w:ind w:left="74"/>
        <w:jc w:val="both"/>
        <w:rPr>
          <w:b w:val="0"/>
          <w:color w:val="auto"/>
        </w:rPr>
      </w:pPr>
      <w:r>
        <w:rPr>
          <w:color w:val="auto"/>
        </w:rPr>
        <w:t>The multidimensional scale of perceived social support (MSPSS</w:t>
      </w:r>
      <w:r>
        <w:rPr>
          <w:b w:val="0"/>
          <w:color w:val="auto"/>
        </w:rPr>
        <w:t xml:space="preserve">) </w:t>
      </w:r>
    </w:p>
    <w:p w:rsidR="00A93262" w:rsidRDefault="00A7429B" w:rsidP="00CC5297">
      <w:pPr>
        <w:spacing w:after="0" w:line="480" w:lineRule="auto"/>
      </w:pPr>
      <w:r>
        <w:rPr>
          <w:rFonts w:eastAsia="SimSun"/>
          <w:kern w:val="0"/>
          <w:lang w:eastAsia="zh-CN"/>
        </w:rPr>
        <w:t>Three main sources are used to quantitatively evaluate a person's sense of social support using the Multidimensional Scale of Perceived Social Support (MSPSS) (Zimet</w:t>
      </w:r>
      <w:r w:rsidR="00E12F71" w:rsidRPr="00E12F71">
        <w:rPr>
          <w:rFonts w:eastAsia="SimSun"/>
          <w:i/>
          <w:kern w:val="0"/>
          <w:lang w:eastAsia="zh-CN"/>
        </w:rPr>
        <w:t>et al</w:t>
      </w:r>
      <w:r>
        <w:rPr>
          <w:rFonts w:eastAsia="SimSun"/>
          <w:kern w:val="0"/>
          <w:lang w:eastAsia="zh-CN"/>
        </w:rPr>
        <w:t>., 1988): Items 3, 4, 8, and 11 are related to family; items 6, 7, 9, and 12 are related to friends; and items 1, 2, 5, and 10 are related to significant others (Zimet</w:t>
      </w:r>
      <w:r w:rsidR="00E12F71" w:rsidRPr="00E12F71">
        <w:rPr>
          <w:rFonts w:eastAsia="SimSun"/>
          <w:i/>
          <w:kern w:val="0"/>
          <w:lang w:eastAsia="zh-CN"/>
        </w:rPr>
        <w:t>et al</w:t>
      </w:r>
      <w:r>
        <w:rPr>
          <w:rFonts w:eastAsia="SimSun"/>
          <w:kern w:val="0"/>
          <w:lang w:eastAsia="zh-CN"/>
        </w:rPr>
        <w:t>., 1988). The measure is a brief, subjectively administered tool with 12 items assessed on a 7-point Likert scale. The total score ranges from 12 to 84, where higher values correspond to a stronger sense of social support. Akosile</w:t>
      </w:r>
      <w:r w:rsidR="00E12F71" w:rsidRPr="00E12F71">
        <w:rPr>
          <w:rFonts w:eastAsia="SimSun"/>
          <w:i/>
          <w:kern w:val="0"/>
          <w:lang w:eastAsia="zh-CN"/>
        </w:rPr>
        <w:t>et al</w:t>
      </w:r>
      <w:r>
        <w:rPr>
          <w:rFonts w:eastAsia="SimSun"/>
          <w:kern w:val="0"/>
          <w:lang w:eastAsia="zh-CN"/>
        </w:rPr>
        <w:t>. (2018), Aliche</w:t>
      </w:r>
      <w:r w:rsidR="00E12F71" w:rsidRPr="00E12F71">
        <w:rPr>
          <w:rFonts w:eastAsia="SimSun"/>
          <w:i/>
          <w:kern w:val="0"/>
          <w:lang w:eastAsia="zh-CN"/>
        </w:rPr>
        <w:t>et al</w:t>
      </w:r>
      <w:r>
        <w:rPr>
          <w:rFonts w:eastAsia="SimSun"/>
          <w:kern w:val="0"/>
          <w:lang w:eastAsia="zh-CN"/>
        </w:rPr>
        <w:t>. (2020), Aloba</w:t>
      </w:r>
      <w:r w:rsidR="00E12F71" w:rsidRPr="00E12F71">
        <w:rPr>
          <w:rFonts w:eastAsia="SimSun"/>
          <w:i/>
          <w:kern w:val="0"/>
          <w:lang w:eastAsia="zh-CN"/>
        </w:rPr>
        <w:t>et al</w:t>
      </w:r>
      <w:r>
        <w:rPr>
          <w:rFonts w:eastAsia="SimSun"/>
          <w:kern w:val="0"/>
          <w:lang w:eastAsia="zh-CN"/>
        </w:rPr>
        <w:t>. (2019), Eze</w:t>
      </w:r>
      <w:r w:rsidR="00E12F71" w:rsidRPr="00E12F71">
        <w:rPr>
          <w:rFonts w:eastAsia="SimSun"/>
          <w:i/>
          <w:kern w:val="0"/>
          <w:lang w:eastAsia="zh-CN"/>
        </w:rPr>
        <w:t>et al</w:t>
      </w:r>
      <w:r>
        <w:rPr>
          <w:rFonts w:eastAsia="SimSun"/>
          <w:kern w:val="0"/>
          <w:lang w:eastAsia="zh-CN"/>
        </w:rPr>
        <w:t>. (2021), Folayan</w:t>
      </w:r>
      <w:r w:rsidR="00E12F71" w:rsidRPr="00E12F71">
        <w:rPr>
          <w:rFonts w:eastAsia="SimSun"/>
          <w:i/>
          <w:kern w:val="0"/>
          <w:lang w:eastAsia="zh-CN"/>
        </w:rPr>
        <w:t>et al</w:t>
      </w:r>
      <w:r>
        <w:rPr>
          <w:rFonts w:eastAsia="SimSun"/>
          <w:kern w:val="0"/>
          <w:lang w:eastAsia="zh-CN"/>
        </w:rPr>
        <w:t xml:space="preserve">. (2020), Mohammad </w:t>
      </w:r>
      <w:r w:rsidR="00E12F71" w:rsidRPr="00E12F71">
        <w:rPr>
          <w:rFonts w:eastAsia="SimSun"/>
          <w:i/>
          <w:kern w:val="0"/>
          <w:lang w:eastAsia="zh-CN"/>
        </w:rPr>
        <w:t>et al</w:t>
      </w:r>
      <w:r>
        <w:rPr>
          <w:rFonts w:eastAsia="SimSun"/>
          <w:kern w:val="0"/>
          <w:lang w:eastAsia="zh-CN"/>
        </w:rPr>
        <w:t>. (2015), Nwoke</w:t>
      </w:r>
      <w:r w:rsidR="00E12F71" w:rsidRPr="00E12F71">
        <w:rPr>
          <w:rFonts w:eastAsia="SimSun"/>
          <w:i/>
          <w:kern w:val="0"/>
          <w:lang w:eastAsia="zh-CN"/>
        </w:rPr>
        <w:t>et al</w:t>
      </w:r>
      <w:r>
        <w:rPr>
          <w:rFonts w:eastAsia="SimSun"/>
          <w:kern w:val="0"/>
          <w:lang w:eastAsia="zh-CN"/>
        </w:rPr>
        <w:t>. (2017), Ogunbajo</w:t>
      </w:r>
      <w:r w:rsidR="00E12F71" w:rsidRPr="00E12F71">
        <w:rPr>
          <w:rFonts w:eastAsia="SimSun"/>
          <w:i/>
          <w:kern w:val="0"/>
          <w:lang w:eastAsia="zh-CN"/>
        </w:rPr>
        <w:t>et al</w:t>
      </w:r>
      <w:r>
        <w:rPr>
          <w:rFonts w:eastAsia="SimSun"/>
          <w:kern w:val="0"/>
          <w:lang w:eastAsia="zh-CN"/>
        </w:rPr>
        <w:t>. (2020), Vincent-Onabajo</w:t>
      </w:r>
      <w:r w:rsidR="00E12F71" w:rsidRPr="00E12F71">
        <w:rPr>
          <w:rFonts w:eastAsia="SimSun"/>
          <w:i/>
          <w:kern w:val="0"/>
          <w:lang w:eastAsia="zh-CN"/>
        </w:rPr>
        <w:t>et al</w:t>
      </w:r>
      <w:r>
        <w:rPr>
          <w:rFonts w:eastAsia="SimSun"/>
          <w:kern w:val="0"/>
          <w:lang w:eastAsia="zh-CN"/>
        </w:rPr>
        <w:t>. (2015), and others have all used and validated the scale on Nigerian samples.</w:t>
      </w:r>
    </w:p>
    <w:p w:rsidR="00A93262" w:rsidRDefault="00A7429B" w:rsidP="00CC5297">
      <w:pPr>
        <w:pStyle w:val="Heading3"/>
        <w:spacing w:after="0" w:line="480" w:lineRule="auto"/>
        <w:ind w:left="74"/>
        <w:jc w:val="both"/>
        <w:rPr>
          <w:color w:val="auto"/>
        </w:rPr>
      </w:pPr>
      <w:r>
        <w:rPr>
          <w:color w:val="auto"/>
        </w:rPr>
        <w:t>The Ageism Survey (Palmore</w:t>
      </w:r>
      <w:r>
        <w:rPr>
          <w:rFonts w:eastAsia="Arial"/>
          <w:color w:val="auto"/>
        </w:rPr>
        <w:t>, 2001</w:t>
      </w:r>
      <w:r w:rsidR="00CC5297">
        <w:rPr>
          <w:color w:val="auto"/>
        </w:rPr>
        <w:t>)</w:t>
      </w:r>
      <w:r>
        <w:rPr>
          <w:color w:val="auto"/>
        </w:rPr>
        <w:t>:</w:t>
      </w:r>
    </w:p>
    <w:p w:rsidR="00A93262" w:rsidRDefault="00A7429B" w:rsidP="00CC5297">
      <w:pPr>
        <w:spacing w:line="480" w:lineRule="auto"/>
      </w:pPr>
      <w:r>
        <w:rPr>
          <w:rFonts w:eastAsia="SimSun"/>
          <w:kern w:val="0"/>
          <w:lang w:eastAsia="zh-CN"/>
        </w:rPr>
        <w:t xml:space="preserve">Palmore (2001) developed the ageism survey to measure the stigma associated with the elderly. The tool evaluates how common ageism is in various civilizations and the types of ageism that different groups of older people experience. This could help reduce the prevalence of ageism in our society. The 20 items on the scale have three possible answers: 0 for "never," 1 for "once," </w:t>
      </w:r>
      <w:r>
        <w:rPr>
          <w:rFonts w:eastAsia="SimSun"/>
          <w:kern w:val="0"/>
          <w:lang w:eastAsia="zh-CN"/>
        </w:rPr>
        <w:lastRenderedPageBreak/>
        <w:t>and 2 for "more than once." Examples include: I was the target of a criminal because of my age; I encountered disdain because of my age; I was the victim of a joke that made fun of the elderly; and a medical expert assumed that my health problems were related to my age. A convenience sample of 84 people over 60 from nearby senior centers and a church group who had previously responded to the survey's original publication in the Center Report was used to assess the survey's items (Palmore, 2000). Participants in the sample ranged in age from 60 to 93 years, with a mean age of 75 years, and 35% of them were men and 65% were women. Internal dependability was evaluated using the Cronbach Coefficient Alpha. To evaluate communality, a principal components factor analysis was used. The Wilcoxon two-sample test or the Chi-square test were used to evaluate group differences. There are enough features in the survey tool to list all the many types of ageism that people confront. It appears to have a single principal component, as indicated by its Eigenvalue of 4.74. Internal consistency is indicated by the Cronbach's Alpha coefficient, which is.81. The items appear to have significant face validity. Each item's interpretation was requested from a panel of senior professionals and colleagues. It seems that everyone who responded understood the information without more explanation. The instrument in the current study is valid and reliable, as evidenced by the researcher's pilot study, which yielded a Cronbach's alpha coefficient of.90.</w:t>
      </w:r>
    </w:p>
    <w:p w:rsidR="00A93262" w:rsidRDefault="00A7429B">
      <w:pPr>
        <w:pStyle w:val="Heading3"/>
        <w:spacing w:after="251"/>
        <w:ind w:left="74"/>
        <w:jc w:val="both"/>
        <w:rPr>
          <w:color w:val="auto"/>
        </w:rPr>
      </w:pPr>
      <w:r>
        <w:rPr>
          <w:color w:val="auto"/>
        </w:rPr>
        <w:t xml:space="preserve">Procedure </w:t>
      </w:r>
    </w:p>
    <w:p w:rsidR="00CC5297" w:rsidRDefault="00A7429B" w:rsidP="00CC5297">
      <w:pPr>
        <w:spacing w:after="0" w:line="480" w:lineRule="auto"/>
        <w:rPr>
          <w:rFonts w:eastAsia="SimSun"/>
          <w:kern w:val="0"/>
          <w:lang w:eastAsia="zh-CN"/>
        </w:rPr>
      </w:pPr>
      <w:r>
        <w:rPr>
          <w:rFonts w:eastAsia="SimSun"/>
          <w:kern w:val="0"/>
          <w:lang w:eastAsia="zh-CN"/>
        </w:rPr>
        <w:t xml:space="preserve">The head of Godfrey Okoye University Enugu's sociology/psychology department provided the researcher with an introduction letter. The Enugu State Pension Board's administration received a copy of the letter. To determine the research population, the researcher used an availability sampling strategy, a non-probability technique where participants are chosen according to their availability. By completing an informed consent form, the participant indicated their interest in </w:t>
      </w:r>
      <w:r>
        <w:rPr>
          <w:rFonts w:eastAsia="SimSun"/>
          <w:kern w:val="0"/>
          <w:lang w:eastAsia="zh-CN"/>
        </w:rPr>
        <w:lastRenderedPageBreak/>
        <w:t>participating in the study and gave their consent. The guidelines emphasized how important data confidentiality and anonymity are. Participants were advised that participation in the study is entirely optional and that their signature on the informed consent form represents their acceptance of its terms. To reduce anomalies like random or incomplete responses, a student research assistant in the Department was chosen and trained in the administration and collection of the questionnaire. At the Pension Board, participants were invited. To lower the number of deleted or unusual questionnaires, participants were given instructions on how to properly answer the questions. After filling out the questionnaire, participants were told to send it right away to the researcher or research assistants. Under the guidance of the research assistants, 155 questionnaires were distributed to the participants. Every one of the 155 completed surveys was carefully checked for inconsistencies. Five are completed improperly, whereas 150 are considered to be devoid of oddities. 150 relevant questions were used in the data analysis. After receiving recognition for their contributions to the field, participants received a debriefing regarding the importance of the study. The researcher or a properly qualified research assistant answered participant questions or provided clarifications.</w:t>
      </w:r>
    </w:p>
    <w:p w:rsidR="00A93262" w:rsidRPr="00B22FFF" w:rsidRDefault="00A7429B" w:rsidP="00CC5297">
      <w:pPr>
        <w:rPr>
          <w:b/>
        </w:rPr>
      </w:pPr>
      <w:r w:rsidRPr="00B22FFF">
        <w:rPr>
          <w:b/>
          <w:color w:val="auto"/>
        </w:rPr>
        <w:t xml:space="preserve">Design/Statistics </w:t>
      </w:r>
    </w:p>
    <w:p w:rsidR="00A93262" w:rsidRDefault="00A7429B" w:rsidP="00CC5297">
      <w:pPr>
        <w:spacing w:after="0" w:line="480" w:lineRule="auto"/>
      </w:pPr>
      <w:r>
        <w:rPr>
          <w:rFonts w:eastAsia="SimSun"/>
          <w:kern w:val="0"/>
          <w:lang w:eastAsia="zh-CN"/>
        </w:rPr>
        <w:t>The study used a correlational design, which means that the researcher evaluated the direction and/or strength of the correlations between variables without changing or modifying them (Schmidt &amp;Kohlmann, 2008). Multiple regressions were used to evaluate the participant data using SPSS version 26. The researcher will be able to test the associations between the variables thanks to the statistics (Aliche</w:t>
      </w:r>
      <w:r w:rsidR="00E12F71" w:rsidRPr="00E12F71">
        <w:rPr>
          <w:rFonts w:eastAsia="SimSun"/>
          <w:i/>
          <w:kern w:val="0"/>
          <w:lang w:eastAsia="zh-CN"/>
        </w:rPr>
        <w:t>et al</w:t>
      </w:r>
      <w:r>
        <w:rPr>
          <w:rFonts w:eastAsia="SimSun"/>
          <w:kern w:val="0"/>
          <w:lang w:eastAsia="zh-CN"/>
        </w:rPr>
        <w:t>. 2020).</w:t>
      </w:r>
    </w:p>
    <w:p w:rsidR="00A93262" w:rsidRDefault="00A93262">
      <w:pPr>
        <w:spacing w:after="0" w:line="259" w:lineRule="auto"/>
        <w:ind w:left="79" w:firstLine="0"/>
        <w:rPr>
          <w:color w:val="auto"/>
        </w:rPr>
      </w:pPr>
    </w:p>
    <w:p w:rsidR="00A93262" w:rsidRDefault="00A93262">
      <w:pPr>
        <w:spacing w:after="313" w:line="259" w:lineRule="auto"/>
        <w:ind w:left="79" w:firstLine="0"/>
        <w:rPr>
          <w:color w:val="auto"/>
        </w:rPr>
      </w:pPr>
    </w:p>
    <w:p w:rsidR="00A93262" w:rsidRDefault="00A7429B">
      <w:pPr>
        <w:rPr>
          <w:color w:val="auto"/>
        </w:rPr>
      </w:pPr>
      <w:r>
        <w:rPr>
          <w:color w:val="auto"/>
        </w:rPr>
        <w:br w:type="page"/>
      </w:r>
    </w:p>
    <w:p w:rsidR="00EE6715" w:rsidRPr="00623E34" w:rsidRDefault="00A7429B" w:rsidP="00623E34">
      <w:pPr>
        <w:pStyle w:val="Heading1"/>
        <w:spacing w:after="0" w:line="480" w:lineRule="auto"/>
        <w:ind w:left="0" w:firstLine="0"/>
        <w:jc w:val="center"/>
        <w:rPr>
          <w:color w:val="auto"/>
          <w:sz w:val="24"/>
        </w:rPr>
      </w:pPr>
      <w:r>
        <w:rPr>
          <w:color w:val="auto"/>
          <w:sz w:val="24"/>
        </w:rPr>
        <w:lastRenderedPageBreak/>
        <w:t>CHAPTER FOUR</w:t>
      </w:r>
    </w:p>
    <w:p w:rsidR="00A93262" w:rsidRDefault="00623E34" w:rsidP="00B22FFF">
      <w:pPr>
        <w:tabs>
          <w:tab w:val="center" w:pos="799"/>
          <w:tab w:val="center" w:pos="4756"/>
        </w:tabs>
        <w:spacing w:after="0" w:line="480" w:lineRule="auto"/>
        <w:ind w:left="0" w:firstLine="0"/>
        <w:jc w:val="center"/>
        <w:rPr>
          <w:b/>
          <w:color w:val="auto"/>
        </w:rPr>
      </w:pPr>
      <w:r>
        <w:rPr>
          <w:b/>
          <w:color w:val="auto"/>
        </w:rPr>
        <w:t>Result</w:t>
      </w:r>
    </w:p>
    <w:p w:rsidR="00A93262" w:rsidRPr="00813FC1" w:rsidRDefault="00A7429B" w:rsidP="00813FC1">
      <w:pPr>
        <w:spacing w:line="480" w:lineRule="auto"/>
      </w:pPr>
      <w:r>
        <w:rPr>
          <w:rFonts w:eastAsia="SimSun"/>
          <w:kern w:val="0"/>
          <w:lang w:eastAsia="zh-CN"/>
        </w:rPr>
        <w:t>An analysis of participant data and outcome interpretations are presented in this chapter. Descriptive information (frequencies, mean, and standard deviation) and correlations between the variables under investigation are shown in Table 1. The findings of the Hierarchical Multiple Regression used to assess the hypotheses are shown in Table 2. Mental health is the dependent variable in the result under investigation. The variables were integrated into the models' equations. Demographic variables (gender, age, marital status, and religion) were included in the original model of the equation to take into consideration their possible impact on senior citizens' mental health. In order to assess their predictive implications on mental health, stigmatization was put into model 2 of the equation whereas social support components were incorporated into model 3.</w:t>
      </w:r>
      <w:r w:rsidR="00813FC1">
        <w:tab/>
      </w:r>
      <w:r w:rsidR="00813FC1">
        <w:tab/>
      </w:r>
    </w:p>
    <w:p w:rsidR="00A93262" w:rsidRDefault="00813FC1" w:rsidP="00813FC1">
      <w:pPr>
        <w:rPr>
          <w:color w:val="auto"/>
        </w:rPr>
      </w:pPr>
      <w:r>
        <w:rPr>
          <w:color w:val="auto"/>
        </w:rPr>
        <w:t>Ta</w:t>
      </w:r>
      <w:r w:rsidR="00A7429B">
        <w:rPr>
          <w:color w:val="auto"/>
        </w:rPr>
        <w:t>ble 1: Correlations of demographic variables (gender, age, marital status and religion), stigmatization, social support (fami</w:t>
      </w:r>
      <w:r w:rsidR="00510950">
        <w:rPr>
          <w:color w:val="auto"/>
        </w:rPr>
        <w:t>ly. friends &amp; significant to oth</w:t>
      </w:r>
      <w:r w:rsidR="00A7429B">
        <w:rPr>
          <w:color w:val="auto"/>
        </w:rPr>
        <w:t xml:space="preserve">er) and mental health. </w:t>
      </w:r>
    </w:p>
    <w:p w:rsidR="00510950" w:rsidRPr="004409DD" w:rsidRDefault="00510950" w:rsidP="00510950">
      <w:pPr>
        <w:spacing w:after="0" w:line="240" w:lineRule="auto"/>
        <w:rPr>
          <w:b/>
        </w:rPr>
      </w:pPr>
      <w:r w:rsidRPr="0066205F">
        <w:rPr>
          <w:b/>
        </w:rPr>
        <w:t>Table 1: Correlations of demographic variables (gender, age,marital status and religion), stigmatization, social support (family. friends &amp; significant to order) and mental health</w:t>
      </w:r>
      <w:r>
        <w:rPr>
          <w:b/>
        </w:rPr>
        <w:t>.</w:t>
      </w:r>
    </w:p>
    <w:tbl>
      <w:tblPr>
        <w:tblW w:w="11311" w:type="dxa"/>
        <w:tblInd w:w="-63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3"/>
        <w:gridCol w:w="2279"/>
        <w:gridCol w:w="786"/>
        <w:gridCol w:w="707"/>
        <w:gridCol w:w="864"/>
        <w:gridCol w:w="786"/>
        <w:gridCol w:w="628"/>
        <w:gridCol w:w="864"/>
        <w:gridCol w:w="703"/>
        <w:gridCol w:w="720"/>
        <w:gridCol w:w="697"/>
        <w:gridCol w:w="628"/>
        <w:gridCol w:w="628"/>
        <w:gridCol w:w="628"/>
      </w:tblGrid>
      <w:tr w:rsidR="00510950" w:rsidRPr="004409DD" w:rsidTr="008043E6">
        <w:trPr>
          <w:cantSplit/>
          <w:trHeight w:val="272"/>
        </w:trPr>
        <w:tc>
          <w:tcPr>
            <w:tcW w:w="2672" w:type="dxa"/>
            <w:gridSpan w:val="2"/>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rPr>
                <w:b/>
              </w:rPr>
            </w:pPr>
            <w:r w:rsidRPr="004409DD">
              <w:rPr>
                <w:b/>
              </w:rPr>
              <w:t>Variables</w:t>
            </w:r>
          </w:p>
        </w:tc>
        <w:tc>
          <w:tcPr>
            <w:tcW w:w="786" w:type="dxa"/>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rPr>
                <w:b/>
              </w:rPr>
            </w:pPr>
            <w:r>
              <w:rPr>
                <w:b/>
              </w:rPr>
              <w:t xml:space="preserve">      M</w:t>
            </w:r>
          </w:p>
        </w:tc>
        <w:tc>
          <w:tcPr>
            <w:tcW w:w="707" w:type="dxa"/>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rPr>
                <w:b/>
              </w:rPr>
            </w:pPr>
            <w:r>
              <w:rPr>
                <w:b/>
              </w:rPr>
              <w:t xml:space="preserve">    SD</w:t>
            </w:r>
          </w:p>
        </w:tc>
        <w:tc>
          <w:tcPr>
            <w:tcW w:w="864" w:type="dxa"/>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jc w:val="center"/>
              <w:rPr>
                <w:b/>
              </w:rPr>
            </w:pPr>
            <w:r>
              <w:rPr>
                <w:b/>
              </w:rPr>
              <w:t xml:space="preserve">       1</w:t>
            </w:r>
          </w:p>
        </w:tc>
        <w:tc>
          <w:tcPr>
            <w:tcW w:w="786" w:type="dxa"/>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jc w:val="center"/>
              <w:rPr>
                <w:b/>
              </w:rPr>
            </w:pPr>
            <w:r>
              <w:rPr>
                <w:b/>
              </w:rPr>
              <w:t xml:space="preserve">    2</w:t>
            </w:r>
          </w:p>
        </w:tc>
        <w:tc>
          <w:tcPr>
            <w:tcW w:w="628" w:type="dxa"/>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jc w:val="center"/>
              <w:rPr>
                <w:b/>
              </w:rPr>
            </w:pPr>
            <w:r>
              <w:rPr>
                <w:b/>
              </w:rPr>
              <w:t xml:space="preserve">  3</w:t>
            </w:r>
          </w:p>
        </w:tc>
        <w:tc>
          <w:tcPr>
            <w:tcW w:w="864" w:type="dxa"/>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jc w:val="center"/>
              <w:rPr>
                <w:b/>
              </w:rPr>
            </w:pPr>
            <w:r>
              <w:rPr>
                <w:b/>
              </w:rPr>
              <w:t>4</w:t>
            </w:r>
          </w:p>
        </w:tc>
        <w:tc>
          <w:tcPr>
            <w:tcW w:w="703" w:type="dxa"/>
            <w:tcBorders>
              <w:top w:val="single" w:sz="4" w:space="0" w:color="auto"/>
              <w:bottom w:val="single" w:sz="4" w:space="0" w:color="auto"/>
            </w:tcBorders>
            <w:shd w:val="clear" w:color="auto" w:fill="FFFFFF"/>
          </w:tcPr>
          <w:p w:rsidR="00510950" w:rsidRPr="004409DD" w:rsidRDefault="00510950" w:rsidP="008043E6">
            <w:pPr>
              <w:autoSpaceDE w:val="0"/>
              <w:autoSpaceDN w:val="0"/>
              <w:adjustRightInd w:val="0"/>
              <w:spacing w:after="0" w:line="240" w:lineRule="auto"/>
              <w:ind w:left="60" w:right="60"/>
              <w:jc w:val="center"/>
              <w:rPr>
                <w:b/>
              </w:rPr>
            </w:pPr>
            <w:r>
              <w:rPr>
                <w:b/>
              </w:rPr>
              <w:t>5</w:t>
            </w:r>
          </w:p>
        </w:tc>
        <w:tc>
          <w:tcPr>
            <w:tcW w:w="720" w:type="dxa"/>
            <w:tcBorders>
              <w:top w:val="single" w:sz="4" w:space="0" w:color="auto"/>
              <w:bottom w:val="single" w:sz="4" w:space="0" w:color="auto"/>
            </w:tcBorders>
            <w:shd w:val="clear" w:color="auto" w:fill="FFFFFF"/>
          </w:tcPr>
          <w:p w:rsidR="00510950" w:rsidRDefault="00510950" w:rsidP="008043E6">
            <w:pPr>
              <w:autoSpaceDE w:val="0"/>
              <w:autoSpaceDN w:val="0"/>
              <w:adjustRightInd w:val="0"/>
              <w:spacing w:after="0" w:line="240" w:lineRule="auto"/>
              <w:ind w:left="60" w:right="60"/>
              <w:jc w:val="center"/>
              <w:rPr>
                <w:b/>
              </w:rPr>
            </w:pPr>
            <w:r>
              <w:rPr>
                <w:b/>
              </w:rPr>
              <w:t>6</w:t>
            </w:r>
          </w:p>
        </w:tc>
        <w:tc>
          <w:tcPr>
            <w:tcW w:w="697" w:type="dxa"/>
            <w:tcBorders>
              <w:top w:val="single" w:sz="4" w:space="0" w:color="auto"/>
              <w:bottom w:val="single" w:sz="4" w:space="0" w:color="auto"/>
            </w:tcBorders>
            <w:shd w:val="clear" w:color="auto" w:fill="FFFFFF"/>
          </w:tcPr>
          <w:p w:rsidR="00510950" w:rsidRDefault="00510950" w:rsidP="008043E6">
            <w:pPr>
              <w:autoSpaceDE w:val="0"/>
              <w:autoSpaceDN w:val="0"/>
              <w:adjustRightInd w:val="0"/>
              <w:spacing w:after="0" w:line="240" w:lineRule="auto"/>
              <w:ind w:left="60" w:right="60"/>
              <w:jc w:val="center"/>
              <w:rPr>
                <w:b/>
              </w:rPr>
            </w:pPr>
            <w:r>
              <w:rPr>
                <w:b/>
              </w:rPr>
              <w:t>7</w:t>
            </w:r>
          </w:p>
        </w:tc>
        <w:tc>
          <w:tcPr>
            <w:tcW w:w="628" w:type="dxa"/>
            <w:tcBorders>
              <w:top w:val="single" w:sz="4" w:space="0" w:color="auto"/>
              <w:bottom w:val="single" w:sz="4" w:space="0" w:color="auto"/>
            </w:tcBorders>
            <w:shd w:val="clear" w:color="auto" w:fill="FFFFFF"/>
          </w:tcPr>
          <w:p w:rsidR="00510950" w:rsidRDefault="00510950" w:rsidP="008043E6">
            <w:pPr>
              <w:autoSpaceDE w:val="0"/>
              <w:autoSpaceDN w:val="0"/>
              <w:adjustRightInd w:val="0"/>
              <w:spacing w:after="0" w:line="240" w:lineRule="auto"/>
              <w:ind w:left="60" w:right="60"/>
              <w:jc w:val="center"/>
              <w:rPr>
                <w:b/>
              </w:rPr>
            </w:pPr>
            <w:r>
              <w:rPr>
                <w:b/>
              </w:rPr>
              <w:t>8</w:t>
            </w:r>
          </w:p>
        </w:tc>
        <w:tc>
          <w:tcPr>
            <w:tcW w:w="628" w:type="dxa"/>
            <w:tcBorders>
              <w:top w:val="single" w:sz="4" w:space="0" w:color="auto"/>
              <w:bottom w:val="single" w:sz="4" w:space="0" w:color="auto"/>
            </w:tcBorders>
            <w:shd w:val="clear" w:color="auto" w:fill="FFFFFF"/>
          </w:tcPr>
          <w:p w:rsidR="00510950" w:rsidRDefault="00510950" w:rsidP="008043E6">
            <w:pPr>
              <w:autoSpaceDE w:val="0"/>
              <w:autoSpaceDN w:val="0"/>
              <w:adjustRightInd w:val="0"/>
              <w:spacing w:after="0" w:line="240" w:lineRule="auto"/>
              <w:ind w:left="60" w:right="60"/>
              <w:jc w:val="center"/>
              <w:rPr>
                <w:b/>
              </w:rPr>
            </w:pPr>
            <w:r>
              <w:rPr>
                <w:b/>
              </w:rPr>
              <w:t>9</w:t>
            </w:r>
          </w:p>
        </w:tc>
        <w:tc>
          <w:tcPr>
            <w:tcW w:w="628" w:type="dxa"/>
            <w:tcBorders>
              <w:top w:val="single" w:sz="4" w:space="0" w:color="auto"/>
              <w:bottom w:val="single" w:sz="4" w:space="0" w:color="auto"/>
            </w:tcBorders>
            <w:shd w:val="clear" w:color="auto" w:fill="FFFFFF"/>
          </w:tcPr>
          <w:p w:rsidR="00510950" w:rsidRDefault="00510950" w:rsidP="008043E6">
            <w:pPr>
              <w:autoSpaceDE w:val="0"/>
              <w:autoSpaceDN w:val="0"/>
              <w:adjustRightInd w:val="0"/>
              <w:spacing w:after="0" w:line="240" w:lineRule="auto"/>
              <w:ind w:left="60" w:right="60"/>
              <w:jc w:val="center"/>
              <w:rPr>
                <w:b/>
              </w:rPr>
            </w:pPr>
            <w:r>
              <w:rPr>
                <w:b/>
              </w:rPr>
              <w:t>10</w:t>
            </w:r>
          </w:p>
        </w:tc>
      </w:tr>
      <w:tr w:rsidR="00510950" w:rsidRPr="004409DD" w:rsidTr="008043E6">
        <w:trPr>
          <w:cantSplit/>
          <w:trHeight w:val="311"/>
        </w:trPr>
        <w:tc>
          <w:tcPr>
            <w:tcW w:w="393" w:type="dxa"/>
            <w:tcBorders>
              <w:top w:val="single" w:sz="4" w:space="0" w:color="auto"/>
            </w:tcBorders>
            <w:shd w:val="clear" w:color="auto" w:fill="FFFFFF"/>
            <w:vAlign w:val="center"/>
          </w:tcPr>
          <w:p w:rsidR="00510950" w:rsidRPr="004409DD" w:rsidRDefault="00510950" w:rsidP="008043E6">
            <w:pPr>
              <w:autoSpaceDE w:val="0"/>
              <w:autoSpaceDN w:val="0"/>
              <w:adjustRightInd w:val="0"/>
              <w:spacing w:after="0" w:line="320" w:lineRule="atLeast"/>
              <w:ind w:left="60" w:right="60"/>
            </w:pPr>
            <w:r w:rsidRPr="004409DD">
              <w:t>1</w:t>
            </w:r>
          </w:p>
        </w:tc>
        <w:tc>
          <w:tcPr>
            <w:tcW w:w="2279"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Gender</w:t>
            </w:r>
          </w:p>
        </w:tc>
        <w:tc>
          <w:tcPr>
            <w:tcW w:w="786"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7"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864"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786"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864"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3"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20"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97"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tcBorders>
              <w:top w:val="single" w:sz="4" w:space="0" w:color="auto"/>
            </w:tcBorders>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Pr="004409DD" w:rsidRDefault="00510950" w:rsidP="008043E6">
            <w:pPr>
              <w:autoSpaceDE w:val="0"/>
              <w:autoSpaceDN w:val="0"/>
              <w:adjustRightInd w:val="0"/>
              <w:spacing w:after="0" w:line="320" w:lineRule="atLeast"/>
              <w:ind w:left="60" w:right="60"/>
            </w:pPr>
            <w:r w:rsidRPr="004409DD">
              <w:t>2</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Age</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70.48</w:t>
            </w: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4.5</w:t>
            </w:r>
            <w:r>
              <w:rPr>
                <w:rFonts w:ascii="Arial" w:hAnsi="Arial" w:cs="Arial"/>
                <w:color w:val="010205"/>
                <w:sz w:val="18"/>
                <w:szCs w:val="18"/>
              </w:rPr>
              <w:t>8</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4</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Pr="004409DD" w:rsidRDefault="00510950" w:rsidP="008043E6">
            <w:pPr>
              <w:autoSpaceDE w:val="0"/>
              <w:autoSpaceDN w:val="0"/>
              <w:adjustRightInd w:val="0"/>
              <w:spacing w:after="0" w:line="320" w:lineRule="atLeast"/>
              <w:ind w:left="60" w:right="60"/>
            </w:pPr>
            <w:r>
              <w:t>3</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Religion</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w:t>
            </w:r>
            <w:r>
              <w:rPr>
                <w:rFonts w:ascii="Arial" w:hAnsi="Arial" w:cs="Arial"/>
                <w:color w:val="010205"/>
                <w:sz w:val="18"/>
                <w:szCs w:val="18"/>
              </w:rPr>
              <w:t>2</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-.05</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Pr="004409DD" w:rsidRDefault="00510950" w:rsidP="008043E6">
            <w:pPr>
              <w:autoSpaceDE w:val="0"/>
              <w:autoSpaceDN w:val="0"/>
              <w:adjustRightInd w:val="0"/>
              <w:spacing w:after="0" w:line="320" w:lineRule="atLeast"/>
              <w:ind w:left="60" w:right="60"/>
            </w:pPr>
            <w:r>
              <w:t>4</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EthnicGroup</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w:t>
            </w:r>
            <w:r>
              <w:rPr>
                <w:rFonts w:ascii="Arial" w:hAnsi="Arial" w:cs="Arial"/>
                <w:color w:val="010205"/>
                <w:sz w:val="18"/>
                <w:szCs w:val="18"/>
              </w:rPr>
              <w:t>1</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-.04</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-.02</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Default="00510950" w:rsidP="008043E6">
            <w:pPr>
              <w:autoSpaceDE w:val="0"/>
              <w:autoSpaceDN w:val="0"/>
              <w:adjustRightInd w:val="0"/>
              <w:spacing w:after="0" w:line="320" w:lineRule="atLeast"/>
              <w:ind w:left="60" w:right="60"/>
            </w:pPr>
            <w:r>
              <w:t>5</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MaritalStatus</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7</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8</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2</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.17</w:t>
            </w:r>
            <w:r>
              <w:rPr>
                <w:rFonts w:ascii="Arial" w:hAnsi="Arial" w:cs="Arial"/>
                <w:color w:val="010205"/>
                <w:sz w:val="18"/>
                <w:szCs w:val="18"/>
              </w:rPr>
              <w:t>**</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Default="00510950" w:rsidP="008043E6">
            <w:pPr>
              <w:autoSpaceDE w:val="0"/>
              <w:autoSpaceDN w:val="0"/>
              <w:adjustRightInd w:val="0"/>
              <w:spacing w:after="0" w:line="320" w:lineRule="atLeast"/>
              <w:ind w:left="60" w:right="60"/>
            </w:pPr>
            <w:r>
              <w:t>6</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NumberofChildren</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-.01</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w:t>
            </w:r>
            <w:r>
              <w:rPr>
                <w:rFonts w:ascii="Arial" w:hAnsi="Arial" w:cs="Arial"/>
                <w:color w:val="010205"/>
                <w:sz w:val="18"/>
                <w:szCs w:val="18"/>
              </w:rPr>
              <w:t>1***</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2</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7</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.10</w:t>
            </w: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Default="00510950" w:rsidP="008043E6">
            <w:pPr>
              <w:autoSpaceDE w:val="0"/>
              <w:autoSpaceDN w:val="0"/>
              <w:adjustRightInd w:val="0"/>
              <w:spacing w:after="0" w:line="320" w:lineRule="atLeast"/>
              <w:ind w:left="60" w:right="60"/>
            </w:pPr>
            <w:r>
              <w:t>7</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Stigma</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9.68</w:t>
            </w: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6.6</w:t>
            </w:r>
            <w:r>
              <w:rPr>
                <w:rFonts w:ascii="Arial" w:hAnsi="Arial" w:cs="Arial"/>
                <w:color w:val="010205"/>
                <w:sz w:val="18"/>
                <w:szCs w:val="18"/>
              </w:rPr>
              <w:t>8</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-.03</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w:t>
            </w:r>
            <w:r>
              <w:rPr>
                <w:rFonts w:ascii="Arial" w:hAnsi="Arial" w:cs="Arial"/>
                <w:color w:val="010205"/>
                <w:sz w:val="18"/>
                <w:szCs w:val="18"/>
              </w:rPr>
              <w:t>1***</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-.07</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-.06</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5</w:t>
            </w: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.14</w:t>
            </w:r>
            <w:r>
              <w:rPr>
                <w:rFonts w:ascii="Arial" w:hAnsi="Arial" w:cs="Arial"/>
                <w:color w:val="010205"/>
                <w:sz w:val="18"/>
                <w:szCs w:val="18"/>
              </w:rPr>
              <w:t>*</w:t>
            </w: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Default="00510950" w:rsidP="008043E6">
            <w:pPr>
              <w:autoSpaceDE w:val="0"/>
              <w:autoSpaceDN w:val="0"/>
              <w:adjustRightInd w:val="0"/>
              <w:spacing w:after="0" w:line="320" w:lineRule="atLeast"/>
              <w:ind w:left="60" w:right="60"/>
            </w:pPr>
            <w:r>
              <w:t>8</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Family</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21.41</w:t>
            </w: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4.6</w:t>
            </w:r>
            <w:r>
              <w:rPr>
                <w:rFonts w:ascii="Arial" w:hAnsi="Arial" w:cs="Arial"/>
                <w:color w:val="010205"/>
                <w:sz w:val="18"/>
                <w:szCs w:val="18"/>
              </w:rPr>
              <w:t>3</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.04</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3</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4</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-.04</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w:t>
            </w:r>
            <w:r>
              <w:rPr>
                <w:rFonts w:ascii="Arial" w:hAnsi="Arial" w:cs="Arial"/>
                <w:color w:val="010205"/>
                <w:sz w:val="18"/>
                <w:szCs w:val="18"/>
              </w:rPr>
              <w:t>1</w:t>
            </w:r>
            <w:r w:rsidRPr="000842D6">
              <w:rPr>
                <w:rFonts w:ascii="Arial" w:hAnsi="Arial" w:cs="Arial"/>
                <w:color w:val="010205"/>
                <w:sz w:val="18"/>
                <w:szCs w:val="18"/>
              </w:rPr>
              <w:t>0</w:t>
            </w: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.12</w:t>
            </w: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w:t>
            </w:r>
            <w:r>
              <w:rPr>
                <w:rFonts w:ascii="Arial" w:hAnsi="Arial" w:cs="Arial"/>
                <w:color w:val="010205"/>
                <w:sz w:val="18"/>
                <w:szCs w:val="18"/>
              </w:rPr>
              <w:t>3***</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Default="00510950" w:rsidP="008043E6">
            <w:pPr>
              <w:autoSpaceDE w:val="0"/>
              <w:autoSpaceDN w:val="0"/>
              <w:adjustRightInd w:val="0"/>
              <w:spacing w:after="0" w:line="320" w:lineRule="atLeast"/>
              <w:ind w:left="60" w:right="60"/>
            </w:pPr>
            <w:r>
              <w:t>9</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Friends</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17.5</w:t>
            </w:r>
            <w:r>
              <w:rPr>
                <w:rFonts w:ascii="Arial" w:hAnsi="Arial" w:cs="Arial"/>
                <w:color w:val="010205"/>
                <w:sz w:val="18"/>
                <w:szCs w:val="18"/>
              </w:rPr>
              <w:t>5</w:t>
            </w: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5.4</w:t>
            </w:r>
            <w:r>
              <w:rPr>
                <w:rFonts w:ascii="Arial" w:hAnsi="Arial" w:cs="Arial"/>
                <w:color w:val="010205"/>
                <w:sz w:val="18"/>
                <w:szCs w:val="18"/>
              </w:rPr>
              <w:t>8</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4</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-.15</w:t>
            </w:r>
            <w:r>
              <w:rPr>
                <w:rFonts w:ascii="Arial" w:hAnsi="Arial" w:cs="Arial"/>
                <w:color w:val="010205"/>
                <w:sz w:val="18"/>
                <w:szCs w:val="18"/>
              </w:rPr>
              <w:t>*</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.01</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3</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5</w:t>
            </w: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-.10</w:t>
            </w: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-.49</w:t>
            </w:r>
            <w:r>
              <w:rPr>
                <w:rFonts w:ascii="Arial" w:hAnsi="Arial" w:cs="Arial"/>
                <w:color w:val="010205"/>
                <w:sz w:val="18"/>
                <w:szCs w:val="18"/>
              </w:rPr>
              <w:t>***</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.48</w:t>
            </w:r>
            <w:r>
              <w:rPr>
                <w:rFonts w:ascii="Arial" w:hAnsi="Arial" w:cs="Arial"/>
                <w:color w:val="010205"/>
                <w:sz w:val="18"/>
                <w:szCs w:val="18"/>
              </w:rPr>
              <w:t>***</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p>
        </w:tc>
      </w:tr>
      <w:tr w:rsidR="00510950" w:rsidRPr="004409DD" w:rsidTr="008043E6">
        <w:trPr>
          <w:cantSplit/>
          <w:trHeight w:val="311"/>
        </w:trPr>
        <w:tc>
          <w:tcPr>
            <w:tcW w:w="393" w:type="dxa"/>
            <w:shd w:val="clear" w:color="auto" w:fill="FFFFFF"/>
            <w:vAlign w:val="center"/>
          </w:tcPr>
          <w:p w:rsidR="00510950" w:rsidRDefault="00510950" w:rsidP="008043E6">
            <w:pPr>
              <w:autoSpaceDE w:val="0"/>
              <w:autoSpaceDN w:val="0"/>
              <w:adjustRightInd w:val="0"/>
              <w:spacing w:after="0" w:line="320" w:lineRule="atLeast"/>
              <w:ind w:left="60" w:right="60"/>
            </w:pPr>
            <w:r>
              <w:t>10</w:t>
            </w:r>
          </w:p>
        </w:tc>
        <w:tc>
          <w:tcPr>
            <w:tcW w:w="2279" w:type="dxa"/>
            <w:shd w:val="clear" w:color="auto" w:fill="FFFFFF"/>
          </w:tcPr>
          <w:p w:rsidR="00510950" w:rsidRPr="000842D6" w:rsidRDefault="007E4CFE" w:rsidP="007E4CFE">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Significant Oth</w:t>
            </w:r>
            <w:r w:rsidR="00510950" w:rsidRPr="000842D6">
              <w:rPr>
                <w:rFonts w:ascii="Arial" w:hAnsi="Arial" w:cs="Arial"/>
                <w:color w:val="264A60"/>
                <w:sz w:val="18"/>
                <w:szCs w:val="18"/>
              </w:rPr>
              <w:t>er</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20.78</w:t>
            </w: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4.6</w:t>
            </w:r>
            <w:r>
              <w:rPr>
                <w:rFonts w:ascii="Arial" w:hAnsi="Arial" w:cs="Arial"/>
                <w:color w:val="010205"/>
                <w:sz w:val="18"/>
                <w:szCs w:val="18"/>
              </w:rPr>
              <w:t>1</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.04</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3</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-.02</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5</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w:t>
            </w:r>
            <w:r>
              <w:rPr>
                <w:rFonts w:ascii="Arial" w:hAnsi="Arial" w:cs="Arial"/>
                <w:color w:val="010205"/>
                <w:sz w:val="18"/>
                <w:szCs w:val="18"/>
              </w:rPr>
              <w:t>2</w:t>
            </w: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2</w:t>
            </w: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w:t>
            </w:r>
            <w:r>
              <w:rPr>
                <w:rFonts w:ascii="Arial" w:hAnsi="Arial" w:cs="Arial"/>
                <w:color w:val="010205"/>
                <w:sz w:val="18"/>
                <w:szCs w:val="18"/>
              </w:rPr>
              <w:t>7***</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.8</w:t>
            </w:r>
            <w:r>
              <w:rPr>
                <w:rFonts w:ascii="Arial" w:hAnsi="Arial" w:cs="Arial"/>
                <w:color w:val="010205"/>
                <w:sz w:val="18"/>
                <w:szCs w:val="18"/>
              </w:rPr>
              <w:t>5***</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.6</w:t>
            </w:r>
            <w:r>
              <w:rPr>
                <w:rFonts w:ascii="Arial" w:hAnsi="Arial" w:cs="Arial"/>
                <w:color w:val="010205"/>
                <w:sz w:val="18"/>
                <w:szCs w:val="18"/>
              </w:rPr>
              <w:t>4***</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w:t>
            </w:r>
          </w:p>
        </w:tc>
      </w:tr>
      <w:tr w:rsidR="00510950" w:rsidRPr="004409DD" w:rsidTr="008043E6">
        <w:trPr>
          <w:cantSplit/>
          <w:trHeight w:val="311"/>
        </w:trPr>
        <w:tc>
          <w:tcPr>
            <w:tcW w:w="393" w:type="dxa"/>
            <w:shd w:val="clear" w:color="auto" w:fill="FFFFFF"/>
            <w:vAlign w:val="center"/>
          </w:tcPr>
          <w:p w:rsidR="00510950" w:rsidRDefault="00510950" w:rsidP="008043E6">
            <w:pPr>
              <w:autoSpaceDE w:val="0"/>
              <w:autoSpaceDN w:val="0"/>
              <w:adjustRightInd w:val="0"/>
              <w:spacing w:after="0" w:line="320" w:lineRule="atLeast"/>
              <w:ind w:left="60" w:right="60"/>
            </w:pPr>
            <w:r>
              <w:t>11</w:t>
            </w:r>
          </w:p>
        </w:tc>
        <w:tc>
          <w:tcPr>
            <w:tcW w:w="2279" w:type="dxa"/>
            <w:shd w:val="clear" w:color="auto" w:fill="FFFFFF"/>
          </w:tcPr>
          <w:p w:rsidR="00510950" w:rsidRPr="000842D6" w:rsidRDefault="00510950" w:rsidP="008043E6">
            <w:pPr>
              <w:autoSpaceDE w:val="0"/>
              <w:autoSpaceDN w:val="0"/>
              <w:adjustRightInd w:val="0"/>
              <w:spacing w:after="0" w:line="320" w:lineRule="atLeast"/>
              <w:ind w:left="60" w:right="60"/>
              <w:rPr>
                <w:rFonts w:ascii="Arial" w:hAnsi="Arial" w:cs="Arial"/>
                <w:color w:val="264A60"/>
                <w:sz w:val="18"/>
                <w:szCs w:val="18"/>
              </w:rPr>
            </w:pPr>
            <w:r w:rsidRPr="000842D6">
              <w:rPr>
                <w:rFonts w:ascii="Arial" w:hAnsi="Arial" w:cs="Arial"/>
                <w:color w:val="264A60"/>
                <w:sz w:val="18"/>
                <w:szCs w:val="18"/>
              </w:rPr>
              <w:t>MentalHealth</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50.54</w:t>
            </w:r>
          </w:p>
        </w:tc>
        <w:tc>
          <w:tcPr>
            <w:tcW w:w="70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10.92</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-.01</w:t>
            </w:r>
          </w:p>
        </w:tc>
        <w:tc>
          <w:tcPr>
            <w:tcW w:w="786"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-.3</w:t>
            </w:r>
            <w:r>
              <w:rPr>
                <w:rFonts w:ascii="Arial" w:hAnsi="Arial" w:cs="Arial"/>
                <w:color w:val="010205"/>
                <w:sz w:val="18"/>
                <w:szCs w:val="18"/>
              </w:rPr>
              <w:t>1***</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.01</w:t>
            </w:r>
          </w:p>
        </w:tc>
        <w:tc>
          <w:tcPr>
            <w:tcW w:w="864"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6</w:t>
            </w:r>
          </w:p>
        </w:tc>
        <w:tc>
          <w:tcPr>
            <w:tcW w:w="703"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-.07</w:t>
            </w:r>
          </w:p>
        </w:tc>
        <w:tc>
          <w:tcPr>
            <w:tcW w:w="720"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-.04</w:t>
            </w:r>
          </w:p>
        </w:tc>
        <w:tc>
          <w:tcPr>
            <w:tcW w:w="697"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w:t>
            </w:r>
            <w:r>
              <w:rPr>
                <w:rFonts w:ascii="Arial" w:hAnsi="Arial" w:cs="Arial"/>
                <w:color w:val="010205"/>
                <w:sz w:val="18"/>
                <w:szCs w:val="18"/>
              </w:rPr>
              <w:t>60***</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.4</w:t>
            </w:r>
            <w:r>
              <w:rPr>
                <w:rFonts w:ascii="Arial" w:hAnsi="Arial" w:cs="Arial"/>
                <w:color w:val="010205"/>
                <w:sz w:val="18"/>
                <w:szCs w:val="18"/>
              </w:rPr>
              <w:t>6***</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.5</w:t>
            </w:r>
            <w:r>
              <w:rPr>
                <w:rFonts w:ascii="Arial" w:hAnsi="Arial" w:cs="Arial"/>
                <w:color w:val="010205"/>
                <w:sz w:val="18"/>
                <w:szCs w:val="18"/>
              </w:rPr>
              <w:t>6***</w:t>
            </w:r>
          </w:p>
        </w:tc>
        <w:tc>
          <w:tcPr>
            <w:tcW w:w="628" w:type="dxa"/>
            <w:shd w:val="clear" w:color="auto" w:fill="FFFFFF"/>
          </w:tcPr>
          <w:p w:rsidR="00510950" w:rsidRPr="000842D6" w:rsidRDefault="00510950" w:rsidP="008043E6">
            <w:pPr>
              <w:autoSpaceDE w:val="0"/>
              <w:autoSpaceDN w:val="0"/>
              <w:adjustRightInd w:val="0"/>
              <w:spacing w:after="0" w:line="320" w:lineRule="atLeast"/>
              <w:ind w:left="60" w:right="60"/>
              <w:jc w:val="right"/>
              <w:rPr>
                <w:rFonts w:ascii="Arial" w:hAnsi="Arial" w:cs="Arial"/>
                <w:color w:val="010205"/>
                <w:sz w:val="18"/>
                <w:szCs w:val="18"/>
              </w:rPr>
            </w:pPr>
            <w:r w:rsidRPr="000842D6">
              <w:rPr>
                <w:rFonts w:ascii="Arial" w:hAnsi="Arial" w:cs="Arial"/>
                <w:color w:val="010205"/>
                <w:sz w:val="18"/>
                <w:szCs w:val="18"/>
              </w:rPr>
              <w:t>.5</w:t>
            </w:r>
            <w:r>
              <w:rPr>
                <w:rFonts w:ascii="Arial" w:hAnsi="Arial" w:cs="Arial"/>
                <w:color w:val="010205"/>
                <w:sz w:val="18"/>
                <w:szCs w:val="18"/>
              </w:rPr>
              <w:t>4***</w:t>
            </w:r>
          </w:p>
        </w:tc>
      </w:tr>
    </w:tbl>
    <w:p w:rsidR="00510950" w:rsidRDefault="00510950" w:rsidP="00510950">
      <w:r w:rsidRPr="00CB011B">
        <w:rPr>
          <w:lang w:val="ig-NG"/>
        </w:rPr>
        <w:t>*</w:t>
      </w:r>
      <w:r w:rsidRPr="00CB011B">
        <w:t>*</w:t>
      </w:r>
      <w:r w:rsidRPr="00CB011B">
        <w:rPr>
          <w:lang w:val="ig-NG"/>
        </w:rPr>
        <w:t>*</w:t>
      </w:r>
      <w:r w:rsidRPr="004409DD">
        <w:t>p &lt; .</w:t>
      </w:r>
      <w:r>
        <w:t>0</w:t>
      </w:r>
      <w:r w:rsidRPr="004409DD">
        <w:t xml:space="preserve">01; </w:t>
      </w:r>
      <w:r>
        <w:t>**</w:t>
      </w:r>
      <w:r w:rsidRPr="004409DD">
        <w:t>p &lt; .0</w:t>
      </w:r>
      <w:r>
        <w:t>1, *</w:t>
      </w:r>
      <w:r w:rsidRPr="004409DD">
        <w:t>p &lt; .05</w:t>
      </w:r>
    </w:p>
    <w:p w:rsidR="00510950" w:rsidRDefault="00510950">
      <w:pPr>
        <w:spacing w:after="254" w:line="259" w:lineRule="auto"/>
        <w:ind w:left="10"/>
        <w:rPr>
          <w:color w:val="auto"/>
        </w:rPr>
      </w:pPr>
    </w:p>
    <w:p w:rsidR="00A93262" w:rsidRDefault="00A7429B" w:rsidP="007E4CFE">
      <w:pPr>
        <w:spacing w:after="0" w:line="480" w:lineRule="auto"/>
        <w:ind w:left="10"/>
        <w:rPr>
          <w:color w:val="auto"/>
        </w:rPr>
      </w:pPr>
      <w:r>
        <w:rPr>
          <w:color w:val="auto"/>
        </w:rPr>
        <w:lastRenderedPageBreak/>
        <w:t xml:space="preserve">Result of table one above showed that among the demographic variables only age (r =-.31, p=.001), is significantly related to mental health; while gender (r = -.01),religion(r = -.01),ethnic group(r = .06),marital status(r = -.07)and number of children(r = -.04) were not. Stigmatization(r = -.60, p=.001)is negatively significantly related to mental health of the elderly. This finding implies that increase in stigmatization decreases mental health in the elderly. The three dimensions of social support-family(r = .46, p=.001),friends(r = </w:t>
      </w:r>
      <w:r w:rsidR="00813FC1">
        <w:rPr>
          <w:color w:val="auto"/>
        </w:rPr>
        <w:t>.56, p=.001),and significant oth</w:t>
      </w:r>
      <w:r>
        <w:rPr>
          <w:color w:val="auto"/>
        </w:rPr>
        <w:t>e</w:t>
      </w:r>
      <w:r w:rsidR="00813FC1">
        <w:rPr>
          <w:color w:val="auto"/>
        </w:rPr>
        <w:t xml:space="preserve">r </w:t>
      </w:r>
      <w:r>
        <w:rPr>
          <w:color w:val="auto"/>
        </w:rPr>
        <w:t xml:space="preserve">(r = .54, p=.001), were positively significantly related to mental health of the elderly. This means that increase in family friends and significant order social support increases mental health of the elderly. </w:t>
      </w:r>
    </w:p>
    <w:p w:rsidR="001A04A3" w:rsidRPr="007E4CFE" w:rsidRDefault="001A04A3" w:rsidP="001A04A3">
      <w:pPr>
        <w:spacing w:after="0" w:line="240" w:lineRule="auto"/>
      </w:pPr>
      <w:r>
        <w:rPr>
          <w:b/>
        </w:rPr>
        <w:t xml:space="preserve">Table2: </w:t>
      </w:r>
      <w:r w:rsidRPr="007E4CFE">
        <w:t>Multiple regressions predicting mental health from stigmatization and social support (family, friends, significant other).</w:t>
      </w:r>
    </w:p>
    <w:tbl>
      <w:tblPr>
        <w:tblW w:w="9630" w:type="dxa"/>
        <w:tblInd w:w="-185" w:type="dxa"/>
        <w:tblBorders>
          <w:top w:val="single" w:sz="4" w:space="0" w:color="auto"/>
          <w:bottom w:val="single" w:sz="4" w:space="0" w:color="auto"/>
        </w:tblBorders>
        <w:tblLook w:val="04A0" w:firstRow="1" w:lastRow="0" w:firstColumn="1" w:lastColumn="0" w:noHBand="0" w:noVBand="1"/>
      </w:tblPr>
      <w:tblGrid>
        <w:gridCol w:w="2880"/>
        <w:gridCol w:w="1980"/>
        <w:gridCol w:w="2250"/>
        <w:gridCol w:w="2520"/>
      </w:tblGrid>
      <w:tr w:rsidR="001A04A3" w:rsidRPr="005E4B01" w:rsidTr="008043E6">
        <w:tc>
          <w:tcPr>
            <w:tcW w:w="2880" w:type="dxa"/>
            <w:tcBorders>
              <w:top w:val="single" w:sz="4" w:space="0" w:color="auto"/>
              <w:bottom w:val="single" w:sz="4" w:space="0" w:color="auto"/>
            </w:tcBorders>
            <w:shd w:val="clear" w:color="auto" w:fill="auto"/>
          </w:tcPr>
          <w:p w:rsidR="001A04A3" w:rsidRPr="005E4B01" w:rsidRDefault="001A04A3" w:rsidP="008043E6">
            <w:pPr>
              <w:spacing w:after="0" w:line="240" w:lineRule="auto"/>
              <w:rPr>
                <w:b/>
              </w:rPr>
            </w:pPr>
            <w:r w:rsidRPr="005E4B01">
              <w:rPr>
                <w:b/>
              </w:rPr>
              <w:t>Variables</w:t>
            </w:r>
          </w:p>
        </w:tc>
        <w:tc>
          <w:tcPr>
            <w:tcW w:w="1980" w:type="dxa"/>
            <w:tcBorders>
              <w:top w:val="single" w:sz="4" w:space="0" w:color="auto"/>
              <w:bottom w:val="single" w:sz="4" w:space="0" w:color="auto"/>
            </w:tcBorders>
            <w:shd w:val="clear" w:color="auto" w:fill="auto"/>
          </w:tcPr>
          <w:p w:rsidR="001A04A3" w:rsidRPr="005E4B01" w:rsidRDefault="001A04A3" w:rsidP="008043E6">
            <w:pPr>
              <w:spacing w:after="0" w:line="240" w:lineRule="auto"/>
              <w:rPr>
                <w:b/>
              </w:rPr>
            </w:pPr>
            <w:r w:rsidRPr="005E4B01">
              <w:rPr>
                <w:b/>
              </w:rPr>
              <w:t>Model 1</w:t>
            </w:r>
          </w:p>
        </w:tc>
        <w:tc>
          <w:tcPr>
            <w:tcW w:w="2250" w:type="dxa"/>
            <w:tcBorders>
              <w:top w:val="single" w:sz="4" w:space="0" w:color="auto"/>
              <w:bottom w:val="single" w:sz="4" w:space="0" w:color="auto"/>
            </w:tcBorders>
            <w:shd w:val="clear" w:color="auto" w:fill="auto"/>
          </w:tcPr>
          <w:p w:rsidR="001A04A3" w:rsidRPr="005E4B01" w:rsidRDefault="001A04A3" w:rsidP="008043E6">
            <w:pPr>
              <w:spacing w:after="0" w:line="240" w:lineRule="auto"/>
              <w:rPr>
                <w:b/>
              </w:rPr>
            </w:pPr>
            <w:r w:rsidRPr="005E4B01">
              <w:rPr>
                <w:b/>
              </w:rPr>
              <w:t>Model 2</w:t>
            </w:r>
          </w:p>
        </w:tc>
        <w:tc>
          <w:tcPr>
            <w:tcW w:w="2520" w:type="dxa"/>
            <w:tcBorders>
              <w:top w:val="single" w:sz="4" w:space="0" w:color="auto"/>
              <w:bottom w:val="single" w:sz="4" w:space="0" w:color="auto"/>
            </w:tcBorders>
            <w:shd w:val="clear" w:color="auto" w:fill="auto"/>
          </w:tcPr>
          <w:p w:rsidR="001A04A3" w:rsidRPr="005E4B01" w:rsidRDefault="001A04A3" w:rsidP="008043E6">
            <w:pPr>
              <w:spacing w:after="0" w:line="240" w:lineRule="auto"/>
              <w:rPr>
                <w:b/>
              </w:rPr>
            </w:pPr>
            <w:r w:rsidRPr="005E4B01">
              <w:rPr>
                <w:b/>
              </w:rPr>
              <w:t>Model 3</w:t>
            </w:r>
          </w:p>
        </w:tc>
      </w:tr>
      <w:tr w:rsidR="001A04A3" w:rsidRPr="009D20CE" w:rsidTr="008043E6">
        <w:tc>
          <w:tcPr>
            <w:tcW w:w="2880" w:type="dxa"/>
            <w:tcBorders>
              <w:top w:val="single" w:sz="4" w:space="0" w:color="auto"/>
            </w:tcBorders>
            <w:shd w:val="clear" w:color="auto" w:fill="auto"/>
          </w:tcPr>
          <w:p w:rsidR="001A04A3" w:rsidRPr="00DE5ABD" w:rsidRDefault="001A04A3" w:rsidP="008043E6">
            <w:pPr>
              <w:autoSpaceDE w:val="0"/>
              <w:autoSpaceDN w:val="0"/>
              <w:adjustRightInd w:val="0"/>
              <w:spacing w:after="0" w:line="320" w:lineRule="atLeast"/>
              <w:ind w:left="60" w:right="60"/>
            </w:pPr>
            <w:r w:rsidRPr="00DE5ABD">
              <w:t>Gender</w:t>
            </w:r>
          </w:p>
        </w:tc>
        <w:tc>
          <w:tcPr>
            <w:tcW w:w="1980" w:type="dxa"/>
            <w:tcBorders>
              <w:top w:val="single" w:sz="4" w:space="0" w:color="auto"/>
            </w:tcBorders>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3</w:t>
            </w:r>
          </w:p>
        </w:tc>
        <w:tc>
          <w:tcPr>
            <w:tcW w:w="2250" w:type="dxa"/>
            <w:tcBorders>
              <w:top w:val="single" w:sz="4" w:space="0" w:color="auto"/>
            </w:tcBorders>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4</w:t>
            </w:r>
          </w:p>
        </w:tc>
        <w:tc>
          <w:tcPr>
            <w:tcW w:w="2520" w:type="dxa"/>
            <w:tcBorders>
              <w:top w:val="single" w:sz="4" w:space="0" w:color="auto"/>
            </w:tcBorders>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6</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Age</w:t>
            </w:r>
          </w:p>
        </w:tc>
        <w:tc>
          <w:tcPr>
            <w:tcW w:w="198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-.34</w:t>
            </w:r>
            <w:r>
              <w:rPr>
                <w:rFonts w:ascii="Arial" w:hAnsi="Arial" w:cs="Arial"/>
                <w:color w:val="010205"/>
                <w:sz w:val="18"/>
                <w:szCs w:val="18"/>
              </w:rPr>
              <w:t>***</w:t>
            </w:r>
          </w:p>
        </w:tc>
        <w:tc>
          <w:tcPr>
            <w:tcW w:w="225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-.1</w:t>
            </w:r>
            <w:r>
              <w:rPr>
                <w:rFonts w:ascii="Arial" w:hAnsi="Arial" w:cs="Arial"/>
                <w:color w:val="010205"/>
                <w:sz w:val="18"/>
                <w:szCs w:val="18"/>
              </w:rPr>
              <w:t>1</w:t>
            </w: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w:t>
            </w:r>
            <w:r>
              <w:rPr>
                <w:rFonts w:ascii="Arial" w:hAnsi="Arial" w:cs="Arial"/>
                <w:color w:val="010205"/>
                <w:sz w:val="18"/>
                <w:szCs w:val="18"/>
              </w:rPr>
              <w:t>20</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Religion</w:t>
            </w:r>
          </w:p>
        </w:tc>
        <w:tc>
          <w:tcPr>
            <w:tcW w:w="198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-.01</w:t>
            </w:r>
          </w:p>
        </w:tc>
        <w:tc>
          <w:tcPr>
            <w:tcW w:w="225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-.04</w:t>
            </w: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3</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EthnicGroup</w:t>
            </w:r>
          </w:p>
        </w:tc>
        <w:tc>
          <w:tcPr>
            <w:tcW w:w="198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.05</w:t>
            </w:r>
          </w:p>
        </w:tc>
        <w:tc>
          <w:tcPr>
            <w:tcW w:w="225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.02</w:t>
            </w: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4</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MaritalStatus</w:t>
            </w:r>
          </w:p>
        </w:tc>
        <w:tc>
          <w:tcPr>
            <w:tcW w:w="198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-.06</w:t>
            </w:r>
          </w:p>
        </w:tc>
        <w:tc>
          <w:tcPr>
            <w:tcW w:w="225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-.05</w:t>
            </w: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2</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NumberofChildren</w:t>
            </w:r>
          </w:p>
        </w:tc>
        <w:tc>
          <w:tcPr>
            <w:tcW w:w="198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.10</w:t>
            </w:r>
          </w:p>
        </w:tc>
        <w:tc>
          <w:tcPr>
            <w:tcW w:w="225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w:t>
            </w:r>
            <w:r>
              <w:rPr>
                <w:rFonts w:ascii="Arial" w:hAnsi="Arial" w:cs="Arial"/>
                <w:color w:val="010205"/>
                <w:sz w:val="18"/>
                <w:szCs w:val="18"/>
              </w:rPr>
              <w:t>9</w:t>
            </w: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.10</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Stigma</w:t>
            </w:r>
          </w:p>
        </w:tc>
        <w:tc>
          <w:tcPr>
            <w:tcW w:w="1980" w:type="dxa"/>
            <w:shd w:val="clear" w:color="auto" w:fill="auto"/>
          </w:tcPr>
          <w:p w:rsidR="001A04A3" w:rsidRPr="009D20CE" w:rsidRDefault="001A04A3" w:rsidP="008043E6">
            <w:pPr>
              <w:spacing w:after="0" w:line="240" w:lineRule="auto"/>
            </w:pPr>
          </w:p>
        </w:tc>
        <w:tc>
          <w:tcPr>
            <w:tcW w:w="225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-.57</w:t>
            </w:r>
            <w:r>
              <w:rPr>
                <w:rFonts w:ascii="Arial" w:hAnsi="Arial" w:cs="Arial"/>
                <w:color w:val="010205"/>
                <w:sz w:val="18"/>
                <w:szCs w:val="18"/>
              </w:rPr>
              <w:t>***</w:t>
            </w: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-.30</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Family</w:t>
            </w:r>
          </w:p>
        </w:tc>
        <w:tc>
          <w:tcPr>
            <w:tcW w:w="1980" w:type="dxa"/>
            <w:shd w:val="clear" w:color="auto" w:fill="auto"/>
          </w:tcPr>
          <w:p w:rsidR="001A04A3" w:rsidRPr="009D20CE" w:rsidRDefault="001A04A3" w:rsidP="008043E6">
            <w:pPr>
              <w:spacing w:after="0" w:line="240" w:lineRule="auto"/>
            </w:pPr>
          </w:p>
        </w:tc>
        <w:tc>
          <w:tcPr>
            <w:tcW w:w="2250" w:type="dxa"/>
            <w:shd w:val="clear" w:color="auto" w:fill="auto"/>
          </w:tcPr>
          <w:p w:rsidR="001A04A3" w:rsidRPr="009D20CE" w:rsidRDefault="001A04A3" w:rsidP="008043E6">
            <w:pPr>
              <w:spacing w:after="0" w:line="240" w:lineRule="auto"/>
            </w:pP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-.02</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Friends</w:t>
            </w:r>
          </w:p>
        </w:tc>
        <w:tc>
          <w:tcPr>
            <w:tcW w:w="1980" w:type="dxa"/>
            <w:shd w:val="clear" w:color="auto" w:fill="auto"/>
          </w:tcPr>
          <w:p w:rsidR="001A04A3" w:rsidRPr="009D20CE" w:rsidRDefault="001A04A3" w:rsidP="008043E6">
            <w:pPr>
              <w:spacing w:after="0" w:line="240" w:lineRule="auto"/>
            </w:pPr>
          </w:p>
        </w:tc>
        <w:tc>
          <w:tcPr>
            <w:tcW w:w="2250" w:type="dxa"/>
            <w:shd w:val="clear" w:color="auto" w:fill="auto"/>
          </w:tcPr>
          <w:p w:rsidR="001A04A3" w:rsidRPr="009D20CE" w:rsidRDefault="001A04A3" w:rsidP="008043E6">
            <w:pPr>
              <w:spacing w:after="0" w:line="240" w:lineRule="auto"/>
            </w:pP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.23</w:t>
            </w:r>
            <w:r>
              <w:rPr>
                <w:rFonts w:ascii="Arial" w:hAnsi="Arial" w:cs="Arial"/>
                <w:color w:val="010205"/>
                <w:sz w:val="18"/>
                <w:szCs w:val="18"/>
              </w:rPr>
              <w:t>**</w:t>
            </w:r>
          </w:p>
        </w:tc>
      </w:tr>
      <w:tr w:rsidR="001A04A3" w:rsidRPr="009D20CE" w:rsidTr="008043E6">
        <w:tc>
          <w:tcPr>
            <w:tcW w:w="2880" w:type="dxa"/>
            <w:shd w:val="clear" w:color="auto" w:fill="auto"/>
          </w:tcPr>
          <w:p w:rsidR="001A04A3" w:rsidRPr="00DE5ABD" w:rsidRDefault="001A04A3" w:rsidP="008043E6">
            <w:pPr>
              <w:autoSpaceDE w:val="0"/>
              <w:autoSpaceDN w:val="0"/>
              <w:adjustRightInd w:val="0"/>
              <w:spacing w:after="0" w:line="320" w:lineRule="atLeast"/>
              <w:ind w:left="60" w:right="60"/>
            </w:pPr>
            <w:r w:rsidRPr="00DE5ABD">
              <w:t>Significant</w:t>
            </w:r>
            <w:r>
              <w:t xml:space="preserve"> Oth</w:t>
            </w:r>
            <w:r w:rsidRPr="00DE5ABD">
              <w:t>er</w:t>
            </w:r>
          </w:p>
        </w:tc>
        <w:tc>
          <w:tcPr>
            <w:tcW w:w="1980" w:type="dxa"/>
            <w:shd w:val="clear" w:color="auto" w:fill="auto"/>
          </w:tcPr>
          <w:p w:rsidR="001A04A3" w:rsidRPr="009D20CE" w:rsidRDefault="001A04A3" w:rsidP="008043E6">
            <w:pPr>
              <w:spacing w:after="0" w:line="240" w:lineRule="auto"/>
            </w:pPr>
          </w:p>
        </w:tc>
        <w:tc>
          <w:tcPr>
            <w:tcW w:w="2250" w:type="dxa"/>
            <w:shd w:val="clear" w:color="auto" w:fill="auto"/>
          </w:tcPr>
          <w:p w:rsidR="001A04A3" w:rsidRPr="009D20CE" w:rsidRDefault="001A04A3" w:rsidP="008043E6">
            <w:pPr>
              <w:spacing w:after="0" w:line="240" w:lineRule="auto"/>
            </w:pPr>
          </w:p>
        </w:tc>
        <w:tc>
          <w:tcPr>
            <w:tcW w:w="2520" w:type="dxa"/>
            <w:shd w:val="clear" w:color="auto" w:fill="auto"/>
          </w:tcPr>
          <w:p w:rsidR="001A04A3" w:rsidRPr="000842D6" w:rsidRDefault="001A04A3" w:rsidP="008043E6">
            <w:pPr>
              <w:autoSpaceDE w:val="0"/>
              <w:autoSpaceDN w:val="0"/>
              <w:adjustRightInd w:val="0"/>
              <w:spacing w:after="0" w:line="320" w:lineRule="atLeast"/>
              <w:ind w:left="60" w:right="60"/>
              <w:rPr>
                <w:rFonts w:ascii="Arial" w:hAnsi="Arial" w:cs="Arial"/>
                <w:color w:val="010205"/>
                <w:sz w:val="18"/>
                <w:szCs w:val="18"/>
              </w:rPr>
            </w:pPr>
            <w:r w:rsidRPr="000842D6">
              <w:rPr>
                <w:rFonts w:ascii="Arial" w:hAnsi="Arial" w:cs="Arial"/>
                <w:color w:val="010205"/>
                <w:sz w:val="18"/>
                <w:szCs w:val="18"/>
              </w:rPr>
              <w:t>.27</w:t>
            </w:r>
            <w:r>
              <w:rPr>
                <w:rFonts w:ascii="Arial" w:hAnsi="Arial" w:cs="Arial"/>
                <w:color w:val="010205"/>
                <w:sz w:val="18"/>
                <w:szCs w:val="18"/>
              </w:rPr>
              <w:t>*</w:t>
            </w:r>
          </w:p>
        </w:tc>
      </w:tr>
      <w:tr w:rsidR="001A04A3" w:rsidRPr="005E4B01" w:rsidTr="008043E6">
        <w:tc>
          <w:tcPr>
            <w:tcW w:w="2880" w:type="dxa"/>
            <w:shd w:val="clear" w:color="auto" w:fill="auto"/>
          </w:tcPr>
          <w:p w:rsidR="001A04A3" w:rsidRPr="005E4B01" w:rsidRDefault="001A04A3" w:rsidP="008043E6">
            <w:pPr>
              <w:spacing w:after="0" w:line="240" w:lineRule="auto"/>
            </w:pPr>
            <w:r w:rsidRPr="005E4B01">
              <w:t>R</w:t>
            </w:r>
          </w:p>
        </w:tc>
        <w:tc>
          <w:tcPr>
            <w:tcW w:w="1980" w:type="dxa"/>
            <w:shd w:val="clear" w:color="auto" w:fill="auto"/>
          </w:tcPr>
          <w:p w:rsidR="001A04A3" w:rsidRPr="005E4B01" w:rsidRDefault="001A04A3" w:rsidP="008043E6">
            <w:pPr>
              <w:spacing w:after="0" w:line="240" w:lineRule="auto"/>
            </w:pPr>
            <w:r w:rsidRPr="005E4B01">
              <w:t>.</w:t>
            </w:r>
            <w:r>
              <w:t>33**</w:t>
            </w:r>
          </w:p>
        </w:tc>
        <w:tc>
          <w:tcPr>
            <w:tcW w:w="2250" w:type="dxa"/>
            <w:shd w:val="clear" w:color="auto" w:fill="auto"/>
          </w:tcPr>
          <w:p w:rsidR="001A04A3" w:rsidRPr="005E4B01" w:rsidRDefault="001A04A3" w:rsidP="008043E6">
            <w:pPr>
              <w:spacing w:after="0" w:line="240" w:lineRule="auto"/>
            </w:pPr>
            <w:r w:rsidRPr="005E4B01">
              <w:t>.</w:t>
            </w:r>
            <w:r>
              <w:t>61***</w:t>
            </w:r>
          </w:p>
        </w:tc>
        <w:tc>
          <w:tcPr>
            <w:tcW w:w="2520" w:type="dxa"/>
            <w:shd w:val="clear" w:color="auto" w:fill="auto"/>
          </w:tcPr>
          <w:p w:rsidR="001A04A3" w:rsidRPr="005E4B01" w:rsidRDefault="001A04A3" w:rsidP="008043E6">
            <w:pPr>
              <w:spacing w:after="0" w:line="240" w:lineRule="auto"/>
            </w:pPr>
            <w:r w:rsidRPr="005E4B01">
              <w:t>.</w:t>
            </w:r>
            <w:r>
              <w:t>71***</w:t>
            </w:r>
          </w:p>
        </w:tc>
      </w:tr>
      <w:tr w:rsidR="001A04A3" w:rsidRPr="005E4B01" w:rsidTr="008043E6">
        <w:tc>
          <w:tcPr>
            <w:tcW w:w="2880" w:type="dxa"/>
            <w:shd w:val="clear" w:color="auto" w:fill="auto"/>
          </w:tcPr>
          <w:p w:rsidR="001A04A3" w:rsidRPr="005E4B01" w:rsidRDefault="001A04A3" w:rsidP="008043E6">
            <w:pPr>
              <w:spacing w:after="0" w:line="240" w:lineRule="auto"/>
              <w:rPr>
                <w:vertAlign w:val="superscript"/>
              </w:rPr>
            </w:pPr>
            <w:r w:rsidRPr="005E4B01">
              <w:t>R</w:t>
            </w:r>
            <w:r w:rsidRPr="005E4B01">
              <w:rPr>
                <w:vertAlign w:val="superscript"/>
              </w:rPr>
              <w:t>2</w:t>
            </w:r>
          </w:p>
        </w:tc>
        <w:tc>
          <w:tcPr>
            <w:tcW w:w="1980" w:type="dxa"/>
            <w:shd w:val="clear" w:color="auto" w:fill="auto"/>
          </w:tcPr>
          <w:p w:rsidR="001A04A3" w:rsidRPr="005E4B01" w:rsidRDefault="001A04A3" w:rsidP="008043E6">
            <w:pPr>
              <w:spacing w:after="0" w:line="240" w:lineRule="auto"/>
            </w:pPr>
            <w:r w:rsidRPr="005E4B01">
              <w:t>.</w:t>
            </w:r>
            <w:r>
              <w:t>11**</w:t>
            </w:r>
          </w:p>
        </w:tc>
        <w:tc>
          <w:tcPr>
            <w:tcW w:w="2250" w:type="dxa"/>
            <w:shd w:val="clear" w:color="auto" w:fill="auto"/>
          </w:tcPr>
          <w:p w:rsidR="001A04A3" w:rsidRPr="005E4B01" w:rsidRDefault="001A04A3" w:rsidP="008043E6">
            <w:pPr>
              <w:spacing w:after="0" w:line="240" w:lineRule="auto"/>
            </w:pPr>
            <w:r w:rsidRPr="005E4B01">
              <w:t>.</w:t>
            </w:r>
            <w:r>
              <w:t>38***</w:t>
            </w:r>
          </w:p>
        </w:tc>
        <w:tc>
          <w:tcPr>
            <w:tcW w:w="2520" w:type="dxa"/>
            <w:shd w:val="clear" w:color="auto" w:fill="auto"/>
          </w:tcPr>
          <w:p w:rsidR="001A04A3" w:rsidRPr="005E4B01" w:rsidRDefault="001A04A3" w:rsidP="008043E6">
            <w:pPr>
              <w:spacing w:after="0" w:line="240" w:lineRule="auto"/>
            </w:pPr>
            <w:r w:rsidRPr="005E4B01">
              <w:t>.</w:t>
            </w:r>
            <w:r>
              <w:t>51***</w:t>
            </w:r>
          </w:p>
        </w:tc>
      </w:tr>
      <w:tr w:rsidR="001A04A3" w:rsidRPr="005E4B01" w:rsidTr="008043E6">
        <w:tc>
          <w:tcPr>
            <w:tcW w:w="2880" w:type="dxa"/>
            <w:shd w:val="clear" w:color="auto" w:fill="auto"/>
          </w:tcPr>
          <w:p w:rsidR="001A04A3" w:rsidRPr="005E4B01" w:rsidRDefault="001A04A3" w:rsidP="008043E6">
            <w:pPr>
              <w:spacing w:after="0" w:line="240" w:lineRule="auto"/>
              <w:rPr>
                <w:vertAlign w:val="superscript"/>
              </w:rPr>
            </w:pPr>
            <w:r w:rsidRPr="005E4B01">
              <w:t>R</w:t>
            </w:r>
            <w:r w:rsidRPr="005E4B01">
              <w:rPr>
                <w:vertAlign w:val="superscript"/>
              </w:rPr>
              <w:t>2</w:t>
            </w:r>
            <w:r w:rsidRPr="005E4B01">
              <w:t xml:space="preserve"> change</w:t>
            </w:r>
          </w:p>
        </w:tc>
        <w:tc>
          <w:tcPr>
            <w:tcW w:w="1980" w:type="dxa"/>
            <w:shd w:val="clear" w:color="auto" w:fill="auto"/>
          </w:tcPr>
          <w:p w:rsidR="001A04A3" w:rsidRPr="005E4B01" w:rsidRDefault="001A04A3" w:rsidP="008043E6">
            <w:pPr>
              <w:spacing w:after="0" w:line="240" w:lineRule="auto"/>
            </w:pPr>
            <w:r w:rsidRPr="005E4B01">
              <w:t>.</w:t>
            </w:r>
            <w:r>
              <w:t>11**</w:t>
            </w:r>
          </w:p>
        </w:tc>
        <w:tc>
          <w:tcPr>
            <w:tcW w:w="2250" w:type="dxa"/>
            <w:shd w:val="clear" w:color="auto" w:fill="auto"/>
          </w:tcPr>
          <w:p w:rsidR="001A04A3" w:rsidRPr="005E4B01" w:rsidRDefault="001A04A3" w:rsidP="008043E6">
            <w:pPr>
              <w:spacing w:after="0" w:line="240" w:lineRule="auto"/>
            </w:pPr>
            <w:r w:rsidRPr="005E4B01">
              <w:t>.</w:t>
            </w:r>
            <w:r>
              <w:t>27***</w:t>
            </w:r>
          </w:p>
        </w:tc>
        <w:tc>
          <w:tcPr>
            <w:tcW w:w="2520" w:type="dxa"/>
            <w:shd w:val="clear" w:color="auto" w:fill="auto"/>
          </w:tcPr>
          <w:p w:rsidR="001A04A3" w:rsidRPr="005E4B01" w:rsidRDefault="001A04A3" w:rsidP="008043E6">
            <w:pPr>
              <w:spacing w:after="0" w:line="240" w:lineRule="auto"/>
            </w:pPr>
            <w:r w:rsidRPr="005E4B01">
              <w:t>.</w:t>
            </w:r>
            <w:r>
              <w:t>13***</w:t>
            </w:r>
          </w:p>
        </w:tc>
      </w:tr>
      <w:tr w:rsidR="001A04A3" w:rsidRPr="005E4B01" w:rsidTr="008043E6">
        <w:tc>
          <w:tcPr>
            <w:tcW w:w="2880" w:type="dxa"/>
            <w:shd w:val="clear" w:color="auto" w:fill="auto"/>
          </w:tcPr>
          <w:p w:rsidR="001A04A3" w:rsidRPr="005E4B01" w:rsidRDefault="001A04A3" w:rsidP="008043E6">
            <w:pPr>
              <w:spacing w:after="0" w:line="240" w:lineRule="auto"/>
            </w:pPr>
            <w:r w:rsidRPr="005E4B01">
              <w:t>F value</w:t>
            </w:r>
          </w:p>
        </w:tc>
        <w:tc>
          <w:tcPr>
            <w:tcW w:w="1980" w:type="dxa"/>
            <w:shd w:val="clear" w:color="auto" w:fill="auto"/>
          </w:tcPr>
          <w:p w:rsidR="001A04A3" w:rsidRPr="005E4B01" w:rsidRDefault="001A04A3" w:rsidP="008043E6">
            <w:pPr>
              <w:spacing w:after="0" w:line="240" w:lineRule="auto"/>
            </w:pPr>
            <w:r w:rsidRPr="005E4B01">
              <w:t>F(</w:t>
            </w:r>
            <w:r>
              <w:t>1,143</w:t>
            </w:r>
            <w:r w:rsidRPr="005E4B01">
              <w:t>)=</w:t>
            </w:r>
            <w:r>
              <w:t xml:space="preserve"> 2</w:t>
            </w:r>
            <w:r w:rsidRPr="005E4B01">
              <w:t>.</w:t>
            </w:r>
            <w:r>
              <w:t>89</w:t>
            </w:r>
          </w:p>
        </w:tc>
        <w:tc>
          <w:tcPr>
            <w:tcW w:w="2250" w:type="dxa"/>
            <w:shd w:val="clear" w:color="auto" w:fill="auto"/>
          </w:tcPr>
          <w:p w:rsidR="001A04A3" w:rsidRPr="005E4B01" w:rsidRDefault="001A04A3" w:rsidP="008043E6">
            <w:pPr>
              <w:spacing w:after="0" w:line="240" w:lineRule="auto"/>
            </w:pPr>
            <w:r w:rsidRPr="005E4B01">
              <w:t>F(</w:t>
            </w:r>
            <w:r>
              <w:t>7</w:t>
            </w:r>
            <w:r w:rsidRPr="005E4B01">
              <w:t xml:space="preserve">, </w:t>
            </w:r>
            <w:r>
              <w:t xml:space="preserve">142) </w:t>
            </w:r>
            <w:r w:rsidRPr="005E4B01">
              <w:t>=</w:t>
            </w:r>
            <w:r>
              <w:t xml:space="preserve"> 12</w:t>
            </w:r>
            <w:r w:rsidRPr="005E4B01">
              <w:t>.</w:t>
            </w:r>
            <w:r>
              <w:t>15</w:t>
            </w:r>
          </w:p>
        </w:tc>
        <w:tc>
          <w:tcPr>
            <w:tcW w:w="2520" w:type="dxa"/>
            <w:shd w:val="clear" w:color="auto" w:fill="auto"/>
          </w:tcPr>
          <w:p w:rsidR="001A04A3" w:rsidRPr="005E4B01" w:rsidRDefault="001A04A3" w:rsidP="008043E6">
            <w:pPr>
              <w:spacing w:after="0" w:line="240" w:lineRule="auto"/>
            </w:pPr>
            <w:r w:rsidRPr="005E4B01">
              <w:t>F(</w:t>
            </w:r>
            <w:r>
              <w:t>10</w:t>
            </w:r>
            <w:r w:rsidRPr="005E4B01">
              <w:t xml:space="preserve">, </w:t>
            </w:r>
            <w:r>
              <w:t>139</w:t>
            </w:r>
            <w:r w:rsidRPr="005E4B01">
              <w:t>)=</w:t>
            </w:r>
            <w:r>
              <w:t xml:space="preserve"> 14</w:t>
            </w:r>
            <w:r w:rsidRPr="005E4B01">
              <w:t>.</w:t>
            </w:r>
            <w:r>
              <w:t>21</w:t>
            </w:r>
          </w:p>
        </w:tc>
      </w:tr>
    </w:tbl>
    <w:p w:rsidR="001A04A3" w:rsidRDefault="001A04A3" w:rsidP="001A04A3">
      <w:pPr>
        <w:spacing w:after="0" w:line="240" w:lineRule="auto"/>
      </w:pPr>
      <w:r w:rsidRPr="005E4B01">
        <w:t xml:space="preserve"> Note: *</w:t>
      </w:r>
      <w:r>
        <w:t>**</w:t>
      </w:r>
      <w:r w:rsidRPr="005E4B01">
        <w:t>=p&lt;.0</w:t>
      </w:r>
      <w:r>
        <w:t>01</w:t>
      </w:r>
    </w:p>
    <w:p w:rsidR="001A04A3" w:rsidRPr="001A04A3" w:rsidRDefault="001A04A3" w:rsidP="001A04A3">
      <w:pPr>
        <w:spacing w:after="0" w:line="240" w:lineRule="auto"/>
      </w:pPr>
    </w:p>
    <w:p w:rsidR="00A93262" w:rsidRDefault="00A7429B" w:rsidP="00623E34">
      <w:pPr>
        <w:spacing w:line="480" w:lineRule="auto"/>
        <w:ind w:left="64" w:firstLine="720"/>
        <w:rPr>
          <w:color w:val="auto"/>
        </w:rPr>
      </w:pPr>
      <w:r>
        <w:rPr>
          <w:color w:val="auto"/>
        </w:rPr>
        <w:t xml:space="preserve">The results of Multiple Regression in table 2 above indicated that among the demographics, only age (β = -.34, p&lt; .001),is a significant predictor of mental health among the elderly; while gender (β = .03, p&gt; .05), religion, marital status and number of children(β = .13, p&gt; .05)were not. The demographic variables accounted for significant 11% variance as </w:t>
      </w:r>
      <w:r>
        <w:rPr>
          <w:color w:val="auto"/>
        </w:rPr>
        <w:lastRenderedPageBreak/>
        <w:t>predictors of mental health (R</w:t>
      </w:r>
      <w:r>
        <w:rPr>
          <w:color w:val="auto"/>
          <w:vertAlign w:val="superscript"/>
        </w:rPr>
        <w:t>2</w:t>
      </w:r>
      <w:r>
        <w:rPr>
          <w:color w:val="auto"/>
        </w:rPr>
        <w:t xml:space="preserve"> = .11,p&lt;.01). Stigmatization (β = -.57, p&lt; .001) entered in model 2 of the equation is a negative significant predictor of mental health of the elderly. It accounted for significant27% variance in predicting mental health of the elderly (∆</w:t>
      </w:r>
      <w:r>
        <w:rPr>
          <w:i/>
          <w:color w:val="auto"/>
        </w:rPr>
        <w:t>R</w:t>
      </w:r>
      <w:r>
        <w:rPr>
          <w:color w:val="auto"/>
          <w:vertAlign w:val="superscript"/>
        </w:rPr>
        <w:t>2</w:t>
      </w:r>
      <w:r>
        <w:rPr>
          <w:color w:val="auto"/>
        </w:rPr>
        <w:t xml:space="preserve"> = .27, </w:t>
      </w:r>
      <w:r>
        <w:rPr>
          <w:i/>
          <w:color w:val="auto"/>
        </w:rPr>
        <w:t>p</w:t>
      </w:r>
      <w:r>
        <w:rPr>
          <w:color w:val="auto"/>
        </w:rPr>
        <w:t>&lt; .001). Therefore, increase in stigmatization decreases mental health of the elderly. Among The Dimensions Of Social Support- friends (β = .23, p&lt; .01)</w:t>
      </w:r>
      <w:r w:rsidR="00367A2D">
        <w:rPr>
          <w:color w:val="auto"/>
        </w:rPr>
        <w:t xml:space="preserve"> </w:t>
      </w:r>
      <w:r>
        <w:rPr>
          <w:color w:val="auto"/>
        </w:rPr>
        <w:t>and significant others(β = .27, p&lt; .05) entered in model 3 were significant positive predictors of mental health among the elders, but family social support(β = -.02, p&gt; .05)is not. They accounted for significant13% variance in predicting mental health among the elderly(∆</w:t>
      </w:r>
      <w:r>
        <w:rPr>
          <w:i/>
          <w:color w:val="auto"/>
        </w:rPr>
        <w:t>R</w:t>
      </w:r>
      <w:r>
        <w:rPr>
          <w:color w:val="auto"/>
          <w:vertAlign w:val="superscript"/>
        </w:rPr>
        <w:t>2</w:t>
      </w:r>
      <w:r>
        <w:rPr>
          <w:color w:val="auto"/>
        </w:rPr>
        <w:t xml:space="preserve"> = .13, </w:t>
      </w:r>
      <w:r>
        <w:rPr>
          <w:i/>
          <w:color w:val="auto"/>
        </w:rPr>
        <w:t>p</w:t>
      </w:r>
      <w:r>
        <w:rPr>
          <w:color w:val="auto"/>
        </w:rPr>
        <w:t>&lt; .001).Therefore, increase in friends and significant others; social s</w:t>
      </w:r>
      <w:r w:rsidR="00DD0558">
        <w:rPr>
          <w:color w:val="auto"/>
        </w:rPr>
        <w:t xml:space="preserve">upport increases mental health </w:t>
      </w:r>
      <w:r>
        <w:rPr>
          <w:color w:val="auto"/>
        </w:rPr>
        <w:t xml:space="preserve">of the elderly. </w:t>
      </w:r>
    </w:p>
    <w:p w:rsidR="00623E34" w:rsidRPr="00DD0558" w:rsidRDefault="00A7429B" w:rsidP="00DD0558">
      <w:pPr>
        <w:spacing w:after="0" w:line="480" w:lineRule="auto"/>
        <w:ind w:left="74"/>
        <w:rPr>
          <w:b/>
          <w:color w:val="auto"/>
        </w:rPr>
      </w:pPr>
      <w:r w:rsidRPr="00DD0558">
        <w:rPr>
          <w:b/>
          <w:color w:val="auto"/>
        </w:rPr>
        <w:t xml:space="preserve">Summary of Findings </w:t>
      </w:r>
    </w:p>
    <w:p w:rsidR="00A93262" w:rsidRDefault="00A7429B" w:rsidP="00DD0558">
      <w:pPr>
        <w:numPr>
          <w:ilvl w:val="0"/>
          <w:numId w:val="6"/>
        </w:numPr>
        <w:spacing w:after="0" w:line="480" w:lineRule="auto"/>
        <w:ind w:hanging="360"/>
        <w:rPr>
          <w:color w:val="auto"/>
        </w:rPr>
      </w:pPr>
      <w:r>
        <w:rPr>
          <w:color w:val="auto"/>
        </w:rPr>
        <w:t xml:space="preserve">Age is significantly related to mental health of the elderly; but gender, religion, ethnic group, marital status, and number of children were not. </w:t>
      </w:r>
    </w:p>
    <w:p w:rsidR="00A93262" w:rsidRDefault="00A7429B" w:rsidP="00DD0558">
      <w:pPr>
        <w:numPr>
          <w:ilvl w:val="0"/>
          <w:numId w:val="6"/>
        </w:numPr>
        <w:spacing w:after="0" w:line="480" w:lineRule="auto"/>
        <w:ind w:hanging="360"/>
        <w:rPr>
          <w:color w:val="auto"/>
        </w:rPr>
      </w:pPr>
      <w:r>
        <w:rPr>
          <w:color w:val="auto"/>
        </w:rPr>
        <w:t xml:space="preserve">Stigmatization is negatively significantly related to mental health of the elderly. </w:t>
      </w:r>
    </w:p>
    <w:p w:rsidR="00A93262" w:rsidRDefault="00A7429B" w:rsidP="00DD0558">
      <w:pPr>
        <w:numPr>
          <w:ilvl w:val="0"/>
          <w:numId w:val="6"/>
        </w:numPr>
        <w:spacing w:after="0" w:line="480" w:lineRule="auto"/>
        <w:ind w:hanging="360"/>
        <w:rPr>
          <w:color w:val="auto"/>
        </w:rPr>
      </w:pPr>
      <w:r>
        <w:rPr>
          <w:color w:val="auto"/>
        </w:rPr>
        <w:t xml:space="preserve">Family, friends and significant others social support were positively significantly related to mental health of the elderly. </w:t>
      </w:r>
    </w:p>
    <w:p w:rsidR="00A93262" w:rsidRDefault="00A7429B" w:rsidP="00DD0558">
      <w:pPr>
        <w:numPr>
          <w:ilvl w:val="0"/>
          <w:numId w:val="6"/>
        </w:numPr>
        <w:spacing w:after="0" w:line="480" w:lineRule="auto"/>
        <w:ind w:hanging="360"/>
        <w:rPr>
          <w:color w:val="auto"/>
        </w:rPr>
      </w:pPr>
      <w:r>
        <w:rPr>
          <w:color w:val="auto"/>
        </w:rPr>
        <w:t xml:space="preserve">Age is a significant predictor of mental health among the elderly. </w:t>
      </w:r>
    </w:p>
    <w:p w:rsidR="00A93262" w:rsidRDefault="00A7429B" w:rsidP="00DD0558">
      <w:pPr>
        <w:numPr>
          <w:ilvl w:val="0"/>
          <w:numId w:val="6"/>
        </w:numPr>
        <w:spacing w:after="0" w:line="480" w:lineRule="auto"/>
        <w:ind w:hanging="360"/>
        <w:rPr>
          <w:color w:val="auto"/>
        </w:rPr>
      </w:pPr>
      <w:r>
        <w:rPr>
          <w:color w:val="auto"/>
        </w:rPr>
        <w:t xml:space="preserve">Stigmatization is a negative significant predictor of mental health among the elderly. </w:t>
      </w:r>
    </w:p>
    <w:p w:rsidR="00A93262" w:rsidRDefault="00A7429B" w:rsidP="00DD0558">
      <w:pPr>
        <w:numPr>
          <w:ilvl w:val="0"/>
          <w:numId w:val="6"/>
        </w:numPr>
        <w:spacing w:after="0" w:line="480" w:lineRule="auto"/>
        <w:ind w:hanging="360"/>
        <w:rPr>
          <w:color w:val="auto"/>
        </w:rPr>
      </w:pPr>
      <w:r>
        <w:rPr>
          <w:color w:val="auto"/>
        </w:rPr>
        <w:t xml:space="preserve">Family, friends and significant others social support were positive significant predictors of mental health among the elderly. </w:t>
      </w:r>
    </w:p>
    <w:p w:rsidR="00A93262" w:rsidRDefault="00A93262">
      <w:pPr>
        <w:spacing w:after="258" w:line="259" w:lineRule="auto"/>
        <w:ind w:left="79" w:firstLine="0"/>
        <w:rPr>
          <w:color w:val="auto"/>
        </w:rPr>
      </w:pPr>
    </w:p>
    <w:p w:rsidR="00321DBF" w:rsidRDefault="00321DBF" w:rsidP="00604D31">
      <w:pPr>
        <w:spacing w:after="486" w:line="265" w:lineRule="auto"/>
        <w:ind w:left="0" w:firstLine="0"/>
        <w:rPr>
          <w:b/>
          <w:color w:val="auto"/>
        </w:rPr>
      </w:pPr>
    </w:p>
    <w:p w:rsidR="00DD0558" w:rsidRDefault="00DD0558" w:rsidP="00604D31">
      <w:pPr>
        <w:spacing w:after="486" w:line="265" w:lineRule="auto"/>
        <w:ind w:left="0" w:firstLine="0"/>
        <w:rPr>
          <w:b/>
          <w:color w:val="auto"/>
        </w:rPr>
      </w:pPr>
    </w:p>
    <w:p w:rsidR="00A93262" w:rsidRDefault="00A7429B" w:rsidP="00604D31">
      <w:pPr>
        <w:spacing w:after="0" w:line="360" w:lineRule="auto"/>
        <w:ind w:left="10"/>
        <w:jc w:val="center"/>
        <w:rPr>
          <w:color w:val="auto"/>
        </w:rPr>
      </w:pPr>
      <w:r>
        <w:rPr>
          <w:b/>
          <w:color w:val="auto"/>
        </w:rPr>
        <w:lastRenderedPageBreak/>
        <w:t>CHAPTER FIVE</w:t>
      </w:r>
    </w:p>
    <w:p w:rsidR="00604D31" w:rsidRPr="00604D31" w:rsidRDefault="00A7429B" w:rsidP="00604D31">
      <w:pPr>
        <w:pStyle w:val="Heading2"/>
        <w:spacing w:after="0" w:line="360" w:lineRule="auto"/>
        <w:ind w:left="10"/>
        <w:jc w:val="center"/>
        <w:rPr>
          <w:color w:val="auto"/>
        </w:rPr>
      </w:pPr>
      <w:r>
        <w:rPr>
          <w:color w:val="auto"/>
        </w:rPr>
        <w:t>Discussion</w:t>
      </w:r>
    </w:p>
    <w:p w:rsidR="00A93262" w:rsidRPr="00A77349" w:rsidRDefault="00A7429B" w:rsidP="00604D31">
      <w:pPr>
        <w:spacing w:after="0" w:line="480" w:lineRule="auto"/>
      </w:pPr>
      <w:r>
        <w:rPr>
          <w:rFonts w:eastAsia="SimSun"/>
          <w:kern w:val="0"/>
          <w:lang w:eastAsia="zh-CN"/>
        </w:rPr>
        <w:t>The study loo</w:t>
      </w:r>
      <w:r w:rsidR="000B1E4D">
        <w:rPr>
          <w:rFonts w:eastAsia="SimSun"/>
          <w:kern w:val="0"/>
          <w:lang w:eastAsia="zh-CN"/>
        </w:rPr>
        <w:t xml:space="preserve">ked at how social support and stigmatization </w:t>
      </w:r>
      <w:r>
        <w:rPr>
          <w:rFonts w:eastAsia="SimSun"/>
          <w:kern w:val="0"/>
          <w:lang w:eastAsia="zh-CN"/>
        </w:rPr>
        <w:t xml:space="preserve">affect the mental health of older people in the Enugu city. The study's first theory, which was tested, says that stigmatization will have a big effect on the mental health of the elderly in Enugu Metropolis. In this way, the theory was proven true. The results are similar to those of other empirical studies, like Chen, Haley </w:t>
      </w:r>
      <w:r w:rsidR="00BE6ED0">
        <w:rPr>
          <w:rFonts w:eastAsia="SimSun"/>
          <w:kern w:val="0"/>
          <w:lang w:eastAsia="zh-CN"/>
        </w:rPr>
        <w:t>and Robb</w:t>
      </w:r>
      <w:r>
        <w:rPr>
          <w:rFonts w:eastAsia="SimSun"/>
          <w:kern w:val="0"/>
          <w:lang w:eastAsia="zh-CN"/>
        </w:rPr>
        <w:t xml:space="preserve">(2002), which talked about mental health and getting older. A lot of people think that ageism among mental health workers is </w:t>
      </w:r>
      <w:r w:rsidR="004957A9">
        <w:rPr>
          <w:rFonts w:eastAsia="SimSun"/>
          <w:kern w:val="0"/>
          <w:lang w:eastAsia="zh-CN"/>
        </w:rPr>
        <w:t>Aq</w:t>
      </w:r>
      <w:r w:rsidR="004957A9">
        <w:rPr>
          <w:rFonts w:eastAsia="SimSun"/>
          <w:kern w:val="0"/>
          <w:lang w:eastAsia="zh-CN"/>
        </w:rPr>
        <w:tab/>
        <w:t>3</w:t>
      </w:r>
      <w:r>
        <w:rPr>
          <w:rFonts w:eastAsia="SimSun"/>
          <w:kern w:val="0"/>
          <w:lang w:eastAsia="zh-CN"/>
        </w:rPr>
        <w:t xml:space="preserve"> big reason why older people can't get mental health services. This means that the people who care for or work with these old people treat them differently because of their age and keep them from getting the health services they need, which makes their mental health worse. </w:t>
      </w:r>
      <w:r>
        <w:rPr>
          <w:rFonts w:eastAsia="SimSun"/>
          <w:kern w:val="0"/>
          <w:lang w:eastAsia="zh-CN"/>
        </w:rPr>
        <w:br/>
        <w:t>The study's second theory said that social support from family, friends, and significant others will be a strong indicator of the mental health of older people in Enugu Metropolis. The outcome of the data study was also proven to be true. The results also support what Beygi</w:t>
      </w:r>
      <w:r w:rsidR="004666C6">
        <w:rPr>
          <w:rFonts w:eastAsia="SimSun"/>
          <w:kern w:val="0"/>
          <w:lang w:eastAsia="zh-CN"/>
        </w:rPr>
        <w:t xml:space="preserve"> </w:t>
      </w:r>
      <w:r w:rsidR="00E12F71" w:rsidRPr="00E12F71">
        <w:rPr>
          <w:rFonts w:eastAsia="SimSun"/>
          <w:i/>
          <w:kern w:val="0"/>
          <w:lang w:eastAsia="zh-CN"/>
        </w:rPr>
        <w:t>et al</w:t>
      </w:r>
      <w:r>
        <w:rPr>
          <w:rFonts w:eastAsia="SimSun"/>
          <w:kern w:val="0"/>
          <w:lang w:eastAsia="zh-CN"/>
        </w:rPr>
        <w:t>. (2023) found in their empirical studies: that social support makes the lives of the elderly happier and betters their living situations. In this case, it means that social support and stigmatization are both important predictors of mental health, but they have different effects. More information says that making fun of the elderly could be bad for their mental health, but social support could be good for the mental health of the elderly in Enugu city.</w:t>
      </w:r>
    </w:p>
    <w:p w:rsidR="00A93262" w:rsidRDefault="00DD0558">
      <w:pPr>
        <w:pStyle w:val="Heading1"/>
        <w:spacing w:after="0" w:line="480" w:lineRule="auto"/>
        <w:ind w:left="74"/>
        <w:jc w:val="both"/>
        <w:rPr>
          <w:color w:val="auto"/>
          <w:sz w:val="24"/>
        </w:rPr>
      </w:pPr>
      <w:r>
        <w:rPr>
          <w:color w:val="auto"/>
          <w:sz w:val="24"/>
        </w:rPr>
        <w:t xml:space="preserve">Implications of the Findings </w:t>
      </w:r>
    </w:p>
    <w:p w:rsidR="00D42519" w:rsidRPr="002B1B6C" w:rsidRDefault="00A7429B" w:rsidP="002B1B6C">
      <w:pPr>
        <w:spacing w:after="0" w:line="480" w:lineRule="auto"/>
        <w:rPr>
          <w:rFonts w:eastAsia="SimSun"/>
          <w:kern w:val="0"/>
          <w:lang w:eastAsia="zh-CN"/>
        </w:rPr>
      </w:pPr>
      <w:r>
        <w:rPr>
          <w:rFonts w:eastAsia="SimSun"/>
          <w:kern w:val="0"/>
          <w:lang w:eastAsia="zh-CN"/>
        </w:rPr>
        <w:t xml:space="preserve">This study's results possess numerous theoretical, empirical, and practical consequences. The findings enhance the social support theory and socioemotional selectivity theory by demonstrating that as individuals age, they prioritize meaningful relationships and the quality of these connections with friends, family, or significant others, which may subsequently promote </w:t>
      </w:r>
      <w:r>
        <w:rPr>
          <w:rFonts w:eastAsia="SimSun"/>
          <w:kern w:val="0"/>
          <w:lang w:eastAsia="zh-CN"/>
        </w:rPr>
        <w:lastRenderedPageBreak/>
        <w:t xml:space="preserve">mental health well-being in later life. Moreover, the research indicates that psychosocial factors, such as stigmatization, might exacerbate the unavoidable physical and psychological deterioration associated with aging, as outlined by the biological theory and psychological model, potentially resulting in psychological anguish. </w:t>
      </w:r>
      <w:r>
        <w:rPr>
          <w:rFonts w:eastAsia="SimSun"/>
          <w:kern w:val="0"/>
          <w:lang w:eastAsia="zh-CN"/>
        </w:rPr>
        <w:br/>
        <w:t xml:space="preserve">The study examines the existing vacuum in literature about the impact of stigmatization and social support on the elderly, while offering culturally pertinent evidence that enhances and reinforces the global conversation on mental health in this demographic. The research substantiates the protective function of social support and the detrimental impact of stigma, especially among elderly adults, aligning with numerous other studies that indicate these associations are consistent across various sociocultural contexts. </w:t>
      </w:r>
      <w:r>
        <w:rPr>
          <w:rFonts w:eastAsia="SimSun"/>
          <w:kern w:val="0"/>
          <w:lang w:eastAsia="zh-CN"/>
        </w:rPr>
        <w:br/>
        <w:t>The results of this study reveal numerous significant real-world applications, particularly in targeted treatments, policy development, and community involvement. They emphasize the pressing necessity for community-oriented interventions and public health initiatives that foster robust social support networks, encompassing family, friends, significant others, and religious organizations. Moreover, mental health awareness initiatives must be customized to mitigate the stigma surrounding aging and mental health issues. Policymakers should enact measures that promote intergenerational support and endorse social welfare programs that enable families to deliver efficient home-based care for older adults, aiming to alleviate the impact of inadequate social support and stigmatization on the mental well-being of the elderly.</w:t>
      </w:r>
    </w:p>
    <w:p w:rsidR="00A93262" w:rsidRDefault="00DD0558" w:rsidP="00321DBF">
      <w:pPr>
        <w:spacing w:after="0" w:line="480" w:lineRule="auto"/>
        <w:ind w:left="74"/>
        <w:rPr>
          <w:color w:val="auto"/>
        </w:rPr>
      </w:pPr>
      <w:r>
        <w:rPr>
          <w:b/>
          <w:color w:val="auto"/>
        </w:rPr>
        <w:t xml:space="preserve">Limitations of this Study </w:t>
      </w:r>
    </w:p>
    <w:p w:rsidR="00A93262" w:rsidRDefault="00A7429B">
      <w:pPr>
        <w:spacing w:after="0" w:line="480" w:lineRule="auto"/>
        <w:ind w:left="79" w:firstLine="0"/>
        <w:rPr>
          <w:color w:val="auto"/>
        </w:rPr>
      </w:pPr>
      <w:r>
        <w:rPr>
          <w:color w:val="auto"/>
        </w:rPr>
        <w:t xml:space="preserve">One limitation of this study is that the generalization of the findings may be limited to only retire pensioners and may not be applicable to other elders from other areas like Traders, Manual workers in Enugu. </w:t>
      </w:r>
    </w:p>
    <w:p w:rsidR="00A93262" w:rsidRDefault="00A7429B">
      <w:pPr>
        <w:spacing w:after="0" w:line="480" w:lineRule="auto"/>
        <w:ind w:left="74"/>
        <w:rPr>
          <w:color w:val="auto"/>
        </w:rPr>
      </w:pPr>
      <w:r>
        <w:rPr>
          <w:rFonts w:eastAsia="Arial"/>
          <w:color w:val="auto"/>
        </w:rPr>
        <w:lastRenderedPageBreak/>
        <w:t xml:space="preserve">Another limitation of this study is the use of availability sampling technique; hence, there was no room for proper representation of the participants. </w:t>
      </w:r>
    </w:p>
    <w:p w:rsidR="00A93262" w:rsidRDefault="00A7429B">
      <w:pPr>
        <w:spacing w:after="0" w:line="480" w:lineRule="auto"/>
        <w:ind w:left="74"/>
        <w:rPr>
          <w:color w:val="auto"/>
        </w:rPr>
      </w:pPr>
      <w:r>
        <w:rPr>
          <w:rFonts w:eastAsia="Arial"/>
          <w:color w:val="auto"/>
        </w:rPr>
        <w:t xml:space="preserve">The study was also purely a quantitative study, making no room for the participants to express their unique experiences and opinions, which could have been possible with the use of mixed methods of research. </w:t>
      </w:r>
    </w:p>
    <w:p w:rsidR="00A93262" w:rsidRDefault="00D42519">
      <w:pPr>
        <w:pStyle w:val="Heading2"/>
        <w:spacing w:after="0" w:line="480" w:lineRule="auto"/>
        <w:ind w:left="79" w:firstLine="0"/>
        <w:jc w:val="both"/>
        <w:rPr>
          <w:color w:val="auto"/>
        </w:rPr>
      </w:pPr>
      <w:r>
        <w:rPr>
          <w:rFonts w:eastAsia="Arial"/>
          <w:color w:val="auto"/>
        </w:rPr>
        <w:t>Suggestions for Further Studies</w:t>
      </w:r>
    </w:p>
    <w:p w:rsidR="00A93262" w:rsidRDefault="00A7429B">
      <w:pPr>
        <w:spacing w:after="0" w:line="480" w:lineRule="auto"/>
        <w:ind w:left="79" w:firstLine="0"/>
        <w:rPr>
          <w:color w:val="auto"/>
        </w:rPr>
      </w:pPr>
      <w:r>
        <w:rPr>
          <w:color w:val="auto"/>
        </w:rPr>
        <w:t xml:space="preserve">Based on the above-mentioned limitations of this study, the researcher recommends that future researchers who are interested in this study should consider the sample size, as well as involve other elderly people like traders, manual workers from both rural city or urban city of Enugu,  to see if the findings from this study remains consistent, and for more generalization and conclusion. </w:t>
      </w:r>
    </w:p>
    <w:p w:rsidR="00A93262" w:rsidRDefault="00A7429B">
      <w:pPr>
        <w:pStyle w:val="Heading3"/>
        <w:spacing w:after="0" w:line="480" w:lineRule="auto"/>
        <w:ind w:left="74"/>
        <w:jc w:val="both"/>
        <w:rPr>
          <w:color w:val="auto"/>
        </w:rPr>
      </w:pPr>
      <w:r>
        <w:rPr>
          <w:color w:val="auto"/>
        </w:rPr>
        <w:t xml:space="preserve">Conclusion </w:t>
      </w:r>
    </w:p>
    <w:p w:rsidR="00A93262" w:rsidRDefault="00A7429B">
      <w:pPr>
        <w:spacing w:after="0" w:line="480" w:lineRule="auto"/>
        <w:ind w:left="79" w:firstLine="0"/>
        <w:rPr>
          <w:color w:val="auto"/>
        </w:rPr>
      </w:pPr>
      <w:r>
        <w:rPr>
          <w:b/>
          <w:color w:val="auto"/>
        </w:rPr>
        <w:tab/>
      </w:r>
      <w:r>
        <w:rPr>
          <w:color w:val="auto"/>
        </w:rPr>
        <w:t>The study investigated social support and stigmatization as factors in mental health of the elderly in Enugu metropolis. One hundred and fifty participants were involved in the study. The results from the data analysis indicated the following: social support increases positive impact in mental health among elders of Enugu; stigmatization is a negative significant predictor of mental health of the elderly. This indicated in the present study that while increase in social support may lead to increase in mental health, increase in stigmatization decreases mental health of the elderly.</w:t>
      </w:r>
    </w:p>
    <w:p w:rsidR="008043E6" w:rsidRDefault="008043E6">
      <w:pPr>
        <w:spacing w:after="258" w:line="259" w:lineRule="auto"/>
        <w:ind w:left="79" w:firstLine="0"/>
        <w:jc w:val="center"/>
        <w:rPr>
          <w:rFonts w:eastAsia="Arial"/>
          <w:b/>
          <w:color w:val="auto"/>
        </w:rPr>
      </w:pPr>
    </w:p>
    <w:p w:rsidR="008043E6" w:rsidRDefault="008043E6">
      <w:pPr>
        <w:spacing w:after="258" w:line="259" w:lineRule="auto"/>
        <w:ind w:left="79" w:firstLine="0"/>
        <w:jc w:val="center"/>
        <w:rPr>
          <w:rFonts w:eastAsia="Arial"/>
          <w:b/>
          <w:color w:val="auto"/>
        </w:rPr>
      </w:pPr>
    </w:p>
    <w:p w:rsidR="008043E6" w:rsidRDefault="008043E6">
      <w:pPr>
        <w:spacing w:after="258" w:line="259" w:lineRule="auto"/>
        <w:ind w:left="79" w:firstLine="0"/>
        <w:jc w:val="center"/>
        <w:rPr>
          <w:rFonts w:eastAsia="Arial"/>
          <w:b/>
          <w:color w:val="auto"/>
        </w:rPr>
      </w:pPr>
    </w:p>
    <w:p w:rsidR="008043E6" w:rsidRDefault="008043E6">
      <w:pPr>
        <w:spacing w:after="258" w:line="259" w:lineRule="auto"/>
        <w:ind w:left="79" w:firstLine="0"/>
        <w:jc w:val="center"/>
        <w:rPr>
          <w:rFonts w:eastAsia="Arial"/>
          <w:b/>
          <w:color w:val="auto"/>
        </w:rPr>
      </w:pPr>
    </w:p>
    <w:p w:rsidR="00A93262" w:rsidRDefault="00A7429B">
      <w:pPr>
        <w:spacing w:after="258" w:line="259" w:lineRule="auto"/>
        <w:ind w:left="79" w:firstLine="0"/>
        <w:jc w:val="center"/>
        <w:rPr>
          <w:color w:val="auto"/>
        </w:rPr>
      </w:pPr>
      <w:r>
        <w:rPr>
          <w:rFonts w:eastAsia="Arial"/>
          <w:b/>
          <w:color w:val="auto"/>
        </w:rPr>
        <w:lastRenderedPageBreak/>
        <w:t>REFERENCES</w:t>
      </w:r>
    </w:p>
    <w:p w:rsidR="00B74E0F" w:rsidRDefault="00A7429B" w:rsidP="00DD0558">
      <w:pPr>
        <w:widowControl w:val="0"/>
        <w:autoSpaceDE w:val="0"/>
        <w:autoSpaceDN w:val="0"/>
        <w:adjustRightInd w:val="0"/>
        <w:spacing w:line="240" w:lineRule="auto"/>
        <w:ind w:left="720" w:hanging="720"/>
      </w:pPr>
      <w:r>
        <w:t>Allen, J., Balfour, R., Bell, R., &amp; Marmot, M. (</w:t>
      </w:r>
      <w:r w:rsidR="001C1A51">
        <w:t>2014). Social d</w:t>
      </w:r>
      <w:r>
        <w:t xml:space="preserve">eterminants of </w:t>
      </w:r>
      <w:r w:rsidR="001C1A51">
        <w:t>m</w:t>
      </w:r>
      <w:r>
        <w:t xml:space="preserve">ental </w:t>
      </w:r>
      <w:r w:rsidR="001C1A51">
        <w:t>h</w:t>
      </w:r>
      <w:r w:rsidR="00DD0558">
        <w:t xml:space="preserve">ealth. </w:t>
      </w:r>
      <w:r>
        <w:rPr>
          <w:i/>
          <w:iCs/>
        </w:rPr>
        <w:t>International Review of Psychiatry</w:t>
      </w:r>
      <w:r>
        <w:t xml:space="preserve">, </w:t>
      </w:r>
      <w:r>
        <w:rPr>
          <w:i/>
          <w:iCs/>
        </w:rPr>
        <w:t>26</w:t>
      </w:r>
      <w:r>
        <w:t>(4), 392–407.</w:t>
      </w:r>
      <w:hyperlink r:id="rId13" w:history="1">
        <w:r w:rsidR="00B74E0F" w:rsidRPr="00675A64">
          <w:rPr>
            <w:rStyle w:val="Hyperlink"/>
          </w:rPr>
          <w:t>https://doi.org/10.3109/09540261.2014.928270</w:t>
        </w:r>
      </w:hyperlink>
    </w:p>
    <w:p w:rsidR="00B74E0F" w:rsidRDefault="00A7429B" w:rsidP="00DD0558">
      <w:pPr>
        <w:widowControl w:val="0"/>
        <w:autoSpaceDE w:val="0"/>
        <w:autoSpaceDN w:val="0"/>
        <w:adjustRightInd w:val="0"/>
        <w:spacing w:line="240" w:lineRule="auto"/>
        <w:ind w:left="720" w:hanging="720"/>
      </w:pPr>
      <w:r>
        <w:t xml:space="preserve">American Psychiatric Association. (2013). Diagnostic and statistical manual of mental disorders: DSM-5 (5th edition). </w:t>
      </w:r>
      <w:r>
        <w:rPr>
          <w:i/>
          <w:iCs/>
        </w:rPr>
        <w:t>American Psychiatric Publishing</w:t>
      </w:r>
      <w:r>
        <w:t xml:space="preserve">, </w:t>
      </w:r>
      <w:r>
        <w:rPr>
          <w:i/>
          <w:iCs/>
        </w:rPr>
        <w:t>5</w:t>
      </w:r>
      <w:r>
        <w:t xml:space="preserve">(5). </w:t>
      </w:r>
      <w:hyperlink r:id="rId14" w:history="1">
        <w:r>
          <w:t>https://doi.org/10.1176/appi.books.9780890425596</w:t>
        </w:r>
      </w:hyperlink>
    </w:p>
    <w:p w:rsidR="00B74E0F" w:rsidRDefault="00A7429B" w:rsidP="00DD0558">
      <w:pPr>
        <w:widowControl w:val="0"/>
        <w:autoSpaceDE w:val="0"/>
        <w:autoSpaceDN w:val="0"/>
        <w:adjustRightInd w:val="0"/>
        <w:spacing w:line="240" w:lineRule="auto"/>
        <w:ind w:left="720" w:hanging="720"/>
      </w:pPr>
      <w:r>
        <w:t xml:space="preserve">Andresen, R., Oades, L., &amp;Caputi, P. (2003). The Experience of Recovery from Schizophrenia: Towards an Empirically Validated Stage Model. </w:t>
      </w:r>
      <w:r>
        <w:rPr>
          <w:i/>
          <w:iCs/>
        </w:rPr>
        <w:t>Australian &amp; New Zealand Journal of Psychiatry</w:t>
      </w:r>
      <w:r>
        <w:t xml:space="preserve">, </w:t>
      </w:r>
      <w:r>
        <w:rPr>
          <w:i/>
          <w:iCs/>
        </w:rPr>
        <w:t>37</w:t>
      </w:r>
      <w:r>
        <w:t xml:space="preserve">(5), 586–594. </w:t>
      </w:r>
      <w:hyperlink r:id="rId15" w:history="1">
        <w:r>
          <w:t>https://doi.org/10.1046/j.1440-1614.2003.01234.x</w:t>
        </w:r>
      </w:hyperlink>
    </w:p>
    <w:p w:rsidR="00126811" w:rsidRDefault="00A7429B" w:rsidP="00DD0558">
      <w:pPr>
        <w:widowControl w:val="0"/>
        <w:autoSpaceDE w:val="0"/>
        <w:autoSpaceDN w:val="0"/>
        <w:adjustRightInd w:val="0"/>
        <w:spacing w:line="240" w:lineRule="auto"/>
        <w:ind w:left="720" w:hanging="720"/>
      </w:pPr>
      <w:r>
        <w:t>Ba</w:t>
      </w:r>
      <w:r w:rsidR="001C1A51">
        <w:t>s</w:t>
      </w:r>
      <w:r>
        <w:t xml:space="preserve">rtram, D. J., Yadegarfar, G., Sinclair, J. M. A., &amp; Baldwin, D. S. (2011). Validation of the Warwick–Edinburgh Mental Well-being Scale (WEMWBS) as an overall indicator of population mental health and well-being in the UK veterinary profession. </w:t>
      </w:r>
      <w:r>
        <w:rPr>
          <w:i/>
          <w:iCs/>
        </w:rPr>
        <w:t>The Veterinary Journal</w:t>
      </w:r>
      <w:r>
        <w:t xml:space="preserve">, </w:t>
      </w:r>
      <w:r>
        <w:rPr>
          <w:i/>
          <w:iCs/>
        </w:rPr>
        <w:t>187</w:t>
      </w:r>
      <w:r>
        <w:t xml:space="preserve">(3), 397–398. </w:t>
      </w:r>
      <w:hyperlink r:id="rId16" w:history="1">
        <w:r>
          <w:t>https://doi.org/10.1016/j.tvjl.2010.02.010</w:t>
        </w:r>
      </w:hyperlink>
    </w:p>
    <w:p w:rsidR="00126811" w:rsidRDefault="00A7429B" w:rsidP="00DD0558">
      <w:pPr>
        <w:spacing w:line="240" w:lineRule="auto"/>
        <w:ind w:left="720"/>
      </w:pPr>
      <w:r>
        <w:t xml:space="preserve">Bean, P. (1986a). </w:t>
      </w:r>
      <w:r w:rsidR="00126811">
        <w:rPr>
          <w:i/>
          <w:iCs/>
        </w:rPr>
        <w:t xml:space="preserve">Mental Disorder and </w:t>
      </w:r>
      <w:r>
        <w:rPr>
          <w:i/>
          <w:iCs/>
        </w:rPr>
        <w:t>Legal Control</w:t>
      </w:r>
      <w:r>
        <w:t xml:space="preserve">. Cambridge University Press. </w:t>
      </w:r>
      <w:hyperlink r:id="rId17" w:history="1">
        <w:r>
          <w:t>https://doi.org/10.1017/cbo9780511735301</w:t>
        </w:r>
      </w:hyperlink>
    </w:p>
    <w:p w:rsidR="00126811" w:rsidRDefault="00A7429B" w:rsidP="00DD0558">
      <w:pPr>
        <w:widowControl w:val="0"/>
        <w:autoSpaceDE w:val="0"/>
        <w:autoSpaceDN w:val="0"/>
        <w:adjustRightInd w:val="0"/>
        <w:spacing w:line="240" w:lineRule="auto"/>
        <w:ind w:left="720" w:hanging="720"/>
      </w:pPr>
      <w:r>
        <w:t xml:space="preserve">Bean, P. (1986b). </w:t>
      </w:r>
      <w:r>
        <w:rPr>
          <w:i/>
          <w:iCs/>
        </w:rPr>
        <w:t>Mental Disorder and Legal Control</w:t>
      </w:r>
      <w:r>
        <w:t xml:space="preserve">. Cambridge University Press. </w:t>
      </w:r>
      <w:hyperlink r:id="rId18" w:history="1">
        <w:r>
          <w:t>https://doi.org/10.1017/cbo9780511735301</w:t>
        </w:r>
      </w:hyperlink>
    </w:p>
    <w:p w:rsidR="00126811" w:rsidRDefault="00A7429B" w:rsidP="00DD0558">
      <w:pPr>
        <w:widowControl w:val="0"/>
        <w:autoSpaceDE w:val="0"/>
        <w:autoSpaceDN w:val="0"/>
        <w:adjustRightInd w:val="0"/>
        <w:spacing w:line="240" w:lineRule="auto"/>
        <w:ind w:left="720" w:hanging="720"/>
      </w:pPr>
      <w:r>
        <w:t>Beck, U. (</w:t>
      </w:r>
      <w:r w:rsidR="004004B3">
        <w:t>1992). Risk s</w:t>
      </w:r>
      <w:r>
        <w:t xml:space="preserve">ociety: Towards a </w:t>
      </w:r>
      <w:r w:rsidR="00BD599F">
        <w:t>new m</w:t>
      </w:r>
      <w:r>
        <w:t xml:space="preserve">odernity. </w:t>
      </w:r>
      <w:r>
        <w:rPr>
          <w:i/>
          <w:iCs/>
        </w:rPr>
        <w:t>Social Forces</w:t>
      </w:r>
      <w:r>
        <w:t xml:space="preserve">, </w:t>
      </w:r>
      <w:r>
        <w:rPr>
          <w:i/>
          <w:iCs/>
        </w:rPr>
        <w:t>73</w:t>
      </w:r>
      <w:r>
        <w:t xml:space="preserve">(1), 328. </w:t>
      </w:r>
      <w:hyperlink r:id="rId19" w:history="1">
        <w:r>
          <w:t>https://doi.org/10.2307/2579937</w:t>
        </w:r>
      </w:hyperlink>
    </w:p>
    <w:p w:rsidR="00A93262" w:rsidRDefault="00A7429B" w:rsidP="00DD0558">
      <w:pPr>
        <w:widowControl w:val="0"/>
        <w:autoSpaceDE w:val="0"/>
        <w:autoSpaceDN w:val="0"/>
        <w:adjustRightInd w:val="0"/>
        <w:spacing w:line="240" w:lineRule="auto"/>
        <w:ind w:left="720" w:hanging="720"/>
      </w:pPr>
      <w:r>
        <w:t xml:space="preserve">Bentall, R. P. (2013). </w:t>
      </w:r>
      <w:r>
        <w:rPr>
          <w:i/>
          <w:iCs/>
        </w:rPr>
        <w:t>Reconstructing Schizophrenia</w:t>
      </w:r>
      <w:r>
        <w:t>. Routledge. (Original work published 1990)</w:t>
      </w:r>
    </w:p>
    <w:p w:rsidR="00126811" w:rsidRDefault="00A7429B" w:rsidP="00DD0558">
      <w:pPr>
        <w:widowControl w:val="0"/>
        <w:autoSpaceDE w:val="0"/>
        <w:autoSpaceDN w:val="0"/>
        <w:adjustRightInd w:val="0"/>
        <w:spacing w:line="240" w:lineRule="auto"/>
        <w:ind w:left="720" w:hanging="720"/>
      </w:pPr>
      <w:r>
        <w:t xml:space="preserve">Beygi, Z., Solhi, M., Irandoost, S. F., &amp;Hoseini, A. F. (2023). The relationship between social support and happiness in older adults referred to health centers in ZarrinShahr, Iran. </w:t>
      </w:r>
      <w:r>
        <w:rPr>
          <w:i/>
          <w:iCs/>
        </w:rPr>
        <w:t>Heliyon</w:t>
      </w:r>
      <w:r>
        <w:t xml:space="preserve">, </w:t>
      </w:r>
      <w:r>
        <w:rPr>
          <w:i/>
          <w:iCs/>
        </w:rPr>
        <w:t>9</w:t>
      </w:r>
      <w:r>
        <w:t xml:space="preserve">(9), e19529. </w:t>
      </w:r>
      <w:hyperlink r:id="rId20" w:history="1">
        <w:r>
          <w:t>https://doi.org/10.1016/j.heliyon.2023.e19529</w:t>
        </w:r>
      </w:hyperlink>
    </w:p>
    <w:p w:rsidR="00126811" w:rsidRDefault="00A7429B" w:rsidP="00DD0558">
      <w:pPr>
        <w:widowControl w:val="0"/>
        <w:autoSpaceDE w:val="0"/>
        <w:autoSpaceDN w:val="0"/>
        <w:adjustRightInd w:val="0"/>
        <w:spacing w:line="240" w:lineRule="auto"/>
        <w:ind w:left="720" w:hanging="720"/>
      </w:pPr>
      <w:r>
        <w:t xml:space="preserve">Birditt, K. S., &amp; Newton, N. J. (2017). Theories of Social Support and Aging. </w:t>
      </w:r>
      <w:r>
        <w:rPr>
          <w:i/>
          <w:iCs/>
        </w:rPr>
        <w:t>Springer EBooks</w:t>
      </w:r>
      <w:r>
        <w:t xml:space="preserve">, 2216–2222. </w:t>
      </w:r>
      <w:hyperlink r:id="rId21" w:history="1">
        <w:r>
          <w:t>https://doi.org/10.1007/978-981-287-082-7_123</w:t>
        </w:r>
      </w:hyperlink>
    </w:p>
    <w:p w:rsidR="00126811" w:rsidRDefault="00A7429B" w:rsidP="00DD0558">
      <w:pPr>
        <w:widowControl w:val="0"/>
        <w:autoSpaceDE w:val="0"/>
        <w:autoSpaceDN w:val="0"/>
        <w:adjustRightInd w:val="0"/>
        <w:spacing w:line="240" w:lineRule="auto"/>
        <w:ind w:left="720" w:hanging="720"/>
      </w:pPr>
      <w:r>
        <w:t xml:space="preserve">Bøen, H., Dalgard, O. S., &amp;Bjertness, E. (2012). The importance of social support in the associations between psychological distress and somatic health problems and socio-economic factors among older adults living at home: a cross sectional study. </w:t>
      </w:r>
      <w:r>
        <w:rPr>
          <w:i/>
          <w:iCs/>
        </w:rPr>
        <w:t>BMC Geriatrics</w:t>
      </w:r>
      <w:r>
        <w:t xml:space="preserve">, </w:t>
      </w:r>
      <w:r>
        <w:rPr>
          <w:i/>
          <w:iCs/>
        </w:rPr>
        <w:t>12</w:t>
      </w:r>
      <w:r>
        <w:t xml:space="preserve">(1). </w:t>
      </w:r>
      <w:hyperlink r:id="rId22" w:history="1">
        <w:r>
          <w:t>https://doi.org/10.1186/1471-2318-12-27</w:t>
        </w:r>
      </w:hyperlink>
    </w:p>
    <w:p w:rsidR="00126811" w:rsidRDefault="00A7429B" w:rsidP="00DD0558">
      <w:pPr>
        <w:widowControl w:val="0"/>
        <w:autoSpaceDE w:val="0"/>
        <w:autoSpaceDN w:val="0"/>
        <w:adjustRightInd w:val="0"/>
        <w:spacing w:line="240" w:lineRule="auto"/>
        <w:ind w:left="720" w:hanging="720"/>
      </w:pPr>
      <w:r>
        <w:t xml:space="preserve">Bracken, P., &amp; Thomas, P. (2005). </w:t>
      </w:r>
      <w:r>
        <w:rPr>
          <w:i/>
          <w:iCs/>
        </w:rPr>
        <w:t>Postpsychiatry : [mental health in a postmodern world]</w:t>
      </w:r>
      <w:r>
        <w:t>. University Press.</w:t>
      </w:r>
    </w:p>
    <w:p w:rsidR="00126811" w:rsidRDefault="00A7429B" w:rsidP="00DD0558">
      <w:pPr>
        <w:widowControl w:val="0"/>
        <w:autoSpaceDE w:val="0"/>
        <w:autoSpaceDN w:val="0"/>
        <w:adjustRightInd w:val="0"/>
        <w:spacing w:line="240" w:lineRule="auto"/>
        <w:ind w:left="720" w:hanging="720"/>
      </w:pPr>
      <w:r>
        <w:t xml:space="preserve">Brammer, A., &amp;Boylan, J. (2016). </w:t>
      </w:r>
      <w:r>
        <w:rPr>
          <w:i/>
          <w:iCs/>
        </w:rPr>
        <w:t>Critical Issues in Social Work Law</w:t>
      </w:r>
      <w:r>
        <w:t>. Macmillan Education UK.</w:t>
      </w:r>
    </w:p>
    <w:p w:rsidR="00126811" w:rsidRDefault="00A7429B" w:rsidP="00DD0558">
      <w:pPr>
        <w:widowControl w:val="0"/>
        <w:autoSpaceDE w:val="0"/>
        <w:autoSpaceDN w:val="0"/>
        <w:adjustRightInd w:val="0"/>
        <w:spacing w:line="240" w:lineRule="auto"/>
        <w:ind w:left="720" w:hanging="720"/>
      </w:pPr>
      <w:r>
        <w:t xml:space="preserve">Bressington, D., Badnapurkar, A., Inoue, S., Ma, H., Chien, W., Nelson, D., &amp; Gray, R. (2018). </w:t>
      </w:r>
      <w:r>
        <w:lastRenderedPageBreak/>
        <w:t xml:space="preserve">Physical Health Care for People with Severe Mental Illness: the Attitudes, Practices, and Training Needs of Nurses in Three Asian Countries. </w:t>
      </w:r>
      <w:r>
        <w:rPr>
          <w:i/>
          <w:iCs/>
        </w:rPr>
        <w:t>International Journa</w:t>
      </w:r>
      <w:r w:rsidR="00126811">
        <w:rPr>
          <w:i/>
          <w:iCs/>
        </w:rPr>
        <w:t>l of Environmental Research and p</w:t>
      </w:r>
      <w:r>
        <w:rPr>
          <w:i/>
          <w:iCs/>
        </w:rPr>
        <w:t>ublic Health</w:t>
      </w:r>
      <w:r>
        <w:t xml:space="preserve">, </w:t>
      </w:r>
      <w:r>
        <w:rPr>
          <w:i/>
          <w:iCs/>
        </w:rPr>
        <w:t>15</w:t>
      </w:r>
      <w:r>
        <w:t xml:space="preserve">(2), 343. </w:t>
      </w:r>
      <w:hyperlink r:id="rId23" w:history="1">
        <w:r>
          <w:t>https://doi.org/10.3390/ijerph15020343</w:t>
        </w:r>
      </w:hyperlink>
    </w:p>
    <w:p w:rsidR="00126811" w:rsidRDefault="00A7429B" w:rsidP="00DD0558">
      <w:pPr>
        <w:widowControl w:val="0"/>
        <w:autoSpaceDE w:val="0"/>
        <w:autoSpaceDN w:val="0"/>
        <w:adjustRightInd w:val="0"/>
        <w:spacing w:line="240" w:lineRule="auto"/>
        <w:ind w:left="720" w:hanging="720"/>
      </w:pPr>
      <w:r>
        <w:t xml:space="preserve">Burns, T., Rugkåsa, J., Molodynski, A., Dawson, J., Yeeles, K., Vazquez-Montes, M., Voysey, M., Sinclair, J., &amp;Priebe, S. (2013). Community treatment orders for patients with psychosis (OCTET): a randomised controlled trial. </w:t>
      </w:r>
      <w:r>
        <w:rPr>
          <w:i/>
          <w:iCs/>
        </w:rPr>
        <w:t>The Lancet</w:t>
      </w:r>
      <w:r>
        <w:t xml:space="preserve">, </w:t>
      </w:r>
      <w:r>
        <w:rPr>
          <w:i/>
          <w:iCs/>
        </w:rPr>
        <w:t>381</w:t>
      </w:r>
      <w:r>
        <w:t xml:space="preserve">(9878), 1627–1633. </w:t>
      </w:r>
      <w:hyperlink r:id="rId24" w:history="1">
        <w:r>
          <w:t>https://doi.org/10.1016/s0140-6736(13)60107-5</w:t>
        </w:r>
      </w:hyperlink>
    </w:p>
    <w:p w:rsidR="00126811" w:rsidRDefault="00A7429B" w:rsidP="00DD0558">
      <w:pPr>
        <w:widowControl w:val="0"/>
        <w:autoSpaceDE w:val="0"/>
        <w:autoSpaceDN w:val="0"/>
        <w:adjustRightInd w:val="0"/>
        <w:spacing w:line="240" w:lineRule="auto"/>
        <w:ind w:left="720" w:hanging="720"/>
      </w:pPr>
      <w:r>
        <w:t xml:space="preserve">Byrne, L., Schoeppe, S., &amp; Bradshaw, J. (2018). Recovery without autonomy: Progress forward or more of the same for mental health service users? </w:t>
      </w:r>
      <w:r>
        <w:rPr>
          <w:i/>
          <w:iCs/>
        </w:rPr>
        <w:t>International Journal of Mental Health Nursing</w:t>
      </w:r>
      <w:r>
        <w:t xml:space="preserve">, </w:t>
      </w:r>
      <w:r>
        <w:rPr>
          <w:i/>
          <w:iCs/>
        </w:rPr>
        <w:t>27</w:t>
      </w:r>
      <w:r>
        <w:t xml:space="preserve">(5), 1459–1469. </w:t>
      </w:r>
      <w:hyperlink r:id="rId25" w:history="1">
        <w:r>
          <w:t>https://doi.org/10.1111/inm.12446</w:t>
        </w:r>
      </w:hyperlink>
    </w:p>
    <w:p w:rsidR="00126811" w:rsidRDefault="00A7429B" w:rsidP="00DD0558">
      <w:pPr>
        <w:widowControl w:val="0"/>
        <w:autoSpaceDE w:val="0"/>
        <w:autoSpaceDN w:val="0"/>
        <w:adjustRightInd w:val="0"/>
        <w:spacing w:line="240" w:lineRule="auto"/>
        <w:ind w:left="720" w:hanging="720"/>
      </w:pPr>
      <w:r>
        <w:t xml:space="preserve">Cao, L., Zhao, R., Ren, L., &amp; Zhao, J. S. (2009). Social Support and Anomie: A multilevel analysis of anomie in Europe and North America. </w:t>
      </w:r>
      <w:r>
        <w:rPr>
          <w:i/>
          <w:iCs/>
        </w:rPr>
        <w:t>International Journal of Offender Therapy and Comparative Criminology</w:t>
      </w:r>
      <w:r>
        <w:t xml:space="preserve">, </w:t>
      </w:r>
      <w:r>
        <w:rPr>
          <w:i/>
          <w:iCs/>
        </w:rPr>
        <w:t>54</w:t>
      </w:r>
      <w:r>
        <w:t xml:space="preserve">(4), 625–639. </w:t>
      </w:r>
      <w:hyperlink r:id="rId26" w:history="1">
        <w:r w:rsidR="00DD0558" w:rsidRPr="00355848">
          <w:rPr>
            <w:rStyle w:val="Hyperlink"/>
          </w:rPr>
          <w:t>https://doi.org/10 .1177/0306 624x09334218</w:t>
        </w:r>
      </w:hyperlink>
    </w:p>
    <w:p w:rsidR="00126811" w:rsidRDefault="00A7429B" w:rsidP="00DD0558">
      <w:pPr>
        <w:widowControl w:val="0"/>
        <w:autoSpaceDE w:val="0"/>
        <w:autoSpaceDN w:val="0"/>
        <w:adjustRightInd w:val="0"/>
        <w:spacing w:line="240" w:lineRule="auto"/>
        <w:ind w:left="720" w:hanging="720"/>
      </w:pPr>
      <w:r>
        <w:t xml:space="preserve">Carstensen, L. L. (2021). Socioemotional Selectivity Theory: the Role of Perceived Endings in Human Motivation. </w:t>
      </w:r>
      <w:r>
        <w:rPr>
          <w:i/>
          <w:iCs/>
        </w:rPr>
        <w:t>The Gerontologist</w:t>
      </w:r>
      <w:r>
        <w:t xml:space="preserve">, </w:t>
      </w:r>
      <w:r>
        <w:rPr>
          <w:i/>
          <w:iCs/>
        </w:rPr>
        <w:t>61</w:t>
      </w:r>
      <w:r>
        <w:t xml:space="preserve">(8), 1188–1196. </w:t>
      </w:r>
      <w:hyperlink r:id="rId27" w:history="1">
        <w:r w:rsidR="00DD0558" w:rsidRPr="00355848">
          <w:rPr>
            <w:rStyle w:val="Hyperlink"/>
          </w:rPr>
          <w:t>https://doi.org/10.1093/gero nt/gnab116</w:t>
        </w:r>
      </w:hyperlink>
    </w:p>
    <w:p w:rsidR="00126811" w:rsidRDefault="00A7429B" w:rsidP="00DD0558">
      <w:pPr>
        <w:widowControl w:val="0"/>
        <w:autoSpaceDE w:val="0"/>
        <w:autoSpaceDN w:val="0"/>
        <w:adjustRightInd w:val="0"/>
        <w:spacing w:line="240" w:lineRule="auto"/>
        <w:ind w:left="720" w:hanging="720"/>
      </w:pPr>
      <w:r>
        <w:t xml:space="preserve">Carstensen, L. L., Fung, H. H., &amp; Charles, S. T. (2003). Socioemotional Selectivity Theory and the Regulation of Emotion in the Second Half of Life. </w:t>
      </w:r>
      <w:r>
        <w:rPr>
          <w:i/>
          <w:iCs/>
        </w:rPr>
        <w:t>Motivation and Emotion</w:t>
      </w:r>
      <w:r>
        <w:t xml:space="preserve">, </w:t>
      </w:r>
      <w:r>
        <w:rPr>
          <w:i/>
          <w:iCs/>
        </w:rPr>
        <w:t>27</w:t>
      </w:r>
      <w:r>
        <w:t xml:space="preserve">(2), 103–123. </w:t>
      </w:r>
      <w:hyperlink r:id="rId28" w:history="1">
        <w:r>
          <w:t>https://doi.org/10.1023/a:1024569803230</w:t>
        </w:r>
      </w:hyperlink>
    </w:p>
    <w:p w:rsidR="00126811" w:rsidRDefault="00A7429B" w:rsidP="00DD0558">
      <w:pPr>
        <w:widowControl w:val="0"/>
        <w:autoSpaceDE w:val="0"/>
        <w:autoSpaceDN w:val="0"/>
        <w:adjustRightInd w:val="0"/>
        <w:spacing w:line="240" w:lineRule="auto"/>
        <w:ind w:left="720" w:hanging="720"/>
      </w:pPr>
      <w:r>
        <w:t xml:space="preserve">Castellví, P., Forero, C. G., Codony, M., Vilagut, G., Brugulat, P., Medina, A., Gabilondo, A., Mompart, A., Colom, J., Tresserras, R., Ferrer, M., Stewart-Brown, S., &amp; Alonso, J. (2013). The Spanish version of the Warwick-Edinburgh Mental Well-Being Scale (WEMWBS) is valid for use in the general population. </w:t>
      </w:r>
      <w:r>
        <w:rPr>
          <w:i/>
          <w:iCs/>
        </w:rPr>
        <w:t>Quality of Life Research</w:t>
      </w:r>
      <w:r>
        <w:t xml:space="preserve">, </w:t>
      </w:r>
      <w:r>
        <w:rPr>
          <w:i/>
          <w:iCs/>
        </w:rPr>
        <w:t>23</w:t>
      </w:r>
      <w:r>
        <w:t xml:space="preserve">(3), 857–868. </w:t>
      </w:r>
      <w:hyperlink r:id="rId29" w:history="1">
        <w:r>
          <w:t>https://doi.org/10.1007/s11136-013-0513-7</w:t>
        </w:r>
      </w:hyperlink>
    </w:p>
    <w:p w:rsidR="00126811" w:rsidRDefault="00A7429B" w:rsidP="00DD0558">
      <w:pPr>
        <w:widowControl w:val="0"/>
        <w:autoSpaceDE w:val="0"/>
        <w:autoSpaceDN w:val="0"/>
        <w:adjustRightInd w:val="0"/>
        <w:spacing w:line="240" w:lineRule="auto"/>
        <w:ind w:left="720" w:hanging="720"/>
      </w:pPr>
      <w:r>
        <w:t>Chamlin, M. B., &amp;</w:t>
      </w:r>
      <w:r w:rsidR="00126811">
        <w:t xml:space="preserve"> Cochran, J. K. (1997). Social altruism and c</w:t>
      </w:r>
      <w:r>
        <w:t xml:space="preserve">rime. </w:t>
      </w:r>
      <w:r w:rsidR="00126811">
        <w:rPr>
          <w:i/>
          <w:iCs/>
        </w:rPr>
        <w:t>C</w:t>
      </w:r>
      <w:r>
        <w:rPr>
          <w:i/>
          <w:iCs/>
        </w:rPr>
        <w:t>riminology</w:t>
      </w:r>
      <w:r>
        <w:t xml:space="preserve">, </w:t>
      </w:r>
      <w:r>
        <w:rPr>
          <w:i/>
          <w:iCs/>
        </w:rPr>
        <w:t>35</w:t>
      </w:r>
      <w:r>
        <w:t xml:space="preserve">(2), 203–226. </w:t>
      </w:r>
      <w:hyperlink r:id="rId30" w:history="1">
        <w:r>
          <w:t>https://doi.org/10.1111/j.1745-9125.1997.tb00875.x</w:t>
        </w:r>
      </w:hyperlink>
    </w:p>
    <w:p w:rsidR="00126811" w:rsidRDefault="00A7429B" w:rsidP="00DD0558">
      <w:pPr>
        <w:widowControl w:val="0"/>
        <w:autoSpaceDE w:val="0"/>
        <w:autoSpaceDN w:val="0"/>
        <w:adjustRightInd w:val="0"/>
        <w:spacing w:line="240" w:lineRule="auto"/>
        <w:ind w:left="720" w:hanging="720"/>
      </w:pPr>
      <w:r>
        <w:t xml:space="preserve">Cohen, S., &amp; Wills, T. A. (1985). Stress, social support, and the buffering hypothesis. </w:t>
      </w:r>
      <w:r>
        <w:rPr>
          <w:i/>
          <w:iCs/>
        </w:rPr>
        <w:t>Psychological Bulletin</w:t>
      </w:r>
      <w:r>
        <w:t xml:space="preserve">, </w:t>
      </w:r>
      <w:r>
        <w:rPr>
          <w:i/>
          <w:iCs/>
        </w:rPr>
        <w:t>98</w:t>
      </w:r>
      <w:r>
        <w:t xml:space="preserve">(2), 310–357. </w:t>
      </w:r>
      <w:hyperlink r:id="rId31" w:history="1">
        <w:r w:rsidR="00DD0558" w:rsidRPr="00355848">
          <w:rPr>
            <w:rStyle w:val="Hyperlink"/>
          </w:rPr>
          <w:t>https://lchc.ucsd.edu/MCA/Mail/xmcamail.2 012_11.dir/pdfYukILvXsL0.pdf</w:t>
        </w:r>
      </w:hyperlink>
    </w:p>
    <w:p w:rsidR="007C5C89" w:rsidRDefault="00A7429B" w:rsidP="00DD0558">
      <w:pPr>
        <w:widowControl w:val="0"/>
        <w:autoSpaceDE w:val="0"/>
        <w:autoSpaceDN w:val="0"/>
        <w:adjustRightInd w:val="0"/>
        <w:spacing w:line="240" w:lineRule="auto"/>
        <w:ind w:left="720" w:hanging="720"/>
      </w:pPr>
      <w:r>
        <w:t xml:space="preserve">Colvin, M., Cullen, F. T., &amp;Ven, T. V. (2002). Coercion, social support, and crime: An emerging theoretical consensus. </w:t>
      </w:r>
      <w:r>
        <w:rPr>
          <w:i/>
          <w:iCs/>
        </w:rPr>
        <w:t>Criminology</w:t>
      </w:r>
      <w:r>
        <w:t xml:space="preserve">, </w:t>
      </w:r>
      <w:r>
        <w:rPr>
          <w:i/>
          <w:iCs/>
        </w:rPr>
        <w:t>40</w:t>
      </w:r>
      <w:r>
        <w:t xml:space="preserve">(1), 19–42. </w:t>
      </w:r>
      <w:hyperlink r:id="rId32" w:history="1">
        <w:r>
          <w:t>https://doi.org/10.1111/j.1745-9125.2002.tb00948.x</w:t>
        </w:r>
      </w:hyperlink>
    </w:p>
    <w:p w:rsidR="00126811" w:rsidRDefault="00A7429B" w:rsidP="00DD0558">
      <w:pPr>
        <w:widowControl w:val="0"/>
        <w:autoSpaceDE w:val="0"/>
        <w:autoSpaceDN w:val="0"/>
        <w:adjustRightInd w:val="0"/>
        <w:spacing w:line="240" w:lineRule="auto"/>
        <w:ind w:left="720" w:hanging="720"/>
      </w:pPr>
      <w:r>
        <w:t xml:space="preserve">Crawford, M. (2000). Homicide is impossible to predict. </w:t>
      </w:r>
      <w:r>
        <w:rPr>
          <w:i/>
          <w:iCs/>
        </w:rPr>
        <w:t>Psychiatric Bulletin</w:t>
      </w:r>
      <w:r>
        <w:t xml:space="preserve">, </w:t>
      </w:r>
      <w:r>
        <w:rPr>
          <w:i/>
          <w:iCs/>
        </w:rPr>
        <w:t>24</w:t>
      </w:r>
      <w:r>
        <w:t xml:space="preserve">(4), 152–152. </w:t>
      </w:r>
      <w:hyperlink r:id="rId33" w:history="1">
        <w:r>
          <w:t>https://doi.org/10.1192/pb.24.4.152</w:t>
        </w:r>
      </w:hyperlink>
    </w:p>
    <w:p w:rsidR="00126811" w:rsidRDefault="00A7429B" w:rsidP="00DD0558">
      <w:pPr>
        <w:widowControl w:val="0"/>
        <w:autoSpaceDE w:val="0"/>
        <w:autoSpaceDN w:val="0"/>
        <w:adjustRightInd w:val="0"/>
        <w:spacing w:line="240" w:lineRule="auto"/>
        <w:ind w:left="720" w:hanging="720"/>
      </w:pPr>
      <w:r>
        <w:t xml:space="preserve">Cullen, F. T. (1994). Social support as an organizing concept for criminology: Presidential </w:t>
      </w:r>
      <w:r>
        <w:lastRenderedPageBreak/>
        <w:t xml:space="preserve">address to the academy of criminal justice sciences. </w:t>
      </w:r>
      <w:r>
        <w:rPr>
          <w:i/>
          <w:iCs/>
        </w:rPr>
        <w:t>Justice Quarterly</w:t>
      </w:r>
      <w:r>
        <w:t xml:space="preserve">, </w:t>
      </w:r>
      <w:r>
        <w:rPr>
          <w:i/>
          <w:iCs/>
        </w:rPr>
        <w:t>11</w:t>
      </w:r>
      <w:r>
        <w:t>(4), 527–559.</w:t>
      </w:r>
    </w:p>
    <w:p w:rsidR="007C5C89" w:rsidRDefault="00A7429B" w:rsidP="00DD0558">
      <w:pPr>
        <w:widowControl w:val="0"/>
        <w:autoSpaceDE w:val="0"/>
        <w:autoSpaceDN w:val="0"/>
        <w:adjustRightInd w:val="0"/>
        <w:spacing w:line="240" w:lineRule="auto"/>
        <w:ind w:left="720" w:hanging="720"/>
      </w:pPr>
      <w:r>
        <w:t xml:space="preserve">Cullen, F. T., Wright, J. P., &amp;Chamlin, M. B. (1999). Social Support and Social Reform: A Progressive Crime Control Agenda. </w:t>
      </w:r>
      <w:r>
        <w:rPr>
          <w:i/>
          <w:iCs/>
        </w:rPr>
        <w:t>Crime &amp; Delinquency</w:t>
      </w:r>
      <w:r>
        <w:t xml:space="preserve">, </w:t>
      </w:r>
      <w:r>
        <w:rPr>
          <w:i/>
          <w:iCs/>
        </w:rPr>
        <w:t>45</w:t>
      </w:r>
      <w:r>
        <w:t xml:space="preserve">(2), 188–207. </w:t>
      </w:r>
      <w:hyperlink r:id="rId34" w:history="1">
        <w:r>
          <w:t>https://doi.org/10.1177/0011128799045002002</w:t>
        </w:r>
      </w:hyperlink>
    </w:p>
    <w:p w:rsidR="007C5C89" w:rsidRPr="00DD0558" w:rsidRDefault="00A7429B" w:rsidP="00DD0558">
      <w:pPr>
        <w:widowControl w:val="0"/>
        <w:autoSpaceDE w:val="0"/>
        <w:autoSpaceDN w:val="0"/>
        <w:adjustRightInd w:val="0"/>
        <w:spacing w:line="240" w:lineRule="auto"/>
        <w:ind w:left="720" w:hanging="720"/>
        <w:rPr>
          <w:color w:val="auto"/>
          <w:shd w:val="clear" w:color="auto" w:fill="FFFFFF"/>
        </w:rPr>
      </w:pPr>
      <w:r>
        <w:rPr>
          <w:color w:val="auto"/>
          <w:shd w:val="clear" w:color="auto" w:fill="FFFFFF"/>
        </w:rPr>
        <w:t>Diehl, M., &amp; Hooker K (2013).</w:t>
      </w:r>
      <w:r>
        <w:rPr>
          <w:i/>
          <w:color w:val="auto"/>
          <w:shd w:val="clear" w:color="auto" w:fill="FFFFFF"/>
        </w:rPr>
        <w:t> Adult personality development: Dynamics and processes</w:t>
      </w:r>
      <w:r>
        <w:rPr>
          <w:color w:val="auto"/>
          <w:shd w:val="clear" w:color="auto" w:fill="FFFFFF"/>
        </w:rPr>
        <w:t>. Research in  Human  Development, 10(1), 1-8. </w:t>
      </w:r>
    </w:p>
    <w:p w:rsidR="007C5C89" w:rsidRDefault="00A7429B" w:rsidP="00DD0558">
      <w:pPr>
        <w:widowControl w:val="0"/>
        <w:autoSpaceDE w:val="0"/>
        <w:autoSpaceDN w:val="0"/>
        <w:adjustRightInd w:val="0"/>
        <w:spacing w:line="240" w:lineRule="auto"/>
        <w:ind w:left="720" w:hanging="720"/>
      </w:pPr>
      <w:r>
        <w:t xml:space="preserve">Dix, E., Van Dyck, L., Adeyemo, S., Blazek, M., Lehmann, S. W., Singh, E., &amp; Wilkins, K. (2024). Ageism in the Mental Health Setting. </w:t>
      </w:r>
      <w:r>
        <w:rPr>
          <w:i/>
          <w:iCs/>
        </w:rPr>
        <w:t>Current Psychiatry Reports</w:t>
      </w:r>
      <w:r>
        <w:t xml:space="preserve">, </w:t>
      </w:r>
      <w:r>
        <w:rPr>
          <w:i/>
          <w:iCs/>
        </w:rPr>
        <w:t>26</w:t>
      </w:r>
      <w:r>
        <w:t xml:space="preserve">(11). </w:t>
      </w:r>
      <w:hyperlink r:id="rId35" w:history="1">
        <w:r>
          <w:t>https://doi.org/10.1007/s11920-024-01531-2</w:t>
        </w:r>
      </w:hyperlink>
    </w:p>
    <w:p w:rsidR="007C5C89" w:rsidRDefault="00A7429B" w:rsidP="00DD0558">
      <w:pPr>
        <w:widowControl w:val="0"/>
        <w:autoSpaceDE w:val="0"/>
        <w:autoSpaceDN w:val="0"/>
        <w:adjustRightInd w:val="0"/>
        <w:spacing w:line="240" w:lineRule="auto"/>
        <w:ind w:left="720" w:hanging="720"/>
      </w:pPr>
      <w:r>
        <w:t xml:space="preserve">Dong, A., Chen, X., Zhu, L., Shi, L., Cai, Y., Shi, B., Shao, L., &amp;Guo, W. (2016). Translation and validation of a Chinese version of the Warwick-Edinburgh Mental Well-being Scale with undergraduate nursing trainees. </w:t>
      </w:r>
      <w:r>
        <w:rPr>
          <w:i/>
          <w:iCs/>
        </w:rPr>
        <w:t>Journal of Psychiatric and Mental Health Nursing</w:t>
      </w:r>
      <w:r>
        <w:t xml:space="preserve">, </w:t>
      </w:r>
      <w:r>
        <w:rPr>
          <w:i/>
          <w:iCs/>
        </w:rPr>
        <w:t>23</w:t>
      </w:r>
      <w:r>
        <w:t xml:space="preserve">(9-10), 554–560. </w:t>
      </w:r>
      <w:hyperlink r:id="rId36" w:history="1">
        <w:r>
          <w:t>https://doi.org/10.1111/jpm.12344</w:t>
        </w:r>
      </w:hyperlink>
    </w:p>
    <w:p w:rsidR="007C5C89" w:rsidRDefault="00A7429B" w:rsidP="00DD0558">
      <w:pPr>
        <w:widowControl w:val="0"/>
        <w:autoSpaceDE w:val="0"/>
        <w:autoSpaceDN w:val="0"/>
        <w:adjustRightInd w:val="0"/>
        <w:spacing w:line="240" w:lineRule="auto"/>
        <w:ind w:left="720" w:hanging="720"/>
      </w:pPr>
      <w:r>
        <w:t xml:space="preserve">Ellison, M. L., Belanger, L. K., Niles, B. L., Evans, L. C., &amp; Bauer, M. S. (2016). Explication and Definition of Mental Health Recovery: A Systematic Review. </w:t>
      </w:r>
      <w:r>
        <w:rPr>
          <w:i/>
          <w:iCs/>
        </w:rPr>
        <w:t>Administration and Policy in Mental Health and Mental Health Services Research</w:t>
      </w:r>
      <w:r>
        <w:t xml:space="preserve">, </w:t>
      </w:r>
      <w:r>
        <w:rPr>
          <w:i/>
          <w:iCs/>
        </w:rPr>
        <w:t>45</w:t>
      </w:r>
      <w:r>
        <w:t xml:space="preserve">(1), 91–102. </w:t>
      </w:r>
      <w:hyperlink r:id="rId37" w:history="1">
        <w:r>
          <w:t>https://doi.org/10.1007/s10488-016-0767-9</w:t>
        </w:r>
      </w:hyperlink>
    </w:p>
    <w:p w:rsidR="007C5C89" w:rsidRDefault="00A7429B" w:rsidP="00DD0558">
      <w:pPr>
        <w:widowControl w:val="0"/>
        <w:autoSpaceDE w:val="0"/>
        <w:autoSpaceDN w:val="0"/>
        <w:adjustRightInd w:val="0"/>
        <w:spacing w:line="240" w:lineRule="auto"/>
        <w:ind w:left="720" w:hanging="720"/>
      </w:pPr>
      <w:r>
        <w:t xml:space="preserve">Felton, A., &amp;Stickley, T. (2018). Rethinking risk: a narrative approach. </w:t>
      </w:r>
      <w:r>
        <w:rPr>
          <w:i/>
          <w:iCs/>
        </w:rPr>
        <w:t>The Journal of Mental Health Training, Education and Practice</w:t>
      </w:r>
      <w:r>
        <w:t xml:space="preserve">, </w:t>
      </w:r>
      <w:r>
        <w:rPr>
          <w:i/>
          <w:iCs/>
        </w:rPr>
        <w:t>13</w:t>
      </w:r>
      <w:r>
        <w:t xml:space="preserve">(1), 54–62. </w:t>
      </w:r>
      <w:hyperlink r:id="rId38" w:history="1">
        <w:r>
          <w:t>https://doi.org/10.1108/jmhtep-06-2017-0043</w:t>
        </w:r>
      </w:hyperlink>
    </w:p>
    <w:p w:rsidR="00A93262" w:rsidRPr="00DD0558" w:rsidRDefault="00A7429B" w:rsidP="00DD0558">
      <w:pPr>
        <w:shd w:val="clear" w:color="auto" w:fill="FFFFFF"/>
        <w:spacing w:line="240" w:lineRule="auto"/>
        <w:jc w:val="left"/>
        <w:rPr>
          <w:rFonts w:ascii="Arial" w:hAnsi="Arial" w:cs="Arial"/>
          <w:color w:val="auto"/>
          <w:kern w:val="0"/>
          <w:sz w:val="30"/>
          <w:szCs w:val="30"/>
        </w:rPr>
      </w:pPr>
      <w:r>
        <w:rPr>
          <w:bCs/>
          <w:color w:val="auto"/>
          <w:kern w:val="0"/>
        </w:rPr>
        <w:t>Freud, S. (1963).</w:t>
      </w:r>
      <w:r>
        <w:rPr>
          <w:bCs/>
          <w:i/>
          <w:color w:val="auto"/>
          <w:kern w:val="0"/>
        </w:rPr>
        <w:t>General psychological theory</w:t>
      </w:r>
      <w:r>
        <w:rPr>
          <w:bCs/>
          <w:color w:val="auto"/>
          <w:kern w:val="0"/>
        </w:rPr>
        <w:t>. Crowell-Collier</w:t>
      </w:r>
      <w:r>
        <w:rPr>
          <w:rFonts w:ascii="Arial" w:hAnsi="Arial" w:cs="Arial"/>
          <w:b/>
          <w:bCs/>
          <w:color w:val="auto"/>
          <w:kern w:val="0"/>
          <w:sz w:val="30"/>
        </w:rPr>
        <w:t>.</w:t>
      </w:r>
      <w:r>
        <w:rPr>
          <w:rFonts w:ascii="Arial" w:hAnsi="Arial" w:cs="Arial"/>
          <w:color w:val="auto"/>
          <w:kern w:val="0"/>
          <w:sz w:val="30"/>
        </w:rPr>
        <w:t> </w:t>
      </w:r>
    </w:p>
    <w:p w:rsidR="007C5C89" w:rsidRDefault="00A7429B" w:rsidP="00DD0558">
      <w:pPr>
        <w:widowControl w:val="0"/>
        <w:autoSpaceDE w:val="0"/>
        <w:autoSpaceDN w:val="0"/>
        <w:adjustRightInd w:val="0"/>
        <w:spacing w:line="240" w:lineRule="auto"/>
        <w:ind w:left="720" w:hanging="720"/>
      </w:pPr>
      <w:r>
        <w:t xml:space="preserve">Galabuzi, G., &amp;Labonte, R. (2002). </w:t>
      </w:r>
      <w:r>
        <w:rPr>
          <w:i/>
          <w:iCs/>
        </w:rPr>
        <w:t>Social inclusion as a determinant of health</w:t>
      </w:r>
      <w:r>
        <w:t xml:space="preserve">. 1–6. </w:t>
      </w:r>
      <w:hyperlink r:id="rId39" w:history="1">
        <w:r w:rsidR="007C5C89" w:rsidRPr="00675A64">
          <w:rPr>
            <w:rStyle w:val="Hyperlink"/>
          </w:rPr>
          <w:t>www.phac-aspc.gc.ca/ph-sp/oi-ar/pdf/03_inclusion_e.pdf</w:t>
        </w:r>
      </w:hyperlink>
    </w:p>
    <w:p w:rsidR="007C5C89" w:rsidRDefault="00A7429B" w:rsidP="00DD0558">
      <w:pPr>
        <w:widowControl w:val="0"/>
        <w:autoSpaceDE w:val="0"/>
        <w:autoSpaceDN w:val="0"/>
        <w:adjustRightInd w:val="0"/>
        <w:spacing w:line="240" w:lineRule="auto"/>
        <w:ind w:left="720" w:hanging="720"/>
      </w:pPr>
      <w:r>
        <w:t xml:space="preserve">Gardiner, J. (2017). The Depression/Schizophrenia Continuum: Does Cytoskeletal Tensegrity Play a Role? </w:t>
      </w:r>
      <w:r>
        <w:rPr>
          <w:i/>
          <w:iCs/>
        </w:rPr>
        <w:t>NeuroQuantology</w:t>
      </w:r>
      <w:r>
        <w:t xml:space="preserve">, </w:t>
      </w:r>
      <w:r>
        <w:rPr>
          <w:i/>
          <w:iCs/>
        </w:rPr>
        <w:t>15</w:t>
      </w:r>
      <w:r>
        <w:t xml:space="preserve">(4). </w:t>
      </w:r>
      <w:hyperlink r:id="rId40" w:history="1">
        <w:r>
          <w:t>https://doi.org/10.14704/nq.2017.15.4.1121</w:t>
        </w:r>
      </w:hyperlink>
    </w:p>
    <w:p w:rsidR="00126811" w:rsidRDefault="00A7429B" w:rsidP="00DD0558">
      <w:pPr>
        <w:widowControl w:val="0"/>
        <w:autoSpaceDE w:val="0"/>
        <w:autoSpaceDN w:val="0"/>
        <w:adjustRightInd w:val="0"/>
        <w:spacing w:line="240" w:lineRule="auto"/>
        <w:ind w:left="720" w:hanging="720"/>
      </w:pPr>
      <w:r>
        <w:t xml:space="preserve">Goffman, E. (1963). </w:t>
      </w:r>
      <w:r>
        <w:rPr>
          <w:i/>
          <w:iCs/>
        </w:rPr>
        <w:t>Stigma: Notes on the Management of Spoiled Identity</w:t>
      </w:r>
      <w:r>
        <w:t xml:space="preserve"> (p. 3). Penguin Books.</w:t>
      </w:r>
    </w:p>
    <w:p w:rsidR="00126811" w:rsidRDefault="00A7429B" w:rsidP="00DD0558">
      <w:pPr>
        <w:widowControl w:val="0"/>
        <w:autoSpaceDE w:val="0"/>
        <w:autoSpaceDN w:val="0"/>
        <w:adjustRightInd w:val="0"/>
        <w:spacing w:line="240" w:lineRule="auto"/>
        <w:ind w:left="720" w:hanging="720"/>
      </w:pPr>
      <w:r>
        <w:t xml:space="preserve">Grant, A. (2010). A critique of the representation of human suffering in the cognitive behavioural therapy literature with implications for mental health nursing practice. </w:t>
      </w:r>
      <w:r>
        <w:rPr>
          <w:i/>
          <w:iCs/>
        </w:rPr>
        <w:t>Journal of Psychiatric and Mental Health Nursing</w:t>
      </w:r>
      <w:r>
        <w:t xml:space="preserve">, </w:t>
      </w:r>
      <w:r>
        <w:rPr>
          <w:i/>
          <w:iCs/>
        </w:rPr>
        <w:t>18</w:t>
      </w:r>
      <w:r>
        <w:t xml:space="preserve">(1), 35–40. </w:t>
      </w:r>
      <w:hyperlink r:id="rId41" w:history="1">
        <w:r>
          <w:t>https://doi.org/10.1111/j.1365-2850.2010.01623.x</w:t>
        </w:r>
      </w:hyperlink>
    </w:p>
    <w:p w:rsidR="00A93262" w:rsidRPr="00DD0558" w:rsidRDefault="00A7429B" w:rsidP="00DD0558">
      <w:pPr>
        <w:widowControl w:val="0"/>
        <w:autoSpaceDE w:val="0"/>
        <w:autoSpaceDN w:val="0"/>
        <w:adjustRightInd w:val="0"/>
        <w:spacing w:line="240" w:lineRule="auto"/>
        <w:ind w:left="720" w:hanging="720"/>
        <w:rPr>
          <w:color w:val="auto"/>
          <w:shd w:val="clear" w:color="auto" w:fill="FFFFFF"/>
        </w:rPr>
      </w:pPr>
      <w:r>
        <w:rPr>
          <w:color w:val="auto"/>
          <w:shd w:val="clear" w:color="auto" w:fill="FFFFFF"/>
        </w:rPr>
        <w:t xml:space="preserve">Harman, D. (1956). Aging: A </w:t>
      </w:r>
      <w:r>
        <w:rPr>
          <w:i/>
          <w:color w:val="auto"/>
          <w:shd w:val="clear" w:color="auto" w:fill="FFFFFF"/>
        </w:rPr>
        <w:t>theory based on free radical and radiation chemistry</w:t>
      </w:r>
      <w:r>
        <w:rPr>
          <w:color w:val="auto"/>
          <w:shd w:val="clear" w:color="auto" w:fill="FFFFFF"/>
        </w:rPr>
        <w:t>. Journal of Gerontology, 11(3), 298-300.</w:t>
      </w:r>
    </w:p>
    <w:p w:rsidR="00126811" w:rsidRDefault="00A7429B" w:rsidP="00DD0558">
      <w:pPr>
        <w:widowControl w:val="0"/>
        <w:autoSpaceDE w:val="0"/>
        <w:autoSpaceDN w:val="0"/>
        <w:adjustRightInd w:val="0"/>
        <w:spacing w:line="240" w:lineRule="auto"/>
        <w:ind w:left="720" w:hanging="720"/>
      </w:pPr>
      <w:r>
        <w:t xml:space="preserve">Harper, D., &amp; Speed, E. (2012). Uncovering Recovery: The Resistible Rise of Recovery and Resilience. </w:t>
      </w:r>
      <w:r>
        <w:rPr>
          <w:i/>
          <w:iCs/>
        </w:rPr>
        <w:t>Studies in Social Justice</w:t>
      </w:r>
      <w:r>
        <w:t xml:space="preserve">, </w:t>
      </w:r>
      <w:r>
        <w:rPr>
          <w:i/>
          <w:iCs/>
        </w:rPr>
        <w:t>6</w:t>
      </w:r>
      <w:r>
        <w:t xml:space="preserve">(1), 9–26. </w:t>
      </w:r>
      <w:hyperlink r:id="rId42" w:history="1">
        <w:r>
          <w:t>https://doi.org/10.26522/ssj.v6i1.1066</w:t>
        </w:r>
      </w:hyperlink>
    </w:p>
    <w:p w:rsidR="00126811" w:rsidRDefault="00A7429B" w:rsidP="00DD0558">
      <w:pPr>
        <w:widowControl w:val="0"/>
        <w:autoSpaceDE w:val="0"/>
        <w:autoSpaceDN w:val="0"/>
        <w:adjustRightInd w:val="0"/>
        <w:spacing w:line="240" w:lineRule="auto"/>
        <w:ind w:left="720" w:hanging="720"/>
      </w:pPr>
      <w:r>
        <w:lastRenderedPageBreak/>
        <w:t xml:space="preserve">Hjorthøj, C., Stürup, A. E., McGrath, J. J., &amp;Nordentoft, M. (2017). Years of potential life lost and life expectancy in schizophrenia: a systematic review and meta-analysis. </w:t>
      </w:r>
      <w:r>
        <w:rPr>
          <w:i/>
          <w:iCs/>
        </w:rPr>
        <w:t>The Lancet Psychiatry</w:t>
      </w:r>
      <w:r>
        <w:t xml:space="preserve">, </w:t>
      </w:r>
      <w:r>
        <w:rPr>
          <w:i/>
          <w:iCs/>
        </w:rPr>
        <w:t>4</w:t>
      </w:r>
      <w:r>
        <w:t xml:space="preserve">(4), 295–301. </w:t>
      </w:r>
      <w:hyperlink r:id="rId43" w:history="1">
        <w:r>
          <w:t>https://doi.org/10.1016/s2215-0366(17)30078-0</w:t>
        </w:r>
      </w:hyperlink>
    </w:p>
    <w:p w:rsidR="00126811" w:rsidRDefault="00A7429B" w:rsidP="00DD0558">
      <w:pPr>
        <w:widowControl w:val="0"/>
        <w:autoSpaceDE w:val="0"/>
        <w:autoSpaceDN w:val="0"/>
        <w:adjustRightInd w:val="0"/>
        <w:spacing w:line="240" w:lineRule="auto"/>
        <w:ind w:left="720" w:hanging="720"/>
      </w:pPr>
      <w:r>
        <w:t xml:space="preserve">Institute for Health Metrics and Evaluation. (2021). </w:t>
      </w:r>
      <w:r>
        <w:rPr>
          <w:i/>
          <w:iCs/>
        </w:rPr>
        <w:t>Global Health Data Exchange (GHDx)</w:t>
      </w:r>
      <w:r>
        <w:t xml:space="preserve">. Institute for Health Metrics and Evaluation; University of Washington. </w:t>
      </w:r>
      <w:hyperlink r:id="rId44" w:history="1">
        <w:r>
          <w:t>https://vizhub.healthdata.org/gbd-results/</w:t>
        </w:r>
      </w:hyperlink>
    </w:p>
    <w:p w:rsidR="00EC08EC" w:rsidRDefault="00A7429B" w:rsidP="00DD0558">
      <w:pPr>
        <w:widowControl w:val="0"/>
        <w:autoSpaceDE w:val="0"/>
        <w:autoSpaceDN w:val="0"/>
        <w:adjustRightInd w:val="0"/>
        <w:spacing w:line="240" w:lineRule="auto"/>
        <w:ind w:left="720" w:hanging="720"/>
      </w:pPr>
      <w:r>
        <w:t xml:space="preserve">Johnstone, L., &amp; Boyle, M. (2018). The Power Threat Meaning Framework: Towards the identification of patterns in emotional distress, unusual experiences and troubled or troubling behaviour, as an alternative to functional psychiatric diagnosis. </w:t>
      </w:r>
      <w:r>
        <w:rPr>
          <w:i/>
          <w:iCs/>
        </w:rPr>
        <w:t>Counselling Psychology Review</w:t>
      </w:r>
      <w:r>
        <w:t xml:space="preserve">, </w:t>
      </w:r>
      <w:r>
        <w:rPr>
          <w:i/>
          <w:iCs/>
        </w:rPr>
        <w:t>33</w:t>
      </w:r>
      <w:r>
        <w:t xml:space="preserve">(1), 57–59. </w:t>
      </w:r>
      <w:hyperlink r:id="rId45" w:history="1">
        <w:r>
          <w:t>https://doi.org/10.53841/bpscpr.2018.33.1.57</w:t>
        </w:r>
      </w:hyperlink>
    </w:p>
    <w:p w:rsidR="00EC08EC" w:rsidRDefault="00A7429B" w:rsidP="00DD0558">
      <w:pPr>
        <w:widowControl w:val="0"/>
        <w:autoSpaceDE w:val="0"/>
        <w:autoSpaceDN w:val="0"/>
        <w:adjustRightInd w:val="0"/>
        <w:spacing w:line="240" w:lineRule="auto"/>
        <w:ind w:left="720" w:hanging="720"/>
      </w:pPr>
      <w:r>
        <w:t xml:space="preserve">Kaplan, G. A., &amp; Camacho, T. (1983). Perceived health and mortality: a nine-year follow-up of the human population laboratory cohort. </w:t>
      </w:r>
      <w:r>
        <w:rPr>
          <w:i/>
          <w:iCs/>
        </w:rPr>
        <w:t>American Journal of Epidemiology</w:t>
      </w:r>
      <w:r>
        <w:t xml:space="preserve">, </w:t>
      </w:r>
      <w:r>
        <w:rPr>
          <w:i/>
          <w:iCs/>
        </w:rPr>
        <w:t>117</w:t>
      </w:r>
      <w:r>
        <w:t xml:space="preserve">(3), 292–304. </w:t>
      </w:r>
      <w:hyperlink r:id="rId46" w:history="1">
        <w:r>
          <w:t>https://doi.org/10.1093/oxfordjournals.aje.a113541</w:t>
        </w:r>
      </w:hyperlink>
    </w:p>
    <w:p w:rsidR="00EC08EC" w:rsidRDefault="00A7429B" w:rsidP="00DD0558">
      <w:pPr>
        <w:widowControl w:val="0"/>
        <w:autoSpaceDE w:val="0"/>
        <w:autoSpaceDN w:val="0"/>
        <w:adjustRightInd w:val="0"/>
        <w:spacing w:line="240" w:lineRule="auto"/>
        <w:ind w:left="720" w:hanging="720"/>
      </w:pPr>
      <w:r>
        <w:t xml:space="preserve">Kelly, M. E., Duff, H., Kelly, S., McHugh Power, J. E., Brennan, S., Lawlor, B. A., &amp;Loughrey, D. G. (2017). The Impact Of social activities, Social networks, Social Support and Social Relationships on the Cognitive Functioning of Healthy Older adults: a Systematic Review. </w:t>
      </w:r>
      <w:r>
        <w:rPr>
          <w:i/>
          <w:iCs/>
        </w:rPr>
        <w:t>Systematic Reviews</w:t>
      </w:r>
      <w:r>
        <w:t xml:space="preserve">, </w:t>
      </w:r>
      <w:r>
        <w:rPr>
          <w:i/>
          <w:iCs/>
        </w:rPr>
        <w:t>6</w:t>
      </w:r>
      <w:r>
        <w:t xml:space="preserve">(1). </w:t>
      </w:r>
      <w:hyperlink r:id="rId47" w:history="1">
        <w:r>
          <w:t>https://doi.org/10.1186/s13643-017-0632-2</w:t>
        </w:r>
      </w:hyperlink>
    </w:p>
    <w:p w:rsidR="00EC08EC" w:rsidRDefault="00A7429B" w:rsidP="00DD0558">
      <w:pPr>
        <w:widowControl w:val="0"/>
        <w:autoSpaceDE w:val="0"/>
        <w:autoSpaceDN w:val="0"/>
        <w:adjustRightInd w:val="0"/>
        <w:spacing w:line="240" w:lineRule="auto"/>
        <w:ind w:left="720" w:hanging="720"/>
      </w:pPr>
      <w:r>
        <w:t xml:space="preserve">Kemshall, H. (2014). Conflicting rationalities of risk: disputing risk in social policy – reflecting on 35 years of researching risk. </w:t>
      </w:r>
      <w:r>
        <w:rPr>
          <w:i/>
          <w:iCs/>
        </w:rPr>
        <w:t>Health, Risk &amp; Society</w:t>
      </w:r>
      <w:r>
        <w:t xml:space="preserve">, </w:t>
      </w:r>
      <w:r>
        <w:rPr>
          <w:i/>
          <w:iCs/>
        </w:rPr>
        <w:t>16</w:t>
      </w:r>
      <w:r>
        <w:t xml:space="preserve">(5), 398–416. </w:t>
      </w:r>
      <w:hyperlink r:id="rId48" w:history="1">
        <w:r>
          <w:t>https://doi.org/10.1080/13698575.2014.934208</w:t>
        </w:r>
      </w:hyperlink>
    </w:p>
    <w:p w:rsidR="00EC08EC" w:rsidRDefault="00A7429B" w:rsidP="00DD0558">
      <w:pPr>
        <w:widowControl w:val="0"/>
        <w:autoSpaceDE w:val="0"/>
        <w:autoSpaceDN w:val="0"/>
        <w:adjustRightInd w:val="0"/>
        <w:spacing w:line="240" w:lineRule="auto"/>
        <w:ind w:left="720" w:hanging="720"/>
      </w:pPr>
      <w:r>
        <w:t xml:space="preserve">Kim, S., Jung, H.-Y., Na, K.-S., Lee, S. I., Kim, S.-G., Lee, A. R., &amp; Cho, J. T. (2014). A Validation Study of the Korean Version of Warwick-Edinburgh Mental Well-Being Scale. </w:t>
      </w:r>
      <w:r>
        <w:rPr>
          <w:i/>
          <w:iCs/>
        </w:rPr>
        <w:t>Journal of Korean Neuropsychiatric Association</w:t>
      </w:r>
      <w:r>
        <w:t xml:space="preserve">, </w:t>
      </w:r>
      <w:r>
        <w:rPr>
          <w:i/>
          <w:iCs/>
        </w:rPr>
        <w:t>53</w:t>
      </w:r>
      <w:r>
        <w:t xml:space="preserve">(4), 237. </w:t>
      </w:r>
      <w:hyperlink r:id="rId49" w:history="1">
        <w:r>
          <w:t>https://doi.org/10.4306/jknpa.2014.53.4.237</w:t>
        </w:r>
      </w:hyperlink>
    </w:p>
    <w:p w:rsidR="00EC08EC" w:rsidRDefault="00A7429B" w:rsidP="00DD0558">
      <w:pPr>
        <w:widowControl w:val="0"/>
        <w:autoSpaceDE w:val="0"/>
        <w:autoSpaceDN w:val="0"/>
        <w:adjustRightInd w:val="0"/>
        <w:spacing w:line="240" w:lineRule="auto"/>
        <w:ind w:left="720" w:hanging="720"/>
      </w:pPr>
      <w:r>
        <w:t xml:space="preserve">Kinney, M. (2009). Being Assessed under the 1983 Mental Health Act—Can it Ever be Ethical? </w:t>
      </w:r>
      <w:r>
        <w:rPr>
          <w:i/>
          <w:iCs/>
        </w:rPr>
        <w:t>Ethics and Social Welfare</w:t>
      </w:r>
      <w:r>
        <w:t xml:space="preserve">, </w:t>
      </w:r>
      <w:r>
        <w:rPr>
          <w:i/>
          <w:iCs/>
        </w:rPr>
        <w:t>3</w:t>
      </w:r>
      <w:r>
        <w:t xml:space="preserve">(3), 329–336. </w:t>
      </w:r>
      <w:hyperlink r:id="rId50" w:history="1">
        <w:r>
          <w:t>https://doi.org/10.1080/17496530903209584</w:t>
        </w:r>
      </w:hyperlink>
    </w:p>
    <w:p w:rsidR="00E11D20" w:rsidRDefault="00A7429B" w:rsidP="00DD0558">
      <w:pPr>
        <w:widowControl w:val="0"/>
        <w:autoSpaceDE w:val="0"/>
        <w:autoSpaceDN w:val="0"/>
        <w:adjustRightInd w:val="0"/>
        <w:spacing w:line="240" w:lineRule="auto"/>
        <w:ind w:left="720" w:hanging="720"/>
      </w:pPr>
      <w:r>
        <w:t xml:space="preserve">Labonte, R. (2004). Social inclusion/exclusion: dancing the dialectic. </w:t>
      </w:r>
      <w:r>
        <w:rPr>
          <w:i/>
          <w:iCs/>
        </w:rPr>
        <w:t>Health Promotion International</w:t>
      </w:r>
      <w:r>
        <w:t xml:space="preserve">, </w:t>
      </w:r>
      <w:r>
        <w:rPr>
          <w:i/>
          <w:iCs/>
        </w:rPr>
        <w:t>19</w:t>
      </w:r>
      <w:r>
        <w:t xml:space="preserve">(1), 115–121. </w:t>
      </w:r>
      <w:hyperlink r:id="rId51" w:history="1">
        <w:r>
          <w:t>https://doi.org/10.1093/heapro/dah112</w:t>
        </w:r>
      </w:hyperlink>
    </w:p>
    <w:p w:rsidR="00E11D20" w:rsidRDefault="00A7429B" w:rsidP="00DD0558">
      <w:pPr>
        <w:widowControl w:val="0"/>
        <w:autoSpaceDE w:val="0"/>
        <w:autoSpaceDN w:val="0"/>
        <w:adjustRightInd w:val="0"/>
        <w:spacing w:line="240" w:lineRule="auto"/>
        <w:ind w:left="720" w:hanging="720"/>
      </w:pPr>
      <w:r>
        <w:t xml:space="preserve">Laing, R. D. (1960). </w:t>
      </w:r>
      <w:r>
        <w:rPr>
          <w:i/>
          <w:iCs/>
        </w:rPr>
        <w:t>The Divided Self: an Existential Study in Sanity and Madness</w:t>
      </w:r>
      <w:r>
        <w:t>. Penguin.</w:t>
      </w:r>
    </w:p>
    <w:p w:rsidR="00E11D20" w:rsidRPr="00DD0558" w:rsidRDefault="00A7429B" w:rsidP="00DD0558">
      <w:pPr>
        <w:widowControl w:val="0"/>
        <w:autoSpaceDE w:val="0"/>
        <w:autoSpaceDN w:val="0"/>
        <w:adjustRightInd w:val="0"/>
        <w:spacing w:line="240" w:lineRule="auto"/>
        <w:ind w:left="720" w:hanging="720"/>
        <w:rPr>
          <w:color w:val="000000" w:themeColor="text1"/>
          <w:shd w:val="clear" w:color="auto" w:fill="FFFFFF"/>
        </w:rPr>
      </w:pPr>
      <w:r w:rsidRPr="00E11D20">
        <w:rPr>
          <w:color w:val="000000" w:themeColor="text1"/>
          <w:shd w:val="clear" w:color="auto" w:fill="FFFFFF"/>
        </w:rPr>
        <w:t>Leppin, A. S. (1992).</w:t>
      </w:r>
      <w:r w:rsidRPr="00E11D20">
        <w:rPr>
          <w:rStyle w:val="Emphasis"/>
          <w:bCs/>
          <w:iCs w:val="0"/>
          <w:color w:val="000000" w:themeColor="text1"/>
          <w:shd w:val="clear" w:color="auto" w:fill="FFFFFF"/>
        </w:rPr>
        <w:t>Social support and mental health</w:t>
      </w:r>
      <w:r w:rsidRPr="00E11D20">
        <w:rPr>
          <w:rStyle w:val="Emphasis"/>
          <w:bCs/>
          <w:i w:val="0"/>
          <w:iCs w:val="0"/>
          <w:color w:val="000000" w:themeColor="text1"/>
          <w:shd w:val="clear" w:color="auto" w:fill="FFFFFF"/>
        </w:rPr>
        <w:t>: A conceptual and empirical overview</w:t>
      </w:r>
      <w:r w:rsidRPr="00E11D20">
        <w:rPr>
          <w:color w:val="000000" w:themeColor="text1"/>
          <w:shd w:val="clear" w:color="auto" w:fill="FFFFFF"/>
        </w:rPr>
        <w:t>. In L. Montada, S.-H. Filipp .</w:t>
      </w:r>
    </w:p>
    <w:p w:rsidR="00E11D20" w:rsidRDefault="00A7429B" w:rsidP="00DD0558">
      <w:pPr>
        <w:widowControl w:val="0"/>
        <w:autoSpaceDE w:val="0"/>
        <w:autoSpaceDN w:val="0"/>
        <w:adjustRightInd w:val="0"/>
        <w:spacing w:line="240" w:lineRule="auto"/>
        <w:ind w:left="720" w:hanging="720"/>
      </w:pPr>
      <w:r>
        <w:t xml:space="preserve">Lilo, E., &amp;Vose, C. (2016). Mental Health Integration Past, Present and Future: National Survey into Mental Health Integration in England. </w:t>
      </w:r>
      <w:r>
        <w:rPr>
          <w:i/>
          <w:iCs/>
        </w:rPr>
        <w:t>International Journal of Integrated Care</w:t>
      </w:r>
      <w:r>
        <w:t xml:space="preserve">, </w:t>
      </w:r>
      <w:r>
        <w:rPr>
          <w:i/>
          <w:iCs/>
        </w:rPr>
        <w:t>17</w:t>
      </w:r>
      <w:r>
        <w:t xml:space="preserve">(3), 138. </w:t>
      </w:r>
      <w:hyperlink r:id="rId52" w:history="1">
        <w:r>
          <w:t>https://doi.org/10.5334/ijic.3250</w:t>
        </w:r>
      </w:hyperlink>
    </w:p>
    <w:p w:rsidR="00E11D20" w:rsidRDefault="00A7429B" w:rsidP="00DD0558">
      <w:pPr>
        <w:widowControl w:val="0"/>
        <w:autoSpaceDE w:val="0"/>
        <w:autoSpaceDN w:val="0"/>
        <w:adjustRightInd w:val="0"/>
        <w:spacing w:line="240" w:lineRule="auto"/>
        <w:ind w:left="720" w:hanging="720"/>
      </w:pPr>
      <w:r>
        <w:t xml:space="preserve">Lloyd, K., &amp; Devine, P. (2012). Psychometric properties of the Warwick–Edinburgh Mental Well-being Scale (WEMWBS) in Northern Ireland. </w:t>
      </w:r>
      <w:r>
        <w:rPr>
          <w:i/>
          <w:iCs/>
        </w:rPr>
        <w:t>Journal of Mental Health</w:t>
      </w:r>
      <w:r>
        <w:t xml:space="preserve">, </w:t>
      </w:r>
      <w:r>
        <w:rPr>
          <w:i/>
          <w:iCs/>
        </w:rPr>
        <w:t>21</w:t>
      </w:r>
      <w:r>
        <w:t xml:space="preserve">(3), </w:t>
      </w:r>
      <w:r>
        <w:lastRenderedPageBreak/>
        <w:t xml:space="preserve">257–263. </w:t>
      </w:r>
      <w:hyperlink r:id="rId53" w:history="1">
        <w:r>
          <w:t>https://doi.org/10.3109/09638237.2012.670883</w:t>
        </w:r>
      </w:hyperlink>
    </w:p>
    <w:p w:rsidR="001B6704" w:rsidRDefault="00A7429B" w:rsidP="00DD0558">
      <w:pPr>
        <w:widowControl w:val="0"/>
        <w:autoSpaceDE w:val="0"/>
        <w:autoSpaceDN w:val="0"/>
        <w:adjustRightInd w:val="0"/>
        <w:spacing w:line="240" w:lineRule="auto"/>
        <w:ind w:left="720" w:hanging="720"/>
      </w:pPr>
      <w:r>
        <w:t xml:space="preserve">López, M. A., Gabilondo, A., Codony, M., García-Forero, C., Vilagut, G., Castellví, P., Ferrer, M., &amp; Alonso, J. (2012). Adaptation into Spanish of the Warwick–Edinburgh Mental Well-being Scale (WEMWBS) and preliminary validation in a student sample. </w:t>
      </w:r>
      <w:r>
        <w:rPr>
          <w:i/>
          <w:iCs/>
        </w:rPr>
        <w:t>Quality of Life Research</w:t>
      </w:r>
      <w:r>
        <w:t xml:space="preserve">, </w:t>
      </w:r>
      <w:r>
        <w:rPr>
          <w:i/>
          <w:iCs/>
        </w:rPr>
        <w:t>22</w:t>
      </w:r>
      <w:r>
        <w:t xml:space="preserve">(5), 1099–1104. </w:t>
      </w:r>
      <w:hyperlink r:id="rId54" w:history="1">
        <w:r>
          <w:t>https://doi.org/10.1007/s11136-012-0238-z</w:t>
        </w:r>
      </w:hyperlink>
    </w:p>
    <w:p w:rsidR="001B6704" w:rsidRDefault="00A7429B" w:rsidP="00DD0558">
      <w:pPr>
        <w:widowControl w:val="0"/>
        <w:autoSpaceDE w:val="0"/>
        <w:autoSpaceDN w:val="0"/>
        <w:adjustRightInd w:val="0"/>
        <w:spacing w:line="240" w:lineRule="auto"/>
        <w:ind w:left="720" w:hanging="720"/>
      </w:pPr>
      <w:r>
        <w:t xml:space="preserve">Lyons, A., Alba, B., Heywood, W., Fileborn, B., Minichiello, V., Barrett, C., Hinchliff, S., Malta, S., &amp; Dow, B. (2017). Experiences of ageism and the mental health of older adults. </w:t>
      </w:r>
      <w:r>
        <w:rPr>
          <w:i/>
          <w:iCs/>
        </w:rPr>
        <w:t>Aging &amp; Mental Health</w:t>
      </w:r>
      <w:r>
        <w:t xml:space="preserve">, </w:t>
      </w:r>
      <w:r>
        <w:rPr>
          <w:i/>
          <w:iCs/>
        </w:rPr>
        <w:t>22</w:t>
      </w:r>
      <w:r>
        <w:t xml:space="preserve">(11), 1456–1464. </w:t>
      </w:r>
      <w:hyperlink r:id="rId55" w:history="1">
        <w:r>
          <w:t>https://doi.org/10.1080/13607863.2017.1364347</w:t>
        </w:r>
      </w:hyperlink>
    </w:p>
    <w:p w:rsidR="001B6704" w:rsidRDefault="00A7429B" w:rsidP="00DD0558">
      <w:pPr>
        <w:widowControl w:val="0"/>
        <w:autoSpaceDE w:val="0"/>
        <w:autoSpaceDN w:val="0"/>
        <w:adjustRightInd w:val="0"/>
        <w:spacing w:line="240" w:lineRule="auto"/>
        <w:ind w:left="720" w:hanging="720"/>
      </w:pPr>
      <w:r>
        <w:t xml:space="preserve">Marmot, M., &amp; Bell, R. (2012). Fair society, Healthy Lives. </w:t>
      </w:r>
      <w:r>
        <w:rPr>
          <w:i/>
          <w:iCs/>
        </w:rPr>
        <w:t>Public Health</w:t>
      </w:r>
      <w:r>
        <w:t xml:space="preserve">, </w:t>
      </w:r>
      <w:r>
        <w:rPr>
          <w:i/>
          <w:iCs/>
        </w:rPr>
        <w:t>126</w:t>
      </w:r>
      <w:r>
        <w:t xml:space="preserve">(1), S4–S10. </w:t>
      </w:r>
      <w:hyperlink r:id="rId56" w:history="1">
        <w:r>
          <w:t>https://doi.org/10.1016/j.puhe.2012.05.014</w:t>
        </w:r>
      </w:hyperlink>
    </w:p>
    <w:p w:rsidR="001B6704" w:rsidRDefault="00A7429B" w:rsidP="00DD0558">
      <w:pPr>
        <w:widowControl w:val="0"/>
        <w:autoSpaceDE w:val="0"/>
        <w:autoSpaceDN w:val="0"/>
        <w:adjustRightInd w:val="0"/>
        <w:spacing w:line="240" w:lineRule="auto"/>
        <w:ind w:left="720" w:hanging="720"/>
      </w:pPr>
      <w:r>
        <w:t xml:space="preserve">Marmot, M., &amp; Wilkinson, R. (2003). </w:t>
      </w:r>
      <w:r>
        <w:rPr>
          <w:i/>
          <w:iCs/>
        </w:rPr>
        <w:t>The solid facts : Social determinants of health</w:t>
      </w:r>
      <w:r>
        <w:t xml:space="preserve"> (2nd ed.). Centre for Urban Health, World Health Organization.</w:t>
      </w:r>
    </w:p>
    <w:p w:rsidR="001B6704" w:rsidRDefault="00A7429B" w:rsidP="00DD0558">
      <w:pPr>
        <w:widowControl w:val="0"/>
        <w:autoSpaceDE w:val="0"/>
        <w:autoSpaceDN w:val="0"/>
        <w:adjustRightInd w:val="0"/>
        <w:spacing w:line="240" w:lineRule="auto"/>
        <w:ind w:left="720" w:hanging="720"/>
      </w:pPr>
      <w:r>
        <w:t xml:space="preserve">Matthews, S., O’Hare, P., &amp;Hemmington, J. (2014). </w:t>
      </w:r>
      <w:r>
        <w:rPr>
          <w:i/>
          <w:iCs/>
        </w:rPr>
        <w:t>Approved Mental Health Practice</w:t>
      </w:r>
      <w:r>
        <w:t>. Bloomsbury Publishing.</w:t>
      </w:r>
    </w:p>
    <w:p w:rsidR="001B6704" w:rsidRDefault="00A7429B" w:rsidP="00DD0558">
      <w:pPr>
        <w:widowControl w:val="0"/>
        <w:autoSpaceDE w:val="0"/>
        <w:autoSpaceDN w:val="0"/>
        <w:adjustRightInd w:val="0"/>
        <w:spacing w:line="240" w:lineRule="auto"/>
        <w:ind w:left="720" w:hanging="720"/>
      </w:pPr>
      <w:r>
        <w:t xml:space="preserve">Maughan, D., Molodynski, A., Rugkåsa, J., &amp; Burns, T. (2013). A systematic review of the effect of community treatment orders on service use. </w:t>
      </w:r>
      <w:r>
        <w:rPr>
          <w:i/>
          <w:iCs/>
        </w:rPr>
        <w:t>Social Psychiatry and Psychiatric Epidemiology</w:t>
      </w:r>
      <w:r>
        <w:t xml:space="preserve">, </w:t>
      </w:r>
      <w:r>
        <w:rPr>
          <w:i/>
          <w:iCs/>
        </w:rPr>
        <w:t>49</w:t>
      </w:r>
      <w:r>
        <w:t xml:space="preserve">(4), 651–663. </w:t>
      </w:r>
      <w:hyperlink r:id="rId57" w:history="1">
        <w:r>
          <w:t>https://doi.org/10.1007/s00127-013-0781-0</w:t>
        </w:r>
      </w:hyperlink>
    </w:p>
    <w:p w:rsidR="001B6704" w:rsidRDefault="00A7429B" w:rsidP="00DD0558">
      <w:pPr>
        <w:widowControl w:val="0"/>
        <w:autoSpaceDE w:val="0"/>
        <w:autoSpaceDN w:val="0"/>
        <w:adjustRightInd w:val="0"/>
        <w:spacing w:line="240" w:lineRule="auto"/>
        <w:ind w:left="720" w:hanging="720"/>
      </w:pPr>
      <w:r>
        <w:t xml:space="preserve">McDonald, R. P., &amp; Ho, M.-H. R. (2002). Principles and practice in reporting structural equation analyses. </w:t>
      </w:r>
      <w:r>
        <w:rPr>
          <w:i/>
          <w:iCs/>
        </w:rPr>
        <w:t>Psychological Methods</w:t>
      </w:r>
      <w:r>
        <w:t xml:space="preserve">, </w:t>
      </w:r>
      <w:r>
        <w:rPr>
          <w:i/>
          <w:iCs/>
        </w:rPr>
        <w:t>7</w:t>
      </w:r>
      <w:r>
        <w:t xml:space="preserve">(1), 64–82. </w:t>
      </w:r>
      <w:hyperlink r:id="rId58" w:history="1">
        <w:r>
          <w:t>https://doi.org/10.1037/1082-989x.7.1.64</w:t>
        </w:r>
      </w:hyperlink>
    </w:p>
    <w:p w:rsidR="001B6704" w:rsidRDefault="00A7429B" w:rsidP="00DD0558">
      <w:pPr>
        <w:widowControl w:val="0"/>
        <w:autoSpaceDE w:val="0"/>
        <w:autoSpaceDN w:val="0"/>
        <w:adjustRightInd w:val="0"/>
        <w:spacing w:line="240" w:lineRule="auto"/>
        <w:ind w:left="720" w:hanging="720"/>
      </w:pPr>
      <w:r>
        <w:t xml:space="preserve">Merz, E.-M., &amp;Huxhold, O. (2010). Wellbeing depends on social relationship characteristics: comparing different types and providers of support to older adults. </w:t>
      </w:r>
      <w:r>
        <w:rPr>
          <w:i/>
          <w:iCs/>
        </w:rPr>
        <w:t>Ageing and Society</w:t>
      </w:r>
      <w:r>
        <w:t xml:space="preserve">, </w:t>
      </w:r>
      <w:r>
        <w:rPr>
          <w:i/>
          <w:iCs/>
        </w:rPr>
        <w:t>30</w:t>
      </w:r>
      <w:r>
        <w:t xml:space="preserve">(5), 843–857. </w:t>
      </w:r>
      <w:hyperlink r:id="rId59" w:history="1">
        <w:r>
          <w:t>https://doi.org/10.1017/s0144686x10000061</w:t>
        </w:r>
      </w:hyperlink>
    </w:p>
    <w:p w:rsidR="0096293D" w:rsidRDefault="00A7429B" w:rsidP="00DD0558">
      <w:pPr>
        <w:widowControl w:val="0"/>
        <w:autoSpaceDE w:val="0"/>
        <w:autoSpaceDN w:val="0"/>
        <w:adjustRightInd w:val="0"/>
        <w:spacing w:line="240" w:lineRule="auto"/>
        <w:ind w:left="720" w:hanging="720"/>
      </w:pPr>
      <w:r>
        <w:t xml:space="preserve">Miller, E., Stanhope, V., Restrepo-Toro, M., &amp;Tondora, J. (2017). Person-centered planning in mental health: A transatlantic collaboration to tackle implementation barriers. </w:t>
      </w:r>
      <w:r>
        <w:rPr>
          <w:i/>
          <w:iCs/>
        </w:rPr>
        <w:t>American Journal of Psychiatric Rehabilitation</w:t>
      </w:r>
      <w:r>
        <w:t xml:space="preserve">, </w:t>
      </w:r>
      <w:r>
        <w:rPr>
          <w:i/>
          <w:iCs/>
        </w:rPr>
        <w:t>20</w:t>
      </w:r>
      <w:r>
        <w:t xml:space="preserve">(3), 251–267. </w:t>
      </w:r>
      <w:hyperlink r:id="rId60" w:history="1">
        <w:r>
          <w:t>https://doi.org/10.1080/15487768.2017.1338045</w:t>
        </w:r>
      </w:hyperlink>
    </w:p>
    <w:p w:rsidR="0096293D" w:rsidRDefault="00A7429B" w:rsidP="00DD0558">
      <w:pPr>
        <w:widowControl w:val="0"/>
        <w:autoSpaceDE w:val="0"/>
        <w:autoSpaceDN w:val="0"/>
        <w:adjustRightInd w:val="0"/>
        <w:spacing w:line="240" w:lineRule="auto"/>
        <w:ind w:left="720" w:hanging="720"/>
      </w:pPr>
      <w:r>
        <w:t xml:space="preserve">Morgan, A., Felton, A., &amp;Fulford, B. (2015). </w:t>
      </w:r>
      <w:r>
        <w:rPr>
          <w:i/>
          <w:iCs/>
        </w:rPr>
        <w:t>Values and Ethics in Mental Health</w:t>
      </w:r>
      <w:r>
        <w:t>. Bloomsbury Publishing.</w:t>
      </w:r>
    </w:p>
    <w:p w:rsidR="0096293D" w:rsidRDefault="00A7429B" w:rsidP="00DD0558">
      <w:pPr>
        <w:widowControl w:val="0"/>
        <w:autoSpaceDE w:val="0"/>
        <w:autoSpaceDN w:val="0"/>
        <w:adjustRightInd w:val="0"/>
        <w:spacing w:line="240" w:lineRule="auto"/>
        <w:ind w:left="720" w:hanging="720"/>
      </w:pPr>
      <w:r>
        <w:t xml:space="preserve">Nabavi, S. H., Alipour, F., Hejazi, A., elhamRabani, &amp;VahidRashedi. (2014). Relationship between social support and mental health in older adults. </w:t>
      </w:r>
      <w:r>
        <w:rPr>
          <w:i/>
          <w:iCs/>
        </w:rPr>
        <w:t>Medical Journal of Mashhad University of Medical Sciences</w:t>
      </w:r>
      <w:r>
        <w:t xml:space="preserve">, </w:t>
      </w:r>
      <w:r>
        <w:rPr>
          <w:i/>
          <w:iCs/>
        </w:rPr>
        <w:t>57</w:t>
      </w:r>
      <w:r>
        <w:t>(7).</w:t>
      </w:r>
    </w:p>
    <w:p w:rsidR="0096293D" w:rsidRDefault="00A7429B" w:rsidP="00DD0558">
      <w:pPr>
        <w:widowControl w:val="0"/>
        <w:autoSpaceDE w:val="0"/>
        <w:autoSpaceDN w:val="0"/>
        <w:adjustRightInd w:val="0"/>
        <w:spacing w:line="240" w:lineRule="auto"/>
        <w:ind w:left="720" w:hanging="720"/>
      </w:pPr>
      <w:r>
        <w:t xml:space="preserve">Nathan, J., &amp; Webber, M. (2010). Mental Health Social Work And The Bureau-Medicalisation Of Mental Health Care: Identity In A Changing World. </w:t>
      </w:r>
      <w:r>
        <w:rPr>
          <w:i/>
          <w:iCs/>
        </w:rPr>
        <w:t>Journal of Social Work Practice</w:t>
      </w:r>
      <w:r>
        <w:t xml:space="preserve">, </w:t>
      </w:r>
      <w:r>
        <w:rPr>
          <w:i/>
          <w:iCs/>
        </w:rPr>
        <w:t>24</w:t>
      </w:r>
      <w:r>
        <w:t xml:space="preserve">(1), 15–28. </w:t>
      </w:r>
      <w:hyperlink r:id="rId61" w:history="1">
        <w:r>
          <w:t>https://doi.org/10.1080/02650530903415672</w:t>
        </w:r>
      </w:hyperlink>
    </w:p>
    <w:p w:rsidR="0096293D" w:rsidRDefault="00A7429B" w:rsidP="00DD0558">
      <w:pPr>
        <w:widowControl w:val="0"/>
        <w:autoSpaceDE w:val="0"/>
        <w:autoSpaceDN w:val="0"/>
        <w:adjustRightInd w:val="0"/>
        <w:spacing w:line="240" w:lineRule="auto"/>
        <w:ind w:left="720" w:hanging="720"/>
      </w:pPr>
      <w:r>
        <w:t xml:space="preserve">National Institute for Care and Health Excellence. (2009, January 28). </w:t>
      </w:r>
      <w:r>
        <w:rPr>
          <w:i/>
          <w:iCs/>
        </w:rPr>
        <w:t xml:space="preserve">Borderline personality </w:t>
      </w:r>
      <w:r>
        <w:rPr>
          <w:i/>
          <w:iCs/>
        </w:rPr>
        <w:lastRenderedPageBreak/>
        <w:t>disorder: recognition and management  | Guidance | NICE</w:t>
      </w:r>
      <w:r>
        <w:t xml:space="preserve">. Nice.org.uk; NICE. </w:t>
      </w:r>
      <w:hyperlink r:id="rId62" w:history="1">
        <w:r>
          <w:t>https://www.nice.org.uk/guidance/CG78/Guidance/pdf/English</w:t>
        </w:r>
      </w:hyperlink>
    </w:p>
    <w:p w:rsidR="0096293D" w:rsidRDefault="00A7429B" w:rsidP="00DD0558">
      <w:pPr>
        <w:widowControl w:val="0"/>
        <w:autoSpaceDE w:val="0"/>
        <w:autoSpaceDN w:val="0"/>
        <w:adjustRightInd w:val="0"/>
        <w:spacing w:line="240" w:lineRule="auto"/>
        <w:ind w:left="720" w:hanging="720"/>
      </w:pPr>
      <w:r>
        <w:t xml:space="preserve">NHS Digital. (2017). </w:t>
      </w:r>
      <w:r>
        <w:rPr>
          <w:i/>
          <w:iCs/>
        </w:rPr>
        <w:t>Mental health act statistics, annual figures 2016/17</w:t>
      </w:r>
      <w:r>
        <w:t xml:space="preserve">. </w:t>
      </w:r>
      <w:hyperlink r:id="rId63" w:history="1">
        <w:r>
          <w:t>https://files.digital.nhs.uk/pdf/b/t/ment-heal-act-stat-eng-2016-17-summ-rep.pdf</w:t>
        </w:r>
      </w:hyperlink>
    </w:p>
    <w:p w:rsidR="0096293D" w:rsidRDefault="00A7429B" w:rsidP="00DD0558">
      <w:pPr>
        <w:widowControl w:val="0"/>
        <w:autoSpaceDE w:val="0"/>
        <w:autoSpaceDN w:val="0"/>
        <w:adjustRightInd w:val="0"/>
        <w:spacing w:line="240" w:lineRule="auto"/>
        <w:ind w:left="720" w:hanging="720"/>
      </w:pPr>
      <w:r>
        <w:t xml:space="preserve">Noto, S. (2023). Perspectives on aging and quality of life. </w:t>
      </w:r>
      <w:r>
        <w:rPr>
          <w:i/>
          <w:iCs/>
        </w:rPr>
        <w:t>Healthcare (Basel, Switzerland)</w:t>
      </w:r>
      <w:r>
        <w:t xml:space="preserve">, </w:t>
      </w:r>
      <w:r>
        <w:rPr>
          <w:i/>
          <w:iCs/>
        </w:rPr>
        <w:t>11</w:t>
      </w:r>
      <w:r>
        <w:t xml:space="preserve">(15), 2131. </w:t>
      </w:r>
      <w:hyperlink r:id="rId64" w:history="1">
        <w:r>
          <w:t>https://doi.org/10.3390/healthcare11152131</w:t>
        </w:r>
      </w:hyperlink>
    </w:p>
    <w:p w:rsidR="0096293D" w:rsidRDefault="00A7429B" w:rsidP="00DD0558">
      <w:pPr>
        <w:widowControl w:val="0"/>
        <w:autoSpaceDE w:val="0"/>
        <w:autoSpaceDN w:val="0"/>
        <w:adjustRightInd w:val="0"/>
        <w:spacing w:line="240" w:lineRule="auto"/>
        <w:ind w:left="720" w:hanging="720"/>
      </w:pPr>
      <w:r>
        <w:t xml:space="preserve">Obst, P., Shakespeare-Finch, J., Krosch, D. J., &amp; Rogers, E. J. (2019). Reliability and validity of the Brief 2-Way Social Support Scale: an investigation of social support in promoting older adult well-being. </w:t>
      </w:r>
      <w:r>
        <w:rPr>
          <w:i/>
          <w:iCs/>
        </w:rPr>
        <w:t>SAGE Open Medicine</w:t>
      </w:r>
      <w:r>
        <w:t xml:space="preserve">, </w:t>
      </w:r>
      <w:r>
        <w:rPr>
          <w:i/>
          <w:iCs/>
        </w:rPr>
        <w:t>7</w:t>
      </w:r>
      <w:r>
        <w:t xml:space="preserve">, 205031211983602. </w:t>
      </w:r>
      <w:hyperlink r:id="rId65" w:history="1">
        <w:r>
          <w:t>https://doi.org/10.1177/2050312119836020</w:t>
        </w:r>
      </w:hyperlink>
    </w:p>
    <w:p w:rsidR="0096293D" w:rsidRDefault="00A7429B" w:rsidP="00DD0558">
      <w:pPr>
        <w:widowControl w:val="0"/>
        <w:autoSpaceDE w:val="0"/>
        <w:autoSpaceDN w:val="0"/>
        <w:adjustRightInd w:val="0"/>
        <w:spacing w:line="240" w:lineRule="auto"/>
        <w:ind w:left="720" w:hanging="720"/>
      </w:pPr>
      <w:r>
        <w:t xml:space="preserve">Okabayashi, H., Liang, J., Krause, N., Akiyama, H., &amp;Sugisawa, H. (2004). Mental health among older adults in Japan: do sources of social support and negative interaction make a difference? </w:t>
      </w:r>
      <w:r>
        <w:rPr>
          <w:i/>
          <w:iCs/>
        </w:rPr>
        <w:t>Social Science &amp; Medicine</w:t>
      </w:r>
      <w:r>
        <w:t xml:space="preserve">, </w:t>
      </w:r>
      <w:r>
        <w:rPr>
          <w:i/>
          <w:iCs/>
        </w:rPr>
        <w:t>59</w:t>
      </w:r>
      <w:r>
        <w:t xml:space="preserve">(11), 2259–2270. </w:t>
      </w:r>
      <w:hyperlink r:id="rId66" w:history="1">
        <w:r>
          <w:t>https://doi.org/10.1016/j.socscimed.2004.02.024</w:t>
        </w:r>
      </w:hyperlink>
    </w:p>
    <w:p w:rsidR="00A93262" w:rsidRDefault="00A7429B" w:rsidP="00DD0558">
      <w:pPr>
        <w:widowControl w:val="0"/>
        <w:autoSpaceDE w:val="0"/>
        <w:autoSpaceDN w:val="0"/>
        <w:adjustRightInd w:val="0"/>
        <w:spacing w:line="240" w:lineRule="auto"/>
        <w:ind w:left="720" w:hanging="720"/>
      </w:pPr>
      <w:r>
        <w:t xml:space="preserve">Oliver, M. (1996). </w:t>
      </w:r>
      <w:r>
        <w:rPr>
          <w:i/>
          <w:iCs/>
        </w:rPr>
        <w:t>Understanding disability: from theory to practice</w:t>
      </w:r>
      <w:r>
        <w:t>. Palgrave Macmillan.</w:t>
      </w:r>
    </w:p>
    <w:p w:rsidR="0096293D" w:rsidRDefault="00A7429B" w:rsidP="00DD0558">
      <w:pPr>
        <w:widowControl w:val="0"/>
        <w:autoSpaceDE w:val="0"/>
        <w:autoSpaceDN w:val="0"/>
        <w:adjustRightInd w:val="0"/>
        <w:spacing w:line="240" w:lineRule="auto"/>
        <w:ind w:left="720" w:hanging="720"/>
      </w:pPr>
      <w:r>
        <w:t xml:space="preserve">Palmore, E. (2001). The ageism survey: First findings. </w:t>
      </w:r>
      <w:r>
        <w:rPr>
          <w:i/>
          <w:iCs/>
        </w:rPr>
        <w:t>The Gerontologist</w:t>
      </w:r>
      <w:r>
        <w:t xml:space="preserve">, </w:t>
      </w:r>
      <w:r>
        <w:rPr>
          <w:i/>
          <w:iCs/>
        </w:rPr>
        <w:t>41</w:t>
      </w:r>
      <w:r>
        <w:t xml:space="preserve">(5), 572–575. </w:t>
      </w:r>
      <w:hyperlink r:id="rId67" w:history="1">
        <w:r>
          <w:t>https://doi.org/10.1093/geront/41.5.572</w:t>
        </w:r>
      </w:hyperlink>
    </w:p>
    <w:p w:rsidR="0096293D" w:rsidRDefault="00A7429B" w:rsidP="00DD0558">
      <w:pPr>
        <w:widowControl w:val="0"/>
        <w:autoSpaceDE w:val="0"/>
        <w:autoSpaceDN w:val="0"/>
        <w:adjustRightInd w:val="0"/>
        <w:spacing w:line="240" w:lineRule="auto"/>
        <w:ind w:left="720" w:hanging="720"/>
      </w:pPr>
      <w:r>
        <w:t xml:space="preserve">Patnaik, B. (2022). Ageism and Mental Health of the Elderly. </w:t>
      </w:r>
      <w:r>
        <w:rPr>
          <w:i/>
          <w:iCs/>
        </w:rPr>
        <w:t>Handbook of Aging, Health and Public Policy</w:t>
      </w:r>
      <w:r>
        <w:t xml:space="preserve">, 1–11. </w:t>
      </w:r>
      <w:hyperlink r:id="rId68" w:history="1">
        <w:r>
          <w:t>https://doi.org/10.1007/978-981-16-1914-4_98-1</w:t>
        </w:r>
      </w:hyperlink>
    </w:p>
    <w:p w:rsidR="008603C0" w:rsidRDefault="00A7429B" w:rsidP="00DD0558">
      <w:pPr>
        <w:widowControl w:val="0"/>
        <w:autoSpaceDE w:val="0"/>
        <w:autoSpaceDN w:val="0"/>
        <w:adjustRightInd w:val="0"/>
        <w:spacing w:line="240" w:lineRule="auto"/>
        <w:ind w:left="720" w:hanging="720"/>
      </w:pPr>
      <w:r>
        <w:t xml:space="preserve">Perkins, R., &amp;Repper, J. (2013). Prejudice, discrimination and social exclusion: reducing the barriers to recovery for people diagnosed with mental health problems in the UK. </w:t>
      </w:r>
      <w:r>
        <w:rPr>
          <w:i/>
          <w:iCs/>
        </w:rPr>
        <w:t>Neuropsychiatry</w:t>
      </w:r>
      <w:r>
        <w:t xml:space="preserve">, </w:t>
      </w:r>
      <w:r>
        <w:rPr>
          <w:i/>
          <w:iCs/>
        </w:rPr>
        <w:t>3</w:t>
      </w:r>
      <w:r>
        <w:t xml:space="preserve">(4), 377–384. </w:t>
      </w:r>
      <w:hyperlink r:id="rId69" w:history="1">
        <w:r>
          <w:t>https://doi.org/10.2217/npy.13.34</w:t>
        </w:r>
      </w:hyperlink>
    </w:p>
    <w:p w:rsidR="003732F9" w:rsidRDefault="00A7429B" w:rsidP="00DD0558">
      <w:pPr>
        <w:widowControl w:val="0"/>
        <w:autoSpaceDE w:val="0"/>
        <w:autoSpaceDN w:val="0"/>
        <w:adjustRightInd w:val="0"/>
        <w:spacing w:line="240" w:lineRule="auto"/>
        <w:ind w:left="720" w:hanging="720"/>
      </w:pPr>
      <w:r>
        <w:t>Peter Benbow&amp; Paul Blakeman 422 Miller, E., Stanhope, V., Restrepo-Toro, M., &amp;Tondora, J. (2017). Person-centered planning in mental health</w:t>
      </w:r>
      <w:r>
        <w:rPr>
          <w:i/>
        </w:rPr>
        <w:t>: A transatlantic collaboration to tackle implementation barriers.</w:t>
      </w:r>
      <w:r>
        <w:t xml:space="preserve"> American Journal of Psychiatric Rehabilitation, 20(3), 251–267. Morgan, A., Felton, A., Fulford, K. W. M., Kalathil, J</w:t>
      </w:r>
    </w:p>
    <w:p w:rsidR="003732F9" w:rsidRDefault="00A7429B" w:rsidP="00DD0558">
      <w:pPr>
        <w:widowControl w:val="0"/>
        <w:autoSpaceDE w:val="0"/>
        <w:autoSpaceDN w:val="0"/>
        <w:adjustRightInd w:val="0"/>
        <w:spacing w:line="240" w:lineRule="auto"/>
        <w:ind w:left="720" w:hanging="720"/>
      </w:pPr>
      <w:r>
        <w:t xml:space="preserve">Phillips, J., Ajrouch, K., &amp;Hillcoat-Nallétamby, S. (2011). Key Concepts in Social Gerontology. In </w:t>
      </w:r>
      <w:r>
        <w:rPr>
          <w:i/>
          <w:iCs/>
        </w:rPr>
        <w:t>Ageing and Society</w:t>
      </w:r>
      <w:r>
        <w:t xml:space="preserve"> (Vol. 31, Issue 2, pp. 351–352). Sage Publications; Sage Publications. </w:t>
      </w:r>
      <w:hyperlink r:id="rId70" w:history="1">
        <w:r>
          <w:t>https://doi.org/10.1017/s0144686x10001145</w:t>
        </w:r>
      </w:hyperlink>
      <w:r>
        <w:t xml:space="preserve"> (Original work published 2010)</w:t>
      </w:r>
    </w:p>
    <w:p w:rsidR="003732F9" w:rsidRDefault="00A7429B" w:rsidP="00DD0558">
      <w:pPr>
        <w:widowControl w:val="0"/>
        <w:autoSpaceDE w:val="0"/>
        <w:autoSpaceDN w:val="0"/>
        <w:adjustRightInd w:val="0"/>
        <w:spacing w:line="240" w:lineRule="auto"/>
        <w:ind w:left="720" w:hanging="720"/>
      </w:pPr>
      <w:r>
        <w:t xml:space="preserve">Rogers, A., &amp; Pilgrim, D. (2014). </w:t>
      </w:r>
      <w:r>
        <w:rPr>
          <w:i/>
          <w:iCs/>
        </w:rPr>
        <w:t>A sociology of mental health and illness</w:t>
      </w:r>
      <w:r>
        <w:t xml:space="preserve"> (4th ed.). Mcgraw-Hill Education/Open University Press. (Original work published 2010)</w:t>
      </w:r>
    </w:p>
    <w:p w:rsidR="003732F9" w:rsidRDefault="00A7429B" w:rsidP="00DD0558">
      <w:pPr>
        <w:widowControl w:val="0"/>
        <w:autoSpaceDE w:val="0"/>
        <w:autoSpaceDN w:val="0"/>
        <w:adjustRightInd w:val="0"/>
        <w:spacing w:line="240" w:lineRule="auto"/>
        <w:ind w:left="720" w:hanging="720"/>
      </w:pPr>
      <w:r>
        <w:t xml:space="preserve">Rowe, J. W., &amp; Kahn, R. L. (1997). Successful Aging. </w:t>
      </w:r>
      <w:r>
        <w:rPr>
          <w:i/>
          <w:iCs/>
        </w:rPr>
        <w:t>The Gerontologist</w:t>
      </w:r>
      <w:r>
        <w:t xml:space="preserve">, </w:t>
      </w:r>
      <w:r>
        <w:rPr>
          <w:i/>
          <w:iCs/>
        </w:rPr>
        <w:t>37</w:t>
      </w:r>
      <w:r>
        <w:t xml:space="preserve">(4), 433–440. </w:t>
      </w:r>
      <w:hyperlink r:id="rId71" w:history="1">
        <w:r>
          <w:t>https://doi.org/10.1093/geront/37.4.433</w:t>
        </w:r>
      </w:hyperlink>
    </w:p>
    <w:p w:rsidR="003732F9" w:rsidRDefault="00A7429B" w:rsidP="00DD0558">
      <w:pPr>
        <w:widowControl w:val="0"/>
        <w:autoSpaceDE w:val="0"/>
        <w:autoSpaceDN w:val="0"/>
        <w:adjustRightInd w:val="0"/>
        <w:spacing w:line="240" w:lineRule="auto"/>
        <w:ind w:left="720" w:hanging="720"/>
      </w:pPr>
      <w:r>
        <w:t xml:space="preserve">Rugkåsa, J., &amp; Burns, T. (2017). Community treatment orders: Are they useful? </w:t>
      </w:r>
      <w:r>
        <w:rPr>
          <w:i/>
          <w:iCs/>
        </w:rPr>
        <w:t xml:space="preserve">BJPsych </w:t>
      </w:r>
      <w:r>
        <w:rPr>
          <w:i/>
          <w:iCs/>
        </w:rPr>
        <w:lastRenderedPageBreak/>
        <w:t>Advances</w:t>
      </w:r>
      <w:r>
        <w:t xml:space="preserve">, </w:t>
      </w:r>
      <w:r>
        <w:rPr>
          <w:i/>
          <w:iCs/>
        </w:rPr>
        <w:t>23</w:t>
      </w:r>
      <w:r>
        <w:t xml:space="preserve">(4), 222–230. </w:t>
      </w:r>
      <w:hyperlink r:id="rId72" w:history="1">
        <w:r>
          <w:t>https://doi.org/10.1192/apt.bp.115.015743</w:t>
        </w:r>
      </w:hyperlink>
    </w:p>
    <w:p w:rsidR="003732F9" w:rsidRDefault="00A7429B" w:rsidP="00DD0558">
      <w:pPr>
        <w:widowControl w:val="0"/>
        <w:autoSpaceDE w:val="0"/>
        <w:autoSpaceDN w:val="0"/>
        <w:adjustRightInd w:val="0"/>
        <w:spacing w:line="240" w:lineRule="auto"/>
        <w:ind w:left="720" w:hanging="720"/>
      </w:pPr>
      <w:r>
        <w:t xml:space="preserve">Santos, J. J. A. dos, Costa, T. A. da, Guilherme, J. H., Silva, W. C. da, Abentroth, L. R. L., Krebs, J. A., &amp;Sotoriva, P. (2015). Adaptation and cross-cultural validation of the Brazilian version of the Warwick-Edinburgh mental well-being scale. </w:t>
      </w:r>
      <w:r>
        <w:rPr>
          <w:i/>
          <w:iCs/>
        </w:rPr>
        <w:t>Revista Da AssociaçãoMédicaBrasileira</w:t>
      </w:r>
      <w:r>
        <w:t xml:space="preserve">, </w:t>
      </w:r>
      <w:r>
        <w:rPr>
          <w:i/>
          <w:iCs/>
        </w:rPr>
        <w:t>61</w:t>
      </w:r>
      <w:r>
        <w:t xml:space="preserve">(3), 209–214. </w:t>
      </w:r>
      <w:hyperlink r:id="rId73" w:history="1">
        <w:r>
          <w:t>https://doi.org/10.1590/1806-9282.61.03.209</w:t>
        </w:r>
      </w:hyperlink>
    </w:p>
    <w:p w:rsidR="003732F9" w:rsidRDefault="00A7429B" w:rsidP="00DD0558">
      <w:pPr>
        <w:widowControl w:val="0"/>
        <w:autoSpaceDE w:val="0"/>
        <w:autoSpaceDN w:val="0"/>
        <w:adjustRightInd w:val="0"/>
        <w:spacing w:line="240" w:lineRule="auto"/>
        <w:ind w:left="720" w:hanging="720"/>
      </w:pPr>
      <w:r>
        <w:t xml:space="preserve">Sayce, L. (2016). </w:t>
      </w:r>
      <w:r>
        <w:rPr>
          <w:i/>
          <w:iCs/>
        </w:rPr>
        <w:t>From psychiatric patient to citizen revisited</w:t>
      </w:r>
      <w:r>
        <w:t>. Palgrave Macmillan.</w:t>
      </w:r>
    </w:p>
    <w:p w:rsidR="003732F9" w:rsidRDefault="00A7429B" w:rsidP="00DD0558">
      <w:pPr>
        <w:widowControl w:val="0"/>
        <w:autoSpaceDE w:val="0"/>
        <w:autoSpaceDN w:val="0"/>
        <w:adjustRightInd w:val="0"/>
        <w:spacing w:line="240" w:lineRule="auto"/>
        <w:ind w:left="720" w:hanging="720"/>
        <w:rPr>
          <w:rStyle w:val="uv3um"/>
          <w:rFonts w:ascii="Arial" w:hAnsi="Arial" w:cs="Arial"/>
          <w:color w:val="001D35"/>
          <w:sz w:val="34"/>
          <w:szCs w:val="34"/>
          <w:shd w:val="clear" w:color="auto" w:fill="FFFFFF"/>
        </w:rPr>
      </w:pPr>
      <w:r>
        <w:rPr>
          <w:color w:val="auto"/>
          <w:shd w:val="clear" w:color="auto" w:fill="FFFFFF"/>
        </w:rPr>
        <w:t>Schwarzer, R., &amp;Leppin, A. (1992). Social support and health-related behavior: A critical review. Psychology &amp; Health, 7(1), 1-16</w:t>
      </w:r>
      <w:r>
        <w:rPr>
          <w:rFonts w:ascii="Arial" w:hAnsi="Arial" w:cs="Arial"/>
          <w:color w:val="001D35"/>
          <w:sz w:val="34"/>
          <w:szCs w:val="34"/>
          <w:shd w:val="clear" w:color="auto" w:fill="FFFFFF"/>
        </w:rPr>
        <w:t>.</w:t>
      </w:r>
      <w:r>
        <w:rPr>
          <w:rStyle w:val="uv3um"/>
          <w:rFonts w:ascii="Arial" w:hAnsi="Arial" w:cs="Arial"/>
          <w:color w:val="001D35"/>
          <w:sz w:val="34"/>
          <w:szCs w:val="34"/>
          <w:shd w:val="clear" w:color="auto" w:fill="FFFFFF"/>
        </w:rPr>
        <w:t> </w:t>
      </w:r>
    </w:p>
    <w:p w:rsidR="003732F9" w:rsidRDefault="00A7429B" w:rsidP="00DD0558">
      <w:pPr>
        <w:widowControl w:val="0"/>
        <w:autoSpaceDE w:val="0"/>
        <w:autoSpaceDN w:val="0"/>
        <w:adjustRightInd w:val="0"/>
        <w:spacing w:line="240" w:lineRule="auto"/>
        <w:ind w:left="720" w:hanging="720"/>
      </w:pPr>
      <w:r>
        <w:t xml:space="preserve">Seeman, T. E., Lusignolo, T. M., Albert, M., &amp;Berkman, L. (2001). Social relationships, social support, and patterns of cognitive aging in healthy, high-functioning older adults: MacArthur Studies of Successful Aging. </w:t>
      </w:r>
      <w:r>
        <w:rPr>
          <w:i/>
          <w:iCs/>
        </w:rPr>
        <w:t>Health Psychology</w:t>
      </w:r>
      <w:r>
        <w:t xml:space="preserve">, </w:t>
      </w:r>
      <w:r>
        <w:rPr>
          <w:i/>
          <w:iCs/>
        </w:rPr>
        <w:t>20</w:t>
      </w:r>
      <w:r>
        <w:t xml:space="preserve">(4), 243–255. </w:t>
      </w:r>
      <w:hyperlink r:id="rId74" w:history="1">
        <w:r>
          <w:t>https://doi.org/10.1037/0278-6133.20.4.243</w:t>
        </w:r>
      </w:hyperlink>
    </w:p>
    <w:p w:rsidR="003732F9" w:rsidRDefault="00A7429B" w:rsidP="00DD0558">
      <w:pPr>
        <w:widowControl w:val="0"/>
        <w:autoSpaceDE w:val="0"/>
        <w:autoSpaceDN w:val="0"/>
        <w:adjustRightInd w:val="0"/>
        <w:spacing w:line="240" w:lineRule="auto"/>
        <w:ind w:left="720" w:hanging="720"/>
      </w:pPr>
      <w:r>
        <w:t xml:space="preserve">Sin, C. H., Hedges, A., Cook, C., Mguni, N., &amp; Comber, N. (2009). </w:t>
      </w:r>
      <w:r>
        <w:rPr>
          <w:i/>
          <w:iCs/>
        </w:rPr>
        <w:t>Disabled people’s experiences of targeted violence and hostility</w:t>
      </w:r>
      <w:r>
        <w:t xml:space="preserve">. Equality </w:t>
      </w:r>
      <w:r w:rsidR="00DD0558">
        <w:t>and</w:t>
      </w:r>
      <w:r>
        <w:t xml:space="preserve"> Human Rights Commission.</w:t>
      </w:r>
    </w:p>
    <w:p w:rsidR="003732F9" w:rsidRDefault="00A7429B" w:rsidP="00DD0558">
      <w:pPr>
        <w:widowControl w:val="0"/>
        <w:autoSpaceDE w:val="0"/>
        <w:autoSpaceDN w:val="0"/>
        <w:adjustRightInd w:val="0"/>
        <w:spacing w:line="240" w:lineRule="auto"/>
        <w:ind w:left="720" w:hanging="720"/>
      </w:pPr>
      <w:r>
        <w:t xml:space="preserve">Slade, M., Bird, V., Chandler, R., Clarke, E., Craig, T., Larsen, J., Lawrence, V., Boutillier, C. L., Macpherson, R., McCrone, P., Pesola, F., Riley, G., Shepherd, G., Tew, J., G. Thornicroft, Wallace, G., Williams, J., &amp;Leamy, M. (2017). </w:t>
      </w:r>
      <w:r>
        <w:rPr>
          <w:i/>
          <w:iCs/>
        </w:rPr>
        <w:t>REFOCUS: developing a recovery focus in mental health services in England</w:t>
      </w:r>
      <w:r>
        <w:t>. Institute of Mental Health.</w:t>
      </w:r>
    </w:p>
    <w:p w:rsidR="003732F9" w:rsidRDefault="00A7429B" w:rsidP="00DD0558">
      <w:pPr>
        <w:widowControl w:val="0"/>
        <w:autoSpaceDE w:val="0"/>
        <w:autoSpaceDN w:val="0"/>
        <w:adjustRightInd w:val="0"/>
        <w:spacing w:line="240" w:lineRule="auto"/>
        <w:ind w:left="720" w:hanging="720"/>
      </w:pPr>
      <w:r>
        <w:t xml:space="preserve">Smail, D. (2004). Therapeutic psychology and the ideology of privilege. </w:t>
      </w:r>
      <w:r>
        <w:rPr>
          <w:i/>
          <w:iCs/>
        </w:rPr>
        <w:t>Clinical Psychology</w:t>
      </w:r>
      <w:r>
        <w:t xml:space="preserve">, </w:t>
      </w:r>
      <w:r>
        <w:rPr>
          <w:i/>
          <w:iCs/>
        </w:rPr>
        <w:t>38</w:t>
      </w:r>
      <w:r>
        <w:t>, 9–14.</w:t>
      </w:r>
    </w:p>
    <w:p w:rsidR="003732F9" w:rsidRDefault="00A7429B" w:rsidP="00DD0558">
      <w:pPr>
        <w:widowControl w:val="0"/>
        <w:autoSpaceDE w:val="0"/>
        <w:autoSpaceDN w:val="0"/>
        <w:adjustRightInd w:val="0"/>
        <w:spacing w:line="240" w:lineRule="auto"/>
        <w:ind w:left="720" w:hanging="720"/>
      </w:pPr>
      <w:r>
        <w:t xml:space="preserve">Spaniol, L., Wewiorski, N. J., Gagne, C., &amp; Anthony, W. A. (2002). The process of recovery from schizophrenia. </w:t>
      </w:r>
      <w:r>
        <w:rPr>
          <w:i/>
          <w:iCs/>
        </w:rPr>
        <w:t>International Review of Psychiatry</w:t>
      </w:r>
      <w:r>
        <w:t xml:space="preserve">, </w:t>
      </w:r>
      <w:r>
        <w:rPr>
          <w:i/>
          <w:iCs/>
        </w:rPr>
        <w:t>14</w:t>
      </w:r>
      <w:r>
        <w:t xml:space="preserve">(4), 327–336. </w:t>
      </w:r>
      <w:hyperlink r:id="rId75" w:history="1">
        <w:r>
          <w:t>https://doi.org/10.1080/0954026021000016978</w:t>
        </w:r>
      </w:hyperlink>
    </w:p>
    <w:p w:rsidR="003732F9" w:rsidRDefault="00A7429B" w:rsidP="00DD0558">
      <w:pPr>
        <w:widowControl w:val="0"/>
        <w:autoSpaceDE w:val="0"/>
        <w:autoSpaceDN w:val="0"/>
        <w:adjustRightInd w:val="0"/>
        <w:spacing w:line="240" w:lineRule="auto"/>
        <w:ind w:left="720" w:hanging="720"/>
      </w:pPr>
      <w:r>
        <w:t xml:space="preserve">Stanford, S., Rovinelli Heller, N., Sharland, E., Warner, J., &amp;Rovinelli Heller, N. (2017). The limits and possibilities of risk assessment: Lessons from suicide prevention. </w:t>
      </w:r>
      <w:r>
        <w:rPr>
          <w:i/>
          <w:iCs/>
        </w:rPr>
        <w:t>Beyond the Risk Paradigm in Mental Health Policy and Practice</w:t>
      </w:r>
      <w:r>
        <w:t xml:space="preserve">, 71–85. </w:t>
      </w:r>
      <w:hyperlink r:id="rId76" w:history="1">
        <w:r>
          <w:t>https://doi.org/10.1057/978-1-137-44136-2_6</w:t>
        </w:r>
      </w:hyperlink>
    </w:p>
    <w:p w:rsidR="003732F9" w:rsidRDefault="00A7429B" w:rsidP="00DD0558">
      <w:pPr>
        <w:widowControl w:val="0"/>
        <w:autoSpaceDE w:val="0"/>
        <w:autoSpaceDN w:val="0"/>
        <w:adjustRightInd w:val="0"/>
        <w:spacing w:line="240" w:lineRule="auto"/>
        <w:ind w:left="720" w:hanging="720"/>
      </w:pPr>
      <w:r>
        <w:t xml:space="preserve">Stanford, S., Sharland, E., Rovinelli Heller, N., &amp; Warner, J. (2017). </w:t>
      </w:r>
      <w:r>
        <w:rPr>
          <w:i/>
          <w:iCs/>
        </w:rPr>
        <w:t>Beyond the risk paradigm in mental health policy and practice</w:t>
      </w:r>
      <w:r>
        <w:t>. Macmillan Education.</w:t>
      </w:r>
    </w:p>
    <w:p w:rsidR="003732F9" w:rsidRDefault="00A7429B" w:rsidP="00DD0558">
      <w:pPr>
        <w:widowControl w:val="0"/>
        <w:autoSpaceDE w:val="0"/>
        <w:autoSpaceDN w:val="0"/>
        <w:adjustRightInd w:val="0"/>
        <w:spacing w:line="240" w:lineRule="auto"/>
        <w:ind w:left="720" w:hanging="720"/>
      </w:pPr>
      <w:r>
        <w:t xml:space="preserve">Stewart-Brown, S. (2012). The Warwick-Edinburgh Mental Well-Being Scale (WEMWBS): Performance in Different Cultural and Geographical Groups. </w:t>
      </w:r>
      <w:r>
        <w:rPr>
          <w:i/>
          <w:iCs/>
        </w:rPr>
        <w:t>Mental Well-Being</w:t>
      </w:r>
      <w:r>
        <w:t xml:space="preserve">, 133–150. </w:t>
      </w:r>
      <w:hyperlink r:id="rId77" w:history="1">
        <w:r>
          <w:t>https://doi.org/10.1007/978-94-007-5195-8_7</w:t>
        </w:r>
      </w:hyperlink>
    </w:p>
    <w:p w:rsidR="003732F9" w:rsidRDefault="00A7429B" w:rsidP="00DD0558">
      <w:pPr>
        <w:widowControl w:val="0"/>
        <w:autoSpaceDE w:val="0"/>
        <w:autoSpaceDN w:val="0"/>
        <w:adjustRightInd w:val="0"/>
        <w:spacing w:line="240" w:lineRule="auto"/>
        <w:ind w:left="720" w:hanging="720"/>
      </w:pPr>
      <w:r>
        <w:t xml:space="preserve">Stewart-Brown, S., Tennant, A., Tennant, R., Platt, S., Parkinson, J., &amp;Weich, S. (2009). Internal construct validity of the Warwick-Edinburgh Mental Well-being Scale (WEMWBS): a Rasch analysis using data from the Scottish Health Education Population Survey. </w:t>
      </w:r>
      <w:r>
        <w:rPr>
          <w:i/>
          <w:iCs/>
        </w:rPr>
        <w:t xml:space="preserve">Health </w:t>
      </w:r>
      <w:r>
        <w:rPr>
          <w:i/>
          <w:iCs/>
        </w:rPr>
        <w:lastRenderedPageBreak/>
        <w:t>and Quality of Life Outcomes</w:t>
      </w:r>
      <w:r>
        <w:t xml:space="preserve">, </w:t>
      </w:r>
      <w:r>
        <w:rPr>
          <w:i/>
          <w:iCs/>
        </w:rPr>
        <w:t>7</w:t>
      </w:r>
      <w:r>
        <w:t xml:space="preserve">(1). </w:t>
      </w:r>
      <w:hyperlink r:id="rId78" w:history="1">
        <w:r>
          <w:t>https://doi.org/10.1186/1477-7525-7-15</w:t>
        </w:r>
      </w:hyperlink>
    </w:p>
    <w:p w:rsidR="003732F9" w:rsidRDefault="00A7429B" w:rsidP="00DD0558">
      <w:pPr>
        <w:widowControl w:val="0"/>
        <w:autoSpaceDE w:val="0"/>
        <w:autoSpaceDN w:val="0"/>
        <w:adjustRightInd w:val="0"/>
        <w:spacing w:line="240" w:lineRule="auto"/>
        <w:ind w:left="720" w:hanging="720"/>
      </w:pPr>
      <w:r>
        <w:t xml:space="preserve">Szasz, T. S. (2010). </w:t>
      </w:r>
      <w:r>
        <w:rPr>
          <w:i/>
          <w:iCs/>
        </w:rPr>
        <w:t>The myth of mental illness: foundations of a theory of personal conduct</w:t>
      </w:r>
      <w:r>
        <w:t>. Harperperennial. (Original work published 1961)</w:t>
      </w:r>
    </w:p>
    <w:p w:rsidR="003732F9" w:rsidRDefault="00A7429B" w:rsidP="00DD0558">
      <w:pPr>
        <w:widowControl w:val="0"/>
        <w:autoSpaceDE w:val="0"/>
        <w:autoSpaceDN w:val="0"/>
        <w:adjustRightInd w:val="0"/>
        <w:spacing w:line="240" w:lineRule="auto"/>
        <w:ind w:left="720" w:hanging="720"/>
      </w:pPr>
      <w:r>
        <w:t xml:space="preserve">Szmukler, G., Daw, R., &amp; Dawson, J. (2014). A model law fusing incapacity and mental health legislation. </w:t>
      </w:r>
      <w:r>
        <w:rPr>
          <w:i/>
          <w:iCs/>
        </w:rPr>
        <w:t>International Journal of Mental Health and Capacity Law</w:t>
      </w:r>
      <w:r>
        <w:t xml:space="preserve">, </w:t>
      </w:r>
      <w:r>
        <w:rPr>
          <w:i/>
          <w:iCs/>
        </w:rPr>
        <w:t>20</w:t>
      </w:r>
      <w:r>
        <w:t xml:space="preserve">(20), 9. </w:t>
      </w:r>
      <w:hyperlink r:id="rId79" w:history="1">
        <w:r>
          <w:t>https://doi.org/10.19164/ijmhcl.v0i20.232</w:t>
        </w:r>
      </w:hyperlink>
    </w:p>
    <w:p w:rsidR="003732F9" w:rsidRDefault="00A7429B" w:rsidP="00DD0558">
      <w:pPr>
        <w:widowControl w:val="0"/>
        <w:autoSpaceDE w:val="0"/>
        <w:autoSpaceDN w:val="0"/>
        <w:adjustRightInd w:val="0"/>
        <w:spacing w:line="240" w:lineRule="auto"/>
        <w:ind w:left="720" w:hanging="720"/>
      </w:pPr>
      <w:r>
        <w:t xml:space="preserve">TengkuMohd, T. A. M., Yunus, R. M., Hairi, F., Hairi, N. N., &amp;Choo, W. Y. (2019). Social support and depression among community dwelling older adults in Asia: a systematic review. </w:t>
      </w:r>
      <w:r>
        <w:rPr>
          <w:i/>
          <w:iCs/>
        </w:rPr>
        <w:t>BMJ Open</w:t>
      </w:r>
      <w:r>
        <w:t xml:space="preserve">, </w:t>
      </w:r>
      <w:r>
        <w:rPr>
          <w:i/>
          <w:iCs/>
        </w:rPr>
        <w:t>9</w:t>
      </w:r>
      <w:r>
        <w:t xml:space="preserve">(7), e026667. </w:t>
      </w:r>
      <w:hyperlink r:id="rId80" w:history="1">
        <w:r>
          <w:t>https://doi.org/10.1136/bmjopen-2018-026667</w:t>
        </w:r>
      </w:hyperlink>
    </w:p>
    <w:p w:rsidR="003732F9" w:rsidRDefault="00A7429B" w:rsidP="00DD0558">
      <w:pPr>
        <w:widowControl w:val="0"/>
        <w:autoSpaceDE w:val="0"/>
        <w:autoSpaceDN w:val="0"/>
        <w:adjustRightInd w:val="0"/>
        <w:spacing w:line="240" w:lineRule="auto"/>
        <w:ind w:left="720" w:hanging="720"/>
      </w:pPr>
      <w:r>
        <w:t xml:space="preserve">Tennant, R., Hiller, L., Fishwick, R., Platt, S., Joseph, S., Weich, S., Parkinson, J., Secker, J., &amp; Stewart-Brown, S. (2007). The Warwick-Edinburgh Mental Well-Being Scale (WEMWBS): Development and UK validation. </w:t>
      </w:r>
      <w:r>
        <w:rPr>
          <w:i/>
          <w:iCs/>
        </w:rPr>
        <w:t>Health and Quality of Life Outcomes</w:t>
      </w:r>
      <w:r>
        <w:t xml:space="preserve">, </w:t>
      </w:r>
      <w:r>
        <w:rPr>
          <w:i/>
          <w:iCs/>
        </w:rPr>
        <w:t>5</w:t>
      </w:r>
      <w:r>
        <w:t xml:space="preserve">(1), 63. </w:t>
      </w:r>
      <w:hyperlink r:id="rId81" w:history="1">
        <w:r>
          <w:t>https://doi.org/10.1186/1477-7525-5-63</w:t>
        </w:r>
      </w:hyperlink>
    </w:p>
    <w:p w:rsidR="003732F9" w:rsidRDefault="00A7429B" w:rsidP="00DD0558">
      <w:pPr>
        <w:widowControl w:val="0"/>
        <w:autoSpaceDE w:val="0"/>
        <w:autoSpaceDN w:val="0"/>
        <w:adjustRightInd w:val="0"/>
        <w:spacing w:line="240" w:lineRule="auto"/>
        <w:ind w:left="720" w:hanging="720"/>
      </w:pPr>
      <w:r>
        <w:t xml:space="preserve">Teo, R. H., Cheng, W. H., Cheng, L. J., Lau, Y., &amp; Lau, S. T. (2023). Global prevalence of social isolation among community-dwelling older adults: A systematic review and meta-analysis. </w:t>
      </w:r>
      <w:r>
        <w:rPr>
          <w:i/>
          <w:iCs/>
        </w:rPr>
        <w:t>Archives of Gerontology and Geriatrics</w:t>
      </w:r>
      <w:r>
        <w:t xml:space="preserve">, </w:t>
      </w:r>
      <w:r>
        <w:rPr>
          <w:i/>
          <w:iCs/>
        </w:rPr>
        <w:t>107</w:t>
      </w:r>
      <w:r>
        <w:t xml:space="preserve">, 104904. </w:t>
      </w:r>
      <w:hyperlink r:id="rId82" w:history="1">
        <w:r>
          <w:t>https://doi.org/10.1016/j.archger.2022.104904</w:t>
        </w:r>
      </w:hyperlink>
    </w:p>
    <w:p w:rsidR="003732F9" w:rsidRDefault="00A7429B" w:rsidP="00DD0558">
      <w:pPr>
        <w:widowControl w:val="0"/>
        <w:autoSpaceDE w:val="0"/>
        <w:autoSpaceDN w:val="0"/>
        <w:adjustRightInd w:val="0"/>
        <w:spacing w:line="240" w:lineRule="auto"/>
        <w:ind w:left="720" w:hanging="720"/>
      </w:pPr>
      <w:r>
        <w:t xml:space="preserve">Tew, J. (2011). </w:t>
      </w:r>
      <w:r>
        <w:rPr>
          <w:i/>
          <w:iCs/>
        </w:rPr>
        <w:t>Social approaches to mental distress</w:t>
      </w:r>
      <w:r>
        <w:t>. Palgrave Macmillan.</w:t>
      </w:r>
    </w:p>
    <w:p w:rsidR="003732F9" w:rsidRDefault="00A7429B" w:rsidP="00DD0558">
      <w:pPr>
        <w:widowControl w:val="0"/>
        <w:autoSpaceDE w:val="0"/>
        <w:autoSpaceDN w:val="0"/>
        <w:adjustRightInd w:val="0"/>
        <w:spacing w:line="240" w:lineRule="auto"/>
        <w:ind w:left="720" w:hanging="720"/>
      </w:pPr>
      <w:r>
        <w:t xml:space="preserve">Thoits, P. A. (1995). Stress, Coping, and Social Support Processes: Where Are We? What Next? </w:t>
      </w:r>
      <w:r>
        <w:rPr>
          <w:i/>
          <w:iCs/>
        </w:rPr>
        <w:t>Journal of Health and Social Behavior</w:t>
      </w:r>
      <w:r>
        <w:t xml:space="preserve">, </w:t>
      </w:r>
      <w:r>
        <w:rPr>
          <w:i/>
          <w:iCs/>
        </w:rPr>
        <w:t>35</w:t>
      </w:r>
      <w:r>
        <w:t xml:space="preserve">(Extra issue), 53–79. </w:t>
      </w:r>
      <w:hyperlink r:id="rId83" w:history="1">
        <w:r>
          <w:t>https://doi.org/10.2307/2626957</w:t>
        </w:r>
      </w:hyperlink>
    </w:p>
    <w:p w:rsidR="003732F9" w:rsidRDefault="00A7429B" w:rsidP="00DD0558">
      <w:pPr>
        <w:widowControl w:val="0"/>
        <w:autoSpaceDE w:val="0"/>
        <w:autoSpaceDN w:val="0"/>
        <w:adjustRightInd w:val="0"/>
        <w:spacing w:line="240" w:lineRule="auto"/>
        <w:ind w:left="720" w:hanging="720"/>
      </w:pPr>
      <w:r>
        <w:t xml:space="preserve">Thoits, P. A. (2011). Mechanisms Linking Social Ties and Support to Physical and Mental Health. </w:t>
      </w:r>
      <w:r>
        <w:rPr>
          <w:i/>
          <w:iCs/>
        </w:rPr>
        <w:t>Journal of Health and Social Behavior</w:t>
      </w:r>
      <w:r>
        <w:t xml:space="preserve">, </w:t>
      </w:r>
      <w:r>
        <w:rPr>
          <w:i/>
          <w:iCs/>
        </w:rPr>
        <w:t>52</w:t>
      </w:r>
      <w:r>
        <w:t xml:space="preserve">(2), 145–161. </w:t>
      </w:r>
      <w:hyperlink r:id="rId84" w:history="1">
        <w:r>
          <w:t>https://doi.org/10.1177/0022146510395592</w:t>
        </w:r>
      </w:hyperlink>
    </w:p>
    <w:p w:rsidR="003732F9" w:rsidRDefault="00A7429B" w:rsidP="00DD0558">
      <w:pPr>
        <w:widowControl w:val="0"/>
        <w:autoSpaceDE w:val="0"/>
        <w:autoSpaceDN w:val="0"/>
        <w:adjustRightInd w:val="0"/>
        <w:spacing w:line="240" w:lineRule="auto"/>
        <w:ind w:left="720" w:hanging="720"/>
      </w:pPr>
      <w:r>
        <w:t xml:space="preserve">Turner, R. J., &amp; Marino, F. (1994). Social Support and Social Structure: A Descriptive Epidemiology. </w:t>
      </w:r>
      <w:r>
        <w:rPr>
          <w:i/>
          <w:iCs/>
        </w:rPr>
        <w:t>Journal of Health and Social Behavior</w:t>
      </w:r>
      <w:r>
        <w:t xml:space="preserve">, </w:t>
      </w:r>
      <w:r>
        <w:rPr>
          <w:i/>
          <w:iCs/>
        </w:rPr>
        <w:t>35</w:t>
      </w:r>
      <w:r>
        <w:t xml:space="preserve">(3), 193. </w:t>
      </w:r>
      <w:hyperlink r:id="rId85" w:history="1">
        <w:r>
          <w:t>https://doi.org/10.2307/2137276</w:t>
        </w:r>
      </w:hyperlink>
    </w:p>
    <w:p w:rsidR="003732F9" w:rsidRDefault="00A7429B" w:rsidP="00DD0558">
      <w:pPr>
        <w:widowControl w:val="0"/>
        <w:autoSpaceDE w:val="0"/>
        <w:autoSpaceDN w:val="0"/>
        <w:adjustRightInd w:val="0"/>
        <w:spacing w:line="240" w:lineRule="auto"/>
        <w:ind w:left="720" w:hanging="720"/>
      </w:pPr>
      <w:r>
        <w:t xml:space="preserve">Uchino, B. N., Cacioppo, J. T., &amp;Kiecolt-Glaser, J. K. (1996). The relationship between social support and physiological processes: A review with emphasis on underlying mechanisms and implications for health. </w:t>
      </w:r>
      <w:r>
        <w:rPr>
          <w:i/>
          <w:iCs/>
        </w:rPr>
        <w:t>Psychological Bulletin</w:t>
      </w:r>
      <w:r>
        <w:t xml:space="preserve">, </w:t>
      </w:r>
      <w:r>
        <w:rPr>
          <w:i/>
          <w:iCs/>
        </w:rPr>
        <w:t>119</w:t>
      </w:r>
      <w:r>
        <w:t xml:space="preserve">(3), 488–531. </w:t>
      </w:r>
      <w:hyperlink r:id="rId86" w:history="1">
        <w:r>
          <w:t>https://doi.org/10.1037/0033-2909.119.3.488</w:t>
        </w:r>
      </w:hyperlink>
    </w:p>
    <w:p w:rsidR="003732F9" w:rsidRDefault="00A7429B" w:rsidP="00DD0558">
      <w:pPr>
        <w:widowControl w:val="0"/>
        <w:autoSpaceDE w:val="0"/>
        <w:autoSpaceDN w:val="0"/>
        <w:adjustRightInd w:val="0"/>
        <w:spacing w:line="240" w:lineRule="auto"/>
        <w:ind w:left="720" w:hanging="720"/>
      </w:pPr>
      <w:r>
        <w:t xml:space="preserve">Umberson, D., Crosnoe, R., &amp;Reczek, C. (2010). Social Relationships and Health Behavior Across the Life Course. </w:t>
      </w:r>
      <w:r>
        <w:rPr>
          <w:i/>
          <w:iCs/>
        </w:rPr>
        <w:t>Annual Review of Sociology</w:t>
      </w:r>
      <w:r>
        <w:t xml:space="preserve">, </w:t>
      </w:r>
      <w:r>
        <w:rPr>
          <w:i/>
          <w:iCs/>
        </w:rPr>
        <w:t>36</w:t>
      </w:r>
      <w:r>
        <w:t xml:space="preserve">(1), 139–157. </w:t>
      </w:r>
      <w:hyperlink r:id="rId87" w:history="1">
        <w:r>
          <w:t>https://doi.org/10.1146/annurev-soc-070308-120011</w:t>
        </w:r>
      </w:hyperlink>
    </w:p>
    <w:p w:rsidR="003732F9" w:rsidRDefault="00DD0558" w:rsidP="00DD0558">
      <w:pPr>
        <w:widowControl w:val="0"/>
        <w:autoSpaceDE w:val="0"/>
        <w:autoSpaceDN w:val="0"/>
        <w:adjustRightInd w:val="0"/>
        <w:spacing w:line="240" w:lineRule="auto"/>
        <w:ind w:left="720" w:hanging="720"/>
      </w:pPr>
      <w:r>
        <w:t xml:space="preserve">United </w:t>
      </w:r>
      <w:r w:rsidR="00A7429B">
        <w:t xml:space="preserve">Nations Department of Economic and Social Affairs. (2022). </w:t>
      </w:r>
      <w:r w:rsidR="00A7429B">
        <w:rPr>
          <w:i/>
          <w:iCs/>
        </w:rPr>
        <w:t xml:space="preserve">World Population Prospect 2022: release note about major differences in total population estimates for mid-2021 </w:t>
      </w:r>
      <w:r w:rsidR="00A7429B">
        <w:rPr>
          <w:i/>
          <w:iCs/>
        </w:rPr>
        <w:lastRenderedPageBreak/>
        <w:t>between 2019 and 2022 revisions</w:t>
      </w:r>
      <w:r w:rsidR="00A7429B">
        <w:t xml:space="preserve">. Population.UN.org. </w:t>
      </w:r>
      <w:hyperlink w:history="1">
        <w:r w:rsidRPr="00355848">
          <w:rPr>
            <w:rStyle w:val="Hyperlink"/>
          </w:rPr>
          <w:t>https://population.un. org/wpp/assets/Files/WPP2022_Release-Note-rev1.pdf</w:t>
        </w:r>
      </w:hyperlink>
    </w:p>
    <w:p w:rsidR="003732F9" w:rsidRDefault="00A7429B" w:rsidP="00DD0558">
      <w:pPr>
        <w:widowControl w:val="0"/>
        <w:autoSpaceDE w:val="0"/>
        <w:autoSpaceDN w:val="0"/>
        <w:adjustRightInd w:val="0"/>
        <w:spacing w:line="240" w:lineRule="auto"/>
        <w:ind w:left="720" w:hanging="720"/>
      </w:pPr>
      <w:r>
        <w:t xml:space="preserve">van der Wel, K. A., Saltkjel, T., Chen, W.-H., Dahl, E., &amp;Halvorsen, K. (2018). European health inequality through the “Great Recession”: social policy matters. </w:t>
      </w:r>
      <w:r>
        <w:rPr>
          <w:i/>
          <w:iCs/>
        </w:rPr>
        <w:t>Sociology of Health &amp; Illness</w:t>
      </w:r>
      <w:r>
        <w:t xml:space="preserve">, </w:t>
      </w:r>
      <w:r>
        <w:rPr>
          <w:i/>
          <w:iCs/>
        </w:rPr>
        <w:t>40</w:t>
      </w:r>
      <w:r>
        <w:t xml:space="preserve">(4), 750–768. </w:t>
      </w:r>
      <w:hyperlink r:id="rId88" w:history="1">
        <w:r>
          <w:t>https://doi.org/10.1111/1467-9566.12723</w:t>
        </w:r>
      </w:hyperlink>
    </w:p>
    <w:p w:rsidR="003732F9" w:rsidRDefault="00A7429B" w:rsidP="00DD0558">
      <w:pPr>
        <w:widowControl w:val="0"/>
        <w:autoSpaceDE w:val="0"/>
        <w:autoSpaceDN w:val="0"/>
        <w:adjustRightInd w:val="0"/>
        <w:spacing w:line="240" w:lineRule="auto"/>
        <w:ind w:left="720" w:hanging="720"/>
      </w:pPr>
      <w:r>
        <w:t xml:space="preserve">Wilkinson, R. G., &amp; Pickett, K. (2009). </w:t>
      </w:r>
      <w:r>
        <w:rPr>
          <w:i/>
          <w:iCs/>
        </w:rPr>
        <w:t>The Spirit Level: Why More Equal Societies Almost Always Do Better</w:t>
      </w:r>
      <w:r>
        <w:t>. Allen Lane.</w:t>
      </w:r>
    </w:p>
    <w:p w:rsidR="003732F9" w:rsidRDefault="00A7429B" w:rsidP="00DD0558">
      <w:pPr>
        <w:widowControl w:val="0"/>
        <w:autoSpaceDE w:val="0"/>
        <w:autoSpaceDN w:val="0"/>
        <w:adjustRightInd w:val="0"/>
        <w:spacing w:line="240" w:lineRule="auto"/>
        <w:ind w:left="720" w:hanging="720"/>
      </w:pPr>
      <w:r>
        <w:t xml:space="preserve">World Health Organization. (2004). </w:t>
      </w:r>
      <w:r>
        <w:rPr>
          <w:i/>
          <w:iCs/>
        </w:rPr>
        <w:t>ICD-10 : international statistical classification of diseases and related health problems : tenth revision / Vol. 2, Instruction manual.</w:t>
      </w:r>
      <w:r>
        <w:t xml:space="preserve"> (10th ed.). Who. (Original work published 1993)</w:t>
      </w:r>
    </w:p>
    <w:p w:rsidR="003732F9" w:rsidRDefault="00A7429B" w:rsidP="00DD0558">
      <w:pPr>
        <w:widowControl w:val="0"/>
        <w:autoSpaceDE w:val="0"/>
        <w:autoSpaceDN w:val="0"/>
        <w:adjustRightInd w:val="0"/>
        <w:spacing w:line="240" w:lineRule="auto"/>
        <w:ind w:left="720" w:hanging="720"/>
      </w:pPr>
      <w:r>
        <w:t xml:space="preserve">Yon, Y., Mikton, C. R., Gassoumis, Z. D., &amp; Wilber, K. H. (2017). Elder abuse prevalence in community settings: a systematic review and meta-analysis. </w:t>
      </w:r>
      <w:r>
        <w:rPr>
          <w:i/>
          <w:iCs/>
        </w:rPr>
        <w:t>The Lancet Global Health</w:t>
      </w:r>
      <w:r>
        <w:t xml:space="preserve">, </w:t>
      </w:r>
      <w:r>
        <w:rPr>
          <w:i/>
          <w:iCs/>
        </w:rPr>
        <w:t>5</w:t>
      </w:r>
      <w:r>
        <w:t xml:space="preserve">(2), e147–e156. </w:t>
      </w:r>
      <w:hyperlink r:id="rId89" w:history="1">
        <w:r>
          <w:t>https://doi.org/10.1016/s2214-109x(17)30006-2</w:t>
        </w:r>
      </w:hyperlink>
    </w:p>
    <w:p w:rsidR="00A93262" w:rsidRDefault="00A7429B" w:rsidP="00DD0558">
      <w:pPr>
        <w:widowControl w:val="0"/>
        <w:autoSpaceDE w:val="0"/>
        <w:autoSpaceDN w:val="0"/>
        <w:adjustRightInd w:val="0"/>
        <w:spacing w:line="240" w:lineRule="auto"/>
        <w:ind w:left="720" w:hanging="720"/>
      </w:pPr>
      <w:r>
        <w:t xml:space="preserve">Zanjari, N., Momtaz, Y. A., Kamal, S. H. M., Basakha, M., &amp;Ahmadi, S. (2022). The influence of providing and receiving social support on older adults’ well-being. </w:t>
      </w:r>
      <w:r>
        <w:rPr>
          <w:i/>
          <w:iCs/>
        </w:rPr>
        <w:t>Clinical Practice &amp; Epidemiology in Mental Health</w:t>
      </w:r>
      <w:r>
        <w:t xml:space="preserve">, </w:t>
      </w:r>
      <w:r>
        <w:rPr>
          <w:i/>
          <w:iCs/>
        </w:rPr>
        <w:t>18</w:t>
      </w:r>
      <w:r>
        <w:t xml:space="preserve">(1). </w:t>
      </w:r>
      <w:hyperlink r:id="rId90" w:history="1">
        <w:r>
          <w:t>https://doi.org/10.2174/17450179-v18-e2112241</w:t>
        </w:r>
      </w:hyperlink>
    </w:p>
    <w:p w:rsidR="00A93262" w:rsidRDefault="00A93262" w:rsidP="0096293D">
      <w:pPr>
        <w:spacing w:after="240" w:line="240" w:lineRule="auto"/>
        <w:ind w:left="720" w:hanging="730"/>
        <w:rPr>
          <w:b/>
          <w:color w:val="auto"/>
        </w:rPr>
      </w:pPr>
    </w:p>
    <w:p w:rsidR="00A93262" w:rsidRDefault="00A93262" w:rsidP="0096293D">
      <w:pPr>
        <w:spacing w:after="240" w:line="240" w:lineRule="auto"/>
        <w:ind w:left="720" w:hanging="730"/>
        <w:rPr>
          <w:b/>
          <w:color w:val="auto"/>
        </w:rPr>
      </w:pPr>
    </w:p>
    <w:p w:rsidR="00A93262" w:rsidRDefault="00A93262">
      <w:pPr>
        <w:spacing w:after="240" w:line="270" w:lineRule="auto"/>
        <w:ind w:left="720" w:hanging="730"/>
        <w:rPr>
          <w:b/>
          <w:color w:val="auto"/>
        </w:rPr>
      </w:pPr>
    </w:p>
    <w:p w:rsidR="00A93262" w:rsidRDefault="00A93262">
      <w:pPr>
        <w:spacing w:after="240" w:line="270" w:lineRule="auto"/>
        <w:ind w:left="720" w:hanging="730"/>
        <w:rPr>
          <w:b/>
          <w:color w:val="auto"/>
        </w:rPr>
      </w:pPr>
    </w:p>
    <w:p w:rsidR="00A93262" w:rsidRDefault="00A93262">
      <w:pPr>
        <w:spacing w:after="240" w:line="270" w:lineRule="auto"/>
        <w:ind w:left="720" w:hanging="730"/>
        <w:rPr>
          <w:b/>
          <w:color w:val="auto"/>
        </w:rPr>
      </w:pPr>
    </w:p>
    <w:p w:rsidR="00A93262" w:rsidRDefault="00A93262">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Default="00616B4E">
      <w:pPr>
        <w:spacing w:after="0" w:line="259" w:lineRule="auto"/>
        <w:ind w:left="79" w:firstLine="0"/>
        <w:rPr>
          <w:color w:val="auto"/>
        </w:rPr>
      </w:pPr>
    </w:p>
    <w:p w:rsidR="00616B4E" w:rsidRPr="00555190" w:rsidRDefault="00616B4E" w:rsidP="00616B4E">
      <w:pPr>
        <w:spacing w:after="240" w:line="270" w:lineRule="auto"/>
        <w:ind w:left="720" w:hanging="730"/>
        <w:jc w:val="center"/>
        <w:rPr>
          <w:color w:val="auto"/>
        </w:rPr>
      </w:pPr>
      <w:r w:rsidRPr="00555190">
        <w:rPr>
          <w:b/>
          <w:color w:val="auto"/>
        </w:rPr>
        <w:t>APPENDIX A</w:t>
      </w:r>
    </w:p>
    <w:p w:rsidR="00616B4E" w:rsidRPr="00555190" w:rsidRDefault="00616B4E" w:rsidP="00FD7D8C">
      <w:pPr>
        <w:spacing w:after="0" w:line="480" w:lineRule="auto"/>
        <w:ind w:left="74"/>
        <w:rPr>
          <w:color w:val="auto"/>
        </w:rPr>
      </w:pPr>
      <w:r>
        <w:rPr>
          <w:rFonts w:eastAsia="Arial"/>
          <w:b/>
          <w:color w:val="auto"/>
        </w:rPr>
        <w:t xml:space="preserve">                                                Introduction and Consent form  </w:t>
      </w:r>
    </w:p>
    <w:p w:rsidR="00616B4E" w:rsidRPr="00555190" w:rsidRDefault="00616B4E" w:rsidP="00FD7D8C">
      <w:pPr>
        <w:pStyle w:val="Heading3"/>
        <w:spacing w:after="0" w:line="480" w:lineRule="auto"/>
        <w:ind w:left="74"/>
        <w:jc w:val="both"/>
        <w:rPr>
          <w:color w:val="auto"/>
        </w:rPr>
      </w:pPr>
      <w:r w:rsidRPr="00555190">
        <w:rPr>
          <w:color w:val="auto"/>
        </w:rPr>
        <w:t xml:space="preserve">Good day, </w:t>
      </w:r>
    </w:p>
    <w:p w:rsidR="00616B4E" w:rsidRPr="00555190" w:rsidRDefault="00616B4E" w:rsidP="00FD7D8C">
      <w:pPr>
        <w:spacing w:after="0" w:line="480" w:lineRule="auto"/>
        <w:ind w:left="79" w:firstLine="0"/>
        <w:rPr>
          <w:color w:val="auto"/>
        </w:rPr>
      </w:pPr>
      <w:r w:rsidRPr="00555190">
        <w:rPr>
          <w:color w:val="auto"/>
        </w:rPr>
        <w:t xml:space="preserve">My name is Ngwoke, Kosisochukwu Judith a 400 level student of Godfrey Okoye University. I am conducting a study on social support and stigmatization as factors in mental health of the elderly in Enugu Metropolis, which is part of the requirements for the award of Bachelor of Science (B.Sc) degree in Psychology. </w:t>
      </w:r>
    </w:p>
    <w:p w:rsidR="00616B4E" w:rsidRPr="00555190" w:rsidRDefault="00616B4E" w:rsidP="00FD7D8C">
      <w:pPr>
        <w:spacing w:after="0" w:line="480" w:lineRule="auto"/>
        <w:rPr>
          <w:color w:val="auto"/>
        </w:rPr>
      </w:pPr>
      <w:r w:rsidRPr="00555190">
        <w:rPr>
          <w:color w:val="auto"/>
        </w:rPr>
        <w:t xml:space="preserve">By agreeing to this study, you consent to taking about 7 minutes of your time to complete this questionnaire with information about social support and stigmatization as factors in mental health. Please answer as honestly as possible. </w:t>
      </w:r>
    </w:p>
    <w:p w:rsidR="00616B4E" w:rsidRPr="00555190" w:rsidRDefault="00616B4E" w:rsidP="00FD7D8C">
      <w:pPr>
        <w:spacing w:after="0" w:line="480" w:lineRule="auto"/>
        <w:ind w:left="79" w:firstLine="0"/>
        <w:rPr>
          <w:color w:val="auto"/>
        </w:rPr>
      </w:pPr>
      <w:r w:rsidRPr="00555190">
        <w:rPr>
          <w:color w:val="auto"/>
        </w:rPr>
        <w:t xml:space="preserve">Please note that all responses and information collected will be treated anonymously and with utmost confidentiality, and be willing to withdraw if you do not want to partake anymore. Thank you for your participation, </w:t>
      </w:r>
    </w:p>
    <w:p w:rsidR="00633A31" w:rsidRDefault="00616B4E" w:rsidP="00FD7D8C">
      <w:pPr>
        <w:tabs>
          <w:tab w:val="center" w:pos="6405"/>
        </w:tabs>
        <w:spacing w:after="0" w:line="480" w:lineRule="auto"/>
        <w:ind w:left="0" w:firstLine="0"/>
        <w:rPr>
          <w:color w:val="auto"/>
        </w:rPr>
      </w:pPr>
      <w:r w:rsidRPr="00555190">
        <w:rPr>
          <w:color w:val="auto"/>
        </w:rPr>
        <w:tab/>
      </w:r>
    </w:p>
    <w:p w:rsidR="00616B4E" w:rsidRPr="00E462AC" w:rsidRDefault="00633A31" w:rsidP="00E462AC">
      <w:pPr>
        <w:tabs>
          <w:tab w:val="center" w:pos="0"/>
        </w:tabs>
        <w:spacing w:after="0" w:line="240" w:lineRule="auto"/>
        <w:ind w:left="0" w:firstLine="0"/>
        <w:rPr>
          <w:b/>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16B4E" w:rsidRPr="00E462AC">
        <w:rPr>
          <w:b/>
          <w:color w:val="auto"/>
        </w:rPr>
        <w:t>NgwokeKosisochukwuJ..</w:t>
      </w:r>
    </w:p>
    <w:p w:rsidR="00616B4E" w:rsidRPr="00555190" w:rsidRDefault="00616B4E" w:rsidP="00633A31">
      <w:pPr>
        <w:tabs>
          <w:tab w:val="center" w:pos="0"/>
        </w:tabs>
        <w:spacing w:after="0" w:line="480" w:lineRule="auto"/>
        <w:ind w:left="0" w:firstLine="0"/>
        <w:rPr>
          <w:color w:val="auto"/>
        </w:rPr>
      </w:pPr>
      <w:r w:rsidRPr="00555190">
        <w:rPr>
          <w:color w:val="auto"/>
        </w:rPr>
        <w:tab/>
      </w:r>
      <w:r w:rsidR="00633A31">
        <w:rPr>
          <w:color w:val="auto"/>
        </w:rPr>
        <w:tab/>
      </w:r>
      <w:r w:rsidR="00633A31">
        <w:rPr>
          <w:color w:val="auto"/>
        </w:rPr>
        <w:tab/>
      </w:r>
      <w:r w:rsidR="00633A31">
        <w:rPr>
          <w:color w:val="auto"/>
        </w:rPr>
        <w:tab/>
      </w:r>
      <w:r w:rsidR="00633A31">
        <w:rPr>
          <w:color w:val="auto"/>
        </w:rPr>
        <w:tab/>
      </w:r>
      <w:r w:rsidR="00633A31">
        <w:rPr>
          <w:color w:val="auto"/>
        </w:rPr>
        <w:tab/>
      </w:r>
      <w:r w:rsidR="00633A31">
        <w:rPr>
          <w:color w:val="auto"/>
        </w:rPr>
        <w:tab/>
      </w:r>
      <w:r w:rsidR="00633A31">
        <w:rPr>
          <w:color w:val="auto"/>
        </w:rPr>
        <w:tab/>
      </w:r>
      <w:r w:rsidRPr="00555190">
        <w:rPr>
          <w:color w:val="auto"/>
        </w:rPr>
        <w:t>Student/Researcher</w:t>
      </w:r>
    </w:p>
    <w:p w:rsidR="00616B4E" w:rsidRDefault="00616B4E" w:rsidP="00FD7D8C">
      <w:pPr>
        <w:spacing w:after="0"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616B4E" w:rsidRDefault="00616B4E" w:rsidP="00616B4E">
      <w:pPr>
        <w:spacing w:after="9" w:line="268" w:lineRule="auto"/>
        <w:ind w:left="74"/>
        <w:rPr>
          <w:rFonts w:eastAsia="Arial"/>
          <w:b/>
          <w:color w:val="auto"/>
        </w:rPr>
      </w:pPr>
    </w:p>
    <w:p w:rsidR="00E462AC" w:rsidRDefault="00E462AC" w:rsidP="00616B4E">
      <w:pPr>
        <w:spacing w:after="9" w:line="268" w:lineRule="auto"/>
        <w:ind w:left="74"/>
        <w:rPr>
          <w:rFonts w:eastAsia="Arial"/>
          <w:b/>
          <w:color w:val="auto"/>
        </w:rPr>
      </w:pPr>
    </w:p>
    <w:p w:rsidR="00E462AC" w:rsidRDefault="00E462AC" w:rsidP="00616B4E">
      <w:pPr>
        <w:spacing w:after="9" w:line="268" w:lineRule="auto"/>
        <w:ind w:left="74"/>
        <w:rPr>
          <w:rFonts w:eastAsia="Arial"/>
          <w:b/>
          <w:color w:val="auto"/>
        </w:rPr>
      </w:pPr>
    </w:p>
    <w:p w:rsidR="00616B4E" w:rsidRPr="00555190" w:rsidRDefault="00616B4E" w:rsidP="00616B4E">
      <w:pPr>
        <w:spacing w:after="103" w:line="259" w:lineRule="auto"/>
        <w:ind w:left="0" w:firstLine="0"/>
        <w:rPr>
          <w:color w:val="auto"/>
        </w:rPr>
      </w:pPr>
    </w:p>
    <w:p w:rsidR="00616B4E" w:rsidRPr="00555190" w:rsidRDefault="00616B4E" w:rsidP="00E462AC">
      <w:pPr>
        <w:spacing w:after="0" w:line="480" w:lineRule="auto"/>
        <w:ind w:left="74"/>
        <w:rPr>
          <w:color w:val="auto"/>
        </w:rPr>
      </w:pPr>
      <w:r>
        <w:rPr>
          <w:rFonts w:eastAsia="Arial"/>
          <w:b/>
          <w:color w:val="auto"/>
        </w:rPr>
        <w:lastRenderedPageBreak/>
        <w:t xml:space="preserve">                                                                   APPENDIX B </w:t>
      </w:r>
    </w:p>
    <w:p w:rsidR="00616B4E" w:rsidRPr="00555190" w:rsidRDefault="00616B4E" w:rsidP="00E462AC">
      <w:pPr>
        <w:spacing w:after="103" w:line="276" w:lineRule="auto"/>
        <w:ind w:left="74"/>
        <w:rPr>
          <w:color w:val="auto"/>
        </w:rPr>
      </w:pPr>
      <w:r w:rsidRPr="00555190">
        <w:rPr>
          <w:rFonts w:eastAsia="Arial"/>
          <w:b/>
          <w:color w:val="auto"/>
        </w:rPr>
        <w:t>DEMOGRAPHICAL DATA</w:t>
      </w:r>
    </w:p>
    <w:p w:rsidR="00616B4E" w:rsidRPr="00555190" w:rsidRDefault="00616B4E" w:rsidP="00E462AC">
      <w:pPr>
        <w:spacing w:after="115" w:line="276" w:lineRule="auto"/>
        <w:ind w:left="74"/>
        <w:rPr>
          <w:color w:val="auto"/>
        </w:rPr>
      </w:pPr>
      <w:r w:rsidRPr="00555190">
        <w:rPr>
          <w:rFonts w:eastAsia="Arial"/>
          <w:color w:val="auto"/>
        </w:rPr>
        <w:t xml:space="preserve">Please Give the Needed Information about Yourself, by ticking the appropriate box or filling the blank spaces. </w:t>
      </w:r>
    </w:p>
    <w:p w:rsidR="00616B4E" w:rsidRPr="00555190" w:rsidRDefault="00616B4E" w:rsidP="00E462AC">
      <w:pPr>
        <w:numPr>
          <w:ilvl w:val="0"/>
          <w:numId w:val="9"/>
        </w:numPr>
        <w:spacing w:after="115" w:line="276" w:lineRule="auto"/>
        <w:ind w:left="356" w:hanging="292"/>
        <w:rPr>
          <w:color w:val="auto"/>
        </w:rPr>
      </w:pPr>
      <w:r w:rsidRPr="00555190">
        <w:rPr>
          <w:rFonts w:eastAsia="Arial"/>
          <w:color w:val="auto"/>
        </w:rPr>
        <w:t xml:space="preserve">Gender : Male ( ) Female ( )       </w:t>
      </w:r>
    </w:p>
    <w:p w:rsidR="00616B4E" w:rsidRPr="00555190" w:rsidRDefault="00616B4E" w:rsidP="00E462AC">
      <w:pPr>
        <w:numPr>
          <w:ilvl w:val="0"/>
          <w:numId w:val="9"/>
        </w:numPr>
        <w:spacing w:after="115" w:line="276" w:lineRule="auto"/>
        <w:ind w:left="356" w:hanging="292"/>
        <w:rPr>
          <w:color w:val="auto"/>
        </w:rPr>
      </w:pPr>
      <w:r w:rsidRPr="00555190">
        <w:rPr>
          <w:rFonts w:eastAsia="Arial"/>
          <w:color w:val="auto"/>
        </w:rPr>
        <w:t xml:space="preserve">Age :                </w:t>
      </w:r>
    </w:p>
    <w:p w:rsidR="00616B4E" w:rsidRPr="00555190" w:rsidRDefault="00616B4E" w:rsidP="00E462AC">
      <w:pPr>
        <w:numPr>
          <w:ilvl w:val="0"/>
          <w:numId w:val="9"/>
        </w:numPr>
        <w:spacing w:after="115" w:line="276" w:lineRule="auto"/>
        <w:ind w:left="356" w:hanging="292"/>
        <w:rPr>
          <w:color w:val="auto"/>
        </w:rPr>
      </w:pPr>
      <w:r w:rsidRPr="00555190">
        <w:rPr>
          <w:rFonts w:eastAsia="Arial"/>
          <w:color w:val="auto"/>
        </w:rPr>
        <w:t xml:space="preserve">Religion : </w:t>
      </w:r>
      <w:r w:rsidR="00E462AC" w:rsidRPr="00555190">
        <w:rPr>
          <w:rFonts w:eastAsia="Arial"/>
          <w:color w:val="auto"/>
        </w:rPr>
        <w:t>Christian</w:t>
      </w:r>
      <w:r w:rsidRPr="00555190">
        <w:rPr>
          <w:rFonts w:eastAsia="Arial"/>
          <w:color w:val="auto"/>
        </w:rPr>
        <w:t xml:space="preserve"> ( ) </w:t>
      </w:r>
      <w:r w:rsidR="00E462AC">
        <w:rPr>
          <w:rFonts w:eastAsia="Arial"/>
          <w:color w:val="auto"/>
        </w:rPr>
        <w:t>Mu</w:t>
      </w:r>
      <w:r w:rsidR="00E462AC" w:rsidRPr="00555190">
        <w:rPr>
          <w:rFonts w:eastAsia="Arial"/>
          <w:color w:val="auto"/>
        </w:rPr>
        <w:t xml:space="preserve">slim </w:t>
      </w:r>
      <w:r w:rsidRPr="00555190">
        <w:rPr>
          <w:rFonts w:eastAsia="Arial"/>
          <w:color w:val="auto"/>
        </w:rPr>
        <w:t xml:space="preserve">( ) Traditional ( ) Others specify </w:t>
      </w:r>
      <w:r w:rsidRPr="00555190">
        <w:rPr>
          <w:rFonts w:eastAsia="Arial"/>
          <w:color w:val="auto"/>
          <w:u w:color="000000"/>
        </w:rPr>
        <w:t>—--------------------------</w:t>
      </w:r>
    </w:p>
    <w:p w:rsidR="00616B4E" w:rsidRPr="00555190" w:rsidRDefault="00616B4E" w:rsidP="00E462AC">
      <w:pPr>
        <w:numPr>
          <w:ilvl w:val="0"/>
          <w:numId w:val="9"/>
        </w:numPr>
        <w:spacing w:after="115" w:line="276" w:lineRule="auto"/>
        <w:ind w:left="356" w:hanging="292"/>
        <w:rPr>
          <w:color w:val="auto"/>
        </w:rPr>
      </w:pPr>
      <w:r w:rsidRPr="00555190">
        <w:rPr>
          <w:rFonts w:eastAsia="Arial"/>
          <w:color w:val="auto"/>
        </w:rPr>
        <w:t xml:space="preserve">Ethnic group.  Igbo ( ) Hausa ( ) Yoruba ( ) Others specify </w:t>
      </w:r>
      <w:r w:rsidRPr="00555190">
        <w:rPr>
          <w:rFonts w:eastAsia="Arial"/>
          <w:color w:val="auto"/>
          <w:u w:color="000000"/>
        </w:rPr>
        <w:t xml:space="preserve">             .</w:t>
      </w:r>
    </w:p>
    <w:p w:rsidR="00616B4E" w:rsidRPr="00555190" w:rsidRDefault="00616B4E" w:rsidP="00E462AC">
      <w:pPr>
        <w:numPr>
          <w:ilvl w:val="0"/>
          <w:numId w:val="9"/>
        </w:numPr>
        <w:spacing w:after="115" w:line="276" w:lineRule="auto"/>
        <w:ind w:left="356" w:hanging="292"/>
        <w:rPr>
          <w:color w:val="auto"/>
        </w:rPr>
      </w:pPr>
      <w:r w:rsidRPr="00555190">
        <w:rPr>
          <w:rFonts w:eastAsia="Arial"/>
          <w:color w:val="auto"/>
        </w:rPr>
        <w:t xml:space="preserve">Marital status: Single ( ) Married ( ) Divorced ( ) Others specify </w:t>
      </w:r>
      <w:r w:rsidRPr="00555190">
        <w:rPr>
          <w:rFonts w:eastAsia="Arial"/>
          <w:color w:val="auto"/>
          <w:u w:color="000000"/>
        </w:rPr>
        <w:t xml:space="preserve">                      .</w:t>
      </w:r>
    </w:p>
    <w:p w:rsidR="00616B4E" w:rsidRPr="00555190" w:rsidRDefault="00616B4E" w:rsidP="00E462AC">
      <w:pPr>
        <w:spacing w:after="115" w:line="276" w:lineRule="auto"/>
        <w:ind w:left="74"/>
        <w:rPr>
          <w:color w:val="auto"/>
        </w:rPr>
      </w:pPr>
      <w:r w:rsidRPr="00555190">
        <w:rPr>
          <w:rFonts w:eastAsia="Arial"/>
          <w:color w:val="auto"/>
        </w:rPr>
        <w:t xml:space="preserve">5. How many children ( )   </w:t>
      </w:r>
    </w:p>
    <w:p w:rsidR="00616B4E" w:rsidRPr="00555190" w:rsidRDefault="00616B4E" w:rsidP="00E462AC">
      <w:pPr>
        <w:spacing w:after="103" w:line="360" w:lineRule="auto"/>
        <w:ind w:left="0" w:firstLine="0"/>
        <w:rPr>
          <w:color w:val="auto"/>
        </w:rPr>
      </w:pPr>
    </w:p>
    <w:p w:rsidR="00616B4E" w:rsidRPr="00555190" w:rsidRDefault="00616B4E" w:rsidP="00616B4E">
      <w:pPr>
        <w:spacing w:after="103" w:line="259" w:lineRule="auto"/>
        <w:ind w:left="2332"/>
        <w:rPr>
          <w:color w:val="auto"/>
        </w:rPr>
      </w:pPr>
      <w:r w:rsidRPr="00555190">
        <w:rPr>
          <w:rFonts w:eastAsia="Arial"/>
          <w:b/>
          <w:color w:val="auto"/>
        </w:rPr>
        <w:t>APPENDIX B  (</w:t>
      </w:r>
      <w:r w:rsidR="00A36B9D" w:rsidRPr="00555190">
        <w:rPr>
          <w:rFonts w:eastAsia="Arial"/>
          <w:b/>
          <w:color w:val="auto"/>
        </w:rPr>
        <w:t>Mental Health Scale</w:t>
      </w:r>
      <w:r w:rsidRPr="00555190">
        <w:rPr>
          <w:rFonts w:eastAsia="Arial"/>
          <w:b/>
          <w:color w:val="auto"/>
        </w:rPr>
        <w:t xml:space="preserve">) </w:t>
      </w:r>
    </w:p>
    <w:p w:rsidR="00616B4E" w:rsidRPr="00555190" w:rsidRDefault="00616B4E" w:rsidP="00616B4E">
      <w:pPr>
        <w:spacing w:after="115" w:line="250" w:lineRule="auto"/>
        <w:ind w:left="74"/>
        <w:rPr>
          <w:color w:val="auto"/>
        </w:rPr>
      </w:pPr>
      <w:r w:rsidRPr="00555190">
        <w:rPr>
          <w:rFonts w:eastAsia="Arial"/>
          <w:b/>
          <w:color w:val="auto"/>
        </w:rPr>
        <w:t>Instructions:</w:t>
      </w:r>
      <w:r w:rsidRPr="00555190">
        <w:rPr>
          <w:rFonts w:eastAsia="Arial"/>
          <w:color w:val="auto"/>
        </w:rPr>
        <w:t xml:space="preserve"> Please respond to each of the items below as sincerely as   possible. Your answers will be treated with confidentiality. Be yourself please, indicate how the following statement applied to you by placing ticking in the appropriate column that best describes your experience of each over the last 2 weeks  </w:t>
      </w:r>
    </w:p>
    <w:p w:rsidR="00616B4E" w:rsidRPr="00555190" w:rsidRDefault="00616B4E" w:rsidP="00616B4E">
      <w:pPr>
        <w:spacing w:after="101" w:line="259" w:lineRule="auto"/>
        <w:ind w:left="79" w:firstLine="0"/>
        <w:rPr>
          <w:color w:val="auto"/>
        </w:rPr>
      </w:pPr>
    </w:p>
    <w:p w:rsidR="00616B4E" w:rsidRPr="00555190" w:rsidRDefault="00616B4E" w:rsidP="00616B4E">
      <w:pPr>
        <w:spacing w:after="0" w:line="259" w:lineRule="auto"/>
        <w:ind w:left="79" w:firstLine="0"/>
        <w:rPr>
          <w:color w:val="auto"/>
        </w:rPr>
      </w:pPr>
    </w:p>
    <w:tbl>
      <w:tblPr>
        <w:tblStyle w:val="TableGrid"/>
        <w:tblW w:w="11070" w:type="dxa"/>
        <w:tblInd w:w="-612" w:type="dxa"/>
        <w:tblLayout w:type="fixed"/>
        <w:tblLook w:val="04A0" w:firstRow="1" w:lastRow="0" w:firstColumn="1" w:lastColumn="0" w:noHBand="0" w:noVBand="1"/>
      </w:tblPr>
      <w:tblGrid>
        <w:gridCol w:w="4680"/>
        <w:gridCol w:w="1440"/>
        <w:gridCol w:w="1350"/>
        <w:gridCol w:w="1350"/>
        <w:gridCol w:w="990"/>
        <w:gridCol w:w="1260"/>
      </w:tblGrid>
      <w:tr w:rsidR="00616B4E" w:rsidRPr="00E462AC" w:rsidTr="00E462AC">
        <w:trPr>
          <w:trHeight w:val="530"/>
        </w:trPr>
        <w:tc>
          <w:tcPr>
            <w:tcW w:w="4680" w:type="dxa"/>
          </w:tcPr>
          <w:p w:rsidR="00616B4E" w:rsidRPr="00E462AC" w:rsidRDefault="00616B4E" w:rsidP="00E462AC">
            <w:pPr>
              <w:spacing w:after="0" w:line="240" w:lineRule="auto"/>
              <w:ind w:left="79" w:firstLine="0"/>
              <w:jc w:val="left"/>
              <w:rPr>
                <w:b/>
              </w:rPr>
            </w:pPr>
            <w:r w:rsidRPr="00E462AC">
              <w:rPr>
                <w:rFonts w:eastAsia="Arial"/>
                <w:b/>
              </w:rPr>
              <w:t>STATEMENTS</w:t>
            </w:r>
          </w:p>
        </w:tc>
        <w:tc>
          <w:tcPr>
            <w:tcW w:w="1440" w:type="dxa"/>
          </w:tcPr>
          <w:p w:rsidR="00616B4E" w:rsidRPr="00E462AC" w:rsidRDefault="00E462AC" w:rsidP="00E462AC">
            <w:pPr>
              <w:spacing w:after="0" w:line="240" w:lineRule="auto"/>
              <w:ind w:left="79" w:firstLine="0"/>
              <w:jc w:val="left"/>
              <w:rPr>
                <w:b/>
              </w:rPr>
            </w:pPr>
            <w:r w:rsidRPr="00E462AC">
              <w:rPr>
                <w:b/>
              </w:rPr>
              <w:t>None of the time</w:t>
            </w:r>
          </w:p>
        </w:tc>
        <w:tc>
          <w:tcPr>
            <w:tcW w:w="1350" w:type="dxa"/>
          </w:tcPr>
          <w:p w:rsidR="00616B4E" w:rsidRPr="00E462AC" w:rsidRDefault="00616B4E" w:rsidP="00E462AC">
            <w:pPr>
              <w:spacing w:after="0" w:line="240" w:lineRule="auto"/>
              <w:ind w:left="79" w:firstLine="0"/>
              <w:jc w:val="left"/>
              <w:rPr>
                <w:b/>
              </w:rPr>
            </w:pPr>
            <w:r w:rsidRPr="00E462AC">
              <w:rPr>
                <w:rFonts w:eastAsia="Arial"/>
                <w:b/>
              </w:rPr>
              <w:t xml:space="preserve">    Rarely</w:t>
            </w:r>
          </w:p>
        </w:tc>
        <w:tc>
          <w:tcPr>
            <w:tcW w:w="1350" w:type="dxa"/>
          </w:tcPr>
          <w:p w:rsidR="00616B4E" w:rsidRPr="00E462AC" w:rsidRDefault="00E462AC" w:rsidP="00E462AC">
            <w:pPr>
              <w:spacing w:after="0" w:line="240" w:lineRule="auto"/>
              <w:ind w:left="79" w:firstLine="0"/>
              <w:jc w:val="left"/>
              <w:rPr>
                <w:b/>
              </w:rPr>
            </w:pPr>
            <w:r w:rsidRPr="00E462AC">
              <w:rPr>
                <w:rFonts w:eastAsia="Arial"/>
                <w:b/>
              </w:rPr>
              <w:t>Some of the time</w:t>
            </w:r>
          </w:p>
        </w:tc>
        <w:tc>
          <w:tcPr>
            <w:tcW w:w="990" w:type="dxa"/>
          </w:tcPr>
          <w:p w:rsidR="00616B4E" w:rsidRPr="00E462AC" w:rsidRDefault="00616B4E" w:rsidP="00E462AC">
            <w:pPr>
              <w:spacing w:after="0" w:line="240" w:lineRule="auto"/>
              <w:ind w:left="79" w:firstLine="0"/>
              <w:jc w:val="left"/>
              <w:rPr>
                <w:b/>
              </w:rPr>
            </w:pPr>
            <w:r w:rsidRPr="00E462AC">
              <w:rPr>
                <w:rFonts w:eastAsia="Arial"/>
                <w:b/>
              </w:rPr>
              <w:t>Often</w:t>
            </w:r>
          </w:p>
        </w:tc>
        <w:tc>
          <w:tcPr>
            <w:tcW w:w="1260" w:type="dxa"/>
          </w:tcPr>
          <w:p w:rsidR="00616B4E" w:rsidRPr="00E462AC" w:rsidRDefault="00616B4E" w:rsidP="00E462AC">
            <w:pPr>
              <w:spacing w:after="0" w:line="240" w:lineRule="auto"/>
              <w:ind w:left="79" w:firstLine="0"/>
              <w:jc w:val="left"/>
              <w:rPr>
                <w:b/>
              </w:rPr>
            </w:pPr>
            <w:r w:rsidRPr="00E462AC">
              <w:rPr>
                <w:rFonts w:eastAsia="Arial"/>
                <w:b/>
              </w:rPr>
              <w:t xml:space="preserve">All of  the  time </w:t>
            </w:r>
          </w:p>
        </w:tc>
      </w:tr>
      <w:tr w:rsidR="00616B4E" w:rsidRPr="00E462AC" w:rsidTr="00E462AC">
        <w:trPr>
          <w:trHeight w:val="332"/>
        </w:trPr>
        <w:tc>
          <w:tcPr>
            <w:tcW w:w="4680" w:type="dxa"/>
          </w:tcPr>
          <w:p w:rsidR="00616B4E" w:rsidRPr="00E462AC" w:rsidRDefault="00616B4E" w:rsidP="00E462AC">
            <w:pPr>
              <w:spacing w:after="0" w:line="240" w:lineRule="auto"/>
              <w:ind w:left="79" w:firstLine="0"/>
            </w:pPr>
            <w:r w:rsidRPr="00E462AC">
              <w:rPr>
                <w:rFonts w:eastAsia="Arial"/>
              </w:rPr>
              <w:t xml:space="preserve">I’ve been feeling optimistic about the future </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480"/>
        </w:trPr>
        <w:tc>
          <w:tcPr>
            <w:tcW w:w="4680" w:type="dxa"/>
          </w:tcPr>
          <w:p w:rsidR="00616B4E" w:rsidRPr="00E462AC" w:rsidRDefault="00616B4E" w:rsidP="00E462AC">
            <w:pPr>
              <w:spacing w:after="0" w:line="240" w:lineRule="auto"/>
              <w:ind w:left="79" w:firstLine="0"/>
            </w:pPr>
            <w:r w:rsidRPr="00E462AC">
              <w:rPr>
                <w:rFonts w:eastAsia="Arial"/>
              </w:rPr>
              <w:t>I’ve been feeling useful</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395"/>
        </w:trPr>
        <w:tc>
          <w:tcPr>
            <w:tcW w:w="4680" w:type="dxa"/>
          </w:tcPr>
          <w:p w:rsidR="00616B4E" w:rsidRPr="00E462AC" w:rsidRDefault="00616B4E" w:rsidP="00E462AC">
            <w:pPr>
              <w:spacing w:after="0" w:line="240" w:lineRule="auto"/>
              <w:ind w:left="79" w:firstLine="0"/>
            </w:pPr>
            <w:r w:rsidRPr="00E462AC">
              <w:rPr>
                <w:rFonts w:eastAsia="Arial"/>
              </w:rPr>
              <w:t xml:space="preserve">I’ve been feeling relaxed  </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422"/>
        </w:trPr>
        <w:tc>
          <w:tcPr>
            <w:tcW w:w="4680" w:type="dxa"/>
          </w:tcPr>
          <w:p w:rsidR="00616B4E" w:rsidRPr="00E462AC" w:rsidRDefault="00616B4E" w:rsidP="00E462AC">
            <w:pPr>
              <w:spacing w:after="0" w:line="240" w:lineRule="auto"/>
              <w:ind w:left="79" w:firstLine="0"/>
            </w:pPr>
            <w:r w:rsidRPr="00E462AC">
              <w:rPr>
                <w:rFonts w:eastAsia="Arial"/>
              </w:rPr>
              <w:t>I’ve been feeling interested in other people</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278"/>
        </w:trPr>
        <w:tc>
          <w:tcPr>
            <w:tcW w:w="4680" w:type="dxa"/>
          </w:tcPr>
          <w:p w:rsidR="00616B4E" w:rsidRPr="00E462AC" w:rsidRDefault="00616B4E" w:rsidP="00E462AC">
            <w:pPr>
              <w:spacing w:after="0" w:line="240" w:lineRule="auto"/>
              <w:ind w:left="79" w:firstLine="0"/>
            </w:pPr>
            <w:r w:rsidRPr="00E462AC">
              <w:rPr>
                <w:rFonts w:eastAsia="Arial"/>
              </w:rPr>
              <w:t xml:space="preserve">I’ve had energy to spare  </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395"/>
        </w:trPr>
        <w:tc>
          <w:tcPr>
            <w:tcW w:w="4680" w:type="dxa"/>
          </w:tcPr>
          <w:p w:rsidR="00616B4E" w:rsidRPr="00E462AC" w:rsidRDefault="00616B4E" w:rsidP="00E462AC">
            <w:pPr>
              <w:spacing w:after="0" w:line="240" w:lineRule="auto"/>
              <w:ind w:left="79" w:firstLine="0"/>
            </w:pPr>
            <w:r w:rsidRPr="00E462AC">
              <w:rPr>
                <w:rFonts w:eastAsia="Arial"/>
              </w:rPr>
              <w:t>I’ve been dealing with problems well</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350"/>
        </w:trPr>
        <w:tc>
          <w:tcPr>
            <w:tcW w:w="4680" w:type="dxa"/>
          </w:tcPr>
          <w:p w:rsidR="00616B4E" w:rsidRPr="00E462AC" w:rsidRDefault="00616B4E" w:rsidP="00E462AC">
            <w:pPr>
              <w:spacing w:after="0" w:line="240" w:lineRule="auto"/>
              <w:ind w:left="79" w:firstLine="0"/>
            </w:pPr>
            <w:r w:rsidRPr="00E462AC">
              <w:rPr>
                <w:rFonts w:eastAsia="Arial"/>
              </w:rPr>
              <w:t xml:space="preserve">I’ve been thinking clearly  </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377"/>
        </w:trPr>
        <w:tc>
          <w:tcPr>
            <w:tcW w:w="4680" w:type="dxa"/>
          </w:tcPr>
          <w:p w:rsidR="00616B4E" w:rsidRPr="00E462AC" w:rsidRDefault="00616B4E" w:rsidP="00E462AC">
            <w:pPr>
              <w:spacing w:after="0" w:line="240" w:lineRule="auto"/>
              <w:ind w:left="79" w:firstLine="0"/>
            </w:pPr>
            <w:r w:rsidRPr="00E462AC">
              <w:rPr>
                <w:rFonts w:eastAsia="Arial"/>
              </w:rPr>
              <w:t>I’ve been feeling good about myself</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260"/>
        </w:trPr>
        <w:tc>
          <w:tcPr>
            <w:tcW w:w="4680" w:type="dxa"/>
          </w:tcPr>
          <w:p w:rsidR="00616B4E" w:rsidRPr="00E462AC" w:rsidRDefault="00616B4E" w:rsidP="00E462AC">
            <w:pPr>
              <w:spacing w:after="0" w:line="240" w:lineRule="auto"/>
              <w:ind w:left="79" w:firstLine="0"/>
            </w:pPr>
            <w:r w:rsidRPr="00E462AC">
              <w:rPr>
                <w:rFonts w:eastAsia="Arial"/>
              </w:rPr>
              <w:t xml:space="preserve">I’ve been feeling close to other people </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260"/>
        </w:trPr>
        <w:tc>
          <w:tcPr>
            <w:tcW w:w="4680" w:type="dxa"/>
          </w:tcPr>
          <w:p w:rsidR="00616B4E" w:rsidRPr="00E462AC" w:rsidRDefault="00616B4E" w:rsidP="00E462AC">
            <w:pPr>
              <w:spacing w:after="0" w:line="240" w:lineRule="auto"/>
              <w:ind w:left="79" w:firstLine="0"/>
            </w:pPr>
            <w:r w:rsidRPr="00E462AC">
              <w:rPr>
                <w:rFonts w:eastAsia="Arial"/>
              </w:rPr>
              <w:t>I’ve been feeling confident</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530"/>
        </w:trPr>
        <w:tc>
          <w:tcPr>
            <w:tcW w:w="4680" w:type="dxa"/>
          </w:tcPr>
          <w:p w:rsidR="00616B4E" w:rsidRPr="00E462AC" w:rsidRDefault="00616B4E" w:rsidP="00E462AC">
            <w:pPr>
              <w:spacing w:after="0" w:line="240" w:lineRule="auto"/>
              <w:ind w:left="79" w:firstLine="0"/>
            </w:pPr>
            <w:r w:rsidRPr="00E462AC">
              <w:rPr>
                <w:rFonts w:eastAsia="Arial"/>
              </w:rPr>
              <w:t xml:space="preserve">I’ve been able to make up my own mind about things </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260"/>
        </w:trPr>
        <w:tc>
          <w:tcPr>
            <w:tcW w:w="4680" w:type="dxa"/>
          </w:tcPr>
          <w:p w:rsidR="00616B4E" w:rsidRPr="00E462AC" w:rsidRDefault="00616B4E" w:rsidP="00E462AC">
            <w:pPr>
              <w:spacing w:after="0" w:line="240" w:lineRule="auto"/>
              <w:ind w:left="79" w:firstLine="0"/>
            </w:pPr>
            <w:r w:rsidRPr="00E462AC">
              <w:rPr>
                <w:rFonts w:eastAsia="Arial"/>
              </w:rPr>
              <w:t>I’ve been feeling loved</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332"/>
        </w:trPr>
        <w:tc>
          <w:tcPr>
            <w:tcW w:w="4680" w:type="dxa"/>
          </w:tcPr>
          <w:p w:rsidR="00616B4E" w:rsidRPr="00E462AC" w:rsidRDefault="00616B4E" w:rsidP="00E462AC">
            <w:pPr>
              <w:spacing w:after="0" w:line="240" w:lineRule="auto"/>
              <w:ind w:left="79" w:firstLine="0"/>
            </w:pPr>
            <w:r w:rsidRPr="00E462AC">
              <w:rPr>
                <w:rFonts w:eastAsia="Arial"/>
              </w:rPr>
              <w:t xml:space="preserve">I’ve been interested in new things </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r w:rsidR="00616B4E" w:rsidRPr="00E462AC" w:rsidTr="00E462AC">
        <w:trPr>
          <w:trHeight w:val="260"/>
        </w:trPr>
        <w:tc>
          <w:tcPr>
            <w:tcW w:w="4680" w:type="dxa"/>
          </w:tcPr>
          <w:p w:rsidR="00616B4E" w:rsidRPr="00E462AC" w:rsidRDefault="00616B4E" w:rsidP="00E462AC">
            <w:pPr>
              <w:spacing w:after="0" w:line="240" w:lineRule="auto"/>
              <w:ind w:left="79" w:firstLine="0"/>
            </w:pPr>
            <w:r w:rsidRPr="00E462AC">
              <w:rPr>
                <w:rFonts w:eastAsia="Arial"/>
              </w:rPr>
              <w:t>I’ve been feeling cheerful</w:t>
            </w:r>
          </w:p>
        </w:tc>
        <w:tc>
          <w:tcPr>
            <w:tcW w:w="144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1350" w:type="dxa"/>
          </w:tcPr>
          <w:p w:rsidR="00616B4E" w:rsidRPr="00E462AC" w:rsidRDefault="00616B4E" w:rsidP="00E462AC">
            <w:pPr>
              <w:spacing w:after="0" w:line="240" w:lineRule="auto"/>
              <w:ind w:left="79" w:firstLine="0"/>
            </w:pPr>
          </w:p>
        </w:tc>
        <w:tc>
          <w:tcPr>
            <w:tcW w:w="990" w:type="dxa"/>
          </w:tcPr>
          <w:p w:rsidR="00616B4E" w:rsidRPr="00E462AC" w:rsidRDefault="00616B4E" w:rsidP="00E462AC">
            <w:pPr>
              <w:spacing w:after="0" w:line="240" w:lineRule="auto"/>
              <w:ind w:left="79" w:firstLine="0"/>
            </w:pPr>
          </w:p>
        </w:tc>
        <w:tc>
          <w:tcPr>
            <w:tcW w:w="1260" w:type="dxa"/>
          </w:tcPr>
          <w:p w:rsidR="00616B4E" w:rsidRPr="00E462AC" w:rsidRDefault="00616B4E" w:rsidP="00E462AC">
            <w:pPr>
              <w:spacing w:after="0" w:line="240" w:lineRule="auto"/>
              <w:ind w:left="79" w:firstLine="0"/>
            </w:pPr>
          </w:p>
        </w:tc>
      </w:tr>
    </w:tbl>
    <w:p w:rsidR="00E462AC" w:rsidRDefault="00616B4E" w:rsidP="00E462AC">
      <w:pPr>
        <w:spacing w:after="0" w:line="360" w:lineRule="auto"/>
        <w:ind w:left="74"/>
        <w:jc w:val="center"/>
        <w:rPr>
          <w:rFonts w:eastAsia="Arial"/>
          <w:b/>
          <w:color w:val="auto"/>
        </w:rPr>
      </w:pPr>
      <w:r w:rsidRPr="00555190">
        <w:rPr>
          <w:rFonts w:eastAsia="Arial"/>
          <w:b/>
          <w:color w:val="auto"/>
        </w:rPr>
        <w:lastRenderedPageBreak/>
        <w:t>APPENDIX C</w:t>
      </w:r>
    </w:p>
    <w:p w:rsidR="00616B4E" w:rsidRPr="00555190" w:rsidRDefault="00E462AC" w:rsidP="00E462AC">
      <w:pPr>
        <w:spacing w:after="0" w:line="360" w:lineRule="auto"/>
        <w:ind w:left="74"/>
        <w:jc w:val="center"/>
        <w:rPr>
          <w:color w:val="auto"/>
        </w:rPr>
      </w:pPr>
      <w:r>
        <w:rPr>
          <w:rFonts w:eastAsia="Arial"/>
          <w:b/>
          <w:color w:val="auto"/>
        </w:rPr>
        <w:t>(SOCIAL SUPPORT SCALE)</w:t>
      </w:r>
    </w:p>
    <w:p w:rsidR="00616B4E" w:rsidRPr="00555190" w:rsidRDefault="00616B4E" w:rsidP="00E462AC">
      <w:pPr>
        <w:spacing w:after="0" w:line="360" w:lineRule="auto"/>
        <w:ind w:left="79" w:firstLine="0"/>
        <w:rPr>
          <w:color w:val="auto"/>
        </w:rPr>
      </w:pPr>
    </w:p>
    <w:p w:rsidR="00616B4E" w:rsidRPr="00555190" w:rsidRDefault="00616B4E" w:rsidP="00E462AC">
      <w:pPr>
        <w:spacing w:after="0" w:line="360" w:lineRule="auto"/>
        <w:ind w:left="74"/>
        <w:rPr>
          <w:color w:val="auto"/>
        </w:rPr>
      </w:pPr>
      <w:r w:rsidRPr="00555190">
        <w:rPr>
          <w:rFonts w:eastAsia="Arial"/>
          <w:color w:val="auto"/>
        </w:rPr>
        <w:t xml:space="preserve">This is a scale of Perceived Social Support, i.e. a way of knowing if you do receive social support, both from family, friends and relatives and even the world at large.  </w:t>
      </w:r>
    </w:p>
    <w:p w:rsidR="00616B4E" w:rsidRPr="00555190" w:rsidRDefault="00616B4E" w:rsidP="00E462AC">
      <w:pPr>
        <w:spacing w:after="0" w:line="360" w:lineRule="auto"/>
        <w:rPr>
          <w:color w:val="auto"/>
        </w:rPr>
      </w:pPr>
      <w:r w:rsidRPr="00555190">
        <w:rPr>
          <w:rFonts w:eastAsia="Arial"/>
          <w:color w:val="auto"/>
        </w:rPr>
        <w:t xml:space="preserve">Instructions: We are interested in how you feel about the following statements. Read each statement  carefully. Indicate how you feel about each statement.  </w:t>
      </w:r>
    </w:p>
    <w:p w:rsidR="00616B4E" w:rsidRPr="00555190" w:rsidRDefault="00616B4E" w:rsidP="00E462AC">
      <w:pPr>
        <w:spacing w:after="0" w:line="360" w:lineRule="auto"/>
        <w:ind w:left="2474"/>
        <w:rPr>
          <w:color w:val="auto"/>
        </w:rPr>
      </w:pPr>
      <w:r w:rsidRPr="00555190">
        <w:rPr>
          <w:rFonts w:eastAsia="Arial"/>
          <w:color w:val="auto"/>
        </w:rPr>
        <w:t xml:space="preserve">Circle the “1” if you </w:t>
      </w:r>
      <w:r w:rsidRPr="00555190">
        <w:rPr>
          <w:rFonts w:eastAsia="Arial"/>
          <w:b/>
          <w:color w:val="auto"/>
        </w:rPr>
        <w:t xml:space="preserve">Very Strongly Disagree  </w:t>
      </w:r>
    </w:p>
    <w:p w:rsidR="00616B4E" w:rsidRPr="00555190" w:rsidRDefault="00616B4E" w:rsidP="00E462AC">
      <w:pPr>
        <w:spacing w:after="0" w:line="360" w:lineRule="auto"/>
        <w:ind w:left="10"/>
        <w:rPr>
          <w:color w:val="auto"/>
        </w:rPr>
      </w:pPr>
      <w:r w:rsidRPr="00555190">
        <w:rPr>
          <w:rFonts w:eastAsia="Arial"/>
          <w:color w:val="auto"/>
        </w:rPr>
        <w:t xml:space="preserve">Circle the “2” if you </w:t>
      </w:r>
      <w:r w:rsidRPr="00555190">
        <w:rPr>
          <w:rFonts w:eastAsia="Arial"/>
          <w:b/>
          <w:color w:val="auto"/>
        </w:rPr>
        <w:t xml:space="preserve">Strongly Disagree  </w:t>
      </w:r>
    </w:p>
    <w:p w:rsidR="00616B4E" w:rsidRPr="00555190" w:rsidRDefault="00616B4E" w:rsidP="00E462AC">
      <w:pPr>
        <w:spacing w:after="0" w:line="360" w:lineRule="auto"/>
        <w:ind w:left="10"/>
        <w:rPr>
          <w:color w:val="auto"/>
        </w:rPr>
      </w:pPr>
      <w:r w:rsidRPr="00555190">
        <w:rPr>
          <w:rFonts w:eastAsia="Arial"/>
          <w:color w:val="auto"/>
        </w:rPr>
        <w:t xml:space="preserve">Circle the “3” if you </w:t>
      </w:r>
      <w:r w:rsidRPr="00555190">
        <w:rPr>
          <w:rFonts w:eastAsia="Arial"/>
          <w:b/>
          <w:color w:val="auto"/>
        </w:rPr>
        <w:t xml:space="preserve">Mildly Disagree  </w:t>
      </w:r>
    </w:p>
    <w:p w:rsidR="00616B4E" w:rsidRPr="00555190" w:rsidRDefault="00616B4E" w:rsidP="00E462AC">
      <w:pPr>
        <w:spacing w:after="0" w:line="360" w:lineRule="auto"/>
        <w:ind w:left="10"/>
        <w:rPr>
          <w:color w:val="auto"/>
        </w:rPr>
      </w:pPr>
      <w:r w:rsidRPr="00555190">
        <w:rPr>
          <w:rFonts w:eastAsia="Arial"/>
          <w:color w:val="auto"/>
        </w:rPr>
        <w:t xml:space="preserve">Circle the “4” if you are </w:t>
      </w:r>
      <w:r w:rsidRPr="00555190">
        <w:rPr>
          <w:rFonts w:eastAsia="Arial"/>
          <w:b/>
          <w:color w:val="auto"/>
        </w:rPr>
        <w:t xml:space="preserve">Neutral  </w:t>
      </w:r>
    </w:p>
    <w:p w:rsidR="00616B4E" w:rsidRPr="00555190" w:rsidRDefault="00616B4E" w:rsidP="00E462AC">
      <w:pPr>
        <w:spacing w:after="0" w:line="360" w:lineRule="auto"/>
        <w:ind w:left="10"/>
        <w:rPr>
          <w:color w:val="auto"/>
        </w:rPr>
      </w:pPr>
      <w:r w:rsidRPr="00555190">
        <w:rPr>
          <w:rFonts w:eastAsia="Arial"/>
          <w:color w:val="auto"/>
        </w:rPr>
        <w:t xml:space="preserve">Circle the “5” if you </w:t>
      </w:r>
      <w:r w:rsidRPr="00555190">
        <w:rPr>
          <w:rFonts w:eastAsia="Arial"/>
          <w:b/>
          <w:color w:val="auto"/>
        </w:rPr>
        <w:t xml:space="preserve">Mildly Agree  </w:t>
      </w:r>
    </w:p>
    <w:p w:rsidR="00616B4E" w:rsidRPr="00555190" w:rsidRDefault="00616B4E" w:rsidP="00E462AC">
      <w:pPr>
        <w:spacing w:after="0" w:line="360" w:lineRule="auto"/>
        <w:ind w:left="10"/>
        <w:rPr>
          <w:color w:val="auto"/>
        </w:rPr>
      </w:pPr>
      <w:r w:rsidRPr="00555190">
        <w:rPr>
          <w:rFonts w:eastAsia="Arial"/>
          <w:color w:val="auto"/>
        </w:rPr>
        <w:t xml:space="preserve">Circle the “6” if you </w:t>
      </w:r>
      <w:r w:rsidRPr="00555190">
        <w:rPr>
          <w:rFonts w:eastAsia="Arial"/>
          <w:b/>
          <w:color w:val="auto"/>
        </w:rPr>
        <w:t xml:space="preserve">Strongly Agree  </w:t>
      </w:r>
    </w:p>
    <w:p w:rsidR="00616B4E" w:rsidRPr="00555190" w:rsidRDefault="00616B4E" w:rsidP="00E462AC">
      <w:pPr>
        <w:spacing w:after="0" w:line="360" w:lineRule="auto"/>
        <w:ind w:left="10"/>
        <w:rPr>
          <w:color w:val="auto"/>
        </w:rPr>
      </w:pPr>
      <w:r w:rsidRPr="00555190">
        <w:rPr>
          <w:rFonts w:eastAsia="Arial"/>
          <w:color w:val="auto"/>
        </w:rPr>
        <w:t xml:space="preserve">Circle the “7” if you </w:t>
      </w:r>
      <w:r w:rsidRPr="00555190">
        <w:rPr>
          <w:rFonts w:eastAsia="Arial"/>
          <w:b/>
          <w:color w:val="auto"/>
        </w:rPr>
        <w:t xml:space="preserve">Very Strongly Agree </w:t>
      </w:r>
    </w:p>
    <w:p w:rsidR="00616B4E" w:rsidRPr="00555190" w:rsidRDefault="00616B4E" w:rsidP="00616B4E">
      <w:pPr>
        <w:spacing w:after="0" w:line="259" w:lineRule="auto"/>
        <w:ind w:left="79" w:firstLine="0"/>
        <w:rPr>
          <w:color w:val="auto"/>
        </w:rPr>
      </w:pPr>
    </w:p>
    <w:tbl>
      <w:tblPr>
        <w:tblStyle w:val="TableGrid"/>
        <w:tblW w:w="11100" w:type="dxa"/>
        <w:tblInd w:w="-875" w:type="dxa"/>
        <w:tblLook w:val="04A0" w:firstRow="1" w:lastRow="0" w:firstColumn="1" w:lastColumn="0" w:noHBand="0" w:noVBand="1"/>
      </w:tblPr>
      <w:tblGrid>
        <w:gridCol w:w="4853"/>
        <w:gridCol w:w="1080"/>
        <w:gridCol w:w="720"/>
        <w:gridCol w:w="747"/>
        <w:gridCol w:w="840"/>
        <w:gridCol w:w="840"/>
        <w:gridCol w:w="980"/>
        <w:gridCol w:w="1040"/>
      </w:tblGrid>
      <w:tr w:rsidR="00616B4E" w:rsidRPr="00ED283D" w:rsidTr="00E462AC">
        <w:trPr>
          <w:trHeight w:val="496"/>
        </w:trPr>
        <w:tc>
          <w:tcPr>
            <w:tcW w:w="4853" w:type="dxa"/>
          </w:tcPr>
          <w:p w:rsidR="00616B4E" w:rsidRPr="00E462AC" w:rsidRDefault="00616B4E" w:rsidP="00904CA8">
            <w:pPr>
              <w:spacing w:after="0" w:line="259" w:lineRule="auto"/>
              <w:ind w:left="5" w:firstLine="0"/>
              <w:rPr>
                <w:rFonts w:eastAsia="Arial"/>
                <w:color w:val="auto"/>
              </w:rPr>
            </w:pPr>
            <w:r w:rsidRPr="00E462AC">
              <w:rPr>
                <w:rFonts w:eastAsia="Arial"/>
                <w:color w:val="auto"/>
              </w:rPr>
              <w:t xml:space="preserve">STATEMENTS </w:t>
            </w:r>
          </w:p>
        </w:tc>
        <w:tc>
          <w:tcPr>
            <w:tcW w:w="1080" w:type="dxa"/>
          </w:tcPr>
          <w:p w:rsidR="00616B4E" w:rsidRPr="00E462AC" w:rsidRDefault="00E462AC" w:rsidP="00904CA8">
            <w:pPr>
              <w:spacing w:after="0" w:line="259" w:lineRule="auto"/>
              <w:ind w:left="0" w:firstLine="0"/>
              <w:rPr>
                <w:rFonts w:eastAsia="Arial"/>
                <w:color w:val="auto"/>
              </w:rPr>
            </w:pPr>
            <w:r>
              <w:rPr>
                <w:rFonts w:eastAsia="Arial"/>
                <w:color w:val="auto"/>
              </w:rPr>
              <w:t>V</w:t>
            </w:r>
            <w:r w:rsidR="00616B4E" w:rsidRPr="00E462AC">
              <w:rPr>
                <w:rFonts w:eastAsia="Arial"/>
                <w:color w:val="auto"/>
              </w:rPr>
              <w:t xml:space="preserve">S D </w:t>
            </w:r>
          </w:p>
        </w:tc>
        <w:tc>
          <w:tcPr>
            <w:tcW w:w="720" w:type="dxa"/>
          </w:tcPr>
          <w:p w:rsidR="00616B4E" w:rsidRPr="00E462AC" w:rsidRDefault="00E462AC" w:rsidP="00904CA8">
            <w:pPr>
              <w:spacing w:after="0" w:line="259" w:lineRule="auto"/>
              <w:ind w:left="10" w:firstLine="0"/>
              <w:rPr>
                <w:rFonts w:eastAsia="Arial"/>
                <w:color w:val="auto"/>
              </w:rPr>
            </w:pPr>
            <w:r>
              <w:rPr>
                <w:rFonts w:eastAsia="Arial"/>
                <w:color w:val="auto"/>
              </w:rPr>
              <w:t>S</w:t>
            </w:r>
            <w:r w:rsidR="00616B4E" w:rsidRPr="00E462AC">
              <w:rPr>
                <w:rFonts w:eastAsia="Arial"/>
                <w:color w:val="auto"/>
              </w:rPr>
              <w:t xml:space="preserve">D </w:t>
            </w:r>
          </w:p>
        </w:tc>
        <w:tc>
          <w:tcPr>
            <w:tcW w:w="747" w:type="dxa"/>
          </w:tcPr>
          <w:p w:rsidR="00616B4E" w:rsidRPr="00E462AC" w:rsidRDefault="00E462AC" w:rsidP="00904CA8">
            <w:pPr>
              <w:spacing w:after="0" w:line="259" w:lineRule="auto"/>
              <w:ind w:left="15" w:firstLine="0"/>
              <w:rPr>
                <w:rFonts w:eastAsia="Arial"/>
                <w:color w:val="auto"/>
              </w:rPr>
            </w:pPr>
            <w:r>
              <w:rPr>
                <w:rFonts w:eastAsia="Arial"/>
                <w:color w:val="auto"/>
              </w:rPr>
              <w:t>M</w:t>
            </w:r>
            <w:r w:rsidR="00616B4E" w:rsidRPr="00E462AC">
              <w:rPr>
                <w:rFonts w:eastAsia="Arial"/>
                <w:color w:val="auto"/>
              </w:rPr>
              <w:t xml:space="preserve">D  </w:t>
            </w:r>
          </w:p>
        </w:tc>
        <w:tc>
          <w:tcPr>
            <w:tcW w:w="840" w:type="dxa"/>
          </w:tcPr>
          <w:p w:rsidR="00616B4E" w:rsidRPr="00E462AC" w:rsidRDefault="00616B4E" w:rsidP="00904CA8">
            <w:pPr>
              <w:spacing w:after="0" w:line="259" w:lineRule="auto"/>
              <w:ind w:left="0" w:firstLine="0"/>
              <w:rPr>
                <w:rFonts w:eastAsia="Arial"/>
                <w:color w:val="auto"/>
              </w:rPr>
            </w:pPr>
            <w:r w:rsidRPr="00E462AC">
              <w:rPr>
                <w:rFonts w:eastAsia="Arial"/>
                <w:color w:val="auto"/>
              </w:rPr>
              <w:t xml:space="preserve"> N </w:t>
            </w:r>
          </w:p>
        </w:tc>
        <w:tc>
          <w:tcPr>
            <w:tcW w:w="840" w:type="dxa"/>
          </w:tcPr>
          <w:p w:rsidR="00616B4E" w:rsidRPr="00E462AC" w:rsidRDefault="00616B4E" w:rsidP="00904CA8">
            <w:pPr>
              <w:spacing w:after="0" w:line="259" w:lineRule="auto"/>
              <w:ind w:left="15" w:firstLine="0"/>
              <w:rPr>
                <w:rFonts w:eastAsia="Arial"/>
                <w:color w:val="auto"/>
              </w:rPr>
            </w:pPr>
            <w:r w:rsidRPr="00E462AC">
              <w:rPr>
                <w:rFonts w:eastAsia="Arial"/>
                <w:color w:val="auto"/>
              </w:rPr>
              <w:t xml:space="preserve">M A </w:t>
            </w:r>
          </w:p>
        </w:tc>
        <w:tc>
          <w:tcPr>
            <w:tcW w:w="980" w:type="dxa"/>
          </w:tcPr>
          <w:p w:rsidR="00616B4E" w:rsidRPr="00E462AC" w:rsidRDefault="00616B4E" w:rsidP="00904CA8">
            <w:pPr>
              <w:spacing w:after="0" w:line="259" w:lineRule="auto"/>
              <w:ind w:left="15" w:firstLine="0"/>
              <w:rPr>
                <w:rFonts w:eastAsia="Arial"/>
                <w:color w:val="auto"/>
              </w:rPr>
            </w:pPr>
            <w:r w:rsidRPr="00E462AC">
              <w:rPr>
                <w:rFonts w:eastAsia="Arial"/>
                <w:color w:val="auto"/>
              </w:rPr>
              <w:t xml:space="preserve">S A </w:t>
            </w:r>
          </w:p>
        </w:tc>
        <w:tc>
          <w:tcPr>
            <w:tcW w:w="1040" w:type="dxa"/>
          </w:tcPr>
          <w:p w:rsidR="00616B4E" w:rsidRPr="00E462AC" w:rsidRDefault="00616B4E" w:rsidP="00904CA8">
            <w:pPr>
              <w:spacing w:after="0" w:line="259" w:lineRule="auto"/>
              <w:ind w:left="10" w:firstLine="0"/>
              <w:rPr>
                <w:rFonts w:eastAsia="Arial"/>
                <w:color w:val="auto"/>
              </w:rPr>
            </w:pPr>
            <w:r w:rsidRPr="00E462AC">
              <w:rPr>
                <w:rFonts w:eastAsia="Arial"/>
                <w:color w:val="auto"/>
              </w:rPr>
              <w:t xml:space="preserve">V S A </w:t>
            </w:r>
          </w:p>
        </w:tc>
      </w:tr>
      <w:tr w:rsidR="00616B4E" w:rsidRPr="00ED283D" w:rsidTr="00E462AC">
        <w:trPr>
          <w:trHeight w:val="21"/>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There is a special person who is around when I am in need.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388"/>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There is a special person with whom I can share joys and sorrows.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21"/>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My family really tries to help me.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379"/>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 I get the emotional help &amp; support I need from my family.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406"/>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I have a special person who is a real source of comfort to me.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73"/>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My friends really try to help me.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226"/>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I can count on my friends when things go wrong.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21"/>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I can talk about my problems with my family.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91"/>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I have friends with whom I can share my joys and sorrows.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361"/>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There is a special person in my life who cares about my feelings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r w:rsidR="00616B4E" w:rsidRPr="00ED283D" w:rsidTr="00E462AC">
        <w:trPr>
          <w:trHeight w:val="163"/>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My family is willing to help me make decisions.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p w:rsidR="00616B4E" w:rsidRPr="00E462AC" w:rsidRDefault="00616B4E" w:rsidP="00904CA8">
            <w:pPr>
              <w:spacing w:after="0" w:line="259" w:lineRule="auto"/>
              <w:ind w:left="10" w:firstLine="0"/>
              <w:rPr>
                <w:color w:val="auto"/>
              </w:rPr>
            </w:pPr>
          </w:p>
        </w:tc>
      </w:tr>
      <w:tr w:rsidR="00616B4E" w:rsidRPr="00ED283D" w:rsidTr="00E462AC">
        <w:trPr>
          <w:trHeight w:val="21"/>
        </w:trPr>
        <w:tc>
          <w:tcPr>
            <w:tcW w:w="4853" w:type="dxa"/>
          </w:tcPr>
          <w:p w:rsidR="00616B4E" w:rsidRPr="00E462AC" w:rsidRDefault="00616B4E" w:rsidP="00904CA8">
            <w:pPr>
              <w:spacing w:after="0" w:line="259" w:lineRule="auto"/>
              <w:ind w:left="5" w:firstLine="0"/>
              <w:rPr>
                <w:color w:val="auto"/>
              </w:rPr>
            </w:pPr>
            <w:r w:rsidRPr="00E462AC">
              <w:rPr>
                <w:rFonts w:eastAsia="Arial"/>
                <w:color w:val="auto"/>
              </w:rPr>
              <w:t xml:space="preserve">I can talk about my problems with my friends. </w:t>
            </w:r>
          </w:p>
        </w:tc>
        <w:tc>
          <w:tcPr>
            <w:tcW w:w="1080" w:type="dxa"/>
          </w:tcPr>
          <w:p w:rsidR="00616B4E" w:rsidRPr="00E462AC" w:rsidRDefault="00616B4E" w:rsidP="00904CA8">
            <w:pPr>
              <w:spacing w:after="0" w:line="259" w:lineRule="auto"/>
              <w:ind w:left="0" w:firstLine="0"/>
              <w:rPr>
                <w:color w:val="auto"/>
              </w:rPr>
            </w:pPr>
          </w:p>
        </w:tc>
        <w:tc>
          <w:tcPr>
            <w:tcW w:w="720" w:type="dxa"/>
          </w:tcPr>
          <w:p w:rsidR="00616B4E" w:rsidRPr="00E462AC" w:rsidRDefault="00616B4E" w:rsidP="00904CA8">
            <w:pPr>
              <w:spacing w:after="0" w:line="259" w:lineRule="auto"/>
              <w:ind w:left="10" w:firstLine="0"/>
              <w:rPr>
                <w:color w:val="auto"/>
              </w:rPr>
            </w:pPr>
          </w:p>
        </w:tc>
        <w:tc>
          <w:tcPr>
            <w:tcW w:w="747" w:type="dxa"/>
          </w:tcPr>
          <w:p w:rsidR="00616B4E" w:rsidRPr="00E462AC" w:rsidRDefault="00616B4E" w:rsidP="00904CA8">
            <w:pPr>
              <w:spacing w:after="0" w:line="259" w:lineRule="auto"/>
              <w:ind w:left="15" w:firstLine="0"/>
              <w:rPr>
                <w:color w:val="auto"/>
              </w:rPr>
            </w:pPr>
          </w:p>
        </w:tc>
        <w:tc>
          <w:tcPr>
            <w:tcW w:w="840" w:type="dxa"/>
          </w:tcPr>
          <w:p w:rsidR="00616B4E" w:rsidRPr="00E462AC" w:rsidRDefault="00616B4E" w:rsidP="00904CA8">
            <w:pPr>
              <w:spacing w:after="0" w:line="259" w:lineRule="auto"/>
              <w:ind w:left="0" w:firstLine="0"/>
              <w:rPr>
                <w:color w:val="auto"/>
              </w:rPr>
            </w:pPr>
          </w:p>
        </w:tc>
        <w:tc>
          <w:tcPr>
            <w:tcW w:w="840" w:type="dxa"/>
          </w:tcPr>
          <w:p w:rsidR="00616B4E" w:rsidRPr="00E462AC" w:rsidRDefault="00616B4E" w:rsidP="00904CA8">
            <w:pPr>
              <w:spacing w:after="0" w:line="259" w:lineRule="auto"/>
              <w:ind w:left="15" w:firstLine="0"/>
              <w:rPr>
                <w:color w:val="auto"/>
              </w:rPr>
            </w:pPr>
          </w:p>
        </w:tc>
        <w:tc>
          <w:tcPr>
            <w:tcW w:w="980" w:type="dxa"/>
          </w:tcPr>
          <w:p w:rsidR="00616B4E" w:rsidRPr="00E462AC" w:rsidRDefault="00616B4E" w:rsidP="00904CA8">
            <w:pPr>
              <w:spacing w:after="0" w:line="259" w:lineRule="auto"/>
              <w:ind w:left="15" w:firstLine="0"/>
              <w:rPr>
                <w:color w:val="auto"/>
              </w:rPr>
            </w:pPr>
          </w:p>
        </w:tc>
        <w:tc>
          <w:tcPr>
            <w:tcW w:w="1040" w:type="dxa"/>
          </w:tcPr>
          <w:p w:rsidR="00616B4E" w:rsidRPr="00E462AC" w:rsidRDefault="00616B4E" w:rsidP="00904CA8">
            <w:pPr>
              <w:spacing w:after="0" w:line="259" w:lineRule="auto"/>
              <w:ind w:left="10" w:firstLine="0"/>
              <w:rPr>
                <w:color w:val="auto"/>
              </w:rPr>
            </w:pPr>
          </w:p>
        </w:tc>
      </w:tr>
    </w:tbl>
    <w:p w:rsidR="00E462AC" w:rsidRDefault="00616B4E" w:rsidP="00E462AC">
      <w:pPr>
        <w:spacing w:after="0" w:line="480" w:lineRule="auto"/>
        <w:jc w:val="center"/>
        <w:rPr>
          <w:rFonts w:eastAsia="Arial"/>
          <w:b/>
          <w:color w:val="auto"/>
        </w:rPr>
      </w:pPr>
      <w:r w:rsidRPr="00555190">
        <w:rPr>
          <w:rFonts w:eastAsia="Arial"/>
          <w:b/>
          <w:color w:val="auto"/>
        </w:rPr>
        <w:lastRenderedPageBreak/>
        <w:t>APPENDIX D</w:t>
      </w:r>
    </w:p>
    <w:p w:rsidR="00616B4E" w:rsidRPr="00555190" w:rsidRDefault="00E462AC" w:rsidP="00E462AC">
      <w:pPr>
        <w:spacing w:after="0" w:line="480" w:lineRule="auto"/>
        <w:jc w:val="center"/>
        <w:rPr>
          <w:color w:val="auto"/>
        </w:rPr>
      </w:pPr>
      <w:r>
        <w:rPr>
          <w:rFonts w:eastAsia="Arial"/>
          <w:b/>
          <w:color w:val="auto"/>
        </w:rPr>
        <w:t>(STIGMATIZATION SCALE)</w:t>
      </w:r>
    </w:p>
    <w:p w:rsidR="00616B4E" w:rsidRPr="00555190" w:rsidRDefault="00616B4E" w:rsidP="002F0D5B">
      <w:pPr>
        <w:spacing w:after="0" w:line="480" w:lineRule="auto"/>
        <w:ind w:left="74"/>
        <w:rPr>
          <w:color w:val="auto"/>
        </w:rPr>
      </w:pPr>
      <w:r w:rsidRPr="00555190">
        <w:rPr>
          <w:rFonts w:eastAsia="Arial"/>
          <w:color w:val="auto"/>
        </w:rPr>
        <w:t xml:space="preserve">This is a scale that explains how an individual faces societal stereotypes that associates aging with physical decline, cognitive impairment and social irrelevance. </w:t>
      </w:r>
    </w:p>
    <w:p w:rsidR="00616B4E" w:rsidRPr="00555190" w:rsidRDefault="00616B4E" w:rsidP="002F0D5B">
      <w:pPr>
        <w:spacing w:after="0" w:line="480" w:lineRule="auto"/>
        <w:ind w:left="74"/>
        <w:rPr>
          <w:color w:val="auto"/>
        </w:rPr>
      </w:pPr>
      <w:r w:rsidRPr="00555190">
        <w:rPr>
          <w:rFonts w:eastAsia="Arial"/>
          <w:color w:val="auto"/>
        </w:rPr>
        <w:t xml:space="preserve">Please put a number in the blank that shows how often you have experienced that event: Never   0; Once   1; More than once   2.  (“Age” means older age.)  </w:t>
      </w:r>
    </w:p>
    <w:p w:rsidR="00616B4E" w:rsidRPr="00555190" w:rsidRDefault="00616B4E" w:rsidP="00A37CDF">
      <w:pPr>
        <w:spacing w:after="0" w:line="250" w:lineRule="auto"/>
        <w:ind w:left="74"/>
        <w:rPr>
          <w:color w:val="auto"/>
        </w:rPr>
      </w:pPr>
    </w:p>
    <w:tbl>
      <w:tblPr>
        <w:tblStyle w:val="TableGrid"/>
        <w:tblW w:w="10188" w:type="dxa"/>
        <w:tblLook w:val="04A0" w:firstRow="1" w:lastRow="0" w:firstColumn="1" w:lastColumn="0" w:noHBand="0" w:noVBand="1"/>
      </w:tblPr>
      <w:tblGrid>
        <w:gridCol w:w="5820"/>
        <w:gridCol w:w="1218"/>
        <w:gridCol w:w="1260"/>
        <w:gridCol w:w="1890"/>
      </w:tblGrid>
      <w:tr w:rsidR="00E462AC" w:rsidRPr="00555190" w:rsidTr="00E462AC">
        <w:trPr>
          <w:trHeight w:val="332"/>
        </w:trPr>
        <w:tc>
          <w:tcPr>
            <w:tcW w:w="5820" w:type="dxa"/>
          </w:tcPr>
          <w:p w:rsidR="00E462AC" w:rsidRPr="00555190" w:rsidRDefault="00E462AC" w:rsidP="00E462AC">
            <w:pPr>
              <w:spacing w:after="0" w:line="259" w:lineRule="auto"/>
              <w:rPr>
                <w:rFonts w:eastAsia="Arial"/>
                <w:color w:val="auto"/>
              </w:rPr>
            </w:pPr>
            <w:r>
              <w:rPr>
                <w:rFonts w:eastAsia="Arial"/>
                <w:color w:val="auto"/>
              </w:rPr>
              <w:t>STATEMENTS</w:t>
            </w:r>
          </w:p>
        </w:tc>
        <w:tc>
          <w:tcPr>
            <w:tcW w:w="1218" w:type="dxa"/>
          </w:tcPr>
          <w:p w:rsidR="00E462AC" w:rsidRPr="00555190" w:rsidRDefault="00E462AC" w:rsidP="00904CA8">
            <w:pPr>
              <w:spacing w:after="0" w:line="259" w:lineRule="auto"/>
              <w:ind w:left="0" w:firstLine="0"/>
              <w:rPr>
                <w:rFonts w:eastAsia="Arial"/>
                <w:color w:val="auto"/>
              </w:rPr>
            </w:pPr>
            <w:r>
              <w:rPr>
                <w:rFonts w:eastAsia="Arial"/>
                <w:color w:val="auto"/>
              </w:rPr>
              <w:t>NEVER</w:t>
            </w:r>
          </w:p>
        </w:tc>
        <w:tc>
          <w:tcPr>
            <w:tcW w:w="1260" w:type="dxa"/>
          </w:tcPr>
          <w:p w:rsidR="00E462AC" w:rsidRPr="00555190" w:rsidRDefault="00E462AC" w:rsidP="00904CA8">
            <w:pPr>
              <w:spacing w:after="0" w:line="259" w:lineRule="auto"/>
              <w:ind w:left="0" w:firstLine="0"/>
              <w:rPr>
                <w:rFonts w:eastAsia="Arial"/>
                <w:color w:val="auto"/>
              </w:rPr>
            </w:pPr>
            <w:r>
              <w:rPr>
                <w:rFonts w:eastAsia="Arial"/>
                <w:color w:val="auto"/>
              </w:rPr>
              <w:t>ONCE</w:t>
            </w:r>
          </w:p>
        </w:tc>
        <w:tc>
          <w:tcPr>
            <w:tcW w:w="1890" w:type="dxa"/>
          </w:tcPr>
          <w:p w:rsidR="00E462AC" w:rsidRPr="00555190" w:rsidRDefault="00E462AC" w:rsidP="00904CA8">
            <w:pPr>
              <w:spacing w:after="0" w:line="259" w:lineRule="auto"/>
              <w:ind w:left="10" w:firstLine="0"/>
              <w:rPr>
                <w:color w:val="auto"/>
              </w:rPr>
            </w:pPr>
            <w:r>
              <w:rPr>
                <w:color w:val="auto"/>
              </w:rPr>
              <w:t>MORE THAN</w:t>
            </w:r>
          </w:p>
        </w:tc>
      </w:tr>
      <w:tr w:rsidR="00616B4E" w:rsidRPr="00555190" w:rsidTr="00E462AC">
        <w:trPr>
          <w:trHeight w:val="332"/>
        </w:trPr>
        <w:tc>
          <w:tcPr>
            <w:tcW w:w="5820" w:type="dxa"/>
          </w:tcPr>
          <w:p w:rsidR="00616B4E" w:rsidRPr="00555190" w:rsidRDefault="00616B4E" w:rsidP="00A37CDF">
            <w:pPr>
              <w:spacing w:after="0" w:line="259" w:lineRule="auto"/>
              <w:ind w:left="15" w:firstLine="0"/>
              <w:rPr>
                <w:color w:val="auto"/>
              </w:rPr>
            </w:pPr>
            <w:r w:rsidRPr="00555190">
              <w:rPr>
                <w:rFonts w:eastAsia="Arial"/>
                <w:color w:val="auto"/>
              </w:rPr>
              <w:t xml:space="preserve"> I was told a joke that pokes fun at old people.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188"/>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was sent a birthday card that pokes fun at old people.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33"/>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I was ignored or not taken seriously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87"/>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was called an insulting name related to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332"/>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was patronized or “talked down to”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78"/>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was refused rental housing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33"/>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had difficulty getting a loan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467"/>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I was denied a position of leadership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33"/>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was rejected as unattractive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638"/>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I was treated with less dignity and respect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323"/>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A waiter or waitress ignored me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78"/>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A doctor or nurse assumed my ailments were caused by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395"/>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was denied medical treatment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60"/>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 I was denied employment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413"/>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I was denied promotion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260"/>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Someone assumed I could not hear well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197"/>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Someone assumed I could not understand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143"/>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Someone told me, “You’re too old for that.”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70"/>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My house was vandalized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r w:rsidR="00616B4E" w:rsidRPr="00555190" w:rsidTr="00E462AC">
        <w:trPr>
          <w:trHeight w:val="600"/>
        </w:trPr>
        <w:tc>
          <w:tcPr>
            <w:tcW w:w="5820" w:type="dxa"/>
          </w:tcPr>
          <w:p w:rsidR="00616B4E" w:rsidRPr="00555190" w:rsidRDefault="00616B4E" w:rsidP="00904CA8">
            <w:pPr>
              <w:spacing w:after="0" w:line="259" w:lineRule="auto"/>
              <w:ind w:left="15" w:firstLine="0"/>
              <w:rPr>
                <w:color w:val="auto"/>
              </w:rPr>
            </w:pPr>
            <w:r w:rsidRPr="00555190">
              <w:rPr>
                <w:rFonts w:eastAsia="Arial"/>
                <w:color w:val="auto"/>
              </w:rPr>
              <w:t xml:space="preserve">I was victimized by a criminal because of my age. </w:t>
            </w:r>
          </w:p>
        </w:tc>
        <w:tc>
          <w:tcPr>
            <w:tcW w:w="1218" w:type="dxa"/>
          </w:tcPr>
          <w:p w:rsidR="00616B4E" w:rsidRPr="00555190" w:rsidRDefault="00616B4E" w:rsidP="00904CA8">
            <w:pPr>
              <w:spacing w:after="0" w:line="259" w:lineRule="auto"/>
              <w:ind w:left="0" w:firstLine="0"/>
              <w:rPr>
                <w:color w:val="auto"/>
              </w:rPr>
            </w:pPr>
          </w:p>
        </w:tc>
        <w:tc>
          <w:tcPr>
            <w:tcW w:w="1260" w:type="dxa"/>
          </w:tcPr>
          <w:p w:rsidR="00616B4E" w:rsidRPr="00555190" w:rsidRDefault="00616B4E" w:rsidP="00904CA8">
            <w:pPr>
              <w:spacing w:after="0" w:line="259" w:lineRule="auto"/>
              <w:ind w:left="0" w:firstLine="0"/>
              <w:rPr>
                <w:color w:val="auto"/>
              </w:rPr>
            </w:pPr>
          </w:p>
        </w:tc>
        <w:tc>
          <w:tcPr>
            <w:tcW w:w="1890" w:type="dxa"/>
          </w:tcPr>
          <w:p w:rsidR="00616B4E" w:rsidRPr="00555190" w:rsidRDefault="00616B4E" w:rsidP="00904CA8">
            <w:pPr>
              <w:spacing w:after="0" w:line="259" w:lineRule="auto"/>
              <w:ind w:left="10" w:firstLine="0"/>
              <w:rPr>
                <w:color w:val="auto"/>
              </w:rPr>
            </w:pPr>
          </w:p>
        </w:tc>
      </w:tr>
    </w:tbl>
    <w:p w:rsidR="00616B4E" w:rsidRPr="00555190" w:rsidRDefault="00616B4E" w:rsidP="00616B4E">
      <w:pPr>
        <w:spacing w:after="275" w:line="259" w:lineRule="auto"/>
        <w:ind w:left="79" w:firstLine="0"/>
        <w:rPr>
          <w:color w:val="auto"/>
        </w:rPr>
      </w:pPr>
    </w:p>
    <w:p w:rsidR="00616B4E" w:rsidRPr="00555190" w:rsidRDefault="00616B4E" w:rsidP="00616B4E">
      <w:pPr>
        <w:spacing w:after="239" w:line="259" w:lineRule="auto"/>
        <w:ind w:left="79" w:firstLine="0"/>
        <w:jc w:val="center"/>
        <w:rPr>
          <w:color w:val="auto"/>
        </w:rPr>
      </w:pPr>
      <w:r w:rsidRPr="00555190">
        <w:rPr>
          <w:rFonts w:eastAsia="Arial"/>
          <w:b/>
          <w:color w:val="auto"/>
        </w:rPr>
        <w:lastRenderedPageBreak/>
        <w:t>APPENDIX E</w:t>
      </w:r>
    </w:p>
    <w:p w:rsidR="00616B4E" w:rsidRPr="00555190" w:rsidRDefault="00616B4E" w:rsidP="00616B4E">
      <w:pPr>
        <w:spacing w:after="0" w:line="259" w:lineRule="auto"/>
        <w:ind w:left="79" w:firstLine="0"/>
        <w:rPr>
          <w:color w:val="auto"/>
        </w:rPr>
      </w:pPr>
    </w:p>
    <w:p w:rsidR="00616B4E" w:rsidRPr="00555190" w:rsidRDefault="00616B4E" w:rsidP="00616B4E">
      <w:pPr>
        <w:pStyle w:val="Heading2"/>
        <w:spacing w:after="0" w:line="259" w:lineRule="auto"/>
        <w:ind w:left="2249"/>
        <w:jc w:val="both"/>
        <w:rPr>
          <w:color w:val="auto"/>
        </w:rPr>
      </w:pPr>
      <w:r w:rsidRPr="00555190">
        <w:rPr>
          <w:rFonts w:eastAsia="Arial"/>
          <w:color w:val="auto"/>
        </w:rPr>
        <w:t xml:space="preserve">Frequencies </w:t>
      </w:r>
    </w:p>
    <w:p w:rsidR="00616B4E" w:rsidRPr="00555190" w:rsidRDefault="00616B4E" w:rsidP="00616B4E">
      <w:pPr>
        <w:spacing w:after="0" w:line="259" w:lineRule="auto"/>
        <w:ind w:left="3200"/>
        <w:rPr>
          <w:color w:val="auto"/>
        </w:rPr>
      </w:pPr>
      <w:r w:rsidRPr="00555190">
        <w:rPr>
          <w:rFonts w:eastAsia="Arial"/>
          <w:b/>
          <w:color w:val="auto"/>
        </w:rPr>
        <w:t xml:space="preserve">Statistics </w:t>
      </w:r>
    </w:p>
    <w:tbl>
      <w:tblPr>
        <w:tblStyle w:val="TableGrid0"/>
        <w:tblW w:w="7200" w:type="dxa"/>
        <w:tblInd w:w="79" w:type="dxa"/>
        <w:tblCellMar>
          <w:top w:w="52" w:type="dxa"/>
          <w:bottom w:w="42" w:type="dxa"/>
          <w:right w:w="5" w:type="dxa"/>
        </w:tblCellMar>
        <w:tblLook w:val="04A0" w:firstRow="1" w:lastRow="0" w:firstColumn="1" w:lastColumn="0" w:noHBand="0" w:noVBand="1"/>
      </w:tblPr>
      <w:tblGrid>
        <w:gridCol w:w="869"/>
        <w:gridCol w:w="990"/>
        <w:gridCol w:w="1148"/>
        <w:gridCol w:w="1143"/>
        <w:gridCol w:w="1500"/>
        <w:gridCol w:w="1550"/>
      </w:tblGrid>
      <w:tr w:rsidR="00616B4E" w:rsidRPr="00555190" w:rsidTr="00904CA8">
        <w:trPr>
          <w:trHeight w:val="550"/>
        </w:trPr>
        <w:tc>
          <w:tcPr>
            <w:tcW w:w="870" w:type="dxa"/>
            <w:tcBorders>
              <w:top w:val="nil"/>
              <w:left w:val="nil"/>
              <w:bottom w:val="single" w:sz="8" w:space="0" w:color="152935"/>
              <w:right w:val="nil"/>
            </w:tcBorders>
            <w:vAlign w:val="bottom"/>
          </w:tcPr>
          <w:p w:rsidR="00616B4E" w:rsidRPr="00555190" w:rsidRDefault="00616B4E" w:rsidP="00904CA8">
            <w:pPr>
              <w:spacing w:after="0" w:line="259" w:lineRule="auto"/>
              <w:ind w:left="0" w:firstLine="0"/>
              <w:rPr>
                <w:color w:val="auto"/>
              </w:rPr>
            </w:pPr>
          </w:p>
        </w:tc>
        <w:tc>
          <w:tcPr>
            <w:tcW w:w="990" w:type="dxa"/>
            <w:tcBorders>
              <w:top w:val="nil"/>
              <w:left w:val="nil"/>
              <w:bottom w:val="single" w:sz="8" w:space="0" w:color="152935"/>
              <w:right w:val="nil"/>
            </w:tcBorders>
          </w:tcPr>
          <w:p w:rsidR="00616B4E" w:rsidRPr="00555190" w:rsidRDefault="00616B4E" w:rsidP="00904CA8">
            <w:pPr>
              <w:spacing w:after="160" w:line="259" w:lineRule="auto"/>
              <w:ind w:left="0" w:firstLine="0"/>
              <w:rPr>
                <w:color w:val="auto"/>
              </w:rPr>
            </w:pPr>
          </w:p>
        </w:tc>
        <w:tc>
          <w:tcPr>
            <w:tcW w:w="1148" w:type="dxa"/>
            <w:tcBorders>
              <w:top w:val="nil"/>
              <w:left w:val="nil"/>
              <w:bottom w:val="single" w:sz="8" w:space="0" w:color="152935"/>
              <w:right w:val="single" w:sz="8" w:space="0" w:color="E0E0E0"/>
            </w:tcBorders>
            <w:vAlign w:val="bottom"/>
          </w:tcPr>
          <w:p w:rsidR="00616B4E" w:rsidRPr="00555190" w:rsidRDefault="00616B4E" w:rsidP="00904CA8">
            <w:pPr>
              <w:spacing w:after="0" w:line="259" w:lineRule="auto"/>
              <w:ind w:left="0" w:firstLine="0"/>
              <w:rPr>
                <w:color w:val="auto"/>
              </w:rPr>
            </w:pPr>
            <w:r w:rsidRPr="00555190">
              <w:rPr>
                <w:rFonts w:eastAsia="Arial"/>
                <w:color w:val="auto"/>
              </w:rPr>
              <w:t xml:space="preserve">Gender </w:t>
            </w:r>
          </w:p>
        </w:tc>
        <w:tc>
          <w:tcPr>
            <w:tcW w:w="1143" w:type="dxa"/>
            <w:tcBorders>
              <w:top w:val="nil"/>
              <w:left w:val="single" w:sz="8" w:space="0" w:color="E0E0E0"/>
              <w:bottom w:val="single" w:sz="8" w:space="0" w:color="152935"/>
              <w:right w:val="single" w:sz="8" w:space="0" w:color="E0E0E0"/>
            </w:tcBorders>
            <w:vAlign w:val="bottom"/>
          </w:tcPr>
          <w:p w:rsidR="00616B4E" w:rsidRPr="00555190" w:rsidRDefault="00616B4E" w:rsidP="00904CA8">
            <w:pPr>
              <w:spacing w:after="0" w:line="259" w:lineRule="auto"/>
              <w:ind w:left="17" w:firstLine="0"/>
              <w:rPr>
                <w:color w:val="auto"/>
              </w:rPr>
            </w:pPr>
            <w:r w:rsidRPr="00555190">
              <w:rPr>
                <w:rFonts w:eastAsia="Arial"/>
                <w:color w:val="auto"/>
              </w:rPr>
              <w:t xml:space="preserve">Religion </w:t>
            </w:r>
          </w:p>
        </w:tc>
        <w:tc>
          <w:tcPr>
            <w:tcW w:w="1500" w:type="dxa"/>
            <w:tcBorders>
              <w:top w:val="nil"/>
              <w:left w:val="single" w:sz="8" w:space="0" w:color="E0E0E0"/>
              <w:bottom w:val="single" w:sz="8" w:space="0" w:color="152935"/>
              <w:right w:val="single" w:sz="8" w:space="0" w:color="E0E0E0"/>
            </w:tcBorders>
            <w:vAlign w:val="bottom"/>
          </w:tcPr>
          <w:p w:rsidR="00616B4E" w:rsidRPr="00555190" w:rsidRDefault="00616B4E" w:rsidP="00904CA8">
            <w:pPr>
              <w:spacing w:after="0" w:line="259" w:lineRule="auto"/>
              <w:ind w:left="30" w:firstLine="0"/>
              <w:rPr>
                <w:color w:val="auto"/>
              </w:rPr>
            </w:pPr>
            <w:r w:rsidRPr="00555190">
              <w:rPr>
                <w:rFonts w:eastAsia="Arial"/>
                <w:color w:val="auto"/>
              </w:rPr>
              <w:t>EthnicGroup</w:t>
            </w:r>
          </w:p>
        </w:tc>
        <w:tc>
          <w:tcPr>
            <w:tcW w:w="1550" w:type="dxa"/>
            <w:tcBorders>
              <w:top w:val="nil"/>
              <w:left w:val="single" w:sz="8" w:space="0" w:color="E0E0E0"/>
              <w:bottom w:val="single" w:sz="8" w:space="0" w:color="152935"/>
              <w:right w:val="nil"/>
            </w:tcBorders>
            <w:vAlign w:val="bottom"/>
          </w:tcPr>
          <w:p w:rsidR="00616B4E" w:rsidRPr="00555190" w:rsidRDefault="00616B4E" w:rsidP="00904CA8">
            <w:pPr>
              <w:spacing w:after="0" w:line="259" w:lineRule="auto"/>
              <w:ind w:left="25" w:firstLine="0"/>
              <w:rPr>
                <w:color w:val="auto"/>
              </w:rPr>
            </w:pPr>
            <w:r w:rsidRPr="00555190">
              <w:rPr>
                <w:rFonts w:eastAsia="Arial"/>
                <w:color w:val="auto"/>
              </w:rPr>
              <w:t>MaritalStatus</w:t>
            </w:r>
          </w:p>
        </w:tc>
      </w:tr>
      <w:tr w:rsidR="00616B4E" w:rsidRPr="00555190" w:rsidTr="00904CA8">
        <w:trPr>
          <w:trHeight w:val="340"/>
        </w:trPr>
        <w:tc>
          <w:tcPr>
            <w:tcW w:w="870" w:type="dxa"/>
            <w:vMerge w:val="restart"/>
            <w:tcBorders>
              <w:top w:val="single" w:sz="8" w:space="0" w:color="152935"/>
              <w:left w:val="nil"/>
              <w:bottom w:val="single" w:sz="8" w:space="0" w:color="152935"/>
              <w:right w:val="nil"/>
            </w:tcBorders>
            <w:shd w:val="clear" w:color="auto" w:fill="E0E0E0"/>
          </w:tcPr>
          <w:p w:rsidR="00616B4E" w:rsidRPr="00555190" w:rsidRDefault="00616B4E" w:rsidP="00904CA8">
            <w:pPr>
              <w:spacing w:after="0" w:line="259" w:lineRule="auto"/>
              <w:ind w:left="60" w:firstLine="0"/>
              <w:rPr>
                <w:color w:val="auto"/>
              </w:rPr>
            </w:pPr>
            <w:r w:rsidRPr="00555190">
              <w:rPr>
                <w:rFonts w:eastAsia="Arial"/>
                <w:color w:val="auto"/>
              </w:rPr>
              <w:t xml:space="preserve">N </w:t>
            </w:r>
          </w:p>
        </w:tc>
        <w:tc>
          <w:tcPr>
            <w:tcW w:w="990" w:type="dxa"/>
            <w:tcBorders>
              <w:top w:val="single" w:sz="8" w:space="0" w:color="152935"/>
              <w:left w:val="nil"/>
              <w:bottom w:val="single" w:sz="8" w:space="0" w:color="AEAEAE"/>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 xml:space="preserve">Valid </w:t>
            </w:r>
          </w:p>
        </w:tc>
        <w:tc>
          <w:tcPr>
            <w:tcW w:w="1148"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150 </w:t>
            </w:r>
          </w:p>
        </w:tc>
        <w:tc>
          <w:tcPr>
            <w:tcW w:w="1143" w:type="dxa"/>
            <w:tcBorders>
              <w:top w:val="single" w:sz="8" w:space="0" w:color="152935"/>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150 </w:t>
            </w:r>
          </w:p>
        </w:tc>
        <w:tc>
          <w:tcPr>
            <w:tcW w:w="1500" w:type="dxa"/>
            <w:tcBorders>
              <w:top w:val="single" w:sz="8" w:space="0" w:color="152935"/>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150 </w:t>
            </w:r>
          </w:p>
        </w:tc>
        <w:tc>
          <w:tcPr>
            <w:tcW w:w="1550" w:type="dxa"/>
            <w:tcBorders>
              <w:top w:val="single" w:sz="8" w:space="0" w:color="152935"/>
              <w:left w:val="single" w:sz="8" w:space="0" w:color="E0E0E0"/>
              <w:bottom w:val="single" w:sz="8" w:space="0" w:color="AEAEAE"/>
              <w:right w:val="nil"/>
            </w:tcBorders>
          </w:tcPr>
          <w:p w:rsidR="00616B4E" w:rsidRPr="00555190" w:rsidRDefault="00616B4E" w:rsidP="00904CA8">
            <w:pPr>
              <w:spacing w:after="0" w:line="259" w:lineRule="auto"/>
              <w:ind w:left="0" w:firstLine="0"/>
              <w:rPr>
                <w:color w:val="auto"/>
              </w:rPr>
            </w:pPr>
            <w:r w:rsidRPr="00555190">
              <w:rPr>
                <w:rFonts w:eastAsia="Arial"/>
                <w:color w:val="auto"/>
              </w:rPr>
              <w:t xml:space="preserve">150 </w:t>
            </w:r>
          </w:p>
        </w:tc>
      </w:tr>
      <w:tr w:rsidR="00616B4E" w:rsidRPr="00555190" w:rsidTr="00904CA8">
        <w:trPr>
          <w:trHeight w:val="344"/>
        </w:trPr>
        <w:tc>
          <w:tcPr>
            <w:tcW w:w="0" w:type="auto"/>
            <w:vMerge/>
            <w:tcBorders>
              <w:top w:val="nil"/>
              <w:left w:val="nil"/>
              <w:bottom w:val="single" w:sz="8" w:space="0" w:color="152935"/>
              <w:right w:val="nil"/>
            </w:tcBorders>
          </w:tcPr>
          <w:p w:rsidR="00616B4E" w:rsidRPr="00555190" w:rsidRDefault="00616B4E" w:rsidP="00904CA8">
            <w:pPr>
              <w:spacing w:after="160" w:line="259" w:lineRule="auto"/>
              <w:ind w:left="0" w:firstLine="0"/>
              <w:rPr>
                <w:color w:val="auto"/>
              </w:rPr>
            </w:pPr>
          </w:p>
        </w:tc>
        <w:tc>
          <w:tcPr>
            <w:tcW w:w="990" w:type="dxa"/>
            <w:tcBorders>
              <w:top w:val="single" w:sz="8" w:space="0" w:color="AEAEAE"/>
              <w:left w:val="nil"/>
              <w:bottom w:val="single" w:sz="8" w:space="0" w:color="152935"/>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 xml:space="preserve">Missing </w:t>
            </w:r>
          </w:p>
        </w:tc>
        <w:tc>
          <w:tcPr>
            <w:tcW w:w="1148"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0 </w:t>
            </w:r>
          </w:p>
        </w:tc>
        <w:tc>
          <w:tcPr>
            <w:tcW w:w="1143" w:type="dxa"/>
            <w:tcBorders>
              <w:top w:val="single" w:sz="8" w:space="0" w:color="AEAEAE"/>
              <w:left w:val="single" w:sz="8" w:space="0" w:color="E0E0E0"/>
              <w:bottom w:val="single" w:sz="8" w:space="0" w:color="152935"/>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0 </w:t>
            </w:r>
          </w:p>
        </w:tc>
        <w:tc>
          <w:tcPr>
            <w:tcW w:w="1500" w:type="dxa"/>
            <w:tcBorders>
              <w:top w:val="single" w:sz="8" w:space="0" w:color="AEAEAE"/>
              <w:left w:val="single" w:sz="8" w:space="0" w:color="E0E0E0"/>
              <w:bottom w:val="single" w:sz="8" w:space="0" w:color="152935"/>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0 </w:t>
            </w:r>
          </w:p>
        </w:tc>
        <w:tc>
          <w:tcPr>
            <w:tcW w:w="1550" w:type="dxa"/>
            <w:tcBorders>
              <w:top w:val="single" w:sz="8" w:space="0" w:color="AEAEAE"/>
              <w:left w:val="single" w:sz="8" w:space="0" w:color="E0E0E0"/>
              <w:bottom w:val="single" w:sz="8" w:space="0" w:color="152935"/>
              <w:right w:val="nil"/>
            </w:tcBorders>
          </w:tcPr>
          <w:p w:rsidR="00616B4E" w:rsidRPr="00555190" w:rsidRDefault="00616B4E" w:rsidP="00904CA8">
            <w:pPr>
              <w:spacing w:after="0" w:line="259" w:lineRule="auto"/>
              <w:ind w:left="0" w:firstLine="0"/>
              <w:rPr>
                <w:color w:val="auto"/>
              </w:rPr>
            </w:pPr>
            <w:r w:rsidRPr="00555190">
              <w:rPr>
                <w:rFonts w:eastAsia="Arial"/>
                <w:color w:val="auto"/>
              </w:rPr>
              <w:t xml:space="preserve">0 </w:t>
            </w:r>
          </w:p>
        </w:tc>
      </w:tr>
    </w:tbl>
    <w:p w:rsidR="00616B4E" w:rsidRPr="00555190" w:rsidRDefault="00616B4E" w:rsidP="00616B4E">
      <w:pPr>
        <w:spacing w:after="461" w:line="259" w:lineRule="auto"/>
        <w:ind w:left="79" w:firstLine="0"/>
        <w:rPr>
          <w:color w:val="auto"/>
        </w:rPr>
      </w:pPr>
    </w:p>
    <w:p w:rsidR="00616B4E" w:rsidRPr="00555190" w:rsidRDefault="00616B4E" w:rsidP="00616B4E">
      <w:pPr>
        <w:pStyle w:val="Heading2"/>
        <w:spacing w:after="261" w:line="259" w:lineRule="auto"/>
        <w:ind w:left="74"/>
        <w:jc w:val="both"/>
        <w:rPr>
          <w:color w:val="auto"/>
        </w:rPr>
      </w:pPr>
      <w:r w:rsidRPr="00555190">
        <w:rPr>
          <w:rFonts w:eastAsia="Arial"/>
          <w:color w:val="auto"/>
        </w:rPr>
        <w:t xml:space="preserve">Frequency Table </w:t>
      </w:r>
    </w:p>
    <w:p w:rsidR="00616B4E" w:rsidRPr="00555190" w:rsidRDefault="00616B4E" w:rsidP="00616B4E">
      <w:pPr>
        <w:spacing w:after="0" w:line="259" w:lineRule="auto"/>
        <w:ind w:left="79" w:firstLine="0"/>
        <w:rPr>
          <w:color w:val="auto"/>
        </w:rPr>
      </w:pPr>
    </w:p>
    <w:p w:rsidR="00616B4E" w:rsidRPr="00555190" w:rsidRDefault="00616B4E" w:rsidP="00616B4E">
      <w:pPr>
        <w:spacing w:after="0" w:line="259" w:lineRule="auto"/>
        <w:ind w:left="3454"/>
        <w:rPr>
          <w:color w:val="auto"/>
        </w:rPr>
      </w:pPr>
      <w:r w:rsidRPr="00555190">
        <w:rPr>
          <w:rFonts w:eastAsia="Arial"/>
          <w:b/>
          <w:color w:val="auto"/>
        </w:rPr>
        <w:t xml:space="preserve">Gender </w:t>
      </w:r>
    </w:p>
    <w:tbl>
      <w:tblPr>
        <w:tblStyle w:val="TableGrid0"/>
        <w:tblW w:w="7500" w:type="dxa"/>
        <w:tblInd w:w="79" w:type="dxa"/>
        <w:tblCellMar>
          <w:top w:w="44" w:type="dxa"/>
          <w:bottom w:w="37" w:type="dxa"/>
          <w:right w:w="10" w:type="dxa"/>
        </w:tblCellMar>
        <w:tblLook w:val="04A0" w:firstRow="1" w:lastRow="0" w:firstColumn="1" w:lastColumn="0" w:noHBand="0" w:noVBand="1"/>
      </w:tblPr>
      <w:tblGrid>
        <w:gridCol w:w="870"/>
        <w:gridCol w:w="975"/>
        <w:gridCol w:w="1305"/>
        <w:gridCol w:w="1160"/>
        <w:gridCol w:w="1560"/>
        <w:gridCol w:w="1630"/>
      </w:tblGrid>
      <w:tr w:rsidR="00616B4E" w:rsidRPr="00555190" w:rsidTr="00904CA8">
        <w:trPr>
          <w:trHeight w:val="634"/>
        </w:trPr>
        <w:tc>
          <w:tcPr>
            <w:tcW w:w="870" w:type="dxa"/>
            <w:tcBorders>
              <w:top w:val="nil"/>
              <w:left w:val="nil"/>
              <w:bottom w:val="single" w:sz="8" w:space="0" w:color="152935"/>
              <w:right w:val="nil"/>
            </w:tcBorders>
            <w:vAlign w:val="bottom"/>
          </w:tcPr>
          <w:p w:rsidR="00616B4E" w:rsidRPr="00555190" w:rsidRDefault="00616B4E" w:rsidP="00904CA8">
            <w:pPr>
              <w:spacing w:after="0" w:line="259" w:lineRule="auto"/>
              <w:ind w:left="0" w:firstLine="0"/>
              <w:rPr>
                <w:color w:val="auto"/>
              </w:rPr>
            </w:pPr>
          </w:p>
        </w:tc>
        <w:tc>
          <w:tcPr>
            <w:tcW w:w="975" w:type="dxa"/>
            <w:tcBorders>
              <w:top w:val="nil"/>
              <w:left w:val="nil"/>
              <w:bottom w:val="single" w:sz="8" w:space="0" w:color="152935"/>
              <w:right w:val="nil"/>
            </w:tcBorders>
          </w:tcPr>
          <w:p w:rsidR="00616B4E" w:rsidRPr="00555190" w:rsidRDefault="00616B4E" w:rsidP="00904CA8">
            <w:pPr>
              <w:spacing w:after="160" w:line="259" w:lineRule="auto"/>
              <w:ind w:left="0" w:firstLine="0"/>
              <w:rPr>
                <w:color w:val="auto"/>
              </w:rPr>
            </w:pPr>
          </w:p>
        </w:tc>
        <w:tc>
          <w:tcPr>
            <w:tcW w:w="1305" w:type="dxa"/>
            <w:tcBorders>
              <w:top w:val="nil"/>
              <w:left w:val="nil"/>
              <w:bottom w:val="single" w:sz="8" w:space="0" w:color="152935"/>
              <w:right w:val="single" w:sz="8" w:space="0" w:color="E0E0E0"/>
            </w:tcBorders>
            <w:vAlign w:val="bottom"/>
          </w:tcPr>
          <w:p w:rsidR="00616B4E" w:rsidRPr="00555190" w:rsidRDefault="00616B4E" w:rsidP="00904CA8">
            <w:pPr>
              <w:spacing w:after="0" w:line="259" w:lineRule="auto"/>
              <w:ind w:left="10" w:firstLine="0"/>
              <w:rPr>
                <w:color w:val="auto"/>
              </w:rPr>
            </w:pPr>
            <w:r w:rsidRPr="00555190">
              <w:rPr>
                <w:rFonts w:eastAsia="Arial"/>
                <w:color w:val="auto"/>
              </w:rPr>
              <w:t xml:space="preserve">Frequency </w:t>
            </w:r>
          </w:p>
        </w:tc>
        <w:tc>
          <w:tcPr>
            <w:tcW w:w="1160" w:type="dxa"/>
            <w:tcBorders>
              <w:top w:val="nil"/>
              <w:left w:val="single" w:sz="8" w:space="0" w:color="E0E0E0"/>
              <w:bottom w:val="single" w:sz="8" w:space="0" w:color="152935"/>
              <w:right w:val="single" w:sz="8" w:space="0" w:color="E0E0E0"/>
            </w:tcBorders>
            <w:vAlign w:val="bottom"/>
          </w:tcPr>
          <w:p w:rsidR="00616B4E" w:rsidRPr="00555190" w:rsidRDefault="00616B4E" w:rsidP="00904CA8">
            <w:pPr>
              <w:spacing w:after="0" w:line="259" w:lineRule="auto"/>
              <w:ind w:left="20" w:firstLine="0"/>
              <w:rPr>
                <w:color w:val="auto"/>
              </w:rPr>
            </w:pPr>
            <w:r w:rsidRPr="00555190">
              <w:rPr>
                <w:rFonts w:eastAsia="Arial"/>
                <w:color w:val="auto"/>
              </w:rPr>
              <w:t xml:space="preserve">Percent </w:t>
            </w:r>
          </w:p>
        </w:tc>
        <w:tc>
          <w:tcPr>
            <w:tcW w:w="1560" w:type="dxa"/>
            <w:tcBorders>
              <w:top w:val="nil"/>
              <w:left w:val="single" w:sz="8" w:space="0" w:color="E0E0E0"/>
              <w:bottom w:val="single" w:sz="8" w:space="0" w:color="152935"/>
              <w:right w:val="single" w:sz="8" w:space="0" w:color="E0E0E0"/>
            </w:tcBorders>
            <w:vAlign w:val="bottom"/>
          </w:tcPr>
          <w:p w:rsidR="00616B4E" w:rsidRPr="00555190" w:rsidRDefault="00616B4E" w:rsidP="00904CA8">
            <w:pPr>
              <w:spacing w:after="0" w:line="259" w:lineRule="auto"/>
              <w:ind w:left="15" w:firstLine="0"/>
              <w:rPr>
                <w:color w:val="auto"/>
              </w:rPr>
            </w:pPr>
            <w:r w:rsidRPr="00555190">
              <w:rPr>
                <w:rFonts w:eastAsia="Arial"/>
                <w:color w:val="auto"/>
              </w:rPr>
              <w:t xml:space="preserve">Valid Percent </w:t>
            </w:r>
          </w:p>
        </w:tc>
        <w:tc>
          <w:tcPr>
            <w:tcW w:w="1630" w:type="dxa"/>
            <w:tcBorders>
              <w:top w:val="nil"/>
              <w:left w:val="single" w:sz="8" w:space="0" w:color="E0E0E0"/>
              <w:bottom w:val="single" w:sz="8" w:space="0" w:color="152935"/>
              <w:right w:val="nil"/>
            </w:tcBorders>
          </w:tcPr>
          <w:p w:rsidR="00616B4E" w:rsidRPr="00555190" w:rsidRDefault="00616B4E" w:rsidP="00904CA8">
            <w:pPr>
              <w:spacing w:after="77" w:line="259" w:lineRule="auto"/>
              <w:ind w:left="20" w:firstLine="0"/>
              <w:rPr>
                <w:color w:val="auto"/>
              </w:rPr>
            </w:pPr>
            <w:r w:rsidRPr="00555190">
              <w:rPr>
                <w:rFonts w:eastAsia="Arial"/>
                <w:color w:val="auto"/>
              </w:rPr>
              <w:t xml:space="preserve">Cumulative </w:t>
            </w:r>
          </w:p>
          <w:p w:rsidR="00616B4E" w:rsidRPr="00555190" w:rsidRDefault="00616B4E" w:rsidP="00904CA8">
            <w:pPr>
              <w:spacing w:after="0" w:line="259" w:lineRule="auto"/>
              <w:ind w:left="20" w:firstLine="0"/>
              <w:rPr>
                <w:color w:val="auto"/>
              </w:rPr>
            </w:pPr>
            <w:r w:rsidRPr="00555190">
              <w:rPr>
                <w:rFonts w:eastAsia="Arial"/>
                <w:color w:val="auto"/>
              </w:rPr>
              <w:t xml:space="preserve">Percent </w:t>
            </w:r>
          </w:p>
        </w:tc>
      </w:tr>
      <w:tr w:rsidR="00616B4E" w:rsidRPr="00555190" w:rsidTr="00904CA8">
        <w:trPr>
          <w:trHeight w:val="356"/>
        </w:trPr>
        <w:tc>
          <w:tcPr>
            <w:tcW w:w="870" w:type="dxa"/>
            <w:vMerge w:val="restart"/>
            <w:tcBorders>
              <w:top w:val="single" w:sz="8" w:space="0" w:color="152935"/>
              <w:left w:val="nil"/>
              <w:bottom w:val="single" w:sz="8" w:space="0" w:color="152935"/>
              <w:right w:val="nil"/>
            </w:tcBorders>
            <w:shd w:val="clear" w:color="auto" w:fill="E0E0E0"/>
          </w:tcPr>
          <w:p w:rsidR="00616B4E" w:rsidRPr="00555190" w:rsidRDefault="00616B4E" w:rsidP="00904CA8">
            <w:pPr>
              <w:spacing w:after="0" w:line="259" w:lineRule="auto"/>
              <w:ind w:left="60" w:firstLine="0"/>
              <w:rPr>
                <w:color w:val="auto"/>
              </w:rPr>
            </w:pPr>
            <w:r w:rsidRPr="00555190">
              <w:rPr>
                <w:rFonts w:eastAsia="Arial"/>
                <w:color w:val="auto"/>
              </w:rPr>
              <w:t xml:space="preserve">Valid </w:t>
            </w:r>
          </w:p>
        </w:tc>
        <w:tc>
          <w:tcPr>
            <w:tcW w:w="975" w:type="dxa"/>
            <w:tcBorders>
              <w:top w:val="single" w:sz="8" w:space="0" w:color="152935"/>
              <w:left w:val="nil"/>
              <w:bottom w:val="single" w:sz="8" w:space="0" w:color="AEAEAE"/>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 xml:space="preserve">Male </w:t>
            </w:r>
          </w:p>
        </w:tc>
        <w:tc>
          <w:tcPr>
            <w:tcW w:w="1305"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73 </w:t>
            </w:r>
          </w:p>
        </w:tc>
        <w:tc>
          <w:tcPr>
            <w:tcW w:w="1160" w:type="dxa"/>
            <w:tcBorders>
              <w:top w:val="single" w:sz="8" w:space="0" w:color="152935"/>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48.7 </w:t>
            </w:r>
          </w:p>
        </w:tc>
        <w:tc>
          <w:tcPr>
            <w:tcW w:w="1560" w:type="dxa"/>
            <w:tcBorders>
              <w:top w:val="single" w:sz="8" w:space="0" w:color="152935"/>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48.7 </w:t>
            </w:r>
          </w:p>
        </w:tc>
        <w:tc>
          <w:tcPr>
            <w:tcW w:w="1630" w:type="dxa"/>
            <w:tcBorders>
              <w:top w:val="single" w:sz="8" w:space="0" w:color="152935"/>
              <w:left w:val="single" w:sz="8" w:space="0" w:color="E0E0E0"/>
              <w:bottom w:val="single" w:sz="8" w:space="0" w:color="AEAEAE"/>
              <w:right w:val="nil"/>
            </w:tcBorders>
          </w:tcPr>
          <w:p w:rsidR="00616B4E" w:rsidRPr="00555190" w:rsidRDefault="00616B4E" w:rsidP="00904CA8">
            <w:pPr>
              <w:spacing w:after="0" w:line="259" w:lineRule="auto"/>
              <w:ind w:left="0" w:firstLine="0"/>
              <w:rPr>
                <w:color w:val="auto"/>
              </w:rPr>
            </w:pPr>
            <w:r w:rsidRPr="00555190">
              <w:rPr>
                <w:rFonts w:eastAsia="Arial"/>
                <w:color w:val="auto"/>
              </w:rPr>
              <w:t xml:space="preserve">48.7 </w:t>
            </w:r>
          </w:p>
        </w:tc>
      </w:tr>
      <w:tr w:rsidR="00616B4E" w:rsidRPr="00555190" w:rsidTr="00904CA8">
        <w:trPr>
          <w:trHeight w:val="340"/>
        </w:trPr>
        <w:tc>
          <w:tcPr>
            <w:tcW w:w="0" w:type="auto"/>
            <w:vMerge/>
            <w:tcBorders>
              <w:top w:val="nil"/>
              <w:left w:val="nil"/>
              <w:bottom w:val="nil"/>
              <w:right w:val="nil"/>
            </w:tcBorders>
          </w:tcPr>
          <w:p w:rsidR="00616B4E" w:rsidRPr="00555190" w:rsidRDefault="00616B4E" w:rsidP="00904CA8">
            <w:pPr>
              <w:spacing w:after="160" w:line="259" w:lineRule="auto"/>
              <w:ind w:left="0" w:firstLine="0"/>
              <w:rPr>
                <w:color w:val="auto"/>
              </w:rPr>
            </w:pPr>
          </w:p>
        </w:tc>
        <w:tc>
          <w:tcPr>
            <w:tcW w:w="975" w:type="dxa"/>
            <w:tcBorders>
              <w:top w:val="single" w:sz="8" w:space="0" w:color="AEAEAE"/>
              <w:left w:val="nil"/>
              <w:bottom w:val="single" w:sz="8" w:space="0" w:color="AEAEAE"/>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 xml:space="preserve">Female </w:t>
            </w:r>
          </w:p>
        </w:tc>
        <w:tc>
          <w:tcPr>
            <w:tcW w:w="1305"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77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51.3 </w:t>
            </w:r>
          </w:p>
        </w:tc>
        <w:tc>
          <w:tcPr>
            <w:tcW w:w="1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51.3 </w:t>
            </w:r>
          </w:p>
        </w:tc>
        <w:tc>
          <w:tcPr>
            <w:tcW w:w="1630" w:type="dxa"/>
            <w:tcBorders>
              <w:top w:val="single" w:sz="8" w:space="0" w:color="AEAEAE"/>
              <w:left w:val="single" w:sz="8" w:space="0" w:color="E0E0E0"/>
              <w:bottom w:val="single" w:sz="8" w:space="0" w:color="AEAEAE"/>
              <w:right w:val="nil"/>
            </w:tcBorders>
          </w:tcPr>
          <w:p w:rsidR="00616B4E" w:rsidRPr="00555190" w:rsidRDefault="00616B4E" w:rsidP="00904CA8">
            <w:pPr>
              <w:spacing w:after="0" w:line="259" w:lineRule="auto"/>
              <w:ind w:left="0" w:firstLine="0"/>
              <w:rPr>
                <w:color w:val="auto"/>
              </w:rPr>
            </w:pPr>
            <w:r w:rsidRPr="00555190">
              <w:rPr>
                <w:rFonts w:eastAsia="Arial"/>
                <w:color w:val="auto"/>
              </w:rPr>
              <w:t xml:space="preserve">100.0 </w:t>
            </w:r>
          </w:p>
        </w:tc>
      </w:tr>
      <w:tr w:rsidR="00616B4E" w:rsidRPr="00555190" w:rsidTr="00904CA8">
        <w:trPr>
          <w:trHeight w:val="564"/>
        </w:trPr>
        <w:tc>
          <w:tcPr>
            <w:tcW w:w="0" w:type="auto"/>
            <w:vMerge/>
            <w:tcBorders>
              <w:top w:val="nil"/>
              <w:left w:val="nil"/>
              <w:bottom w:val="single" w:sz="8" w:space="0" w:color="152935"/>
              <w:right w:val="nil"/>
            </w:tcBorders>
          </w:tcPr>
          <w:p w:rsidR="00616B4E" w:rsidRPr="00555190" w:rsidRDefault="00616B4E" w:rsidP="00904CA8">
            <w:pPr>
              <w:spacing w:after="160" w:line="259" w:lineRule="auto"/>
              <w:ind w:left="0" w:firstLine="0"/>
              <w:rPr>
                <w:color w:val="auto"/>
              </w:rPr>
            </w:pPr>
          </w:p>
        </w:tc>
        <w:tc>
          <w:tcPr>
            <w:tcW w:w="975" w:type="dxa"/>
            <w:tcBorders>
              <w:top w:val="single" w:sz="8" w:space="0" w:color="AEAEAE"/>
              <w:left w:val="nil"/>
              <w:bottom w:val="single" w:sz="8" w:space="0" w:color="152935"/>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 xml:space="preserve">Total </w:t>
            </w:r>
          </w:p>
        </w:tc>
        <w:tc>
          <w:tcPr>
            <w:tcW w:w="1305"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150 </w:t>
            </w:r>
          </w:p>
        </w:tc>
        <w:tc>
          <w:tcPr>
            <w:tcW w:w="1160" w:type="dxa"/>
            <w:tcBorders>
              <w:top w:val="single" w:sz="8" w:space="0" w:color="AEAEAE"/>
              <w:left w:val="single" w:sz="8" w:space="0" w:color="E0E0E0"/>
              <w:bottom w:val="single" w:sz="8" w:space="0" w:color="152935"/>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100.0 </w:t>
            </w:r>
          </w:p>
        </w:tc>
        <w:tc>
          <w:tcPr>
            <w:tcW w:w="1560" w:type="dxa"/>
            <w:tcBorders>
              <w:top w:val="single" w:sz="8" w:space="0" w:color="AEAEAE"/>
              <w:left w:val="single" w:sz="8" w:space="0" w:color="E0E0E0"/>
              <w:bottom w:val="single" w:sz="8" w:space="0" w:color="152935"/>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100.0 </w:t>
            </w:r>
          </w:p>
        </w:tc>
        <w:tc>
          <w:tcPr>
            <w:tcW w:w="1630" w:type="dxa"/>
            <w:tcBorders>
              <w:top w:val="single" w:sz="8" w:space="0" w:color="AEAEAE"/>
              <w:left w:val="single" w:sz="8" w:space="0" w:color="E0E0E0"/>
              <w:bottom w:val="single" w:sz="8" w:space="0" w:color="152935"/>
              <w:right w:val="nil"/>
            </w:tcBorders>
            <w:vAlign w:val="bottom"/>
          </w:tcPr>
          <w:p w:rsidR="00616B4E" w:rsidRPr="00555190" w:rsidRDefault="00616B4E" w:rsidP="00904CA8">
            <w:pPr>
              <w:spacing w:after="0" w:line="259" w:lineRule="auto"/>
              <w:ind w:left="10" w:firstLine="0"/>
              <w:rPr>
                <w:color w:val="auto"/>
              </w:rPr>
            </w:pPr>
          </w:p>
        </w:tc>
      </w:tr>
    </w:tbl>
    <w:p w:rsidR="00616B4E" w:rsidRPr="00555190" w:rsidRDefault="00616B4E" w:rsidP="00616B4E">
      <w:pPr>
        <w:spacing w:after="441" w:line="259" w:lineRule="auto"/>
        <w:ind w:left="79" w:firstLine="0"/>
        <w:rPr>
          <w:color w:val="auto"/>
        </w:rPr>
      </w:pPr>
    </w:p>
    <w:p w:rsidR="00616B4E" w:rsidRPr="00555190" w:rsidRDefault="00616B4E" w:rsidP="00616B4E">
      <w:pPr>
        <w:spacing w:after="184" w:line="259" w:lineRule="auto"/>
        <w:ind w:left="79" w:firstLine="0"/>
        <w:rPr>
          <w:color w:val="auto"/>
        </w:rPr>
      </w:pPr>
    </w:p>
    <w:p w:rsidR="00616B4E" w:rsidRPr="00555190" w:rsidRDefault="00616B4E" w:rsidP="00616B4E">
      <w:pPr>
        <w:spacing w:after="0" w:line="259" w:lineRule="auto"/>
        <w:ind w:left="3540"/>
        <w:rPr>
          <w:color w:val="auto"/>
        </w:rPr>
      </w:pPr>
      <w:r w:rsidRPr="00555190">
        <w:rPr>
          <w:rFonts w:eastAsia="Arial"/>
          <w:b/>
          <w:color w:val="auto"/>
        </w:rPr>
        <w:t xml:space="preserve">Religion </w:t>
      </w:r>
    </w:p>
    <w:tbl>
      <w:tblPr>
        <w:tblStyle w:val="TableGrid0"/>
        <w:tblW w:w="7780" w:type="dxa"/>
        <w:tblInd w:w="79" w:type="dxa"/>
        <w:tblCellMar>
          <w:top w:w="43" w:type="dxa"/>
          <w:bottom w:w="40" w:type="dxa"/>
          <w:right w:w="5" w:type="dxa"/>
        </w:tblCellMar>
        <w:tblLook w:val="04A0" w:firstRow="1" w:lastRow="0" w:firstColumn="1" w:lastColumn="0" w:noHBand="0" w:noVBand="1"/>
      </w:tblPr>
      <w:tblGrid>
        <w:gridCol w:w="869"/>
        <w:gridCol w:w="1245"/>
        <w:gridCol w:w="1313"/>
        <w:gridCol w:w="1143"/>
        <w:gridCol w:w="1560"/>
        <w:gridCol w:w="1650"/>
      </w:tblGrid>
      <w:tr w:rsidR="00616B4E" w:rsidRPr="00555190" w:rsidTr="00904CA8">
        <w:trPr>
          <w:trHeight w:val="651"/>
        </w:trPr>
        <w:tc>
          <w:tcPr>
            <w:tcW w:w="870" w:type="dxa"/>
            <w:tcBorders>
              <w:top w:val="nil"/>
              <w:left w:val="nil"/>
              <w:bottom w:val="single" w:sz="8" w:space="0" w:color="152935"/>
              <w:right w:val="nil"/>
            </w:tcBorders>
            <w:vAlign w:val="bottom"/>
          </w:tcPr>
          <w:p w:rsidR="00616B4E" w:rsidRPr="00555190" w:rsidRDefault="00616B4E" w:rsidP="00904CA8">
            <w:pPr>
              <w:spacing w:after="0" w:line="259" w:lineRule="auto"/>
              <w:ind w:left="0" w:firstLine="0"/>
              <w:rPr>
                <w:color w:val="auto"/>
              </w:rPr>
            </w:pPr>
          </w:p>
        </w:tc>
        <w:tc>
          <w:tcPr>
            <w:tcW w:w="1245" w:type="dxa"/>
            <w:tcBorders>
              <w:top w:val="nil"/>
              <w:left w:val="nil"/>
              <w:bottom w:val="single" w:sz="8" w:space="0" w:color="152935"/>
              <w:right w:val="nil"/>
            </w:tcBorders>
          </w:tcPr>
          <w:p w:rsidR="00616B4E" w:rsidRPr="00555190" w:rsidRDefault="00616B4E" w:rsidP="00904CA8">
            <w:pPr>
              <w:spacing w:after="160" w:line="259" w:lineRule="auto"/>
              <w:ind w:left="0" w:firstLine="0"/>
              <w:rPr>
                <w:color w:val="auto"/>
              </w:rPr>
            </w:pPr>
          </w:p>
        </w:tc>
        <w:tc>
          <w:tcPr>
            <w:tcW w:w="1313" w:type="dxa"/>
            <w:tcBorders>
              <w:top w:val="nil"/>
              <w:left w:val="nil"/>
              <w:bottom w:val="single" w:sz="8" w:space="0" w:color="152935"/>
              <w:right w:val="single" w:sz="8" w:space="0" w:color="E0E0E0"/>
            </w:tcBorders>
            <w:vAlign w:val="bottom"/>
          </w:tcPr>
          <w:p w:rsidR="00616B4E" w:rsidRPr="00555190" w:rsidRDefault="00616B4E" w:rsidP="00904CA8">
            <w:pPr>
              <w:spacing w:after="0" w:line="259" w:lineRule="auto"/>
              <w:ind w:left="0" w:firstLine="0"/>
              <w:rPr>
                <w:color w:val="auto"/>
              </w:rPr>
            </w:pPr>
            <w:r w:rsidRPr="00555190">
              <w:rPr>
                <w:rFonts w:eastAsia="Arial"/>
                <w:color w:val="auto"/>
              </w:rPr>
              <w:t xml:space="preserve">Frequency </w:t>
            </w:r>
          </w:p>
        </w:tc>
        <w:tc>
          <w:tcPr>
            <w:tcW w:w="1143" w:type="dxa"/>
            <w:tcBorders>
              <w:top w:val="nil"/>
              <w:left w:val="single" w:sz="8" w:space="0" w:color="E0E0E0"/>
              <w:bottom w:val="single" w:sz="8" w:space="0" w:color="152935"/>
              <w:right w:val="single" w:sz="8" w:space="0" w:color="E0E0E0"/>
            </w:tcBorders>
            <w:vAlign w:val="bottom"/>
          </w:tcPr>
          <w:p w:rsidR="00616B4E" w:rsidRPr="00555190" w:rsidRDefault="00616B4E" w:rsidP="00904CA8">
            <w:pPr>
              <w:spacing w:after="0" w:line="259" w:lineRule="auto"/>
              <w:ind w:left="17" w:firstLine="0"/>
              <w:rPr>
                <w:color w:val="auto"/>
              </w:rPr>
            </w:pPr>
            <w:r w:rsidRPr="00555190">
              <w:rPr>
                <w:rFonts w:eastAsia="Arial"/>
                <w:color w:val="auto"/>
              </w:rPr>
              <w:t xml:space="preserve">Percent </w:t>
            </w:r>
          </w:p>
        </w:tc>
        <w:tc>
          <w:tcPr>
            <w:tcW w:w="1560" w:type="dxa"/>
            <w:tcBorders>
              <w:top w:val="nil"/>
              <w:left w:val="single" w:sz="8" w:space="0" w:color="E0E0E0"/>
              <w:bottom w:val="single" w:sz="8" w:space="0" w:color="152935"/>
              <w:right w:val="single" w:sz="8" w:space="0" w:color="E0E0E0"/>
            </w:tcBorders>
            <w:vAlign w:val="bottom"/>
          </w:tcPr>
          <w:p w:rsidR="00616B4E" w:rsidRPr="00555190" w:rsidRDefault="00616B4E" w:rsidP="00904CA8">
            <w:pPr>
              <w:spacing w:after="0" w:line="259" w:lineRule="auto"/>
              <w:ind w:left="30" w:firstLine="0"/>
              <w:rPr>
                <w:color w:val="auto"/>
              </w:rPr>
            </w:pPr>
            <w:r w:rsidRPr="00555190">
              <w:rPr>
                <w:rFonts w:eastAsia="Arial"/>
                <w:color w:val="auto"/>
              </w:rPr>
              <w:t xml:space="preserve">Valid Percent </w:t>
            </w:r>
          </w:p>
        </w:tc>
        <w:tc>
          <w:tcPr>
            <w:tcW w:w="1650" w:type="dxa"/>
            <w:tcBorders>
              <w:top w:val="nil"/>
              <w:left w:val="single" w:sz="8" w:space="0" w:color="E0E0E0"/>
              <w:bottom w:val="single" w:sz="8" w:space="0" w:color="152935"/>
              <w:right w:val="nil"/>
            </w:tcBorders>
          </w:tcPr>
          <w:p w:rsidR="00616B4E" w:rsidRPr="00555190" w:rsidRDefault="00616B4E" w:rsidP="00904CA8">
            <w:pPr>
              <w:spacing w:after="77" w:line="259" w:lineRule="auto"/>
              <w:ind w:left="15" w:firstLine="0"/>
              <w:rPr>
                <w:color w:val="auto"/>
              </w:rPr>
            </w:pPr>
            <w:r w:rsidRPr="00555190">
              <w:rPr>
                <w:rFonts w:eastAsia="Arial"/>
                <w:color w:val="auto"/>
              </w:rPr>
              <w:t xml:space="preserve">Cumulative </w:t>
            </w:r>
          </w:p>
          <w:p w:rsidR="00616B4E" w:rsidRPr="00555190" w:rsidRDefault="00616B4E" w:rsidP="00904CA8">
            <w:pPr>
              <w:spacing w:after="0" w:line="259" w:lineRule="auto"/>
              <w:ind w:left="15" w:firstLine="0"/>
              <w:rPr>
                <w:color w:val="auto"/>
              </w:rPr>
            </w:pPr>
            <w:r w:rsidRPr="00555190">
              <w:rPr>
                <w:rFonts w:eastAsia="Arial"/>
                <w:color w:val="auto"/>
              </w:rPr>
              <w:t xml:space="preserve">Percent </w:t>
            </w:r>
          </w:p>
        </w:tc>
      </w:tr>
      <w:tr w:rsidR="00616B4E" w:rsidRPr="00555190" w:rsidTr="00904CA8">
        <w:trPr>
          <w:trHeight w:val="339"/>
        </w:trPr>
        <w:tc>
          <w:tcPr>
            <w:tcW w:w="870" w:type="dxa"/>
            <w:vMerge w:val="restart"/>
            <w:tcBorders>
              <w:top w:val="single" w:sz="8" w:space="0" w:color="152935"/>
              <w:left w:val="nil"/>
              <w:bottom w:val="single" w:sz="8" w:space="0" w:color="152935"/>
              <w:right w:val="nil"/>
            </w:tcBorders>
            <w:shd w:val="clear" w:color="auto" w:fill="E0E0E0"/>
          </w:tcPr>
          <w:p w:rsidR="00616B4E" w:rsidRPr="00555190" w:rsidRDefault="00616B4E" w:rsidP="00904CA8">
            <w:pPr>
              <w:spacing w:after="0" w:line="259" w:lineRule="auto"/>
              <w:ind w:left="60" w:firstLine="0"/>
              <w:rPr>
                <w:color w:val="auto"/>
              </w:rPr>
            </w:pPr>
            <w:r w:rsidRPr="00555190">
              <w:rPr>
                <w:rFonts w:eastAsia="Arial"/>
                <w:color w:val="auto"/>
              </w:rPr>
              <w:t xml:space="preserve">Valid </w:t>
            </w:r>
          </w:p>
        </w:tc>
        <w:tc>
          <w:tcPr>
            <w:tcW w:w="1245" w:type="dxa"/>
            <w:tcBorders>
              <w:top w:val="single" w:sz="8" w:space="0" w:color="152935"/>
              <w:left w:val="nil"/>
              <w:bottom w:val="single" w:sz="8" w:space="0" w:color="AEAEAE"/>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Christia</w:t>
            </w:r>
          </w:p>
        </w:tc>
        <w:tc>
          <w:tcPr>
            <w:tcW w:w="1313"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148 </w:t>
            </w:r>
          </w:p>
        </w:tc>
        <w:tc>
          <w:tcPr>
            <w:tcW w:w="1143" w:type="dxa"/>
            <w:tcBorders>
              <w:top w:val="single" w:sz="8" w:space="0" w:color="152935"/>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98.7 </w:t>
            </w:r>
          </w:p>
        </w:tc>
        <w:tc>
          <w:tcPr>
            <w:tcW w:w="1560" w:type="dxa"/>
            <w:tcBorders>
              <w:top w:val="single" w:sz="8" w:space="0" w:color="152935"/>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98.7 </w:t>
            </w:r>
          </w:p>
        </w:tc>
        <w:tc>
          <w:tcPr>
            <w:tcW w:w="1650" w:type="dxa"/>
            <w:tcBorders>
              <w:top w:val="single" w:sz="8" w:space="0" w:color="152935"/>
              <w:left w:val="single" w:sz="8" w:space="0" w:color="E0E0E0"/>
              <w:bottom w:val="single" w:sz="8" w:space="0" w:color="AEAEAE"/>
              <w:right w:val="nil"/>
            </w:tcBorders>
          </w:tcPr>
          <w:p w:rsidR="00616B4E" w:rsidRPr="00555190" w:rsidRDefault="00616B4E" w:rsidP="00904CA8">
            <w:pPr>
              <w:spacing w:after="0" w:line="259" w:lineRule="auto"/>
              <w:ind w:left="0" w:firstLine="0"/>
              <w:rPr>
                <w:color w:val="auto"/>
              </w:rPr>
            </w:pPr>
            <w:r w:rsidRPr="00555190">
              <w:rPr>
                <w:rFonts w:eastAsia="Arial"/>
                <w:color w:val="auto"/>
              </w:rPr>
              <w:t xml:space="preserve">98.7 </w:t>
            </w:r>
          </w:p>
        </w:tc>
      </w:tr>
      <w:tr w:rsidR="00616B4E" w:rsidRPr="00555190" w:rsidTr="00904CA8">
        <w:trPr>
          <w:trHeight w:val="360"/>
        </w:trPr>
        <w:tc>
          <w:tcPr>
            <w:tcW w:w="0" w:type="auto"/>
            <w:vMerge/>
            <w:tcBorders>
              <w:top w:val="nil"/>
              <w:left w:val="nil"/>
              <w:bottom w:val="nil"/>
              <w:right w:val="nil"/>
            </w:tcBorders>
          </w:tcPr>
          <w:p w:rsidR="00616B4E" w:rsidRPr="00555190" w:rsidRDefault="00616B4E" w:rsidP="00904CA8">
            <w:pPr>
              <w:spacing w:after="160" w:line="259" w:lineRule="auto"/>
              <w:ind w:left="0" w:firstLine="0"/>
              <w:rPr>
                <w:color w:val="auto"/>
              </w:rPr>
            </w:pPr>
          </w:p>
        </w:tc>
        <w:tc>
          <w:tcPr>
            <w:tcW w:w="1245" w:type="dxa"/>
            <w:tcBorders>
              <w:top w:val="single" w:sz="8" w:space="0" w:color="AEAEAE"/>
              <w:left w:val="nil"/>
              <w:bottom w:val="single" w:sz="8" w:space="0" w:color="AEAEAE"/>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 xml:space="preserve">Traditional </w:t>
            </w:r>
          </w:p>
        </w:tc>
        <w:tc>
          <w:tcPr>
            <w:tcW w:w="1313"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2 </w:t>
            </w:r>
          </w:p>
        </w:tc>
        <w:tc>
          <w:tcPr>
            <w:tcW w:w="1143" w:type="dxa"/>
            <w:tcBorders>
              <w:top w:val="single" w:sz="8" w:space="0" w:color="AEAEAE"/>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1.3 </w:t>
            </w:r>
          </w:p>
        </w:tc>
        <w:tc>
          <w:tcPr>
            <w:tcW w:w="1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1.3 </w:t>
            </w:r>
          </w:p>
        </w:tc>
        <w:tc>
          <w:tcPr>
            <w:tcW w:w="1650" w:type="dxa"/>
            <w:tcBorders>
              <w:top w:val="single" w:sz="8" w:space="0" w:color="AEAEAE"/>
              <w:left w:val="single" w:sz="8" w:space="0" w:color="E0E0E0"/>
              <w:bottom w:val="single" w:sz="8" w:space="0" w:color="AEAEAE"/>
              <w:right w:val="nil"/>
            </w:tcBorders>
          </w:tcPr>
          <w:p w:rsidR="00616B4E" w:rsidRPr="00555190" w:rsidRDefault="00616B4E" w:rsidP="00904CA8">
            <w:pPr>
              <w:spacing w:after="0" w:line="259" w:lineRule="auto"/>
              <w:ind w:left="0" w:firstLine="0"/>
              <w:rPr>
                <w:color w:val="auto"/>
              </w:rPr>
            </w:pPr>
            <w:r w:rsidRPr="00555190">
              <w:rPr>
                <w:rFonts w:eastAsia="Arial"/>
                <w:color w:val="auto"/>
              </w:rPr>
              <w:t xml:space="preserve">100.0 </w:t>
            </w:r>
          </w:p>
        </w:tc>
      </w:tr>
      <w:tr w:rsidR="00616B4E" w:rsidRPr="00555190" w:rsidTr="00904CA8">
        <w:trPr>
          <w:trHeight w:val="561"/>
        </w:trPr>
        <w:tc>
          <w:tcPr>
            <w:tcW w:w="0" w:type="auto"/>
            <w:vMerge/>
            <w:tcBorders>
              <w:top w:val="nil"/>
              <w:left w:val="nil"/>
              <w:bottom w:val="single" w:sz="8" w:space="0" w:color="152935"/>
              <w:right w:val="nil"/>
            </w:tcBorders>
          </w:tcPr>
          <w:p w:rsidR="00616B4E" w:rsidRPr="00555190" w:rsidRDefault="00616B4E" w:rsidP="00904CA8">
            <w:pPr>
              <w:spacing w:after="160" w:line="259" w:lineRule="auto"/>
              <w:ind w:left="0" w:firstLine="0"/>
              <w:rPr>
                <w:color w:val="auto"/>
              </w:rPr>
            </w:pPr>
          </w:p>
        </w:tc>
        <w:tc>
          <w:tcPr>
            <w:tcW w:w="1245" w:type="dxa"/>
            <w:tcBorders>
              <w:top w:val="single" w:sz="8" w:space="0" w:color="AEAEAE"/>
              <w:left w:val="nil"/>
              <w:bottom w:val="single" w:sz="8" w:space="0" w:color="152935"/>
              <w:right w:val="nil"/>
            </w:tcBorders>
            <w:shd w:val="clear" w:color="auto" w:fill="E0E0E0"/>
          </w:tcPr>
          <w:p w:rsidR="00616B4E" w:rsidRPr="00555190" w:rsidRDefault="00616B4E" w:rsidP="00904CA8">
            <w:pPr>
              <w:spacing w:after="0" w:line="259" w:lineRule="auto"/>
              <w:ind w:left="0" w:firstLine="0"/>
              <w:rPr>
                <w:color w:val="auto"/>
              </w:rPr>
            </w:pPr>
            <w:r w:rsidRPr="00555190">
              <w:rPr>
                <w:rFonts w:eastAsia="Arial"/>
                <w:color w:val="auto"/>
              </w:rPr>
              <w:t xml:space="preserve">Total </w:t>
            </w:r>
          </w:p>
        </w:tc>
        <w:tc>
          <w:tcPr>
            <w:tcW w:w="1313"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904CA8">
            <w:pPr>
              <w:spacing w:after="0" w:line="259" w:lineRule="auto"/>
              <w:ind w:left="0" w:firstLine="0"/>
              <w:rPr>
                <w:color w:val="auto"/>
              </w:rPr>
            </w:pPr>
            <w:r w:rsidRPr="00555190">
              <w:rPr>
                <w:rFonts w:eastAsia="Arial"/>
                <w:color w:val="auto"/>
              </w:rPr>
              <w:t xml:space="preserve">150 </w:t>
            </w:r>
          </w:p>
        </w:tc>
        <w:tc>
          <w:tcPr>
            <w:tcW w:w="1143" w:type="dxa"/>
            <w:tcBorders>
              <w:top w:val="single" w:sz="8" w:space="0" w:color="AEAEAE"/>
              <w:left w:val="single" w:sz="8" w:space="0" w:color="E0E0E0"/>
              <w:bottom w:val="single" w:sz="8" w:space="0" w:color="152935"/>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100.0 </w:t>
            </w:r>
          </w:p>
        </w:tc>
        <w:tc>
          <w:tcPr>
            <w:tcW w:w="1560" w:type="dxa"/>
            <w:tcBorders>
              <w:top w:val="single" w:sz="8" w:space="0" w:color="AEAEAE"/>
              <w:left w:val="single" w:sz="8" w:space="0" w:color="E0E0E0"/>
              <w:bottom w:val="single" w:sz="8" w:space="0" w:color="152935"/>
              <w:right w:val="single" w:sz="8" w:space="0" w:color="E0E0E0"/>
            </w:tcBorders>
          </w:tcPr>
          <w:p w:rsidR="00616B4E" w:rsidRPr="00555190" w:rsidRDefault="00616B4E" w:rsidP="00904CA8">
            <w:pPr>
              <w:spacing w:after="0" w:line="259" w:lineRule="auto"/>
              <w:ind w:left="0" w:firstLine="0"/>
              <w:rPr>
                <w:color w:val="auto"/>
              </w:rPr>
            </w:pPr>
            <w:r w:rsidRPr="00555190">
              <w:rPr>
                <w:rFonts w:eastAsia="Arial"/>
                <w:color w:val="auto"/>
              </w:rPr>
              <w:t xml:space="preserve">100.0 </w:t>
            </w:r>
          </w:p>
        </w:tc>
        <w:tc>
          <w:tcPr>
            <w:tcW w:w="1650" w:type="dxa"/>
            <w:tcBorders>
              <w:top w:val="single" w:sz="8" w:space="0" w:color="AEAEAE"/>
              <w:left w:val="single" w:sz="8" w:space="0" w:color="E0E0E0"/>
              <w:bottom w:val="single" w:sz="8" w:space="0" w:color="152935"/>
              <w:right w:val="nil"/>
            </w:tcBorders>
            <w:vAlign w:val="bottom"/>
          </w:tcPr>
          <w:p w:rsidR="00616B4E" w:rsidRPr="00555190" w:rsidRDefault="00616B4E" w:rsidP="00904CA8">
            <w:pPr>
              <w:spacing w:after="0" w:line="259" w:lineRule="auto"/>
              <w:ind w:left="20" w:firstLine="0"/>
              <w:rPr>
                <w:color w:val="auto"/>
              </w:rPr>
            </w:pPr>
          </w:p>
        </w:tc>
      </w:tr>
    </w:tbl>
    <w:p w:rsidR="00616B4E" w:rsidRPr="00555190" w:rsidRDefault="00616B4E" w:rsidP="00616B4E">
      <w:pPr>
        <w:spacing w:after="184" w:line="259" w:lineRule="auto"/>
        <w:ind w:left="79" w:firstLine="0"/>
        <w:rPr>
          <w:color w:val="auto"/>
        </w:rPr>
      </w:pPr>
    </w:p>
    <w:p w:rsidR="00616B4E" w:rsidRDefault="00616B4E" w:rsidP="00616B4E">
      <w:pPr>
        <w:spacing w:after="3" w:line="259" w:lineRule="auto"/>
        <w:ind w:left="10"/>
        <w:rPr>
          <w:rFonts w:eastAsia="Arial"/>
          <w:b/>
          <w:color w:val="auto"/>
        </w:rPr>
      </w:pPr>
    </w:p>
    <w:p w:rsidR="00616B4E" w:rsidRDefault="00616B4E" w:rsidP="00616B4E">
      <w:pPr>
        <w:spacing w:after="3" w:line="259" w:lineRule="auto"/>
        <w:ind w:left="10"/>
        <w:rPr>
          <w:rFonts w:eastAsia="Arial"/>
          <w:b/>
          <w:color w:val="auto"/>
        </w:rPr>
      </w:pPr>
    </w:p>
    <w:p w:rsidR="00616B4E" w:rsidRDefault="00616B4E" w:rsidP="00616B4E">
      <w:pPr>
        <w:spacing w:after="3" w:line="259" w:lineRule="auto"/>
        <w:ind w:left="10"/>
        <w:rPr>
          <w:rFonts w:eastAsia="Arial"/>
          <w:b/>
          <w:color w:val="auto"/>
        </w:rPr>
      </w:pPr>
    </w:p>
    <w:p w:rsidR="00616B4E" w:rsidRDefault="00616B4E" w:rsidP="00616B4E">
      <w:pPr>
        <w:spacing w:after="3" w:line="259" w:lineRule="auto"/>
        <w:ind w:left="10"/>
        <w:rPr>
          <w:rFonts w:eastAsia="Arial"/>
          <w:b/>
          <w:color w:val="auto"/>
        </w:rPr>
      </w:pPr>
    </w:p>
    <w:p w:rsidR="00616B4E" w:rsidRPr="00555190" w:rsidRDefault="00616B4E" w:rsidP="00E462AC">
      <w:pPr>
        <w:spacing w:after="0" w:line="240" w:lineRule="auto"/>
        <w:ind w:left="10"/>
        <w:rPr>
          <w:color w:val="auto"/>
        </w:rPr>
      </w:pPr>
      <w:r w:rsidRPr="00555190">
        <w:rPr>
          <w:rFonts w:eastAsia="Arial"/>
          <w:b/>
          <w:color w:val="auto"/>
        </w:rPr>
        <w:lastRenderedPageBreak/>
        <w:t xml:space="preserve">EthnicGroup </w:t>
      </w:r>
    </w:p>
    <w:p w:rsidR="00616B4E" w:rsidRPr="00555190" w:rsidRDefault="00616B4E" w:rsidP="00E462AC">
      <w:pPr>
        <w:spacing w:after="0" w:line="240" w:lineRule="auto"/>
        <w:ind w:left="0" w:firstLine="0"/>
        <w:rPr>
          <w:color w:val="auto"/>
        </w:rPr>
      </w:pPr>
    </w:p>
    <w:p w:rsidR="00616B4E" w:rsidRPr="00555190" w:rsidRDefault="00616B4E" w:rsidP="00E462AC">
      <w:pPr>
        <w:spacing w:after="0" w:line="240" w:lineRule="auto"/>
        <w:ind w:left="0" w:firstLine="0"/>
        <w:rPr>
          <w:color w:val="auto"/>
        </w:rPr>
      </w:pPr>
    </w:p>
    <w:p w:rsidR="00616B4E" w:rsidRPr="00555190" w:rsidRDefault="00616B4E" w:rsidP="00E462AC">
      <w:pPr>
        <w:tabs>
          <w:tab w:val="center" w:pos="2861"/>
          <w:tab w:val="center" w:pos="4436"/>
          <w:tab w:val="center" w:pos="6131"/>
          <w:tab w:val="center" w:pos="8059"/>
        </w:tabs>
        <w:spacing w:after="0" w:line="240" w:lineRule="auto"/>
        <w:ind w:left="0" w:firstLine="0"/>
        <w:rPr>
          <w:color w:val="auto"/>
        </w:rPr>
      </w:pPr>
      <w:r w:rsidRPr="00555190">
        <w:rPr>
          <w:color w:val="auto"/>
        </w:rPr>
        <w:tab/>
      </w:r>
      <w:r w:rsidRPr="00555190">
        <w:rPr>
          <w:rFonts w:eastAsia="Arial"/>
          <w:color w:val="auto"/>
        </w:rPr>
        <w:t xml:space="preserve">Frequency </w:t>
      </w:r>
      <w:r w:rsidRPr="00555190">
        <w:rPr>
          <w:rFonts w:eastAsia="Arial"/>
          <w:color w:val="auto"/>
        </w:rPr>
        <w:tab/>
        <w:t xml:space="preserve">Percent </w:t>
      </w:r>
      <w:r w:rsidRPr="00555190">
        <w:rPr>
          <w:rFonts w:eastAsia="Arial"/>
          <w:color w:val="auto"/>
        </w:rPr>
        <w:tab/>
        <w:t xml:space="preserve">Valid Percent </w:t>
      </w:r>
      <w:r w:rsidRPr="00555190">
        <w:rPr>
          <w:rFonts w:eastAsia="Arial"/>
          <w:color w:val="auto"/>
        </w:rPr>
        <w:tab/>
        <w:t xml:space="preserve">Cumulative Percent </w:t>
      </w:r>
    </w:p>
    <w:p w:rsidR="00616B4E" w:rsidRPr="00555190" w:rsidRDefault="00ED3AAA" w:rsidP="00E462AC">
      <w:pPr>
        <w:spacing w:after="0" w:line="240" w:lineRule="auto"/>
        <w:ind w:left="79" w:firstLine="0"/>
        <w:rPr>
          <w:color w:val="auto"/>
        </w:rPr>
      </w:pPr>
      <w:r>
        <w:rPr>
          <w:rFonts w:eastAsia="Calibri"/>
          <w:noProof/>
          <w:color w:val="auto"/>
        </w:rPr>
        <mc:AlternateContent>
          <mc:Choice Requires="wpg">
            <w:drawing>
              <wp:inline distT="0" distB="0" distL="0" distR="0">
                <wp:extent cx="5934075" cy="3365500"/>
                <wp:effectExtent l="12065" t="15240" r="54610" b="19685"/>
                <wp:docPr id="91" name="Group 243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3365500"/>
                          <a:chOff x="0" y="0"/>
                          <a:chExt cx="59340" cy="33655"/>
                        </a:xfrm>
                      </wpg:grpSpPr>
                      <wps:wsp>
                        <wps:cNvPr id="92" name="Shape 259516"/>
                        <wps:cNvSpPr>
                          <a:spLocks/>
                        </wps:cNvSpPr>
                        <wps:spPr bwMode="auto">
                          <a:xfrm>
                            <a:off x="0" y="0"/>
                            <a:ext cx="6191" cy="14668"/>
                          </a:xfrm>
                          <a:custGeom>
                            <a:avLst/>
                            <a:gdLst>
                              <a:gd name="T0" fmla="*/ 0 w 619125"/>
                              <a:gd name="T1" fmla="*/ 0 h 1466850"/>
                              <a:gd name="T2" fmla="*/ 619125 w 619125"/>
                              <a:gd name="T3" fmla="*/ 0 h 1466850"/>
                              <a:gd name="T4" fmla="*/ 619125 w 619125"/>
                              <a:gd name="T5" fmla="*/ 1466850 h 1466850"/>
                              <a:gd name="T6" fmla="*/ 0 w 619125"/>
                              <a:gd name="T7" fmla="*/ 1466850 h 1466850"/>
                              <a:gd name="T8" fmla="*/ 0 w 619125"/>
                              <a:gd name="T9" fmla="*/ 0 h 1466850"/>
                              <a:gd name="T10" fmla="*/ 0 w 619125"/>
                              <a:gd name="T11" fmla="*/ 0 h 1466850"/>
                              <a:gd name="T12" fmla="*/ 619125 w 619125"/>
                              <a:gd name="T13" fmla="*/ 1466850 h 1466850"/>
                            </a:gdLst>
                            <a:ahLst/>
                            <a:cxnLst>
                              <a:cxn ang="0">
                                <a:pos x="T0" y="T1"/>
                              </a:cxn>
                              <a:cxn ang="0">
                                <a:pos x="T2" y="T3"/>
                              </a:cxn>
                              <a:cxn ang="0">
                                <a:pos x="T4" y="T5"/>
                              </a:cxn>
                              <a:cxn ang="0">
                                <a:pos x="T6" y="T7"/>
                              </a:cxn>
                              <a:cxn ang="0">
                                <a:pos x="T8" y="T9"/>
                              </a:cxn>
                            </a:cxnLst>
                            <a:rect l="T10" t="T11" r="T12" b="T13"/>
                            <a:pathLst>
                              <a:path w="619125" h="1466850">
                                <a:moveTo>
                                  <a:pt x="0" y="0"/>
                                </a:moveTo>
                                <a:lnTo>
                                  <a:pt x="619125" y="0"/>
                                </a:lnTo>
                                <a:lnTo>
                                  <a:pt x="619125" y="1466850"/>
                                </a:lnTo>
                                <a:lnTo>
                                  <a:pt x="0" y="1466850"/>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259517"/>
                        <wps:cNvSpPr>
                          <a:spLocks/>
                        </wps:cNvSpPr>
                        <wps:spPr bwMode="auto">
                          <a:xfrm>
                            <a:off x="6191" y="0"/>
                            <a:ext cx="6286" cy="4857"/>
                          </a:xfrm>
                          <a:custGeom>
                            <a:avLst/>
                            <a:gdLst>
                              <a:gd name="T0" fmla="*/ 0 w 628650"/>
                              <a:gd name="T1" fmla="*/ 0 h 485775"/>
                              <a:gd name="T2" fmla="*/ 628650 w 628650"/>
                              <a:gd name="T3" fmla="*/ 0 h 485775"/>
                              <a:gd name="T4" fmla="*/ 628650 w 628650"/>
                              <a:gd name="T5" fmla="*/ 485775 h 485775"/>
                              <a:gd name="T6" fmla="*/ 0 w 628650"/>
                              <a:gd name="T7" fmla="*/ 485775 h 485775"/>
                              <a:gd name="T8" fmla="*/ 0 w 628650"/>
                              <a:gd name="T9" fmla="*/ 0 h 485775"/>
                              <a:gd name="T10" fmla="*/ 0 w 628650"/>
                              <a:gd name="T11" fmla="*/ 0 h 485775"/>
                              <a:gd name="T12" fmla="*/ 628650 w 628650"/>
                              <a:gd name="T13" fmla="*/ 485775 h 485775"/>
                            </a:gdLst>
                            <a:ahLst/>
                            <a:cxnLst>
                              <a:cxn ang="0">
                                <a:pos x="T0" y="T1"/>
                              </a:cxn>
                              <a:cxn ang="0">
                                <a:pos x="T2" y="T3"/>
                              </a:cxn>
                              <a:cxn ang="0">
                                <a:pos x="T4" y="T5"/>
                              </a:cxn>
                              <a:cxn ang="0">
                                <a:pos x="T6" y="T7"/>
                              </a:cxn>
                              <a:cxn ang="0">
                                <a:pos x="T8" y="T9"/>
                              </a:cxn>
                            </a:cxnLst>
                            <a:rect l="T10" t="T11" r="T12" b="T13"/>
                            <a:pathLst>
                              <a:path w="628650" h="485775">
                                <a:moveTo>
                                  <a:pt x="0" y="0"/>
                                </a:moveTo>
                                <a:lnTo>
                                  <a:pt x="628650" y="0"/>
                                </a:lnTo>
                                <a:lnTo>
                                  <a:pt x="628650" y="485775"/>
                                </a:lnTo>
                                <a:lnTo>
                                  <a:pt x="0" y="485775"/>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259518"/>
                        <wps:cNvSpPr>
                          <a:spLocks/>
                        </wps:cNvSpPr>
                        <wps:spPr bwMode="auto">
                          <a:xfrm>
                            <a:off x="12477" y="0"/>
                            <a:ext cx="10383" cy="4857"/>
                          </a:xfrm>
                          <a:custGeom>
                            <a:avLst/>
                            <a:gdLst>
                              <a:gd name="T0" fmla="*/ 0 w 1038225"/>
                              <a:gd name="T1" fmla="*/ 0 h 485775"/>
                              <a:gd name="T2" fmla="*/ 1038225 w 1038225"/>
                              <a:gd name="T3" fmla="*/ 0 h 485775"/>
                              <a:gd name="T4" fmla="*/ 1038225 w 1038225"/>
                              <a:gd name="T5" fmla="*/ 485775 h 485775"/>
                              <a:gd name="T6" fmla="*/ 0 w 1038225"/>
                              <a:gd name="T7" fmla="*/ 485775 h 485775"/>
                              <a:gd name="T8" fmla="*/ 0 w 1038225"/>
                              <a:gd name="T9" fmla="*/ 0 h 485775"/>
                              <a:gd name="T10" fmla="*/ 0 w 1038225"/>
                              <a:gd name="T11" fmla="*/ 0 h 485775"/>
                              <a:gd name="T12" fmla="*/ 1038225 w 1038225"/>
                              <a:gd name="T13" fmla="*/ 485775 h 485775"/>
                            </a:gdLst>
                            <a:ahLst/>
                            <a:cxnLst>
                              <a:cxn ang="0">
                                <a:pos x="T0" y="T1"/>
                              </a:cxn>
                              <a:cxn ang="0">
                                <a:pos x="T2" y="T3"/>
                              </a:cxn>
                              <a:cxn ang="0">
                                <a:pos x="T4" y="T5"/>
                              </a:cxn>
                              <a:cxn ang="0">
                                <a:pos x="T6" y="T7"/>
                              </a:cxn>
                              <a:cxn ang="0">
                                <a:pos x="T8" y="T9"/>
                              </a:cxn>
                            </a:cxnLst>
                            <a:rect l="T10" t="T11" r="T12" b="T13"/>
                            <a:pathLst>
                              <a:path w="1038225" h="485775">
                                <a:moveTo>
                                  <a:pt x="0" y="0"/>
                                </a:moveTo>
                                <a:lnTo>
                                  <a:pt x="1038225" y="0"/>
                                </a:lnTo>
                                <a:lnTo>
                                  <a:pt x="1038225" y="485775"/>
                                </a:lnTo>
                                <a:lnTo>
                                  <a:pt x="0" y="48577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259519"/>
                        <wps:cNvSpPr>
                          <a:spLocks/>
                        </wps:cNvSpPr>
                        <wps:spPr bwMode="auto">
                          <a:xfrm>
                            <a:off x="6191" y="4857"/>
                            <a:ext cx="6286" cy="4953"/>
                          </a:xfrm>
                          <a:custGeom>
                            <a:avLst/>
                            <a:gdLst>
                              <a:gd name="T0" fmla="*/ 0 w 628650"/>
                              <a:gd name="T1" fmla="*/ 0 h 495300"/>
                              <a:gd name="T2" fmla="*/ 628650 w 628650"/>
                              <a:gd name="T3" fmla="*/ 0 h 495300"/>
                              <a:gd name="T4" fmla="*/ 628650 w 628650"/>
                              <a:gd name="T5" fmla="*/ 495300 h 495300"/>
                              <a:gd name="T6" fmla="*/ 0 w 628650"/>
                              <a:gd name="T7" fmla="*/ 495300 h 495300"/>
                              <a:gd name="T8" fmla="*/ 0 w 628650"/>
                              <a:gd name="T9" fmla="*/ 0 h 495300"/>
                              <a:gd name="T10" fmla="*/ 0 w 628650"/>
                              <a:gd name="T11" fmla="*/ 0 h 495300"/>
                              <a:gd name="T12" fmla="*/ 628650 w 628650"/>
                              <a:gd name="T13" fmla="*/ 495300 h 495300"/>
                            </a:gdLst>
                            <a:ahLst/>
                            <a:cxnLst>
                              <a:cxn ang="0">
                                <a:pos x="T0" y="T1"/>
                              </a:cxn>
                              <a:cxn ang="0">
                                <a:pos x="T2" y="T3"/>
                              </a:cxn>
                              <a:cxn ang="0">
                                <a:pos x="T4" y="T5"/>
                              </a:cxn>
                              <a:cxn ang="0">
                                <a:pos x="T6" y="T7"/>
                              </a:cxn>
                              <a:cxn ang="0">
                                <a:pos x="T8" y="T9"/>
                              </a:cxn>
                            </a:cxnLst>
                            <a:rect l="T10" t="T11" r="T12" b="T13"/>
                            <a:pathLst>
                              <a:path w="628650" h="495300">
                                <a:moveTo>
                                  <a:pt x="0" y="0"/>
                                </a:moveTo>
                                <a:lnTo>
                                  <a:pt x="628650" y="0"/>
                                </a:lnTo>
                                <a:lnTo>
                                  <a:pt x="628650" y="495300"/>
                                </a:lnTo>
                                <a:lnTo>
                                  <a:pt x="0" y="495300"/>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259520"/>
                        <wps:cNvSpPr>
                          <a:spLocks/>
                        </wps:cNvSpPr>
                        <wps:spPr bwMode="auto">
                          <a:xfrm>
                            <a:off x="12477" y="4857"/>
                            <a:ext cx="10383" cy="4953"/>
                          </a:xfrm>
                          <a:custGeom>
                            <a:avLst/>
                            <a:gdLst>
                              <a:gd name="T0" fmla="*/ 0 w 1038225"/>
                              <a:gd name="T1" fmla="*/ 0 h 495300"/>
                              <a:gd name="T2" fmla="*/ 1038225 w 1038225"/>
                              <a:gd name="T3" fmla="*/ 0 h 495300"/>
                              <a:gd name="T4" fmla="*/ 1038225 w 1038225"/>
                              <a:gd name="T5" fmla="*/ 495300 h 495300"/>
                              <a:gd name="T6" fmla="*/ 0 w 1038225"/>
                              <a:gd name="T7" fmla="*/ 495300 h 495300"/>
                              <a:gd name="T8" fmla="*/ 0 w 1038225"/>
                              <a:gd name="T9" fmla="*/ 0 h 495300"/>
                              <a:gd name="T10" fmla="*/ 0 w 1038225"/>
                              <a:gd name="T11" fmla="*/ 0 h 495300"/>
                              <a:gd name="T12" fmla="*/ 1038225 w 1038225"/>
                              <a:gd name="T13" fmla="*/ 495300 h 495300"/>
                            </a:gdLst>
                            <a:ahLst/>
                            <a:cxnLst>
                              <a:cxn ang="0">
                                <a:pos x="T0" y="T1"/>
                              </a:cxn>
                              <a:cxn ang="0">
                                <a:pos x="T2" y="T3"/>
                              </a:cxn>
                              <a:cxn ang="0">
                                <a:pos x="T4" y="T5"/>
                              </a:cxn>
                              <a:cxn ang="0">
                                <a:pos x="T6" y="T7"/>
                              </a:cxn>
                              <a:cxn ang="0">
                                <a:pos x="T8" y="T9"/>
                              </a:cxn>
                            </a:cxnLst>
                            <a:rect l="T10" t="T11" r="T12" b="T13"/>
                            <a:pathLst>
                              <a:path w="1038225" h="495300">
                                <a:moveTo>
                                  <a:pt x="0" y="0"/>
                                </a:moveTo>
                                <a:lnTo>
                                  <a:pt x="1038225" y="0"/>
                                </a:lnTo>
                                <a:lnTo>
                                  <a:pt x="1038225" y="495300"/>
                                </a:lnTo>
                                <a:lnTo>
                                  <a:pt x="0" y="4953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259521"/>
                        <wps:cNvSpPr>
                          <a:spLocks/>
                        </wps:cNvSpPr>
                        <wps:spPr bwMode="auto">
                          <a:xfrm>
                            <a:off x="6191" y="9810"/>
                            <a:ext cx="6286" cy="4858"/>
                          </a:xfrm>
                          <a:custGeom>
                            <a:avLst/>
                            <a:gdLst>
                              <a:gd name="T0" fmla="*/ 0 w 628650"/>
                              <a:gd name="T1" fmla="*/ 0 h 485775"/>
                              <a:gd name="T2" fmla="*/ 628650 w 628650"/>
                              <a:gd name="T3" fmla="*/ 0 h 485775"/>
                              <a:gd name="T4" fmla="*/ 628650 w 628650"/>
                              <a:gd name="T5" fmla="*/ 485775 h 485775"/>
                              <a:gd name="T6" fmla="*/ 0 w 628650"/>
                              <a:gd name="T7" fmla="*/ 485775 h 485775"/>
                              <a:gd name="T8" fmla="*/ 0 w 628650"/>
                              <a:gd name="T9" fmla="*/ 0 h 485775"/>
                              <a:gd name="T10" fmla="*/ 0 w 628650"/>
                              <a:gd name="T11" fmla="*/ 0 h 485775"/>
                              <a:gd name="T12" fmla="*/ 628650 w 628650"/>
                              <a:gd name="T13" fmla="*/ 485775 h 485775"/>
                            </a:gdLst>
                            <a:ahLst/>
                            <a:cxnLst>
                              <a:cxn ang="0">
                                <a:pos x="T0" y="T1"/>
                              </a:cxn>
                              <a:cxn ang="0">
                                <a:pos x="T2" y="T3"/>
                              </a:cxn>
                              <a:cxn ang="0">
                                <a:pos x="T4" y="T5"/>
                              </a:cxn>
                              <a:cxn ang="0">
                                <a:pos x="T6" y="T7"/>
                              </a:cxn>
                              <a:cxn ang="0">
                                <a:pos x="T8" y="T9"/>
                              </a:cxn>
                            </a:cxnLst>
                            <a:rect l="T10" t="T11" r="T12" b="T13"/>
                            <a:pathLst>
                              <a:path w="628650" h="485775">
                                <a:moveTo>
                                  <a:pt x="0" y="0"/>
                                </a:moveTo>
                                <a:lnTo>
                                  <a:pt x="628650" y="0"/>
                                </a:lnTo>
                                <a:lnTo>
                                  <a:pt x="628650" y="485775"/>
                                </a:lnTo>
                                <a:lnTo>
                                  <a:pt x="0" y="485775"/>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259522"/>
                        <wps:cNvSpPr>
                          <a:spLocks/>
                        </wps:cNvSpPr>
                        <wps:spPr bwMode="auto">
                          <a:xfrm>
                            <a:off x="12477" y="9810"/>
                            <a:ext cx="10383" cy="4858"/>
                          </a:xfrm>
                          <a:custGeom>
                            <a:avLst/>
                            <a:gdLst>
                              <a:gd name="T0" fmla="*/ 0 w 1038225"/>
                              <a:gd name="T1" fmla="*/ 0 h 485775"/>
                              <a:gd name="T2" fmla="*/ 1038225 w 1038225"/>
                              <a:gd name="T3" fmla="*/ 0 h 485775"/>
                              <a:gd name="T4" fmla="*/ 1038225 w 1038225"/>
                              <a:gd name="T5" fmla="*/ 485775 h 485775"/>
                              <a:gd name="T6" fmla="*/ 0 w 1038225"/>
                              <a:gd name="T7" fmla="*/ 485775 h 485775"/>
                              <a:gd name="T8" fmla="*/ 0 w 1038225"/>
                              <a:gd name="T9" fmla="*/ 0 h 485775"/>
                              <a:gd name="T10" fmla="*/ 0 w 1038225"/>
                              <a:gd name="T11" fmla="*/ 0 h 485775"/>
                              <a:gd name="T12" fmla="*/ 1038225 w 1038225"/>
                              <a:gd name="T13" fmla="*/ 485775 h 485775"/>
                            </a:gdLst>
                            <a:ahLst/>
                            <a:cxnLst>
                              <a:cxn ang="0">
                                <a:pos x="T0" y="T1"/>
                              </a:cxn>
                              <a:cxn ang="0">
                                <a:pos x="T2" y="T3"/>
                              </a:cxn>
                              <a:cxn ang="0">
                                <a:pos x="T4" y="T5"/>
                              </a:cxn>
                              <a:cxn ang="0">
                                <a:pos x="T6" y="T7"/>
                              </a:cxn>
                              <a:cxn ang="0">
                                <a:pos x="T8" y="T9"/>
                              </a:cxn>
                            </a:cxnLst>
                            <a:rect l="T10" t="T11" r="T12" b="T13"/>
                            <a:pathLst>
                              <a:path w="1038225" h="485775">
                                <a:moveTo>
                                  <a:pt x="0" y="0"/>
                                </a:moveTo>
                                <a:lnTo>
                                  <a:pt x="1038225" y="0"/>
                                </a:lnTo>
                                <a:lnTo>
                                  <a:pt x="1038225" y="485775"/>
                                </a:lnTo>
                                <a:lnTo>
                                  <a:pt x="0" y="48577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259523"/>
                        <wps:cNvSpPr>
                          <a:spLocks/>
                        </wps:cNvSpPr>
                        <wps:spPr bwMode="auto">
                          <a:xfrm>
                            <a:off x="0" y="14668"/>
                            <a:ext cx="59340" cy="2477"/>
                          </a:xfrm>
                          <a:custGeom>
                            <a:avLst/>
                            <a:gdLst>
                              <a:gd name="T0" fmla="*/ 0 w 5934075"/>
                              <a:gd name="T1" fmla="*/ 0 h 247650"/>
                              <a:gd name="T2" fmla="*/ 5934075 w 5934075"/>
                              <a:gd name="T3" fmla="*/ 0 h 247650"/>
                              <a:gd name="T4" fmla="*/ 5934075 w 5934075"/>
                              <a:gd name="T5" fmla="*/ 247650 h 247650"/>
                              <a:gd name="T6" fmla="*/ 0 w 5934075"/>
                              <a:gd name="T7" fmla="*/ 247650 h 247650"/>
                              <a:gd name="T8" fmla="*/ 0 w 5934075"/>
                              <a:gd name="T9" fmla="*/ 0 h 247650"/>
                              <a:gd name="T10" fmla="*/ 0 w 5934075"/>
                              <a:gd name="T11" fmla="*/ 0 h 247650"/>
                              <a:gd name="T12" fmla="*/ 5934075 w 5934075"/>
                              <a:gd name="T13" fmla="*/ 247650 h 247650"/>
                            </a:gdLst>
                            <a:ahLst/>
                            <a:cxnLst>
                              <a:cxn ang="0">
                                <a:pos x="T0" y="T1"/>
                              </a:cxn>
                              <a:cxn ang="0">
                                <a:pos x="T2" y="T3"/>
                              </a:cxn>
                              <a:cxn ang="0">
                                <a:pos x="T4" y="T5"/>
                              </a:cxn>
                              <a:cxn ang="0">
                                <a:pos x="T6" y="T7"/>
                              </a:cxn>
                              <a:cxn ang="0">
                                <a:pos x="T8" y="T9"/>
                              </a:cxn>
                            </a:cxnLst>
                            <a:rect l="T10" t="T11" r="T12" b="T13"/>
                            <a:pathLst>
                              <a:path w="5934075" h="247650">
                                <a:moveTo>
                                  <a:pt x="0" y="0"/>
                                </a:moveTo>
                                <a:lnTo>
                                  <a:pt x="5934075" y="0"/>
                                </a:lnTo>
                                <a:lnTo>
                                  <a:pt x="5934075" y="247650"/>
                                </a:lnTo>
                                <a:lnTo>
                                  <a:pt x="0" y="24765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259524"/>
                        <wps:cNvSpPr>
                          <a:spLocks/>
                        </wps:cNvSpPr>
                        <wps:spPr bwMode="auto">
                          <a:xfrm>
                            <a:off x="0" y="21240"/>
                            <a:ext cx="6191" cy="12383"/>
                          </a:xfrm>
                          <a:custGeom>
                            <a:avLst/>
                            <a:gdLst>
                              <a:gd name="T0" fmla="*/ 0 w 619125"/>
                              <a:gd name="T1" fmla="*/ 0 h 1238250"/>
                              <a:gd name="T2" fmla="*/ 619125 w 619125"/>
                              <a:gd name="T3" fmla="*/ 0 h 1238250"/>
                              <a:gd name="T4" fmla="*/ 619125 w 619125"/>
                              <a:gd name="T5" fmla="*/ 1238250 h 1238250"/>
                              <a:gd name="T6" fmla="*/ 0 w 619125"/>
                              <a:gd name="T7" fmla="*/ 1238250 h 1238250"/>
                              <a:gd name="T8" fmla="*/ 0 w 619125"/>
                              <a:gd name="T9" fmla="*/ 0 h 1238250"/>
                              <a:gd name="T10" fmla="*/ 0 w 619125"/>
                              <a:gd name="T11" fmla="*/ 0 h 1238250"/>
                              <a:gd name="T12" fmla="*/ 619125 w 619125"/>
                              <a:gd name="T13" fmla="*/ 1238250 h 1238250"/>
                            </a:gdLst>
                            <a:ahLst/>
                            <a:cxnLst>
                              <a:cxn ang="0">
                                <a:pos x="T0" y="T1"/>
                              </a:cxn>
                              <a:cxn ang="0">
                                <a:pos x="T2" y="T3"/>
                              </a:cxn>
                              <a:cxn ang="0">
                                <a:pos x="T4" y="T5"/>
                              </a:cxn>
                              <a:cxn ang="0">
                                <a:pos x="T6" y="T7"/>
                              </a:cxn>
                              <a:cxn ang="0">
                                <a:pos x="T8" y="T9"/>
                              </a:cxn>
                            </a:cxnLst>
                            <a:rect l="T10" t="T11" r="T12" b="T13"/>
                            <a:pathLst>
                              <a:path w="619125" h="1238250">
                                <a:moveTo>
                                  <a:pt x="0" y="0"/>
                                </a:moveTo>
                                <a:lnTo>
                                  <a:pt x="619125" y="0"/>
                                </a:lnTo>
                                <a:lnTo>
                                  <a:pt x="619125" y="1238250"/>
                                </a:lnTo>
                                <a:lnTo>
                                  <a:pt x="0" y="1238250"/>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259525"/>
                        <wps:cNvSpPr>
                          <a:spLocks/>
                        </wps:cNvSpPr>
                        <wps:spPr bwMode="auto">
                          <a:xfrm>
                            <a:off x="6191" y="21240"/>
                            <a:ext cx="8763" cy="2191"/>
                          </a:xfrm>
                          <a:custGeom>
                            <a:avLst/>
                            <a:gdLst>
                              <a:gd name="T0" fmla="*/ 0 w 876300"/>
                              <a:gd name="T1" fmla="*/ 0 h 219075"/>
                              <a:gd name="T2" fmla="*/ 876300 w 876300"/>
                              <a:gd name="T3" fmla="*/ 0 h 219075"/>
                              <a:gd name="T4" fmla="*/ 876300 w 876300"/>
                              <a:gd name="T5" fmla="*/ 219075 h 219075"/>
                              <a:gd name="T6" fmla="*/ 0 w 876300"/>
                              <a:gd name="T7" fmla="*/ 219075 h 219075"/>
                              <a:gd name="T8" fmla="*/ 0 w 876300"/>
                              <a:gd name="T9" fmla="*/ 0 h 219075"/>
                              <a:gd name="T10" fmla="*/ 0 w 876300"/>
                              <a:gd name="T11" fmla="*/ 0 h 219075"/>
                              <a:gd name="T12" fmla="*/ 876300 w 876300"/>
                              <a:gd name="T13" fmla="*/ 219075 h 219075"/>
                            </a:gdLst>
                            <a:ahLst/>
                            <a:cxnLst>
                              <a:cxn ang="0">
                                <a:pos x="T0" y="T1"/>
                              </a:cxn>
                              <a:cxn ang="0">
                                <a:pos x="T2" y="T3"/>
                              </a:cxn>
                              <a:cxn ang="0">
                                <a:pos x="T4" y="T5"/>
                              </a:cxn>
                              <a:cxn ang="0">
                                <a:pos x="T6" y="T7"/>
                              </a:cxn>
                              <a:cxn ang="0">
                                <a:pos x="T8" y="T9"/>
                              </a:cxn>
                            </a:cxnLst>
                            <a:rect l="T10" t="T11" r="T12" b="T13"/>
                            <a:pathLst>
                              <a:path w="876300" h="219075">
                                <a:moveTo>
                                  <a:pt x="0" y="0"/>
                                </a:moveTo>
                                <a:lnTo>
                                  <a:pt x="876300" y="0"/>
                                </a:lnTo>
                                <a:lnTo>
                                  <a:pt x="876300" y="219075"/>
                                </a:lnTo>
                                <a:lnTo>
                                  <a:pt x="0" y="219075"/>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259526"/>
                        <wps:cNvSpPr>
                          <a:spLocks/>
                        </wps:cNvSpPr>
                        <wps:spPr bwMode="auto">
                          <a:xfrm>
                            <a:off x="14954" y="21240"/>
                            <a:ext cx="10382" cy="2191"/>
                          </a:xfrm>
                          <a:custGeom>
                            <a:avLst/>
                            <a:gdLst>
                              <a:gd name="T0" fmla="*/ 0 w 1038225"/>
                              <a:gd name="T1" fmla="*/ 0 h 219075"/>
                              <a:gd name="T2" fmla="*/ 1038225 w 1038225"/>
                              <a:gd name="T3" fmla="*/ 0 h 219075"/>
                              <a:gd name="T4" fmla="*/ 1038225 w 1038225"/>
                              <a:gd name="T5" fmla="*/ 219075 h 219075"/>
                              <a:gd name="T6" fmla="*/ 0 w 1038225"/>
                              <a:gd name="T7" fmla="*/ 219075 h 219075"/>
                              <a:gd name="T8" fmla="*/ 0 w 1038225"/>
                              <a:gd name="T9" fmla="*/ 0 h 219075"/>
                              <a:gd name="T10" fmla="*/ 0 w 1038225"/>
                              <a:gd name="T11" fmla="*/ 0 h 219075"/>
                              <a:gd name="T12" fmla="*/ 1038225 w 1038225"/>
                              <a:gd name="T13" fmla="*/ 219075 h 219075"/>
                            </a:gdLst>
                            <a:ahLst/>
                            <a:cxnLst>
                              <a:cxn ang="0">
                                <a:pos x="T0" y="T1"/>
                              </a:cxn>
                              <a:cxn ang="0">
                                <a:pos x="T2" y="T3"/>
                              </a:cxn>
                              <a:cxn ang="0">
                                <a:pos x="T4" y="T5"/>
                              </a:cxn>
                              <a:cxn ang="0">
                                <a:pos x="T6" y="T7"/>
                              </a:cxn>
                              <a:cxn ang="0">
                                <a:pos x="T8" y="T9"/>
                              </a:cxn>
                            </a:cxnLst>
                            <a:rect l="T10" t="T11" r="T12" b="T13"/>
                            <a:pathLst>
                              <a:path w="1038225" h="219075">
                                <a:moveTo>
                                  <a:pt x="0" y="0"/>
                                </a:moveTo>
                                <a:lnTo>
                                  <a:pt x="1038225" y="0"/>
                                </a:lnTo>
                                <a:lnTo>
                                  <a:pt x="1038225" y="219075"/>
                                </a:lnTo>
                                <a:lnTo>
                                  <a:pt x="0" y="21907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259527"/>
                        <wps:cNvSpPr>
                          <a:spLocks/>
                        </wps:cNvSpPr>
                        <wps:spPr bwMode="auto">
                          <a:xfrm>
                            <a:off x="6191" y="23431"/>
                            <a:ext cx="8763" cy="2191"/>
                          </a:xfrm>
                          <a:custGeom>
                            <a:avLst/>
                            <a:gdLst>
                              <a:gd name="T0" fmla="*/ 0 w 876300"/>
                              <a:gd name="T1" fmla="*/ 0 h 219075"/>
                              <a:gd name="T2" fmla="*/ 876300 w 876300"/>
                              <a:gd name="T3" fmla="*/ 0 h 219075"/>
                              <a:gd name="T4" fmla="*/ 876300 w 876300"/>
                              <a:gd name="T5" fmla="*/ 219075 h 219075"/>
                              <a:gd name="T6" fmla="*/ 0 w 876300"/>
                              <a:gd name="T7" fmla="*/ 219075 h 219075"/>
                              <a:gd name="T8" fmla="*/ 0 w 876300"/>
                              <a:gd name="T9" fmla="*/ 0 h 219075"/>
                              <a:gd name="T10" fmla="*/ 0 w 876300"/>
                              <a:gd name="T11" fmla="*/ 0 h 219075"/>
                              <a:gd name="T12" fmla="*/ 876300 w 876300"/>
                              <a:gd name="T13" fmla="*/ 219075 h 219075"/>
                            </a:gdLst>
                            <a:ahLst/>
                            <a:cxnLst>
                              <a:cxn ang="0">
                                <a:pos x="T0" y="T1"/>
                              </a:cxn>
                              <a:cxn ang="0">
                                <a:pos x="T2" y="T3"/>
                              </a:cxn>
                              <a:cxn ang="0">
                                <a:pos x="T4" y="T5"/>
                              </a:cxn>
                              <a:cxn ang="0">
                                <a:pos x="T6" y="T7"/>
                              </a:cxn>
                              <a:cxn ang="0">
                                <a:pos x="T8" y="T9"/>
                              </a:cxn>
                            </a:cxnLst>
                            <a:rect l="T10" t="T11" r="T12" b="T13"/>
                            <a:pathLst>
                              <a:path w="876300" h="219075">
                                <a:moveTo>
                                  <a:pt x="0" y="0"/>
                                </a:moveTo>
                                <a:lnTo>
                                  <a:pt x="876300" y="0"/>
                                </a:lnTo>
                                <a:lnTo>
                                  <a:pt x="876300" y="219075"/>
                                </a:lnTo>
                                <a:lnTo>
                                  <a:pt x="0" y="219075"/>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259528"/>
                        <wps:cNvSpPr>
                          <a:spLocks/>
                        </wps:cNvSpPr>
                        <wps:spPr bwMode="auto">
                          <a:xfrm>
                            <a:off x="14954" y="23431"/>
                            <a:ext cx="10382" cy="2191"/>
                          </a:xfrm>
                          <a:custGeom>
                            <a:avLst/>
                            <a:gdLst>
                              <a:gd name="T0" fmla="*/ 0 w 1038225"/>
                              <a:gd name="T1" fmla="*/ 0 h 219075"/>
                              <a:gd name="T2" fmla="*/ 1038225 w 1038225"/>
                              <a:gd name="T3" fmla="*/ 0 h 219075"/>
                              <a:gd name="T4" fmla="*/ 1038225 w 1038225"/>
                              <a:gd name="T5" fmla="*/ 219075 h 219075"/>
                              <a:gd name="T6" fmla="*/ 0 w 1038225"/>
                              <a:gd name="T7" fmla="*/ 219075 h 219075"/>
                              <a:gd name="T8" fmla="*/ 0 w 1038225"/>
                              <a:gd name="T9" fmla="*/ 0 h 219075"/>
                              <a:gd name="T10" fmla="*/ 0 w 1038225"/>
                              <a:gd name="T11" fmla="*/ 0 h 219075"/>
                              <a:gd name="T12" fmla="*/ 1038225 w 1038225"/>
                              <a:gd name="T13" fmla="*/ 219075 h 219075"/>
                            </a:gdLst>
                            <a:ahLst/>
                            <a:cxnLst>
                              <a:cxn ang="0">
                                <a:pos x="T0" y="T1"/>
                              </a:cxn>
                              <a:cxn ang="0">
                                <a:pos x="T2" y="T3"/>
                              </a:cxn>
                              <a:cxn ang="0">
                                <a:pos x="T4" y="T5"/>
                              </a:cxn>
                              <a:cxn ang="0">
                                <a:pos x="T6" y="T7"/>
                              </a:cxn>
                              <a:cxn ang="0">
                                <a:pos x="T8" y="T9"/>
                              </a:cxn>
                            </a:cxnLst>
                            <a:rect l="T10" t="T11" r="T12" b="T13"/>
                            <a:pathLst>
                              <a:path w="1038225" h="219075">
                                <a:moveTo>
                                  <a:pt x="0" y="0"/>
                                </a:moveTo>
                                <a:lnTo>
                                  <a:pt x="1038225" y="0"/>
                                </a:lnTo>
                                <a:lnTo>
                                  <a:pt x="1038225" y="219075"/>
                                </a:lnTo>
                                <a:lnTo>
                                  <a:pt x="0" y="21907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259529"/>
                        <wps:cNvSpPr>
                          <a:spLocks/>
                        </wps:cNvSpPr>
                        <wps:spPr bwMode="auto">
                          <a:xfrm>
                            <a:off x="6191" y="25622"/>
                            <a:ext cx="8763" cy="2191"/>
                          </a:xfrm>
                          <a:custGeom>
                            <a:avLst/>
                            <a:gdLst>
                              <a:gd name="T0" fmla="*/ 0 w 876300"/>
                              <a:gd name="T1" fmla="*/ 0 h 219075"/>
                              <a:gd name="T2" fmla="*/ 876300 w 876300"/>
                              <a:gd name="T3" fmla="*/ 0 h 219075"/>
                              <a:gd name="T4" fmla="*/ 876300 w 876300"/>
                              <a:gd name="T5" fmla="*/ 219075 h 219075"/>
                              <a:gd name="T6" fmla="*/ 0 w 876300"/>
                              <a:gd name="T7" fmla="*/ 219075 h 219075"/>
                              <a:gd name="T8" fmla="*/ 0 w 876300"/>
                              <a:gd name="T9" fmla="*/ 0 h 219075"/>
                              <a:gd name="T10" fmla="*/ 0 w 876300"/>
                              <a:gd name="T11" fmla="*/ 0 h 219075"/>
                              <a:gd name="T12" fmla="*/ 876300 w 876300"/>
                              <a:gd name="T13" fmla="*/ 219075 h 219075"/>
                            </a:gdLst>
                            <a:ahLst/>
                            <a:cxnLst>
                              <a:cxn ang="0">
                                <a:pos x="T0" y="T1"/>
                              </a:cxn>
                              <a:cxn ang="0">
                                <a:pos x="T2" y="T3"/>
                              </a:cxn>
                              <a:cxn ang="0">
                                <a:pos x="T4" y="T5"/>
                              </a:cxn>
                              <a:cxn ang="0">
                                <a:pos x="T6" y="T7"/>
                              </a:cxn>
                              <a:cxn ang="0">
                                <a:pos x="T8" y="T9"/>
                              </a:cxn>
                            </a:cxnLst>
                            <a:rect l="T10" t="T11" r="T12" b="T13"/>
                            <a:pathLst>
                              <a:path w="876300" h="219075">
                                <a:moveTo>
                                  <a:pt x="0" y="0"/>
                                </a:moveTo>
                                <a:lnTo>
                                  <a:pt x="876300" y="0"/>
                                </a:lnTo>
                                <a:lnTo>
                                  <a:pt x="876300" y="219075"/>
                                </a:lnTo>
                                <a:lnTo>
                                  <a:pt x="0" y="219075"/>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259530"/>
                        <wps:cNvSpPr>
                          <a:spLocks/>
                        </wps:cNvSpPr>
                        <wps:spPr bwMode="auto">
                          <a:xfrm>
                            <a:off x="14954" y="25622"/>
                            <a:ext cx="10382" cy="2191"/>
                          </a:xfrm>
                          <a:custGeom>
                            <a:avLst/>
                            <a:gdLst>
                              <a:gd name="T0" fmla="*/ 0 w 1038225"/>
                              <a:gd name="T1" fmla="*/ 0 h 219075"/>
                              <a:gd name="T2" fmla="*/ 1038225 w 1038225"/>
                              <a:gd name="T3" fmla="*/ 0 h 219075"/>
                              <a:gd name="T4" fmla="*/ 1038225 w 1038225"/>
                              <a:gd name="T5" fmla="*/ 219075 h 219075"/>
                              <a:gd name="T6" fmla="*/ 0 w 1038225"/>
                              <a:gd name="T7" fmla="*/ 219075 h 219075"/>
                              <a:gd name="T8" fmla="*/ 0 w 1038225"/>
                              <a:gd name="T9" fmla="*/ 0 h 219075"/>
                              <a:gd name="T10" fmla="*/ 0 w 1038225"/>
                              <a:gd name="T11" fmla="*/ 0 h 219075"/>
                              <a:gd name="T12" fmla="*/ 1038225 w 1038225"/>
                              <a:gd name="T13" fmla="*/ 219075 h 219075"/>
                            </a:gdLst>
                            <a:ahLst/>
                            <a:cxnLst>
                              <a:cxn ang="0">
                                <a:pos x="T0" y="T1"/>
                              </a:cxn>
                              <a:cxn ang="0">
                                <a:pos x="T2" y="T3"/>
                              </a:cxn>
                              <a:cxn ang="0">
                                <a:pos x="T4" y="T5"/>
                              </a:cxn>
                              <a:cxn ang="0">
                                <a:pos x="T6" y="T7"/>
                              </a:cxn>
                              <a:cxn ang="0">
                                <a:pos x="T8" y="T9"/>
                              </a:cxn>
                            </a:cxnLst>
                            <a:rect l="T10" t="T11" r="T12" b="T13"/>
                            <a:pathLst>
                              <a:path w="1038225" h="219075">
                                <a:moveTo>
                                  <a:pt x="0" y="0"/>
                                </a:moveTo>
                                <a:lnTo>
                                  <a:pt x="1038225" y="0"/>
                                </a:lnTo>
                                <a:lnTo>
                                  <a:pt x="1038225" y="219075"/>
                                </a:lnTo>
                                <a:lnTo>
                                  <a:pt x="0" y="21907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259531"/>
                        <wps:cNvSpPr>
                          <a:spLocks/>
                        </wps:cNvSpPr>
                        <wps:spPr bwMode="auto">
                          <a:xfrm>
                            <a:off x="6191" y="27813"/>
                            <a:ext cx="8763" cy="2190"/>
                          </a:xfrm>
                          <a:custGeom>
                            <a:avLst/>
                            <a:gdLst>
                              <a:gd name="T0" fmla="*/ 0 w 876300"/>
                              <a:gd name="T1" fmla="*/ 0 h 219075"/>
                              <a:gd name="T2" fmla="*/ 876300 w 876300"/>
                              <a:gd name="T3" fmla="*/ 0 h 219075"/>
                              <a:gd name="T4" fmla="*/ 876300 w 876300"/>
                              <a:gd name="T5" fmla="*/ 219075 h 219075"/>
                              <a:gd name="T6" fmla="*/ 0 w 876300"/>
                              <a:gd name="T7" fmla="*/ 219075 h 219075"/>
                              <a:gd name="T8" fmla="*/ 0 w 876300"/>
                              <a:gd name="T9" fmla="*/ 0 h 219075"/>
                              <a:gd name="T10" fmla="*/ 0 w 876300"/>
                              <a:gd name="T11" fmla="*/ 0 h 219075"/>
                              <a:gd name="T12" fmla="*/ 876300 w 876300"/>
                              <a:gd name="T13" fmla="*/ 219075 h 219075"/>
                            </a:gdLst>
                            <a:ahLst/>
                            <a:cxnLst>
                              <a:cxn ang="0">
                                <a:pos x="T0" y="T1"/>
                              </a:cxn>
                              <a:cxn ang="0">
                                <a:pos x="T2" y="T3"/>
                              </a:cxn>
                              <a:cxn ang="0">
                                <a:pos x="T4" y="T5"/>
                              </a:cxn>
                              <a:cxn ang="0">
                                <a:pos x="T6" y="T7"/>
                              </a:cxn>
                              <a:cxn ang="0">
                                <a:pos x="T8" y="T9"/>
                              </a:cxn>
                            </a:cxnLst>
                            <a:rect l="T10" t="T11" r="T12" b="T13"/>
                            <a:pathLst>
                              <a:path w="876300" h="219075">
                                <a:moveTo>
                                  <a:pt x="0" y="0"/>
                                </a:moveTo>
                                <a:lnTo>
                                  <a:pt x="876300" y="0"/>
                                </a:lnTo>
                                <a:lnTo>
                                  <a:pt x="876300" y="219075"/>
                                </a:lnTo>
                                <a:lnTo>
                                  <a:pt x="0" y="219075"/>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259532"/>
                        <wps:cNvSpPr>
                          <a:spLocks/>
                        </wps:cNvSpPr>
                        <wps:spPr bwMode="auto">
                          <a:xfrm>
                            <a:off x="14954" y="27813"/>
                            <a:ext cx="10382" cy="2190"/>
                          </a:xfrm>
                          <a:custGeom>
                            <a:avLst/>
                            <a:gdLst>
                              <a:gd name="T0" fmla="*/ 0 w 1038225"/>
                              <a:gd name="T1" fmla="*/ 0 h 219075"/>
                              <a:gd name="T2" fmla="*/ 1038225 w 1038225"/>
                              <a:gd name="T3" fmla="*/ 0 h 219075"/>
                              <a:gd name="T4" fmla="*/ 1038225 w 1038225"/>
                              <a:gd name="T5" fmla="*/ 219075 h 219075"/>
                              <a:gd name="T6" fmla="*/ 0 w 1038225"/>
                              <a:gd name="T7" fmla="*/ 219075 h 219075"/>
                              <a:gd name="T8" fmla="*/ 0 w 1038225"/>
                              <a:gd name="T9" fmla="*/ 0 h 219075"/>
                              <a:gd name="T10" fmla="*/ 0 w 1038225"/>
                              <a:gd name="T11" fmla="*/ 0 h 219075"/>
                              <a:gd name="T12" fmla="*/ 1038225 w 1038225"/>
                              <a:gd name="T13" fmla="*/ 219075 h 219075"/>
                            </a:gdLst>
                            <a:ahLst/>
                            <a:cxnLst>
                              <a:cxn ang="0">
                                <a:pos x="T0" y="T1"/>
                              </a:cxn>
                              <a:cxn ang="0">
                                <a:pos x="T2" y="T3"/>
                              </a:cxn>
                              <a:cxn ang="0">
                                <a:pos x="T4" y="T5"/>
                              </a:cxn>
                              <a:cxn ang="0">
                                <a:pos x="T6" y="T7"/>
                              </a:cxn>
                              <a:cxn ang="0">
                                <a:pos x="T8" y="T9"/>
                              </a:cxn>
                            </a:cxnLst>
                            <a:rect l="T10" t="T11" r="T12" b="T13"/>
                            <a:pathLst>
                              <a:path w="1038225" h="219075">
                                <a:moveTo>
                                  <a:pt x="0" y="0"/>
                                </a:moveTo>
                                <a:lnTo>
                                  <a:pt x="1038225" y="0"/>
                                </a:lnTo>
                                <a:lnTo>
                                  <a:pt x="1038225" y="219075"/>
                                </a:lnTo>
                                <a:lnTo>
                                  <a:pt x="0" y="21907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259533"/>
                        <wps:cNvSpPr>
                          <a:spLocks/>
                        </wps:cNvSpPr>
                        <wps:spPr bwMode="auto">
                          <a:xfrm>
                            <a:off x="6191" y="30003"/>
                            <a:ext cx="8763" cy="3620"/>
                          </a:xfrm>
                          <a:custGeom>
                            <a:avLst/>
                            <a:gdLst>
                              <a:gd name="T0" fmla="*/ 0 w 876300"/>
                              <a:gd name="T1" fmla="*/ 0 h 361950"/>
                              <a:gd name="T2" fmla="*/ 876300 w 876300"/>
                              <a:gd name="T3" fmla="*/ 0 h 361950"/>
                              <a:gd name="T4" fmla="*/ 876300 w 876300"/>
                              <a:gd name="T5" fmla="*/ 361950 h 361950"/>
                              <a:gd name="T6" fmla="*/ 0 w 876300"/>
                              <a:gd name="T7" fmla="*/ 361950 h 361950"/>
                              <a:gd name="T8" fmla="*/ 0 w 876300"/>
                              <a:gd name="T9" fmla="*/ 0 h 361950"/>
                              <a:gd name="T10" fmla="*/ 0 w 876300"/>
                              <a:gd name="T11" fmla="*/ 0 h 361950"/>
                              <a:gd name="T12" fmla="*/ 876300 w 876300"/>
                              <a:gd name="T13" fmla="*/ 361950 h 361950"/>
                            </a:gdLst>
                            <a:ahLst/>
                            <a:cxnLst>
                              <a:cxn ang="0">
                                <a:pos x="T0" y="T1"/>
                              </a:cxn>
                              <a:cxn ang="0">
                                <a:pos x="T2" y="T3"/>
                              </a:cxn>
                              <a:cxn ang="0">
                                <a:pos x="T4" y="T5"/>
                              </a:cxn>
                              <a:cxn ang="0">
                                <a:pos x="T6" y="T7"/>
                              </a:cxn>
                              <a:cxn ang="0">
                                <a:pos x="T8" y="T9"/>
                              </a:cxn>
                            </a:cxnLst>
                            <a:rect l="T10" t="T11" r="T12" b="T13"/>
                            <a:pathLst>
                              <a:path w="876300" h="361950">
                                <a:moveTo>
                                  <a:pt x="0" y="0"/>
                                </a:moveTo>
                                <a:lnTo>
                                  <a:pt x="876300" y="0"/>
                                </a:lnTo>
                                <a:lnTo>
                                  <a:pt x="876300" y="361950"/>
                                </a:lnTo>
                                <a:lnTo>
                                  <a:pt x="0" y="361950"/>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259534"/>
                        <wps:cNvSpPr>
                          <a:spLocks/>
                        </wps:cNvSpPr>
                        <wps:spPr bwMode="auto">
                          <a:xfrm>
                            <a:off x="14954" y="30003"/>
                            <a:ext cx="10382" cy="3620"/>
                          </a:xfrm>
                          <a:custGeom>
                            <a:avLst/>
                            <a:gdLst>
                              <a:gd name="T0" fmla="*/ 0 w 1038225"/>
                              <a:gd name="T1" fmla="*/ 0 h 361950"/>
                              <a:gd name="T2" fmla="*/ 1038225 w 1038225"/>
                              <a:gd name="T3" fmla="*/ 0 h 361950"/>
                              <a:gd name="T4" fmla="*/ 1038225 w 1038225"/>
                              <a:gd name="T5" fmla="*/ 361950 h 361950"/>
                              <a:gd name="T6" fmla="*/ 0 w 1038225"/>
                              <a:gd name="T7" fmla="*/ 361950 h 361950"/>
                              <a:gd name="T8" fmla="*/ 0 w 1038225"/>
                              <a:gd name="T9" fmla="*/ 0 h 361950"/>
                              <a:gd name="T10" fmla="*/ 0 w 1038225"/>
                              <a:gd name="T11" fmla="*/ 0 h 361950"/>
                              <a:gd name="T12" fmla="*/ 1038225 w 1038225"/>
                              <a:gd name="T13" fmla="*/ 361950 h 361950"/>
                            </a:gdLst>
                            <a:ahLst/>
                            <a:cxnLst>
                              <a:cxn ang="0">
                                <a:pos x="T0" y="T1"/>
                              </a:cxn>
                              <a:cxn ang="0">
                                <a:pos x="T2" y="T3"/>
                              </a:cxn>
                              <a:cxn ang="0">
                                <a:pos x="T4" y="T5"/>
                              </a:cxn>
                              <a:cxn ang="0">
                                <a:pos x="T6" y="T7"/>
                              </a:cxn>
                              <a:cxn ang="0">
                                <a:pos x="T8" y="T9"/>
                              </a:cxn>
                            </a:cxnLst>
                            <a:rect l="T10" t="T11" r="T12" b="T13"/>
                            <a:pathLst>
                              <a:path w="1038225" h="361950">
                                <a:moveTo>
                                  <a:pt x="0" y="0"/>
                                </a:moveTo>
                                <a:lnTo>
                                  <a:pt x="1038225" y="0"/>
                                </a:lnTo>
                                <a:lnTo>
                                  <a:pt x="1038225" y="361950"/>
                                </a:lnTo>
                                <a:lnTo>
                                  <a:pt x="0" y="36195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Rectangle 46904"/>
                        <wps:cNvSpPr>
                          <a:spLocks noChangeArrowheads="1"/>
                        </wps:cNvSpPr>
                        <wps:spPr bwMode="auto">
                          <a:xfrm>
                            <a:off x="381" y="335"/>
                            <a:ext cx="326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Valid</w:t>
                              </w:r>
                            </w:p>
                          </w:txbxContent>
                        </wps:txbx>
                        <wps:bodyPr rot="0" vert="horz" wrap="square" lIns="0" tIns="0" rIns="0" bIns="0" anchor="t" anchorCtr="0" upright="1">
                          <a:noAutofit/>
                        </wps:bodyPr>
                      </wps:wsp>
                      <wps:wsp>
                        <wps:cNvPr id="112" name="Rectangle 46905"/>
                        <wps:cNvSpPr>
                          <a:spLocks noChangeArrowheads="1"/>
                        </wps:cNvSpPr>
                        <wps:spPr bwMode="auto">
                          <a:xfrm>
                            <a:off x="2837" y="335"/>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13" name="Rectangle 46906"/>
                        <wps:cNvSpPr>
                          <a:spLocks noChangeArrowheads="1"/>
                        </wps:cNvSpPr>
                        <wps:spPr bwMode="auto">
                          <a:xfrm>
                            <a:off x="6572" y="335"/>
                            <a:ext cx="2958"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1.00</w:t>
                              </w:r>
                            </w:p>
                          </w:txbxContent>
                        </wps:txbx>
                        <wps:bodyPr rot="0" vert="horz" wrap="square" lIns="0" tIns="0" rIns="0" bIns="0" anchor="t" anchorCtr="0" upright="1">
                          <a:noAutofit/>
                        </wps:bodyPr>
                      </wps:wsp>
                      <wps:wsp>
                        <wps:cNvPr id="114" name="Rectangle 46907"/>
                        <wps:cNvSpPr>
                          <a:spLocks noChangeArrowheads="1"/>
                        </wps:cNvSpPr>
                        <wps:spPr bwMode="auto">
                          <a:xfrm>
                            <a:off x="8796" y="335"/>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15" name="Rectangle 46908"/>
                        <wps:cNvSpPr>
                          <a:spLocks noChangeArrowheads="1"/>
                        </wps:cNvSpPr>
                        <wps:spPr bwMode="auto">
                          <a:xfrm>
                            <a:off x="20571" y="335"/>
                            <a:ext cx="253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145</w:t>
                              </w:r>
                            </w:p>
                          </w:txbxContent>
                        </wps:txbx>
                        <wps:bodyPr rot="0" vert="horz" wrap="square" lIns="0" tIns="0" rIns="0" bIns="0" anchor="t" anchorCtr="0" upright="1">
                          <a:noAutofit/>
                        </wps:bodyPr>
                      </wps:wsp>
                      <wps:wsp>
                        <wps:cNvPr id="116" name="Rectangle 46909"/>
                        <wps:cNvSpPr>
                          <a:spLocks noChangeArrowheads="1"/>
                        </wps:cNvSpPr>
                        <wps:spPr bwMode="auto">
                          <a:xfrm>
                            <a:off x="22479" y="33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17" name="Rectangle 46910"/>
                        <wps:cNvSpPr>
                          <a:spLocks noChangeArrowheads="1"/>
                        </wps:cNvSpPr>
                        <wps:spPr bwMode="auto">
                          <a:xfrm>
                            <a:off x="29779" y="335"/>
                            <a:ext cx="295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96.7</w:t>
                              </w:r>
                            </w:p>
                          </w:txbxContent>
                        </wps:txbx>
                        <wps:bodyPr rot="0" vert="horz" wrap="square" lIns="0" tIns="0" rIns="0" bIns="0" anchor="t" anchorCtr="0" upright="1">
                          <a:noAutofit/>
                        </wps:bodyPr>
                      </wps:wsp>
                      <wps:wsp>
                        <wps:cNvPr id="118" name="Rectangle 46911"/>
                        <wps:cNvSpPr>
                          <a:spLocks noChangeArrowheads="1"/>
                        </wps:cNvSpPr>
                        <wps:spPr bwMode="auto">
                          <a:xfrm>
                            <a:off x="32004" y="33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19" name="Rectangle 46912"/>
                        <wps:cNvSpPr>
                          <a:spLocks noChangeArrowheads="1"/>
                        </wps:cNvSpPr>
                        <wps:spPr bwMode="auto">
                          <a:xfrm>
                            <a:off x="41780" y="335"/>
                            <a:ext cx="295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96.7</w:t>
                              </w:r>
                            </w:p>
                          </w:txbxContent>
                        </wps:txbx>
                        <wps:bodyPr rot="0" vert="horz" wrap="square" lIns="0" tIns="0" rIns="0" bIns="0" anchor="t" anchorCtr="0" upright="1">
                          <a:noAutofit/>
                        </wps:bodyPr>
                      </wps:wsp>
                      <wps:wsp>
                        <wps:cNvPr id="120" name="Rectangle 46913"/>
                        <wps:cNvSpPr>
                          <a:spLocks noChangeArrowheads="1"/>
                        </wps:cNvSpPr>
                        <wps:spPr bwMode="auto">
                          <a:xfrm>
                            <a:off x="44005" y="33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21" name="Rectangle 46914"/>
                        <wps:cNvSpPr>
                          <a:spLocks noChangeArrowheads="1"/>
                        </wps:cNvSpPr>
                        <wps:spPr bwMode="auto">
                          <a:xfrm>
                            <a:off x="54258" y="335"/>
                            <a:ext cx="295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96.7</w:t>
                              </w:r>
                            </w:p>
                          </w:txbxContent>
                        </wps:txbx>
                        <wps:bodyPr rot="0" vert="horz" wrap="square" lIns="0" tIns="0" rIns="0" bIns="0" anchor="t" anchorCtr="0" upright="1">
                          <a:noAutofit/>
                        </wps:bodyPr>
                      </wps:wsp>
                      <wps:wsp>
                        <wps:cNvPr id="122" name="Rectangle 46915"/>
                        <wps:cNvSpPr>
                          <a:spLocks noChangeArrowheads="1"/>
                        </wps:cNvSpPr>
                        <wps:spPr bwMode="auto">
                          <a:xfrm>
                            <a:off x="56483" y="33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23" name="Rectangle 46916"/>
                        <wps:cNvSpPr>
                          <a:spLocks noChangeArrowheads="1"/>
                        </wps:cNvSpPr>
                        <wps:spPr bwMode="auto">
                          <a:xfrm>
                            <a:off x="56864" y="1817"/>
                            <a:ext cx="516"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24" name="Rectangle 46917"/>
                        <wps:cNvSpPr>
                          <a:spLocks noChangeArrowheads="1"/>
                        </wps:cNvSpPr>
                        <wps:spPr bwMode="auto">
                          <a:xfrm>
                            <a:off x="57252" y="1817"/>
                            <a:ext cx="516"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25" name="Rectangle 46918"/>
                        <wps:cNvSpPr>
                          <a:spLocks noChangeArrowheads="1"/>
                        </wps:cNvSpPr>
                        <wps:spPr bwMode="auto">
                          <a:xfrm>
                            <a:off x="6572" y="5230"/>
                            <a:ext cx="2958"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3.00</w:t>
                              </w:r>
                            </w:p>
                          </w:txbxContent>
                        </wps:txbx>
                        <wps:bodyPr rot="0" vert="horz" wrap="square" lIns="0" tIns="0" rIns="0" bIns="0" anchor="t" anchorCtr="0" upright="1">
                          <a:noAutofit/>
                        </wps:bodyPr>
                      </wps:wsp>
                      <wps:wsp>
                        <wps:cNvPr id="126" name="Rectangle 46919"/>
                        <wps:cNvSpPr>
                          <a:spLocks noChangeArrowheads="1"/>
                        </wps:cNvSpPr>
                        <wps:spPr bwMode="auto">
                          <a:xfrm>
                            <a:off x="8796" y="5230"/>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27" name="Rectangle 46920"/>
                        <wps:cNvSpPr>
                          <a:spLocks noChangeArrowheads="1"/>
                        </wps:cNvSpPr>
                        <wps:spPr bwMode="auto">
                          <a:xfrm>
                            <a:off x="21843" y="5230"/>
                            <a:ext cx="845"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5</w:t>
                              </w:r>
                            </w:p>
                          </w:txbxContent>
                        </wps:txbx>
                        <wps:bodyPr rot="0" vert="horz" wrap="square" lIns="0" tIns="0" rIns="0" bIns="0" anchor="t" anchorCtr="0" upright="1">
                          <a:noAutofit/>
                        </wps:bodyPr>
                      </wps:wsp>
                      <wps:wsp>
                        <wps:cNvPr id="128" name="Rectangle 46921"/>
                        <wps:cNvSpPr>
                          <a:spLocks noChangeArrowheads="1"/>
                        </wps:cNvSpPr>
                        <wps:spPr bwMode="auto">
                          <a:xfrm>
                            <a:off x="22479" y="52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29" name="Rectangle 46922"/>
                        <wps:cNvSpPr>
                          <a:spLocks noChangeArrowheads="1"/>
                        </wps:cNvSpPr>
                        <wps:spPr bwMode="auto">
                          <a:xfrm>
                            <a:off x="30415" y="5230"/>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3.3</w:t>
                              </w:r>
                            </w:p>
                          </w:txbxContent>
                        </wps:txbx>
                        <wps:bodyPr rot="0" vert="horz" wrap="square" lIns="0" tIns="0" rIns="0" bIns="0" anchor="t" anchorCtr="0" upright="1">
                          <a:noAutofit/>
                        </wps:bodyPr>
                      </wps:wsp>
                      <wps:wsp>
                        <wps:cNvPr id="130" name="Rectangle 46923"/>
                        <wps:cNvSpPr>
                          <a:spLocks noChangeArrowheads="1"/>
                        </wps:cNvSpPr>
                        <wps:spPr bwMode="auto">
                          <a:xfrm>
                            <a:off x="32004" y="52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31" name="Rectangle 46924"/>
                        <wps:cNvSpPr>
                          <a:spLocks noChangeArrowheads="1"/>
                        </wps:cNvSpPr>
                        <wps:spPr bwMode="auto">
                          <a:xfrm>
                            <a:off x="42416" y="5230"/>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3.3</w:t>
                              </w:r>
                            </w:p>
                          </w:txbxContent>
                        </wps:txbx>
                        <wps:bodyPr rot="0" vert="horz" wrap="square" lIns="0" tIns="0" rIns="0" bIns="0" anchor="t" anchorCtr="0" upright="1">
                          <a:noAutofit/>
                        </wps:bodyPr>
                      </wps:wsp>
                      <wps:wsp>
                        <wps:cNvPr id="132" name="Rectangle 46925"/>
                        <wps:cNvSpPr>
                          <a:spLocks noChangeArrowheads="1"/>
                        </wps:cNvSpPr>
                        <wps:spPr bwMode="auto">
                          <a:xfrm>
                            <a:off x="44005" y="52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33" name="Rectangle 46926"/>
                        <wps:cNvSpPr>
                          <a:spLocks noChangeArrowheads="1"/>
                        </wps:cNvSpPr>
                        <wps:spPr bwMode="auto">
                          <a:xfrm>
                            <a:off x="53622" y="5230"/>
                            <a:ext cx="3805"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wps:txbx>
                        <wps:bodyPr rot="0" vert="horz" wrap="square" lIns="0" tIns="0" rIns="0" bIns="0" anchor="t" anchorCtr="0" upright="1">
                          <a:noAutofit/>
                        </wps:bodyPr>
                      </wps:wsp>
                      <wps:wsp>
                        <wps:cNvPr id="134" name="Rectangle 46927"/>
                        <wps:cNvSpPr>
                          <a:spLocks noChangeArrowheads="1"/>
                        </wps:cNvSpPr>
                        <wps:spPr bwMode="auto">
                          <a:xfrm>
                            <a:off x="56483" y="52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35" name="Rectangle 46928"/>
                        <wps:cNvSpPr>
                          <a:spLocks noChangeArrowheads="1"/>
                        </wps:cNvSpPr>
                        <wps:spPr bwMode="auto">
                          <a:xfrm>
                            <a:off x="56864" y="6712"/>
                            <a:ext cx="516" cy="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36" name="Rectangle 46929"/>
                        <wps:cNvSpPr>
                          <a:spLocks noChangeArrowheads="1"/>
                        </wps:cNvSpPr>
                        <wps:spPr bwMode="auto">
                          <a:xfrm>
                            <a:off x="57252" y="6712"/>
                            <a:ext cx="516" cy="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37" name="Rectangle 46930"/>
                        <wps:cNvSpPr>
                          <a:spLocks noChangeArrowheads="1"/>
                        </wps:cNvSpPr>
                        <wps:spPr bwMode="auto">
                          <a:xfrm>
                            <a:off x="6572" y="10126"/>
                            <a:ext cx="3211"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Total</w:t>
                              </w:r>
                            </w:p>
                          </w:txbxContent>
                        </wps:txbx>
                        <wps:bodyPr rot="0" vert="horz" wrap="square" lIns="0" tIns="0" rIns="0" bIns="0" anchor="t" anchorCtr="0" upright="1">
                          <a:noAutofit/>
                        </wps:bodyPr>
                      </wps:wsp>
                      <wps:wsp>
                        <wps:cNvPr id="138" name="Rectangle 46931"/>
                        <wps:cNvSpPr>
                          <a:spLocks noChangeArrowheads="1"/>
                        </wps:cNvSpPr>
                        <wps:spPr bwMode="auto">
                          <a:xfrm>
                            <a:off x="8986" y="10126"/>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39" name="Rectangle 46932"/>
                        <wps:cNvSpPr>
                          <a:spLocks noChangeArrowheads="1"/>
                        </wps:cNvSpPr>
                        <wps:spPr bwMode="auto">
                          <a:xfrm>
                            <a:off x="20571" y="10126"/>
                            <a:ext cx="253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150</w:t>
                              </w:r>
                            </w:p>
                          </w:txbxContent>
                        </wps:txbx>
                        <wps:bodyPr rot="0" vert="horz" wrap="square" lIns="0" tIns="0" rIns="0" bIns="0" anchor="t" anchorCtr="0" upright="1">
                          <a:noAutofit/>
                        </wps:bodyPr>
                      </wps:wsp>
                      <wps:wsp>
                        <wps:cNvPr id="140" name="Rectangle 46933"/>
                        <wps:cNvSpPr>
                          <a:spLocks noChangeArrowheads="1"/>
                        </wps:cNvSpPr>
                        <wps:spPr bwMode="auto">
                          <a:xfrm>
                            <a:off x="22479" y="10126"/>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1" name="Rectangle 46934"/>
                        <wps:cNvSpPr>
                          <a:spLocks noChangeArrowheads="1"/>
                        </wps:cNvSpPr>
                        <wps:spPr bwMode="auto">
                          <a:xfrm>
                            <a:off x="29143" y="10126"/>
                            <a:ext cx="380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wps:txbx>
                        <wps:bodyPr rot="0" vert="horz" wrap="square" lIns="0" tIns="0" rIns="0" bIns="0" anchor="t" anchorCtr="0" upright="1">
                          <a:noAutofit/>
                        </wps:bodyPr>
                      </wps:wsp>
                      <wps:wsp>
                        <wps:cNvPr id="142" name="Rectangle 46935"/>
                        <wps:cNvSpPr>
                          <a:spLocks noChangeArrowheads="1"/>
                        </wps:cNvSpPr>
                        <wps:spPr bwMode="auto">
                          <a:xfrm>
                            <a:off x="32004" y="10126"/>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3" name="Rectangle 46936"/>
                        <wps:cNvSpPr>
                          <a:spLocks noChangeArrowheads="1"/>
                        </wps:cNvSpPr>
                        <wps:spPr bwMode="auto">
                          <a:xfrm>
                            <a:off x="41145" y="10126"/>
                            <a:ext cx="380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wps:txbx>
                        <wps:bodyPr rot="0" vert="horz" wrap="square" lIns="0" tIns="0" rIns="0" bIns="0" anchor="t" anchorCtr="0" upright="1">
                          <a:noAutofit/>
                        </wps:bodyPr>
                      </wps:wsp>
                      <wps:wsp>
                        <wps:cNvPr id="144" name="Rectangle 46937"/>
                        <wps:cNvSpPr>
                          <a:spLocks noChangeArrowheads="1"/>
                        </wps:cNvSpPr>
                        <wps:spPr bwMode="auto">
                          <a:xfrm>
                            <a:off x="44005" y="10126"/>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5" name="Rectangle 46938"/>
                        <wps:cNvSpPr>
                          <a:spLocks noChangeArrowheads="1"/>
                        </wps:cNvSpPr>
                        <wps:spPr bwMode="auto">
                          <a:xfrm>
                            <a:off x="44481" y="1177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6" name="Rectangle 46939"/>
                        <wps:cNvSpPr>
                          <a:spLocks noChangeArrowheads="1"/>
                        </wps:cNvSpPr>
                        <wps:spPr bwMode="auto">
                          <a:xfrm>
                            <a:off x="44862" y="1177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7" name="Rectangle 46940"/>
                        <wps:cNvSpPr>
                          <a:spLocks noChangeArrowheads="1"/>
                        </wps:cNvSpPr>
                        <wps:spPr bwMode="auto">
                          <a:xfrm>
                            <a:off x="56864" y="11608"/>
                            <a:ext cx="516"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8" name="Rectangle 46941"/>
                        <wps:cNvSpPr>
                          <a:spLocks noChangeArrowheads="1"/>
                        </wps:cNvSpPr>
                        <wps:spPr bwMode="auto">
                          <a:xfrm>
                            <a:off x="57252" y="11608"/>
                            <a:ext cx="516"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9" name="Rectangle 46942"/>
                        <wps:cNvSpPr>
                          <a:spLocks noChangeArrowheads="1"/>
                        </wps:cNvSpPr>
                        <wps:spPr bwMode="auto">
                          <a:xfrm>
                            <a:off x="25287" y="15074"/>
                            <a:ext cx="11659" cy="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b/>
                                  <w:color w:val="010205"/>
                                  <w:sz w:val="22"/>
                                </w:rPr>
                                <w:t>Marital Status</w:t>
                              </w:r>
                            </w:p>
                          </w:txbxContent>
                        </wps:txbx>
                        <wps:bodyPr rot="0" vert="horz" wrap="square" lIns="0" tIns="0" rIns="0" bIns="0" anchor="t" anchorCtr="0" upright="1">
                          <a:noAutofit/>
                        </wps:bodyPr>
                      </wps:wsp>
                      <wps:wsp>
                        <wps:cNvPr id="150" name="Rectangle 46943"/>
                        <wps:cNvSpPr>
                          <a:spLocks noChangeArrowheads="1"/>
                        </wps:cNvSpPr>
                        <wps:spPr bwMode="auto">
                          <a:xfrm>
                            <a:off x="34053" y="15074"/>
                            <a:ext cx="516" cy="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51" name="Rectangle 46944"/>
                        <wps:cNvSpPr>
                          <a:spLocks noChangeArrowheads="1"/>
                        </wps:cNvSpPr>
                        <wps:spPr bwMode="auto">
                          <a:xfrm>
                            <a:off x="0" y="1956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52" name="Rectangle 46945"/>
                        <wps:cNvSpPr>
                          <a:spLocks noChangeArrowheads="1"/>
                        </wps:cNvSpPr>
                        <wps:spPr bwMode="auto">
                          <a:xfrm>
                            <a:off x="381" y="1956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53" name="Rectangle 46946"/>
                        <wps:cNvSpPr>
                          <a:spLocks noChangeArrowheads="1"/>
                        </wps:cNvSpPr>
                        <wps:spPr bwMode="auto">
                          <a:xfrm>
                            <a:off x="17445" y="19542"/>
                            <a:ext cx="718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Frequency</w:t>
                              </w:r>
                            </w:p>
                          </w:txbxContent>
                        </wps:txbx>
                        <wps:bodyPr rot="0" vert="horz" wrap="square" lIns="0" tIns="0" rIns="0" bIns="0" anchor="t" anchorCtr="0" upright="1">
                          <a:noAutofit/>
                        </wps:bodyPr>
                      </wps:wsp>
                      <wps:wsp>
                        <wps:cNvPr id="154" name="Rectangle 46947"/>
                        <wps:cNvSpPr>
                          <a:spLocks noChangeArrowheads="1"/>
                        </wps:cNvSpPr>
                        <wps:spPr bwMode="auto">
                          <a:xfrm>
                            <a:off x="22845" y="19542"/>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55" name="Rectangle 46948"/>
                        <wps:cNvSpPr>
                          <a:spLocks noChangeArrowheads="1"/>
                        </wps:cNvSpPr>
                        <wps:spPr bwMode="auto">
                          <a:xfrm>
                            <a:off x="28177" y="19542"/>
                            <a:ext cx="5239"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Percent</w:t>
                              </w:r>
                            </w:p>
                          </w:txbxContent>
                        </wps:txbx>
                        <wps:bodyPr rot="0" vert="horz" wrap="square" lIns="0" tIns="0" rIns="0" bIns="0" anchor="t" anchorCtr="0" upright="1">
                          <a:noAutofit/>
                        </wps:bodyPr>
                      </wps:wsp>
                      <wps:wsp>
                        <wps:cNvPr id="156" name="Rectangle 46949"/>
                        <wps:cNvSpPr>
                          <a:spLocks noChangeArrowheads="1"/>
                        </wps:cNvSpPr>
                        <wps:spPr bwMode="auto">
                          <a:xfrm>
                            <a:off x="32116" y="19542"/>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57" name="Rectangle 46950"/>
                        <wps:cNvSpPr>
                          <a:spLocks noChangeArrowheads="1"/>
                        </wps:cNvSpPr>
                        <wps:spPr bwMode="auto">
                          <a:xfrm>
                            <a:off x="37553" y="19542"/>
                            <a:ext cx="3267"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Valid</w:t>
                              </w:r>
                            </w:p>
                          </w:txbxContent>
                        </wps:txbx>
                        <wps:bodyPr rot="0" vert="horz" wrap="square" lIns="0" tIns="0" rIns="0" bIns="0" anchor="t" anchorCtr="0" upright="1">
                          <a:noAutofit/>
                        </wps:bodyPr>
                      </wps:wsp>
                      <wps:wsp>
                        <wps:cNvPr id="158" name="Rectangle 46951"/>
                        <wps:cNvSpPr>
                          <a:spLocks noChangeArrowheads="1"/>
                        </wps:cNvSpPr>
                        <wps:spPr bwMode="auto">
                          <a:xfrm>
                            <a:off x="40009" y="19542"/>
                            <a:ext cx="423"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59" name="Rectangle 46952"/>
                        <wps:cNvSpPr>
                          <a:spLocks noChangeArrowheads="1"/>
                        </wps:cNvSpPr>
                        <wps:spPr bwMode="auto">
                          <a:xfrm>
                            <a:off x="40327" y="19542"/>
                            <a:ext cx="5239"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Percent</w:t>
                              </w:r>
                            </w:p>
                          </w:txbxContent>
                        </wps:txbx>
                        <wps:bodyPr rot="0" vert="horz" wrap="square" lIns="0" tIns="0" rIns="0" bIns="0" anchor="t" anchorCtr="0" upright="1">
                          <a:noAutofit/>
                        </wps:bodyPr>
                      </wps:wsp>
                      <wps:wsp>
                        <wps:cNvPr id="160" name="Rectangle 46953"/>
                        <wps:cNvSpPr>
                          <a:spLocks noChangeArrowheads="1"/>
                        </wps:cNvSpPr>
                        <wps:spPr bwMode="auto">
                          <a:xfrm>
                            <a:off x="44266" y="19542"/>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61" name="Rectangle 46954"/>
                        <wps:cNvSpPr>
                          <a:spLocks noChangeArrowheads="1"/>
                        </wps:cNvSpPr>
                        <wps:spPr bwMode="auto">
                          <a:xfrm>
                            <a:off x="48162" y="19542"/>
                            <a:ext cx="7604"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Cumulative</w:t>
                              </w:r>
                            </w:p>
                          </w:txbxContent>
                        </wps:txbx>
                        <wps:bodyPr rot="0" vert="horz" wrap="square" lIns="0" tIns="0" rIns="0" bIns="0" anchor="t" anchorCtr="0" upright="1">
                          <a:noAutofit/>
                        </wps:bodyPr>
                      </wps:wsp>
                      <wps:wsp>
                        <wps:cNvPr id="162" name="Rectangle 46955"/>
                        <wps:cNvSpPr>
                          <a:spLocks noChangeArrowheads="1"/>
                        </wps:cNvSpPr>
                        <wps:spPr bwMode="auto">
                          <a:xfrm>
                            <a:off x="53879" y="19542"/>
                            <a:ext cx="423"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63" name="Rectangle 46956"/>
                        <wps:cNvSpPr>
                          <a:spLocks noChangeArrowheads="1"/>
                        </wps:cNvSpPr>
                        <wps:spPr bwMode="auto">
                          <a:xfrm>
                            <a:off x="54197" y="19542"/>
                            <a:ext cx="5239"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Percent</w:t>
                              </w:r>
                            </w:p>
                          </w:txbxContent>
                        </wps:txbx>
                        <wps:bodyPr rot="0" vert="horz" wrap="square" lIns="0" tIns="0" rIns="0" bIns="0" anchor="t" anchorCtr="0" upright="1">
                          <a:noAutofit/>
                        </wps:bodyPr>
                      </wps:wsp>
                      <wps:wsp>
                        <wps:cNvPr id="164" name="Rectangle 46957"/>
                        <wps:cNvSpPr>
                          <a:spLocks noChangeArrowheads="1"/>
                        </wps:cNvSpPr>
                        <wps:spPr bwMode="auto">
                          <a:xfrm>
                            <a:off x="58136" y="19542"/>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65" name="Rectangle 46958"/>
                        <wps:cNvSpPr>
                          <a:spLocks noChangeArrowheads="1"/>
                        </wps:cNvSpPr>
                        <wps:spPr bwMode="auto">
                          <a:xfrm>
                            <a:off x="381" y="21549"/>
                            <a:ext cx="326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Valid</w:t>
                              </w:r>
                            </w:p>
                          </w:txbxContent>
                        </wps:txbx>
                        <wps:bodyPr rot="0" vert="horz" wrap="square" lIns="0" tIns="0" rIns="0" bIns="0" anchor="t" anchorCtr="0" upright="1">
                          <a:noAutofit/>
                        </wps:bodyPr>
                      </wps:wsp>
                      <wps:wsp>
                        <wps:cNvPr id="166" name="Rectangle 46959"/>
                        <wps:cNvSpPr>
                          <a:spLocks noChangeArrowheads="1"/>
                        </wps:cNvSpPr>
                        <wps:spPr bwMode="auto">
                          <a:xfrm>
                            <a:off x="2837" y="21549"/>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67" name="Rectangle 46960"/>
                        <wps:cNvSpPr>
                          <a:spLocks noChangeArrowheads="1"/>
                        </wps:cNvSpPr>
                        <wps:spPr bwMode="auto">
                          <a:xfrm>
                            <a:off x="6572" y="21549"/>
                            <a:ext cx="4226"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Single</w:t>
                              </w:r>
                            </w:p>
                          </w:txbxContent>
                        </wps:txbx>
                        <wps:bodyPr rot="0" vert="horz" wrap="square" lIns="0" tIns="0" rIns="0" bIns="0" anchor="t" anchorCtr="0" upright="1">
                          <a:noAutofit/>
                        </wps:bodyPr>
                      </wps:wsp>
                      <wps:wsp>
                        <wps:cNvPr id="168" name="Rectangle 46961"/>
                        <wps:cNvSpPr>
                          <a:spLocks noChangeArrowheads="1"/>
                        </wps:cNvSpPr>
                        <wps:spPr bwMode="auto">
                          <a:xfrm>
                            <a:off x="9749" y="2154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69" name="Rectangle 46962"/>
                        <wps:cNvSpPr>
                          <a:spLocks noChangeArrowheads="1"/>
                        </wps:cNvSpPr>
                        <wps:spPr bwMode="auto">
                          <a:xfrm>
                            <a:off x="24319" y="21549"/>
                            <a:ext cx="846"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4</w:t>
                              </w:r>
                            </w:p>
                          </w:txbxContent>
                        </wps:txbx>
                        <wps:bodyPr rot="0" vert="horz" wrap="square" lIns="0" tIns="0" rIns="0" bIns="0" anchor="t" anchorCtr="0" upright="1">
                          <a:noAutofit/>
                        </wps:bodyPr>
                      </wps:wsp>
                      <wps:wsp>
                        <wps:cNvPr id="170" name="Rectangle 46963"/>
                        <wps:cNvSpPr>
                          <a:spLocks noChangeArrowheads="1"/>
                        </wps:cNvSpPr>
                        <wps:spPr bwMode="auto">
                          <a:xfrm>
                            <a:off x="24955" y="2154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71" name="Rectangle 46964"/>
                        <wps:cNvSpPr>
                          <a:spLocks noChangeArrowheads="1"/>
                        </wps:cNvSpPr>
                        <wps:spPr bwMode="auto">
                          <a:xfrm>
                            <a:off x="32891" y="21549"/>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2.7</w:t>
                              </w:r>
                            </w:p>
                          </w:txbxContent>
                        </wps:txbx>
                        <wps:bodyPr rot="0" vert="horz" wrap="square" lIns="0" tIns="0" rIns="0" bIns="0" anchor="t" anchorCtr="0" upright="1">
                          <a:noAutofit/>
                        </wps:bodyPr>
                      </wps:wsp>
                      <wps:wsp>
                        <wps:cNvPr id="172" name="Rectangle 46965"/>
                        <wps:cNvSpPr>
                          <a:spLocks noChangeArrowheads="1"/>
                        </wps:cNvSpPr>
                        <wps:spPr bwMode="auto">
                          <a:xfrm>
                            <a:off x="34480" y="2154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73" name="Rectangle 46966"/>
                        <wps:cNvSpPr>
                          <a:spLocks noChangeArrowheads="1"/>
                        </wps:cNvSpPr>
                        <wps:spPr bwMode="auto">
                          <a:xfrm>
                            <a:off x="44893" y="21549"/>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2.7</w:t>
                              </w:r>
                            </w:p>
                          </w:txbxContent>
                        </wps:txbx>
                        <wps:bodyPr rot="0" vert="horz" wrap="square" lIns="0" tIns="0" rIns="0" bIns="0" anchor="t" anchorCtr="0" upright="1">
                          <a:noAutofit/>
                        </wps:bodyPr>
                      </wps:wsp>
                      <wps:wsp>
                        <wps:cNvPr id="174" name="Rectangle 46967"/>
                        <wps:cNvSpPr>
                          <a:spLocks noChangeArrowheads="1"/>
                        </wps:cNvSpPr>
                        <wps:spPr bwMode="auto">
                          <a:xfrm>
                            <a:off x="46482" y="2154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75" name="Rectangle 46968"/>
                        <wps:cNvSpPr>
                          <a:spLocks noChangeArrowheads="1"/>
                        </wps:cNvSpPr>
                        <wps:spPr bwMode="auto">
                          <a:xfrm>
                            <a:off x="57370" y="21549"/>
                            <a:ext cx="211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2.7</w:t>
                              </w:r>
                            </w:p>
                          </w:txbxContent>
                        </wps:txbx>
                        <wps:bodyPr rot="0" vert="horz" wrap="square" lIns="0" tIns="0" rIns="0" bIns="0" anchor="t" anchorCtr="0" upright="1">
                          <a:noAutofit/>
                        </wps:bodyPr>
                      </wps:wsp>
                      <wps:wsp>
                        <wps:cNvPr id="176" name="Rectangle 46969"/>
                        <wps:cNvSpPr>
                          <a:spLocks noChangeArrowheads="1"/>
                        </wps:cNvSpPr>
                        <wps:spPr bwMode="auto">
                          <a:xfrm>
                            <a:off x="58959" y="21549"/>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77" name="Rectangle 46970"/>
                        <wps:cNvSpPr>
                          <a:spLocks noChangeArrowheads="1"/>
                        </wps:cNvSpPr>
                        <wps:spPr bwMode="auto">
                          <a:xfrm>
                            <a:off x="6572" y="23739"/>
                            <a:ext cx="515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Married</w:t>
                              </w:r>
                            </w:p>
                          </w:txbxContent>
                        </wps:txbx>
                        <wps:bodyPr rot="0" vert="horz" wrap="square" lIns="0" tIns="0" rIns="0" bIns="0" anchor="t" anchorCtr="0" upright="1">
                          <a:noAutofit/>
                        </wps:bodyPr>
                      </wps:wsp>
                      <wps:wsp>
                        <wps:cNvPr id="178" name="Rectangle 46971"/>
                        <wps:cNvSpPr>
                          <a:spLocks noChangeArrowheads="1"/>
                        </wps:cNvSpPr>
                        <wps:spPr bwMode="auto">
                          <a:xfrm>
                            <a:off x="10446" y="2373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79" name="Rectangle 46972"/>
                        <wps:cNvSpPr>
                          <a:spLocks noChangeArrowheads="1"/>
                        </wps:cNvSpPr>
                        <wps:spPr bwMode="auto">
                          <a:xfrm>
                            <a:off x="23048" y="23739"/>
                            <a:ext cx="2536"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137</w:t>
                              </w:r>
                            </w:p>
                          </w:txbxContent>
                        </wps:txbx>
                        <wps:bodyPr rot="0" vert="horz" wrap="square" lIns="0" tIns="0" rIns="0" bIns="0" anchor="t" anchorCtr="0" upright="1">
                          <a:noAutofit/>
                        </wps:bodyPr>
                      </wps:wsp>
                      <wps:wsp>
                        <wps:cNvPr id="180" name="Rectangle 46973"/>
                        <wps:cNvSpPr>
                          <a:spLocks noChangeArrowheads="1"/>
                        </wps:cNvSpPr>
                        <wps:spPr bwMode="auto">
                          <a:xfrm>
                            <a:off x="24955" y="2373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81" name="Rectangle 46974"/>
                        <wps:cNvSpPr>
                          <a:spLocks noChangeArrowheads="1"/>
                        </wps:cNvSpPr>
                        <wps:spPr bwMode="auto">
                          <a:xfrm>
                            <a:off x="32255" y="23739"/>
                            <a:ext cx="295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91.3</w:t>
                              </w:r>
                            </w:p>
                          </w:txbxContent>
                        </wps:txbx>
                        <wps:bodyPr rot="0" vert="horz" wrap="square" lIns="0" tIns="0" rIns="0" bIns="0" anchor="t" anchorCtr="0" upright="1">
                          <a:noAutofit/>
                        </wps:bodyPr>
                      </wps:wsp>
                      <wps:wsp>
                        <wps:cNvPr id="182" name="Rectangle 46975"/>
                        <wps:cNvSpPr>
                          <a:spLocks noChangeArrowheads="1"/>
                        </wps:cNvSpPr>
                        <wps:spPr bwMode="auto">
                          <a:xfrm>
                            <a:off x="34480" y="2373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83" name="Rectangle 46976"/>
                        <wps:cNvSpPr>
                          <a:spLocks noChangeArrowheads="1"/>
                        </wps:cNvSpPr>
                        <wps:spPr bwMode="auto">
                          <a:xfrm>
                            <a:off x="44257" y="23739"/>
                            <a:ext cx="295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91.3</w:t>
                              </w:r>
                            </w:p>
                          </w:txbxContent>
                        </wps:txbx>
                        <wps:bodyPr rot="0" vert="horz" wrap="square" lIns="0" tIns="0" rIns="0" bIns="0" anchor="t" anchorCtr="0" upright="1">
                          <a:noAutofit/>
                        </wps:bodyPr>
                      </wps:wsp>
                      <wps:wsp>
                        <wps:cNvPr id="184" name="Rectangle 46977"/>
                        <wps:cNvSpPr>
                          <a:spLocks noChangeArrowheads="1"/>
                        </wps:cNvSpPr>
                        <wps:spPr bwMode="auto">
                          <a:xfrm>
                            <a:off x="46482" y="23739"/>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85" name="Rectangle 46978"/>
                        <wps:cNvSpPr>
                          <a:spLocks noChangeArrowheads="1"/>
                        </wps:cNvSpPr>
                        <wps:spPr bwMode="auto">
                          <a:xfrm>
                            <a:off x="56735" y="23739"/>
                            <a:ext cx="2958"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94.0</w:t>
                              </w:r>
                            </w:p>
                          </w:txbxContent>
                        </wps:txbx>
                        <wps:bodyPr rot="0" vert="horz" wrap="square" lIns="0" tIns="0" rIns="0" bIns="0" anchor="t" anchorCtr="0" upright="1">
                          <a:noAutofit/>
                        </wps:bodyPr>
                      </wps:wsp>
                      <wps:wsp>
                        <wps:cNvPr id="186" name="Rectangle 46979"/>
                        <wps:cNvSpPr>
                          <a:spLocks noChangeArrowheads="1"/>
                        </wps:cNvSpPr>
                        <wps:spPr bwMode="auto">
                          <a:xfrm>
                            <a:off x="58959" y="23739"/>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87" name="Rectangle 46980"/>
                        <wps:cNvSpPr>
                          <a:spLocks noChangeArrowheads="1"/>
                        </wps:cNvSpPr>
                        <wps:spPr bwMode="auto">
                          <a:xfrm>
                            <a:off x="6572" y="25930"/>
                            <a:ext cx="515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Divorce</w:t>
                              </w:r>
                            </w:p>
                          </w:txbxContent>
                        </wps:txbx>
                        <wps:bodyPr rot="0" vert="horz" wrap="square" lIns="0" tIns="0" rIns="0" bIns="0" anchor="t" anchorCtr="0" upright="1">
                          <a:noAutofit/>
                        </wps:bodyPr>
                      </wps:wsp>
                      <wps:wsp>
                        <wps:cNvPr id="188" name="Rectangle 46981"/>
                        <wps:cNvSpPr>
                          <a:spLocks noChangeArrowheads="1"/>
                        </wps:cNvSpPr>
                        <wps:spPr bwMode="auto">
                          <a:xfrm>
                            <a:off x="10446" y="259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89" name="Rectangle 46982"/>
                        <wps:cNvSpPr>
                          <a:spLocks noChangeArrowheads="1"/>
                        </wps:cNvSpPr>
                        <wps:spPr bwMode="auto">
                          <a:xfrm>
                            <a:off x="24319" y="25930"/>
                            <a:ext cx="846"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6</w:t>
                              </w:r>
                            </w:p>
                          </w:txbxContent>
                        </wps:txbx>
                        <wps:bodyPr rot="0" vert="horz" wrap="square" lIns="0" tIns="0" rIns="0" bIns="0" anchor="t" anchorCtr="0" upright="1">
                          <a:noAutofit/>
                        </wps:bodyPr>
                      </wps:wsp>
                      <wps:wsp>
                        <wps:cNvPr id="190" name="Rectangle 46983"/>
                        <wps:cNvSpPr>
                          <a:spLocks noChangeArrowheads="1"/>
                        </wps:cNvSpPr>
                        <wps:spPr bwMode="auto">
                          <a:xfrm>
                            <a:off x="24955" y="259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91" name="Rectangle 46984"/>
                        <wps:cNvSpPr>
                          <a:spLocks noChangeArrowheads="1"/>
                        </wps:cNvSpPr>
                        <wps:spPr bwMode="auto">
                          <a:xfrm>
                            <a:off x="32891" y="25930"/>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4.0</w:t>
                              </w:r>
                            </w:p>
                          </w:txbxContent>
                        </wps:txbx>
                        <wps:bodyPr rot="0" vert="horz" wrap="square" lIns="0" tIns="0" rIns="0" bIns="0" anchor="t" anchorCtr="0" upright="1">
                          <a:noAutofit/>
                        </wps:bodyPr>
                      </wps:wsp>
                      <wps:wsp>
                        <wps:cNvPr id="192" name="Rectangle 46985"/>
                        <wps:cNvSpPr>
                          <a:spLocks noChangeArrowheads="1"/>
                        </wps:cNvSpPr>
                        <wps:spPr bwMode="auto">
                          <a:xfrm>
                            <a:off x="34480" y="259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93" name="Rectangle 46986"/>
                        <wps:cNvSpPr>
                          <a:spLocks noChangeArrowheads="1"/>
                        </wps:cNvSpPr>
                        <wps:spPr bwMode="auto">
                          <a:xfrm>
                            <a:off x="44893" y="25930"/>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4.0</w:t>
                              </w:r>
                            </w:p>
                          </w:txbxContent>
                        </wps:txbx>
                        <wps:bodyPr rot="0" vert="horz" wrap="square" lIns="0" tIns="0" rIns="0" bIns="0" anchor="t" anchorCtr="0" upright="1">
                          <a:noAutofit/>
                        </wps:bodyPr>
                      </wps:wsp>
                      <wps:wsp>
                        <wps:cNvPr id="194" name="Rectangle 46987"/>
                        <wps:cNvSpPr>
                          <a:spLocks noChangeArrowheads="1"/>
                        </wps:cNvSpPr>
                        <wps:spPr bwMode="auto">
                          <a:xfrm>
                            <a:off x="46482" y="2593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95" name="Rectangle 46988"/>
                        <wps:cNvSpPr>
                          <a:spLocks noChangeArrowheads="1"/>
                        </wps:cNvSpPr>
                        <wps:spPr bwMode="auto">
                          <a:xfrm>
                            <a:off x="56735" y="25930"/>
                            <a:ext cx="2958"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98.0</w:t>
                              </w:r>
                            </w:p>
                          </w:txbxContent>
                        </wps:txbx>
                        <wps:bodyPr rot="0" vert="horz" wrap="square" lIns="0" tIns="0" rIns="0" bIns="0" anchor="t" anchorCtr="0" upright="1">
                          <a:noAutofit/>
                        </wps:bodyPr>
                      </wps:wsp>
                      <wps:wsp>
                        <wps:cNvPr id="196" name="Rectangle 46989"/>
                        <wps:cNvSpPr>
                          <a:spLocks noChangeArrowheads="1"/>
                        </wps:cNvSpPr>
                        <wps:spPr bwMode="auto">
                          <a:xfrm>
                            <a:off x="58959" y="25930"/>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97" name="Rectangle 46990"/>
                        <wps:cNvSpPr>
                          <a:spLocks noChangeArrowheads="1"/>
                        </wps:cNvSpPr>
                        <wps:spPr bwMode="auto">
                          <a:xfrm>
                            <a:off x="6572" y="28121"/>
                            <a:ext cx="456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Others</w:t>
                              </w:r>
                            </w:p>
                          </w:txbxContent>
                        </wps:txbx>
                        <wps:bodyPr rot="0" vert="horz" wrap="square" lIns="0" tIns="0" rIns="0" bIns="0" anchor="t" anchorCtr="0" upright="1">
                          <a:noAutofit/>
                        </wps:bodyPr>
                      </wps:wsp>
                      <wps:wsp>
                        <wps:cNvPr id="198" name="Rectangle 46991"/>
                        <wps:cNvSpPr>
                          <a:spLocks noChangeArrowheads="1"/>
                        </wps:cNvSpPr>
                        <wps:spPr bwMode="auto">
                          <a:xfrm>
                            <a:off x="10002" y="28121"/>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99" name="Rectangle 46992"/>
                        <wps:cNvSpPr>
                          <a:spLocks noChangeArrowheads="1"/>
                        </wps:cNvSpPr>
                        <wps:spPr bwMode="auto">
                          <a:xfrm>
                            <a:off x="24319" y="28121"/>
                            <a:ext cx="846"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3</w:t>
                              </w:r>
                            </w:p>
                          </w:txbxContent>
                        </wps:txbx>
                        <wps:bodyPr rot="0" vert="horz" wrap="square" lIns="0" tIns="0" rIns="0" bIns="0" anchor="t" anchorCtr="0" upright="1">
                          <a:noAutofit/>
                        </wps:bodyPr>
                      </wps:wsp>
                      <wps:wsp>
                        <wps:cNvPr id="200" name="Rectangle 46993"/>
                        <wps:cNvSpPr>
                          <a:spLocks noChangeArrowheads="1"/>
                        </wps:cNvSpPr>
                        <wps:spPr bwMode="auto">
                          <a:xfrm>
                            <a:off x="24955" y="28121"/>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01" name="Rectangle 46994"/>
                        <wps:cNvSpPr>
                          <a:spLocks noChangeArrowheads="1"/>
                        </wps:cNvSpPr>
                        <wps:spPr bwMode="auto">
                          <a:xfrm>
                            <a:off x="32891" y="28121"/>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2.0</w:t>
                              </w:r>
                            </w:p>
                          </w:txbxContent>
                        </wps:txbx>
                        <wps:bodyPr rot="0" vert="horz" wrap="square" lIns="0" tIns="0" rIns="0" bIns="0" anchor="t" anchorCtr="0" upright="1">
                          <a:noAutofit/>
                        </wps:bodyPr>
                      </wps:wsp>
                      <wps:wsp>
                        <wps:cNvPr id="202" name="Rectangle 46995"/>
                        <wps:cNvSpPr>
                          <a:spLocks noChangeArrowheads="1"/>
                        </wps:cNvSpPr>
                        <wps:spPr bwMode="auto">
                          <a:xfrm>
                            <a:off x="34480" y="28121"/>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03" name="Rectangle 46996"/>
                        <wps:cNvSpPr>
                          <a:spLocks noChangeArrowheads="1"/>
                        </wps:cNvSpPr>
                        <wps:spPr bwMode="auto">
                          <a:xfrm>
                            <a:off x="44893" y="28121"/>
                            <a:ext cx="211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2.0</w:t>
                              </w:r>
                            </w:p>
                          </w:txbxContent>
                        </wps:txbx>
                        <wps:bodyPr rot="0" vert="horz" wrap="square" lIns="0" tIns="0" rIns="0" bIns="0" anchor="t" anchorCtr="0" upright="1">
                          <a:noAutofit/>
                        </wps:bodyPr>
                      </wps:wsp>
                      <wps:wsp>
                        <wps:cNvPr id="204" name="Rectangle 46997"/>
                        <wps:cNvSpPr>
                          <a:spLocks noChangeArrowheads="1"/>
                        </wps:cNvSpPr>
                        <wps:spPr bwMode="auto">
                          <a:xfrm>
                            <a:off x="46482" y="28121"/>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05" name="Rectangle 46998"/>
                        <wps:cNvSpPr>
                          <a:spLocks noChangeArrowheads="1"/>
                        </wps:cNvSpPr>
                        <wps:spPr bwMode="auto">
                          <a:xfrm>
                            <a:off x="56099" y="28121"/>
                            <a:ext cx="380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wps:txbx>
                        <wps:bodyPr rot="0" vert="horz" wrap="square" lIns="0" tIns="0" rIns="0" bIns="0" anchor="t" anchorCtr="0" upright="1">
                          <a:noAutofit/>
                        </wps:bodyPr>
                      </wps:wsp>
                      <wps:wsp>
                        <wps:cNvPr id="206" name="Rectangle 46999"/>
                        <wps:cNvSpPr>
                          <a:spLocks noChangeArrowheads="1"/>
                        </wps:cNvSpPr>
                        <wps:spPr bwMode="auto">
                          <a:xfrm>
                            <a:off x="58959" y="28121"/>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07" name="Rectangle 47000"/>
                        <wps:cNvSpPr>
                          <a:spLocks noChangeArrowheads="1"/>
                        </wps:cNvSpPr>
                        <wps:spPr bwMode="auto">
                          <a:xfrm>
                            <a:off x="6572" y="30312"/>
                            <a:ext cx="3211"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Total</w:t>
                              </w:r>
                            </w:p>
                          </w:txbxContent>
                        </wps:txbx>
                        <wps:bodyPr rot="0" vert="horz" wrap="square" lIns="0" tIns="0" rIns="0" bIns="0" anchor="t" anchorCtr="0" upright="1">
                          <a:noAutofit/>
                        </wps:bodyPr>
                      </wps:wsp>
                      <wps:wsp>
                        <wps:cNvPr id="208" name="Rectangle 47001"/>
                        <wps:cNvSpPr>
                          <a:spLocks noChangeArrowheads="1"/>
                        </wps:cNvSpPr>
                        <wps:spPr bwMode="auto">
                          <a:xfrm>
                            <a:off x="8986" y="30312"/>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09" name="Rectangle 47002"/>
                        <wps:cNvSpPr>
                          <a:spLocks noChangeArrowheads="1"/>
                        </wps:cNvSpPr>
                        <wps:spPr bwMode="auto">
                          <a:xfrm>
                            <a:off x="23048" y="30312"/>
                            <a:ext cx="2536"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150</w:t>
                              </w:r>
                            </w:p>
                          </w:txbxContent>
                        </wps:txbx>
                        <wps:bodyPr rot="0" vert="horz" wrap="square" lIns="0" tIns="0" rIns="0" bIns="0" anchor="t" anchorCtr="0" upright="1">
                          <a:noAutofit/>
                        </wps:bodyPr>
                      </wps:wsp>
                      <wps:wsp>
                        <wps:cNvPr id="210" name="Rectangle 47003"/>
                        <wps:cNvSpPr>
                          <a:spLocks noChangeArrowheads="1"/>
                        </wps:cNvSpPr>
                        <wps:spPr bwMode="auto">
                          <a:xfrm>
                            <a:off x="24955" y="30312"/>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11" name="Rectangle 47004"/>
                        <wps:cNvSpPr>
                          <a:spLocks noChangeArrowheads="1"/>
                        </wps:cNvSpPr>
                        <wps:spPr bwMode="auto">
                          <a:xfrm>
                            <a:off x="31620" y="30312"/>
                            <a:ext cx="380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wps:txbx>
                        <wps:bodyPr rot="0" vert="horz" wrap="square" lIns="0" tIns="0" rIns="0" bIns="0" anchor="t" anchorCtr="0" upright="1">
                          <a:noAutofit/>
                        </wps:bodyPr>
                      </wps:wsp>
                      <wps:wsp>
                        <wps:cNvPr id="212" name="Rectangle 47005"/>
                        <wps:cNvSpPr>
                          <a:spLocks noChangeArrowheads="1"/>
                        </wps:cNvSpPr>
                        <wps:spPr bwMode="auto">
                          <a:xfrm>
                            <a:off x="34480" y="30312"/>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13" name="Rectangle 47006"/>
                        <wps:cNvSpPr>
                          <a:spLocks noChangeArrowheads="1"/>
                        </wps:cNvSpPr>
                        <wps:spPr bwMode="auto">
                          <a:xfrm>
                            <a:off x="43621" y="30312"/>
                            <a:ext cx="380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wps:txbx>
                        <wps:bodyPr rot="0" vert="horz" wrap="square" lIns="0" tIns="0" rIns="0" bIns="0" anchor="t" anchorCtr="0" upright="1">
                          <a:noAutofit/>
                        </wps:bodyPr>
                      </wps:wsp>
                      <wps:wsp>
                        <wps:cNvPr id="214" name="Rectangle 47007"/>
                        <wps:cNvSpPr>
                          <a:spLocks noChangeArrowheads="1"/>
                        </wps:cNvSpPr>
                        <wps:spPr bwMode="auto">
                          <a:xfrm>
                            <a:off x="46482" y="30312"/>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15" name="Rectangle 47008"/>
                        <wps:cNvSpPr>
                          <a:spLocks noChangeArrowheads="1"/>
                        </wps:cNvSpPr>
                        <wps:spPr bwMode="auto">
                          <a:xfrm>
                            <a:off x="46958" y="31962"/>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16" name="Rectangle 47009"/>
                        <wps:cNvSpPr>
                          <a:spLocks noChangeArrowheads="1"/>
                        </wps:cNvSpPr>
                        <wps:spPr bwMode="auto">
                          <a:xfrm>
                            <a:off x="47339" y="31962"/>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17" name="Shape 47129"/>
                        <wps:cNvSpPr>
                          <a:spLocks/>
                        </wps:cNvSpPr>
                        <wps:spPr bwMode="auto">
                          <a:xfrm>
                            <a:off x="22923" y="0"/>
                            <a:ext cx="0" cy="14732"/>
                          </a:xfrm>
                          <a:custGeom>
                            <a:avLst/>
                            <a:gdLst>
                              <a:gd name="T0" fmla="*/ 0 h 1473200"/>
                              <a:gd name="T1" fmla="*/ 1473200 h 1473200"/>
                              <a:gd name="T2" fmla="*/ 0 h 1473200"/>
                              <a:gd name="T3" fmla="*/ 1473200 h 1473200"/>
                            </a:gdLst>
                            <a:ahLst/>
                            <a:cxnLst>
                              <a:cxn ang="0">
                                <a:pos x="0" y="T0"/>
                              </a:cxn>
                              <a:cxn ang="0">
                                <a:pos x="0" y="T1"/>
                              </a:cxn>
                            </a:cxnLst>
                            <a:rect l="0" t="T2" r="0" b="T3"/>
                            <a:pathLst>
                              <a:path h="1473200">
                                <a:moveTo>
                                  <a:pt x="0" y="0"/>
                                </a:moveTo>
                                <a:lnTo>
                                  <a:pt x="0" y="14732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Shape 47130"/>
                        <wps:cNvSpPr>
                          <a:spLocks/>
                        </wps:cNvSpPr>
                        <wps:spPr bwMode="auto">
                          <a:xfrm>
                            <a:off x="25336" y="17145"/>
                            <a:ext cx="0" cy="16510"/>
                          </a:xfrm>
                          <a:custGeom>
                            <a:avLst/>
                            <a:gdLst>
                              <a:gd name="T0" fmla="*/ 0 h 1651000"/>
                              <a:gd name="T1" fmla="*/ 1651000 h 1651000"/>
                              <a:gd name="T2" fmla="*/ 0 h 1651000"/>
                              <a:gd name="T3" fmla="*/ 1651000 h 1651000"/>
                            </a:gdLst>
                            <a:ahLst/>
                            <a:cxnLst>
                              <a:cxn ang="0">
                                <a:pos x="0" y="T0"/>
                              </a:cxn>
                              <a:cxn ang="0">
                                <a:pos x="0" y="T1"/>
                              </a:cxn>
                            </a:cxnLst>
                            <a:rect l="0" t="T2" r="0" b="T3"/>
                            <a:pathLst>
                              <a:path h="1651000">
                                <a:moveTo>
                                  <a:pt x="0" y="0"/>
                                </a:moveTo>
                                <a:lnTo>
                                  <a:pt x="0" y="16510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Shape 47131"/>
                        <wps:cNvSpPr>
                          <a:spLocks/>
                        </wps:cNvSpPr>
                        <wps:spPr bwMode="auto">
                          <a:xfrm>
                            <a:off x="32448" y="0"/>
                            <a:ext cx="0" cy="14732"/>
                          </a:xfrm>
                          <a:custGeom>
                            <a:avLst/>
                            <a:gdLst>
                              <a:gd name="T0" fmla="*/ 0 h 1473200"/>
                              <a:gd name="T1" fmla="*/ 1473200 h 1473200"/>
                              <a:gd name="T2" fmla="*/ 0 h 1473200"/>
                              <a:gd name="T3" fmla="*/ 1473200 h 1473200"/>
                            </a:gdLst>
                            <a:ahLst/>
                            <a:cxnLst>
                              <a:cxn ang="0">
                                <a:pos x="0" y="T0"/>
                              </a:cxn>
                              <a:cxn ang="0">
                                <a:pos x="0" y="T1"/>
                              </a:cxn>
                            </a:cxnLst>
                            <a:rect l="0" t="T2" r="0" b="T3"/>
                            <a:pathLst>
                              <a:path h="1473200">
                                <a:moveTo>
                                  <a:pt x="0" y="0"/>
                                </a:moveTo>
                                <a:lnTo>
                                  <a:pt x="0" y="14732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Shape 47132"/>
                        <wps:cNvSpPr>
                          <a:spLocks/>
                        </wps:cNvSpPr>
                        <wps:spPr bwMode="auto">
                          <a:xfrm>
                            <a:off x="34861" y="17145"/>
                            <a:ext cx="0" cy="16510"/>
                          </a:xfrm>
                          <a:custGeom>
                            <a:avLst/>
                            <a:gdLst>
                              <a:gd name="T0" fmla="*/ 0 h 1651000"/>
                              <a:gd name="T1" fmla="*/ 1651000 h 1651000"/>
                              <a:gd name="T2" fmla="*/ 0 h 1651000"/>
                              <a:gd name="T3" fmla="*/ 1651000 h 1651000"/>
                            </a:gdLst>
                            <a:ahLst/>
                            <a:cxnLst>
                              <a:cxn ang="0">
                                <a:pos x="0" y="T0"/>
                              </a:cxn>
                              <a:cxn ang="0">
                                <a:pos x="0" y="T1"/>
                              </a:cxn>
                            </a:cxnLst>
                            <a:rect l="0" t="T2" r="0" b="T3"/>
                            <a:pathLst>
                              <a:path h="1651000">
                                <a:moveTo>
                                  <a:pt x="0" y="0"/>
                                </a:moveTo>
                                <a:lnTo>
                                  <a:pt x="0" y="16510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Shape 47133"/>
                        <wps:cNvSpPr>
                          <a:spLocks/>
                        </wps:cNvSpPr>
                        <wps:spPr bwMode="auto">
                          <a:xfrm>
                            <a:off x="44386" y="0"/>
                            <a:ext cx="0" cy="14732"/>
                          </a:xfrm>
                          <a:custGeom>
                            <a:avLst/>
                            <a:gdLst>
                              <a:gd name="T0" fmla="*/ 0 h 1473200"/>
                              <a:gd name="T1" fmla="*/ 1473200 h 1473200"/>
                              <a:gd name="T2" fmla="*/ 0 h 1473200"/>
                              <a:gd name="T3" fmla="*/ 1473200 h 1473200"/>
                            </a:gdLst>
                            <a:ahLst/>
                            <a:cxnLst>
                              <a:cxn ang="0">
                                <a:pos x="0" y="T0"/>
                              </a:cxn>
                              <a:cxn ang="0">
                                <a:pos x="0" y="T1"/>
                              </a:cxn>
                            </a:cxnLst>
                            <a:rect l="0" t="T2" r="0" b="T3"/>
                            <a:pathLst>
                              <a:path h="1473200">
                                <a:moveTo>
                                  <a:pt x="0" y="0"/>
                                </a:moveTo>
                                <a:lnTo>
                                  <a:pt x="0" y="14732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Shape 47134"/>
                        <wps:cNvSpPr>
                          <a:spLocks/>
                        </wps:cNvSpPr>
                        <wps:spPr bwMode="auto">
                          <a:xfrm>
                            <a:off x="46926" y="17145"/>
                            <a:ext cx="0" cy="16510"/>
                          </a:xfrm>
                          <a:custGeom>
                            <a:avLst/>
                            <a:gdLst>
                              <a:gd name="T0" fmla="*/ 0 h 1651000"/>
                              <a:gd name="T1" fmla="*/ 1651000 h 1651000"/>
                              <a:gd name="T2" fmla="*/ 0 h 1651000"/>
                              <a:gd name="T3" fmla="*/ 1651000 h 1651000"/>
                            </a:gdLst>
                            <a:ahLst/>
                            <a:cxnLst>
                              <a:cxn ang="0">
                                <a:pos x="0" y="T0"/>
                              </a:cxn>
                              <a:cxn ang="0">
                                <a:pos x="0" y="T1"/>
                              </a:cxn>
                            </a:cxnLst>
                            <a:rect l="0" t="T2" r="0" b="T3"/>
                            <a:pathLst>
                              <a:path h="1651000">
                                <a:moveTo>
                                  <a:pt x="0" y="0"/>
                                </a:moveTo>
                                <a:lnTo>
                                  <a:pt x="0" y="16510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Shape 47135"/>
                        <wps:cNvSpPr>
                          <a:spLocks/>
                        </wps:cNvSpPr>
                        <wps:spPr bwMode="auto">
                          <a:xfrm>
                            <a:off x="0" y="63"/>
                            <a:ext cx="56896" cy="0"/>
                          </a:xfrm>
                          <a:custGeom>
                            <a:avLst/>
                            <a:gdLst>
                              <a:gd name="T0" fmla="*/ 0 w 5689600"/>
                              <a:gd name="T1" fmla="*/ 5689600 w 5689600"/>
                              <a:gd name="T2" fmla="*/ 0 w 5689600"/>
                              <a:gd name="T3" fmla="*/ 5689600 w 5689600"/>
                            </a:gdLst>
                            <a:ahLst/>
                            <a:cxnLst>
                              <a:cxn ang="0">
                                <a:pos x="T0" y="0"/>
                              </a:cxn>
                              <a:cxn ang="0">
                                <a:pos x="T1" y="0"/>
                              </a:cxn>
                            </a:cxnLst>
                            <a:rect l="T2" t="0" r="T3" b="0"/>
                            <a:pathLst>
                              <a:path w="5689600">
                                <a:moveTo>
                                  <a:pt x="0" y="0"/>
                                </a:moveTo>
                                <a:lnTo>
                                  <a:pt x="5689600" y="0"/>
                                </a:lnTo>
                              </a:path>
                            </a:pathLst>
                          </a:custGeom>
                          <a:noFill/>
                          <a:ln w="12700">
                            <a:solidFill>
                              <a:srgbClr val="152935"/>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Shape 47136"/>
                        <wps:cNvSpPr>
                          <a:spLocks/>
                        </wps:cNvSpPr>
                        <wps:spPr bwMode="auto">
                          <a:xfrm>
                            <a:off x="6223" y="4889"/>
                            <a:ext cx="50673" cy="0"/>
                          </a:xfrm>
                          <a:custGeom>
                            <a:avLst/>
                            <a:gdLst>
                              <a:gd name="T0" fmla="*/ 0 w 5067300"/>
                              <a:gd name="T1" fmla="*/ 5067300 w 5067300"/>
                              <a:gd name="T2" fmla="*/ 0 w 5067300"/>
                              <a:gd name="T3" fmla="*/ 5067300 w 5067300"/>
                            </a:gdLst>
                            <a:ahLst/>
                            <a:cxnLst>
                              <a:cxn ang="0">
                                <a:pos x="T0" y="0"/>
                              </a:cxn>
                              <a:cxn ang="0">
                                <a:pos x="T1" y="0"/>
                              </a:cxn>
                            </a:cxnLst>
                            <a:rect l="T2" t="0" r="T3" b="0"/>
                            <a:pathLst>
                              <a:path w="5067300">
                                <a:moveTo>
                                  <a:pt x="0" y="0"/>
                                </a:moveTo>
                                <a:lnTo>
                                  <a:pt x="50673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Shape 47137"/>
                        <wps:cNvSpPr>
                          <a:spLocks/>
                        </wps:cNvSpPr>
                        <wps:spPr bwMode="auto">
                          <a:xfrm>
                            <a:off x="6223" y="9842"/>
                            <a:ext cx="50673" cy="0"/>
                          </a:xfrm>
                          <a:custGeom>
                            <a:avLst/>
                            <a:gdLst>
                              <a:gd name="T0" fmla="*/ 0 w 5067300"/>
                              <a:gd name="T1" fmla="*/ 5067300 w 5067300"/>
                              <a:gd name="T2" fmla="*/ 0 w 5067300"/>
                              <a:gd name="T3" fmla="*/ 5067300 w 5067300"/>
                            </a:gdLst>
                            <a:ahLst/>
                            <a:cxnLst>
                              <a:cxn ang="0">
                                <a:pos x="T0" y="0"/>
                              </a:cxn>
                              <a:cxn ang="0">
                                <a:pos x="T1" y="0"/>
                              </a:cxn>
                            </a:cxnLst>
                            <a:rect l="T2" t="0" r="T3" b="0"/>
                            <a:pathLst>
                              <a:path w="5067300">
                                <a:moveTo>
                                  <a:pt x="0" y="0"/>
                                </a:moveTo>
                                <a:lnTo>
                                  <a:pt x="50673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Shape 47138"/>
                        <wps:cNvSpPr>
                          <a:spLocks/>
                        </wps:cNvSpPr>
                        <wps:spPr bwMode="auto">
                          <a:xfrm>
                            <a:off x="0" y="14668"/>
                            <a:ext cx="56896" cy="0"/>
                          </a:xfrm>
                          <a:custGeom>
                            <a:avLst/>
                            <a:gdLst>
                              <a:gd name="T0" fmla="*/ 0 w 5689600"/>
                              <a:gd name="T1" fmla="*/ 5689600 w 5689600"/>
                              <a:gd name="T2" fmla="*/ 0 w 5689600"/>
                              <a:gd name="T3" fmla="*/ 5689600 w 5689600"/>
                            </a:gdLst>
                            <a:ahLst/>
                            <a:cxnLst>
                              <a:cxn ang="0">
                                <a:pos x="T0" y="0"/>
                              </a:cxn>
                              <a:cxn ang="0">
                                <a:pos x="T1" y="0"/>
                              </a:cxn>
                            </a:cxnLst>
                            <a:rect l="T2" t="0" r="T3" b="0"/>
                            <a:pathLst>
                              <a:path w="5689600">
                                <a:moveTo>
                                  <a:pt x="0" y="0"/>
                                </a:moveTo>
                                <a:lnTo>
                                  <a:pt x="5689600" y="0"/>
                                </a:lnTo>
                              </a:path>
                            </a:pathLst>
                          </a:custGeom>
                          <a:noFill/>
                          <a:ln w="12700">
                            <a:solidFill>
                              <a:srgbClr val="152935"/>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Shape 47139"/>
                        <wps:cNvSpPr>
                          <a:spLocks/>
                        </wps:cNvSpPr>
                        <wps:spPr bwMode="auto">
                          <a:xfrm>
                            <a:off x="0" y="21272"/>
                            <a:ext cx="59309" cy="0"/>
                          </a:xfrm>
                          <a:custGeom>
                            <a:avLst/>
                            <a:gdLst>
                              <a:gd name="T0" fmla="*/ 0 w 5930900"/>
                              <a:gd name="T1" fmla="*/ 5930900 w 5930900"/>
                              <a:gd name="T2" fmla="*/ 0 w 5930900"/>
                              <a:gd name="T3" fmla="*/ 5930900 w 5930900"/>
                            </a:gdLst>
                            <a:ahLst/>
                            <a:cxnLst>
                              <a:cxn ang="0">
                                <a:pos x="T0" y="0"/>
                              </a:cxn>
                              <a:cxn ang="0">
                                <a:pos x="T1" y="0"/>
                              </a:cxn>
                            </a:cxnLst>
                            <a:rect l="T2" t="0" r="T3" b="0"/>
                            <a:pathLst>
                              <a:path w="5930900">
                                <a:moveTo>
                                  <a:pt x="0" y="0"/>
                                </a:moveTo>
                                <a:lnTo>
                                  <a:pt x="5930900" y="0"/>
                                </a:lnTo>
                              </a:path>
                            </a:pathLst>
                          </a:custGeom>
                          <a:noFill/>
                          <a:ln w="12700">
                            <a:solidFill>
                              <a:srgbClr val="152935"/>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Shape 47140"/>
                        <wps:cNvSpPr>
                          <a:spLocks/>
                        </wps:cNvSpPr>
                        <wps:spPr bwMode="auto">
                          <a:xfrm>
                            <a:off x="6223" y="23431"/>
                            <a:ext cx="53086" cy="0"/>
                          </a:xfrm>
                          <a:custGeom>
                            <a:avLst/>
                            <a:gdLst>
                              <a:gd name="T0" fmla="*/ 0 w 5308600"/>
                              <a:gd name="T1" fmla="*/ 5308600 w 5308600"/>
                              <a:gd name="T2" fmla="*/ 0 w 5308600"/>
                              <a:gd name="T3" fmla="*/ 5308600 w 5308600"/>
                            </a:gdLst>
                            <a:ahLst/>
                            <a:cxnLst>
                              <a:cxn ang="0">
                                <a:pos x="T0" y="0"/>
                              </a:cxn>
                              <a:cxn ang="0">
                                <a:pos x="T1" y="0"/>
                              </a:cxn>
                            </a:cxnLst>
                            <a:rect l="T2" t="0" r="T3" b="0"/>
                            <a:pathLst>
                              <a:path w="5308600">
                                <a:moveTo>
                                  <a:pt x="0" y="0"/>
                                </a:moveTo>
                                <a:lnTo>
                                  <a:pt x="53086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Shape 47141"/>
                        <wps:cNvSpPr>
                          <a:spLocks/>
                        </wps:cNvSpPr>
                        <wps:spPr bwMode="auto">
                          <a:xfrm>
                            <a:off x="6223" y="25590"/>
                            <a:ext cx="53086" cy="0"/>
                          </a:xfrm>
                          <a:custGeom>
                            <a:avLst/>
                            <a:gdLst>
                              <a:gd name="T0" fmla="*/ 0 w 5308600"/>
                              <a:gd name="T1" fmla="*/ 5308600 w 5308600"/>
                              <a:gd name="T2" fmla="*/ 0 w 5308600"/>
                              <a:gd name="T3" fmla="*/ 5308600 w 5308600"/>
                            </a:gdLst>
                            <a:ahLst/>
                            <a:cxnLst>
                              <a:cxn ang="0">
                                <a:pos x="T0" y="0"/>
                              </a:cxn>
                              <a:cxn ang="0">
                                <a:pos x="T1" y="0"/>
                              </a:cxn>
                            </a:cxnLst>
                            <a:rect l="T2" t="0" r="T3" b="0"/>
                            <a:pathLst>
                              <a:path w="5308600">
                                <a:moveTo>
                                  <a:pt x="0" y="0"/>
                                </a:moveTo>
                                <a:lnTo>
                                  <a:pt x="53086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Shape 47142"/>
                        <wps:cNvSpPr>
                          <a:spLocks/>
                        </wps:cNvSpPr>
                        <wps:spPr bwMode="auto">
                          <a:xfrm>
                            <a:off x="6223" y="27749"/>
                            <a:ext cx="53086" cy="0"/>
                          </a:xfrm>
                          <a:custGeom>
                            <a:avLst/>
                            <a:gdLst>
                              <a:gd name="T0" fmla="*/ 0 w 5308600"/>
                              <a:gd name="T1" fmla="*/ 5308600 w 5308600"/>
                              <a:gd name="T2" fmla="*/ 0 w 5308600"/>
                              <a:gd name="T3" fmla="*/ 5308600 w 5308600"/>
                            </a:gdLst>
                            <a:ahLst/>
                            <a:cxnLst>
                              <a:cxn ang="0">
                                <a:pos x="T0" y="0"/>
                              </a:cxn>
                              <a:cxn ang="0">
                                <a:pos x="T1" y="0"/>
                              </a:cxn>
                            </a:cxnLst>
                            <a:rect l="T2" t="0" r="T3" b="0"/>
                            <a:pathLst>
                              <a:path w="5308600">
                                <a:moveTo>
                                  <a:pt x="0" y="0"/>
                                </a:moveTo>
                                <a:lnTo>
                                  <a:pt x="53086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Shape 47143"/>
                        <wps:cNvSpPr>
                          <a:spLocks/>
                        </wps:cNvSpPr>
                        <wps:spPr bwMode="auto">
                          <a:xfrm>
                            <a:off x="6223" y="30035"/>
                            <a:ext cx="53086" cy="0"/>
                          </a:xfrm>
                          <a:custGeom>
                            <a:avLst/>
                            <a:gdLst>
                              <a:gd name="T0" fmla="*/ 0 w 5308600"/>
                              <a:gd name="T1" fmla="*/ 5308600 w 5308600"/>
                              <a:gd name="T2" fmla="*/ 0 w 5308600"/>
                              <a:gd name="T3" fmla="*/ 5308600 w 5308600"/>
                            </a:gdLst>
                            <a:ahLst/>
                            <a:cxnLst>
                              <a:cxn ang="0">
                                <a:pos x="T0" y="0"/>
                              </a:cxn>
                              <a:cxn ang="0">
                                <a:pos x="T1" y="0"/>
                              </a:cxn>
                            </a:cxnLst>
                            <a:rect l="T2" t="0" r="T3" b="0"/>
                            <a:pathLst>
                              <a:path w="5308600">
                                <a:moveTo>
                                  <a:pt x="0" y="0"/>
                                </a:moveTo>
                                <a:lnTo>
                                  <a:pt x="53086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Shape 47144"/>
                        <wps:cNvSpPr>
                          <a:spLocks/>
                        </wps:cNvSpPr>
                        <wps:spPr bwMode="auto">
                          <a:xfrm>
                            <a:off x="0" y="33591"/>
                            <a:ext cx="59309" cy="0"/>
                          </a:xfrm>
                          <a:custGeom>
                            <a:avLst/>
                            <a:gdLst>
                              <a:gd name="T0" fmla="*/ 0 w 5930900"/>
                              <a:gd name="T1" fmla="*/ 5930900 w 5930900"/>
                              <a:gd name="T2" fmla="*/ 0 w 5930900"/>
                              <a:gd name="T3" fmla="*/ 5930900 w 5930900"/>
                            </a:gdLst>
                            <a:ahLst/>
                            <a:cxnLst>
                              <a:cxn ang="0">
                                <a:pos x="T0" y="0"/>
                              </a:cxn>
                              <a:cxn ang="0">
                                <a:pos x="T1" y="0"/>
                              </a:cxn>
                            </a:cxnLst>
                            <a:rect l="T2" t="0" r="T3" b="0"/>
                            <a:pathLst>
                              <a:path w="5930900">
                                <a:moveTo>
                                  <a:pt x="0" y="0"/>
                                </a:moveTo>
                                <a:lnTo>
                                  <a:pt x="5930900" y="0"/>
                                </a:lnTo>
                              </a:path>
                            </a:pathLst>
                          </a:custGeom>
                          <a:noFill/>
                          <a:ln w="12700">
                            <a:solidFill>
                              <a:srgbClr val="152935"/>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3175" o:spid="_x0000_s1029" style="width:467.25pt;height:265pt;mso-position-horizontal-relative:char;mso-position-vertical-relative:line" coordsize="59340,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VrTSAAAJqeAgAOAAAAZHJzL2Uyb0RvYy54bWzsXWtv40ay/X6B+x8IfVzAkfgmjSiLZGwH&#10;C8zuDTa+P4CWZEuIJCqUbDm72P++1d1kd0ssmpZEtTTpygAZ2eopvprn1ONU9/d/fV/MnbdJsZ7l&#10;y2HP/W7QcybLUT6eLV+Gvf9/fLhJes56ky3H2TxfToa9Pybr3l9/+N//+X67up14+TSfjyeFA0aW&#10;69vtatibbjar235/PZpOFtn6u3w1WcKXz3mxyDbwY/HSHxfZFqwv5n1vMIj627wYr4p8NFmv4bd3&#10;4sveD9z+8/NktPm/5+f1ZOPMhz04tw3/f8H//8T+3//h++z2pchW09moPI3siLNYZLMlHFSauss2&#10;mfNazGqmFrNRka/z5813o3zRz5+fZ6MJvwa4GnewdzU/F/nril/Ly+32ZSVvE9zavft0tNnRP95+&#10;KZzZeNhL3Z6zzBbwjPhhHS/w3ThkN2i7ermFcT8Xq19XvxTiKuHj13z02xq+7u9/z35+EYOdp+3f&#10;8zHYzF43Ob9B78/FgpmAS3fe+XP4Qz6HyfvGGcEvw9QPBnBsZwTf+X4UhoPySY2m8Dhr/240vdf/&#10;pfbv2On3s1txUH6i5Ymxq4IZt1Y3dX3aTf11mq0m/Fmt2c2qbqpX3VT+veOFaehG4qbycdUdXeu3&#10;U/uGneUa7vpxNzJy2VNld9ENoijZuRvZ7eh1vfl5kvPHkb19XW/EyzCGT/whj8v58AgvzvNiDu/F&#10;X/rOwNk6zKzHpwZMeDkKjqSNmjr8kGH1islhcEfkMGGo0aKvDR04jRYDbViLRZhT8uDl+TXbjbTB&#10;zZcda6NaTQIayuM3m0x3RjVet/vJ5/LJB+Me8GRc/dGgVw1v3Us1k7JpNblG78tydsEnJ2MkMeCw&#10;sMrX7LVmUw1m66NbTlUYxaZiw2A4YTbY/9RgmCVsMJ+2cHIfW4ZHzwbHn7IMD5UNTvXB4gjltRZA&#10;Q4yAHtkTAwp6dOGRAAk9slsONPQIt5O/e6tsw24Vu2T20dkOe+W75kzLdxheKPb1In+bPOZ84GYP&#10;D+HQ6tv5Uh9VGYPT5e8lDK0GVH+vuDltoPYaNw4XT+3zI3cPDmbZ1XKklncAfqnj0zqfz8YPs/mc&#10;XfK6eHn6Mi+ctwxu6v2A/Snv/c6wOZ87y5z9M8ED4jdAM+VNZoTDWfrfAGjB4CcvvXmIkvgmeAjC&#10;mzQeJDcDN/0pjQZBGtw9/IfdeTe4nc7G48ny62w5qTwGN/gceZS+i+B67jOwRyye6M6p71zhgP+H&#10;XeFitgHvaT5bwOTwYhgmptF0ko3vl2M+pTbZbC4+93fPnd9uuAHV3/yWAEUKvhH8+JSP/wDuKXKY&#10;tPCMwc+DD9O8+FfP2YLPNOytf3/NiknPmf9tCfyZukHAZjj/IQhjD34o9G+e9G+y5QhMDXubHgAB&#10;+/hlAz/BP3ldFbOXKRzJ5VN9mf8IzsPzjNETPz9xVuUPQOGmuBwwTzhIGpdzhGA3DTi/My5nbx/H&#10;lPJ5smnK/KLISwCYGJ0HSVhhU+VQ6W/LYWwOVus0vU8a7IjCHdQ5f4cyuB1G5qhBnTEYmeMGd7j8&#10;Y4M6lwtjjVZrTI6eoc7kLQZrPI4a3Odx/JLrNI4aY5yh+Q5NN3CXxT++gzssjlwxYDBxeBccLh4o&#10;4/ByCpxA4aWtdgpXA9W8a2HwTw+s+FZ4DUTg3CtpdFGIwK+DwIFcagTOg+KuCRycyRjYpHpHs9uK&#10;wd2BnwARdk3hzKzXHpGr17uJw0tDQOINJg9n8VaTJ/B4w0meQOQNFo9k8gZrx1B5620kMr+tkghn&#10;DcirZ9oJm0tjFVQ0ErQ+Ur3HjcMhjCrDBOG0twzsks8f+H9YuEoBOSQvKCDnlZ2DKhYNyXVgjhqf&#10;8yxc13wuA3L25okcS8XoWkyehlUm0lRMDkescj4qD39KTI4aPDYm58ZYTI5aPSIm/9jgkTE5enJH&#10;x+S4tQMeyS6N168YgJxi8o5jcvHQDMfkcqa0ULN6e1oGdsnhlFSnpDoj0fMXyIEG9jkcygaQ6u+a&#10;w1VMXidx5lxXYTm8l6XvejKLVz47L8Qogq4lciUUdBeWoyZ1Ii/PrTnS3wnLublPU3nDde+E5R9b&#10;3OfyBou1sBy97BqZN1irh+W4OZ3NW28j8fkFwnLx3I4n9GqCyAxeI/XqIz/N1J8e2CWlU1hOlG6G&#10;0gHna5TOBT1dU7oMy9MEMJ6zLBKWJ2F3wjdRU2vjcyqVa7LAfSrH1QE1JkfvYY3JcWN1Iset6UQu&#10;LDWqF3ZpnJvbURtQWA6Cuo7DcvHQjmfxcnK0k7g28LpT6xSWE4eb4XBA7RqHe+cNy+skzpzrKizv&#10;kMUrn/1kGi8NNcfQVC2HfoFGpRrUKDVBW6Pk4Bg2b30yxOcXCMtPJfTqxW1ndH3kdVM6heVE6WYo&#10;HUKsGqXzVHfXYbnQnvBukN2gnPf1CfUbF8gBAUPcdHKavWoXbOFzOCSic9djwNIQ8HmDyX0+x03q&#10;afZWk3qaXZgDwsTt7lfMG05ST7O3WNyPzRss7gfn+OnVgvMGazU+bzB30JPZ4XPkqik+7yY+r54p&#10;U7+Vz+34AF0aa1W/6SPVdGnMygsE+vRASrND6zm1o31b7WguKL/qhB6cI0YvXyfWIrlL6CIBz/vL&#10;PRaqd0TozGy7mt2FQ3r1xjWdNoQhltRFLe7TeYNFnc9bLOpsXloDOm+wu8/n+EnqdN5qcp/QcZP7&#10;fN5wfjVCx63V+LzJ3AFPZofO0asmQu+G0MtnyvvLyxfqeEKvjLXyuTZQmy0tfP75kV0SOuXcKUA3&#10;EqC7AxCG1SL0cgWeMzWYe3VOT+KozLl7rA29I0pnVutS9X0lHByRrfuzF8jrvCHsAKPjBvcZHTeo&#10;E3qLQZ3QhTEWnqOnuU/n+BnqdN5icJ/McYP7ZI6fXI3LcWM1Lm+wdsAj2aFy5IqJyLsh8vKB8sBc&#10;zM/jebyy1crj2kA1U1po/NMDicUpLC+Xhvl2VolxB4CNNRY/y5JvLuhIgcrgJUVonFfAylx7hzxe&#10;Fdb2KPpwIi8Nfb52rmBDV8nrVN5q8gQyb7juE9i8weKRdN5g7Rg+b72NxOjma+fl7D+e0qsJcljt&#10;XL1010jqVDun0NxQaA6BZY3Uz7v2m+fDAry76XbmbXdP6aUPfzKjCzsUmqtGvyO5vOGBfM7H2ln/&#10;reWREJGbIfLygVJoTgu4wuK1+jJxtIArazE3tICrO4Boscbi51kAToXmdRrnrnj3PF55+CcTeWsA&#10;eHiWvdUkheYNVYUdPm+9jcToZhi9etc6oXRprDXdro+k0JxWZadV2XvuAKijRurnXQXOCyOPN8Op&#10;hV2Zi989pTdEgjt9U03l6ANKtIfzeUtgeQKb45d8Qp4dN0ihOWu9gMozyyjDX9heLDCDgJH+3Nur&#10;lLOjEx6vbLXSuDbwulmctG+UYDeUYEfWgfO5AKTr7jStal6nce5gd8/jld9OoTnbXxC21VKN3wIA&#10;G0V1+xq4hjt5JJ03WKOqOWw29CikJd/chmnVM+2E0qWxVk7XR143qVPVnEjdEKkD0O+H5qKm3TWp&#10;s34SoYSLE8iBcp6tloJj3rak9EpTenLTeenDn8zowg5VzalqLqLtquOCQvMqSmad5iRop21P1f6v&#10;VDU3WjWHGKzG4udZC05Vzes0zh3s7nm88ttPJvLSEAna9+4kheZlDyUxevWuUWiuuGxnp28KzSk0&#10;NxSaAyzXSP0sq8HJ0Bz6vweNobkfiV1foChpKDT34cQ+Xj3mwNAcN6g3qLUY1KvmwhikxXGrh/ea&#10;txjcz7OXwVcLl+Mnd2yveYO1A4QMO/I35IphdtHmaR2s0q6F5uVDO74xrbLVmmHXBqqZ0tKW9umB&#10;VV6QNjR3tkxVxp7njlJ9x0+hDc2vYkNzlyFtjcXPsgScqpojNK6F5l3yeBUu7JHQfh+Uesf1xnCd&#10;NQ4OzXGTOpW3mjyBzBuuW6+aixNsdA/22bzB4n5ojl92jc4brNWq5g3mDnoyxOjmBe3lczue0qsJ&#10;clivuZou10jqFJpTaG4mNGc4Kkj9n5PRJlu+zCdOEKXQvAZEiBfOnWX+ZQojJz8WRb6dTrLxetgT&#10;lcSdf8B+WK9+KZyn7d/zMUixMvBjuK9XBd3587MD4h8/EeV03y9XY6uK6b4XAQ/xFV8Dj6vstYh9&#10;Vaw3P0/yhcM+DHsFnD43nr1BzAEnD0OrIQxcljnrB+XsPuc6ZPkLDgBsCBy2DFfYCbwWs2Hv3+kg&#10;vU/uk+Am8KL7m2Bwd3fz48OX4CZ6cOPwzr/78uXO/Q87rhvcTmfj8WTJDuO8L+bL9S38ctibbjar&#10;235/PZo2b0U/LrLtbPnS9wbVIkzsfJpd4iZ86O+eBr8JcC3lxVWXxJbh+8lLbx6iJL4JHoLwJo0H&#10;yc3ATX9Ko/P2uaQhLLX78bV9yt1P+CghvWAz8H455o92k83m4rN2K77OlhN1K+BxVw+6X01RMdU3&#10;70/vzmwME7Ka/E/5+A+YwEUOEwy837dJAR+mefGvnrMtstWwt/79NSsmPWf+tyW8BDBkU30oqg9P&#10;1Yds+Y2t+cy6ATFs+GCVyM6xwUt8gAAI12vgEHil0MYlbChenr7MC+ctmw97hA1nxQZJjJZjA7x8&#10;GDZ8sPZc59gQhTEgFIYNXgrbsJLjMOdMS+CgSXjO6zhIZrQcHOTSF7tBxQdrWHUODkmcQt0KAwdy&#10;HMbo0jjkOJzVcZDMaDk2QK4acxw+WBmnc2zwBmHckHLwQhZvUMqBPAfuPBnzHCQ1Wo4OsjN313P4&#10;YImN7tEBtnKDYhXuOkDAQeBA4GAWHCQ3Wg4OwMyI6wAlY3O1Ci+Nm8ABkg4AG4QOhA5m0UFyo+Xo&#10;IDuHdlwHKHCaQwffG7BlP8l1oFImK8VcQSlTkaPl6CBbEHbR4YPWws4Di8CNE7G7ba2YSb7DgU1K&#10;WnlfJDNFWZ/5Hpp4g5QOpaSlSemg2NFueIB+IDS0kEqQ0T/efgUtE/dtV1/z0W/r7uEhGLDlRcl5&#10;IOfhWpwHyY6WowMuknSlFsQAOoSBxzQNGDqQ80DOw1zdAmM1C7H2FdNQWg4PuE7SlWoQE/AQBQlI&#10;sjB4CGD5cEpLkhZqbjYtqdjRcnTAlZKu1IMYQYckEnlJN3F5qVltJhDCmQh4iAN+ThBJVw0aVQMF&#10;9ViofbQo89BJj4ViR8vhAddKird0p58KGoLOlHkAHXUolNQED9SCdR11C0mPlsMDLpd0pSTEgPcg&#10;+yxCT+ySoJwHarRQcffOoiUkpj6rmFrRo+XwgOslXakJMQAPstOiDg/UakGtFgogzSUmJTtajg64&#10;YBKKneYkUZ6bBCIxWYeHJADvhgSTJJg0nJmU7Gg5POCKSc+kYtKTzRZ1eKDCBXkPF/AeFD1aDg+4&#10;ZFJsRryFqq+B2MIfBJAoZmXNOjx4Lluvj9wHch/Mug+KH+3GB8gFYppJWJbJXHShGi7q+EDuA7kP&#10;l3AfSDTJ1tBzYe9FFB5MiiYDL2DqBnIfaHFJsTjeFXRkKX603H3AVZOwPqg59yGQLRfkPpDw4SqE&#10;D57kR8vhAZdNelIXYiD7EMIGE0IXVYcHP2HNWpR9oOyD4eyD5EfL8QHXTXpyIS0T+CCbLur4QNkH&#10;yj5cIvsg+dFyeMB1k55UhhiBh6rrIophLX0Ia5RwUu+64JBFXRe0ev1sMeydd4FqRY+WwwOumxSb&#10;zGzN1DZV1wXBAyUfriP5IOnRcnjAhZOi+8EQPMiuC3fgiqyH8h580D5Q8kE0NFPbxa0xYbXiR8vx&#10;AVdOQsnTXO0iSRNR2kTwgZIPlHy4QPJB8aPl8IArJ32pDDGQfFB7XCD4QLtcqLeD/Adz/oMiSLsB&#10;IsClk75J6aTqvEAAghwIciAURBqLLxRDWo4PuHbSl9oQEw5E6paNmwg+gPoB6q+kfiD1g1n1g2JI&#10;ywECF0/6UhxiACBU7wUCEORAkANxCQdCMqTl+ICrJ32pDjGAD4HrsvUdoPkCwQdyINTbQRkIgxkI&#10;yZCWAwQun4TNb81VMFT3BQIQ5ECQA6Eg0lwGQjKk5fiA6yd9KRAx4UAEQQKJEOZAuHHMH4ySQISD&#10;ap/uJOBOHwkoSUB5fgGlIkjL8QEXUPpyaS0j+JBE5bLVhA+koLwKBaUiSMvxAVdQQuHTXHwRRlX/&#10;hetGA+65aP4DbXshNs6EbQWKl6cv80KskEALV5914WpFkJbjA66gDEwqKFUDBuFDn/yHq/AfFEFa&#10;jg+4hDIwKqEMvQTcGJZ/gGwDTzIo/wEgI4Rz5BKIOKAWTvIgNpPCmZ8/A6Eo0m6ECHENJWiWzEUY&#10;fjAIxeL2CEJQizdVMC5QwVAUaTk+4BpKUSww1MMJEMW8hzSMOCop7yEcQP6U+w5UvaDsg7HqpiJH&#10;y7EBl0+CXMmg71DVNgkdKPdwHbkHEk/ylauZS7/MFpNh75+T0SZbvswnThClYndsQ56DGweVeDIN&#10;hUunvIfYTQDAyu4LXtcg8QOJHwykHiQ/Wu4+4OJJkQU0BBCex3fPE+HFPkDo4knCB0pNmkpNknhS&#10;OBC4eDIwKZ70EtBEVemHfXwIPahDkwPBexdJ/WCu+0IxpOUOBK6eDEyqJ9kacuUCUvUIgxwIql1c&#10;onYhGdJyfMDVk1DyNJifjMOqtlnHB9+L4BQpA0HrP5hd/0ExpOUAgcsnQ5PySdg7awBRRFMGApKo&#10;hA+ED2bxQTGk5fiAyydDk/LJYODDdgMN+EAZCOVeUwbCXAZCMaTdABHh6knw+M1FGEHgRZSBKLIt&#10;7c57NbvzKoa0HB9w9WQoJSIm+rsTt+rvrmcg4khbgZJqnFTjNFTjVAxpOUDgEspQSkQMAEToJzFl&#10;IMiBkM3rvHWbJ8lBELfO5yrGMiaxVgxpOT7gIspQSkRM4EPgppSBGBNAXBVASIa0HCBwEWVocgXK&#10;MHFhSdyGFCVpIEgDcQkHQjKk5fiAiyhDKREx4ED4ZY+W54ai8qx6MHYUEFy3RT0Y1INx/h4MxY+W&#10;wwMuoYQ1WcwVMLwElgNl3gOCD4GnBBAED5SeNJWelPRoOTzAi4n0cELZ0xw8yB28UXiAPb0rgRTh&#10;A+GDKXyQ/Gg5PuACysikgDKNIahodB9UhzfBA8GDIXhQ/Gg5POD6SZAjmHMfvMB3G/EhgdUoyH2g&#10;Bs65WX214ke78SHG5ZNimTdTK0AEKagtyH8g+WS5dP8VqB8UQVqOD7h8MjIpn/S9JBXbZyH5B2j+&#10;pvzkTLAn9V+Y679QDGk5QODyyUiKQ0xUN2F/PbFCLQIQuvqBEhCUgDCVgJAMaTk+4PJJ6Jcyl4AA&#10;eEjhNPD6JjkQShtEDoRBB0IypOUAgcsnYVkWgwARBWwhWhwgyIEg+aSCSGP9F4ohLccHXD4ZSX2I&#10;gQAjjH2WKMXxARwIgLByiRiKMCjCMBVhSIa0HCBwAWUkBSImACJJ2SZ6OECQgpIciEs4EJIhLccH&#10;XEEJhG4uwFAKSj8WOyerBozQZctTkv9AS8wZlkBIgrQcH3AFZWxSQekOAqaDYv5DHSAoAUH+wwX8&#10;B0WQluMDLqGMjUoo/QFsutGAD17Ier/JgSAHwqwDoRjSboBg2gOkRSs2uQSlpzSU5EDQNpxXsQ2n&#10;YkjL8QHXUMZSIWIgQel7XqWxruODx5OX5ECQA2HYgZAMaTlA4BrKWCpETACE0lDWAYIyEJSBuEQG&#10;QjKk5fiAayhjsxpKD1bsacpAkANBAHEJgJAMaTlA4BpK2DfXXIkzUBpKciAoA3EdGQjJkJbjA66h&#10;jKVCxECAEUaxX3Z51/EBMhBQ3qAMBGUgDGcgJENaDhC4hhI2pTDnQIRKQ1kHCNJQUoBxiQBDMqTl&#10;+IBrKKHyaQ4flIYyTH1+YNJQzpY97jLoO8RQE6e5Jk5FkJbjA66hhFXnzeGDpqGsAwRVMMh/uID/&#10;oAjScnzANZTQdG0OH7RlKOv4QMtQEj5cAh8kQdqNDykuoUykQMRAglKTUNbxgfwHwodL4IMkSMvx&#10;AZdQJlIgYgAftGUo6/hAq0ipt4MSEOYSEIohLQcIXEKZSIGICYBQEso6QJADQQ6Egkhjq0gphrQc&#10;H3AJZSIFIgbwQVuGso4P5ECot4McCIMOhGRIywECl1AmUiBiAiCUhLIOEORAkAOhINKcAyEZ0nJ8&#10;wCWUiRSIGMAHTUJZxweSUKq3gxwIgw6EZEjLAQKXUCYXklDWAYIklORAKIg050BIhrQcH3AJJVQ+&#10;zUkglIQycT1eelYSyiCEPc+oBYP3H5D/YNB/kARpOT7gEkrY+c4cPriw82K5DwYCEB7hA22091De&#10;AmP+gyJIy/EBl1CmUiFiIAGhSSjr+EASSoovLhBfKIK0Gh+8AS6hhI3vzPkPmoSyjg9UwCB8uAQ+&#10;SIK0HB9wCWV6IQllHR9IAaHeDkpAmEtAKIa0HCBwCWUqBSIGAgxfSSjrAEEOBDkQCiLNJSAkQ1qO&#10;D7iEMpUCEQP4oEko6/hADoR6O8iBMOhASIa0HCBwCWUqBSImAEJJKOsAQQ4EORAKIs05EJIhLccH&#10;XEKZSoGIAXwIo0FabtRbxwc/GdBO3lTiNF/ilAxpOUDgEkp4Yc2VMLRVKOsAQRJKciAu4UBIhrQc&#10;HzAJZQyaJYP4ICWU/sB3eWlJSSh9yECQhHJOEkpxC8wFGJIgLccHTEIJ+GBSQpmk0FPOtslB8IHy&#10;D+Q+XMB9AFVvRZCW4wMmoQR8kAoRAwkIT+7kjQAE7eStXg+qYJirYLiKIu1GCBcTUQJCXEZEiSAE&#10;uRDkQiiMNBZhuIojLQcITEUJACE1IgZcCN+NPMApPMagGoZ6PciFMOlCSI60HCEwGSUghBSJmEAI&#10;KaMkF6JPe3FexV6csD0LZSHGw57nYjpKAAipEjEAEIEfwfoP5EJk29nyhRBifiUIITnSchcCE1IC&#10;QkiZiAmEkEJKciEIIK4FICRHWg4QmJISAELqRIwABN+zm2Uh3BSWjgKJllJChODNiLWkkoC7ff3s&#10;9v25WLAxq2K9+XmSLxz2YdgrJqMN38Qye/u63oAVGFoNYcOXOdPjcevz5c4vYKD4zeR9A/+0Ov5r&#10;MRv2/p0O0vvkPgluAi+6vwkGd3c3Pz58CW6iBzcO7/y7L1/u3P+w47rB7XQ2Hk+W7DDO+2K+XN/C&#10;L4e96Wazuu3316PpZJGtv1vMRkW+zp83343yRT9/fp6NJv1xQR7EvHDesmsBCEmRlgMEpqQEgJBC&#10;ERMAEfu+kFoTQJAHcS0AISnScoCQUspfp9lq4gSx630ADoyWt6v1rYQN9sN69UvhPG3/no8nw172&#10;usk5jVc0DwzpvEO6w0s9SHiAm7C3ZTdUMEbwWzeIfe48aB7C6FV4CIzRK68gu30ZlyT/MnaW2QKO&#10;+Qg2nhfzbNj7S98ZOFOHGxNqFza+GgaZDjmsHNI8GNK3cvAHNuGa5DDUJlyPPONsKlyb7Hb0viyv&#10;Aj452fKF3Rd2nat8zW6XqOvAhQlHCAaxLz8cy9VtcDQ+VvxdHoK5Vg578XoOOFqPcGUF/+EJfuDZ&#10;ejhstmHnxs8APjrT8onATWS/W+Rvk8ecf7tRp1ednfp2vqyP0h4GnJUYAR/YEYWTVx2anbP2xHcc&#10;PmcLJ+QBc/HTWTfuc34/YH/Ku7YzTKuRckPlNJxOsvH9csz9yk02m4vP/ETZ5f6JXUq4xurq+DvN&#10;XuMfvmcv9IGQmLpBwKbW35brYS8IYw9+KPgP5TdP+jfZcjTNYf5tejDt2ccvGzEbX1fF7GUKE9Tl&#10;z3iZ/whQ8jzjoYA6qxKAtuuVOFf4UDrrMOZzzvo2L8aCiNmnVZGPJus15P84AsKx2cEA4ADUZmOW&#10;p5VqUgmRPp885bhf+X3LAAa/5qPf1idAZOj7QjPqxm7Ac2AqkoJ7ymEyCkGbIkChQlj9pTkMJpmx&#10;FpgUQxhM4oNrMIkP24FJzCbMxm8UJssLPhkm1Y3j6MOAFD4QTF448iaY7H8OJqWoVsHkB4L742HS&#10;96CqTZ4keZLc1ySIvHxykiDycxDJHGMRsSqI/KDn4ASIDJJIlPXJk+S1hG8j4CZPUoWkIvL5U9Vw&#10;CCY/CZNSW61gUopKZeaxg4A7CPyySbNMBkE+xBmJ7BvlJCknCelQeGf19ArlJM8rlCOI/CRESnG5&#10;gkgpq+0UIqPUo5wkFAK+rdINeZLkSbJy39ukgIIKFFn+1XO2RbYa9ta/v2bFpOfM9QLNn7V0wyrO&#10;+wG31BZ3CZNwq6GGHZXF1MqNDKMEVkXmdZuOajZbh9v8uGZTDnEaB+/WbBqH6TUb1Caw9RE1G1at&#10;r2QAzL36qLT9KLIY1d1rLm2zojbMdDANxUQoajtQ2y6d+v3SNlSSq5t4fM2msqBfyZlL227opT6f&#10;vXDXqLQNq0v1d0Wb3FuHd6/6m+sZqLT9QWnbkw0Gyo2U0uou8THySvFPkIiNsFVhGyTCMbyvLN6u&#10;XvMTC9sAaMxmC0iKIQwk8cE1kMSH7YAkZvPbBcnygk8AydKCQZD88Z79If2PEkgRSO6L9Q/U/3iy&#10;yUKBpJSXnwUk0ySo91EQSNYSktfgSRJIUqRNkbbHkoT7kbaU2HcJkiJ4dIMo4uY1P5KCbURHfg0Q&#10;yR5MKdxWSvHVATpyCravuTURAhzSkX9CR+7VW22gLw5EPl3ryAVEetDlsO9Fpj50/nUcajObLaG2&#10;GMJCbXxwLdTGh+2E2pjNbzfULi/4hFC7tGAw1KZ8JE80aplYCrVPDbXrrTbQWXQGiJT5SM8PfK5S&#10;1xxJf8BUQd0mJJnNFpQUQxhK4oNrKIkP20FJzOa3i5LlBZ+AkqUFgyhJCUlCybbVQw5NSNY7bYKz&#10;dNoolAzDtKymyto2e5UIJVnRiuFR2bZ9DeE2oaQKSAWrk4rcQu0P9GjvZyRFVaXrcFuhZBwHPKAn&#10;X/LjxS0IJXdXM/vs4hbkS5Iv2bEvCcFvDSXP0msjURJ0OULFRihJKHmOJYAIJQklu0ZJyL3tVbfF&#10;cqZd+5KidOP7YbqflGT5/a7D7bJmAPnVplXSyoINlW5YErq+ShqTklPphsLtqxYAgQL+5Xb7Auul&#10;scw/NAFNZ6O7bJPpP8Pn7ep24uXTfD6eFD/8VwAAAAD//wMAUEsDBBQABgAIAAAAIQASt/lo3QAA&#10;AAUBAAAPAAAAZHJzL2Rvd25yZXYueG1sTI9BS8NAEIXvgv9hGcGb3Y0xojGbUop6KoKtIN6m2WkS&#10;mp0N2W2S/ntXL3oZeLzHe98Uy9l2YqTBt441JAsFgrhypuVaw8fu5eYBhA/IBjvHpOFMHpbl5UWB&#10;uXETv9O4DbWIJexz1NCE0OdS+qohi37heuLoHdxgMUQ51NIMOMVy28lbpe6lxZbjQoM9rRuqjtuT&#10;1fA64bRKk+dxczysz1+77O1zk5DW11fz6glEoDn8heEHP6JDGZn27sTGi05DfCT83ug9pncZiL2G&#10;LFUKZFnI//TlNwAAAP//AwBQSwECLQAUAAYACAAAACEAtoM4kv4AAADhAQAAEwAAAAAAAAAAAAAA&#10;AAAAAAAAW0NvbnRlbnRfVHlwZXNdLnhtbFBLAQItABQABgAIAAAAIQA4/SH/1gAAAJQBAAALAAAA&#10;AAAAAAAAAAAAAC8BAABfcmVscy8ucmVsc1BLAQItABQABgAIAAAAIQBRd1VrTSAAAJqeAgAOAAAA&#10;AAAAAAAAAAAAAC4CAABkcnMvZTJvRG9jLnhtbFBLAQItABQABgAIAAAAIQASt/lo3QAAAAUBAAAP&#10;AAAAAAAAAAAAAAAAAKciAABkcnMvZG93bnJldi54bWxQSwUGAAAAAAQABADzAAAAsSMAAAAA&#10;">
                <v:shape id="Shape 259516" o:spid="_x0000_s1030" style="position:absolute;width:6191;height:14668;visibility:visible;mso-wrap-style:square;v-text-anchor:top" coordsize="619125,146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zRacQA&#10;AADbAAAADwAAAGRycy9kb3ducmV2LnhtbESPQWvCQBSE7wX/w/KEXopulFI1uopapB41iuDtkX0m&#10;0ezbkF01+fduodDjMDPfMLNFY0rxoNoVlhUM+hEI4tTqgjMFx8OmNwbhPLLG0jIpaMnBYt55m2Gs&#10;7ZP39Eh8JgKEXYwKcu+rWEqX5mTQ9W1FHLyLrQ36IOtM6hqfAW5KOYyiL2mw4LCQY0XrnNJbcjcK&#10;7rtTtvlux3xMVqPzKfpoP3+uhVLv3WY5BeGp8f/hv/ZWK5gM4fd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0WnEAAAA2wAAAA8AAAAAAAAAAAAAAAAAmAIAAGRycy9k&#10;b3ducmV2LnhtbFBLBQYAAAAABAAEAPUAAACJAwAAAAA=&#10;" path="m,l619125,r,1466850l,1466850,,e" fillcolor="#e0e0e0" stroked="f" strokeweight="0">
                  <v:stroke miterlimit="83231f" joinstyle="miter"/>
                  <v:path arrowok="t" o:connecttype="custom" o:connectlocs="0,0;6191,0;6191,14668;0,14668;0,0" o:connectangles="0,0,0,0,0" textboxrect="0,0,619125,1466850"/>
                </v:shape>
                <v:shape id="Shape 259517" o:spid="_x0000_s1031" style="position:absolute;left:6191;width:6286;height:4857;visibility:visible;mso-wrap-style:square;v-text-anchor:top" coordsize="628650,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GocQA&#10;AADbAAAADwAAAGRycy9kb3ducmV2LnhtbESPQWvCQBSE70L/w/IKXqRubEGa1FVKseChKk3FXh/Z&#10;1yR0923Irkn8964geBxm5htmsRqsER21vnasYDZNQBAXTtdcKjj8fD69gvABWaNxTArO5GG1fBgt&#10;MNOu52/q8lCKCGGfoYIqhCaT0hcVWfRT1xBH78+1FkOUbSl1i32EWyOfk2QuLdYcFyps6KOi4j8/&#10;WQXyq9O/u37rj8TlZj9ZmyLNjVLjx+H9DUSgIdzDt/ZGK0hf4Pol/g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oBqHEAAAA2wAAAA8AAAAAAAAAAAAAAAAAmAIAAGRycy9k&#10;b3ducmV2LnhtbFBLBQYAAAAABAAEAPUAAACJAwAAAAA=&#10;" path="m,l628650,r,485775l,485775,,e" fillcolor="#e0e0e0" stroked="f" strokeweight="0">
                  <v:stroke miterlimit="83231f" joinstyle="miter"/>
                  <v:path arrowok="t" o:connecttype="custom" o:connectlocs="0,0;6286,0;6286,4857;0,4857;0,0" o:connectangles="0,0,0,0,0" textboxrect="0,0,628650,485775"/>
                </v:shape>
                <v:shape id="Shape 259518" o:spid="_x0000_s1032" style="position:absolute;left:12477;width:10383;height:4857;visibility:visible;mso-wrap-style:square;v-text-anchor:top" coordsize="1038225,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9Z8YA&#10;AADbAAAADwAAAGRycy9kb3ducmV2LnhtbESP3WoCMRSE7wu+QzhC72pWsVK3Rim1hSIKrQri3WFz&#10;uj9uTpYk6urTN4LQy2FmvmEms9bU4kTOl5YV9HsJCOLM6pJzBdvN59MLCB+QNdaWScGFPMymnYcJ&#10;ptqe+YdO65CLCGGfooIihCaV0mcFGfQ92xBH79c6gyFKl0vt8BzhppaDJBlJgyXHhQIbei8oO6yP&#10;RsFze9lUbjev9kO9OpbfH9flQldKPXbbt1cQgdrwH763v7SC8RBuX+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B9Z8YAAADbAAAADwAAAAAAAAAAAAAAAACYAgAAZHJz&#10;L2Rvd25yZXYueG1sUEsFBgAAAAAEAAQA9QAAAIsDAAAAAA==&#10;" path="m,l1038225,r,485775l,485775,,e" stroked="f" strokeweight="0">
                  <v:stroke miterlimit="83231f" joinstyle="miter"/>
                  <v:path arrowok="t" o:connecttype="custom" o:connectlocs="0,0;10383,0;10383,4857;0,4857;0,0" o:connectangles="0,0,0,0,0" textboxrect="0,0,1038225,485775"/>
                </v:shape>
                <v:shape id="Shape 259519" o:spid="_x0000_s1033" style="position:absolute;left:6191;top:4857;width:6286;height:4953;visibility:visible;mso-wrap-style:square;v-text-anchor:top" coordsize="62865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8v4cQA&#10;AADbAAAADwAAAGRycy9kb3ducmV2LnhtbESPQWvCQBSE7wX/w/KE3pqNQksbXUUWhAYpJVrI9ZF9&#10;JsHs25BdY+qv7xYKPQ4z8w2z3k62EyMNvnWsYJGkIIgrZ1quFXyd9k+vIHxANtg5JgXf5GG7mT2s&#10;MTPuxgWNx1CLCGGfoYImhD6T0lcNWfSJ64mjd3aDxRDlUEsz4C3CbSeXafoiLbYcFxrsSTdUXY5X&#10;qyCng+6K0vDH5z0ddb7Up32plXqcT7sViEBT+A//td+Ngrdn+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fL+HEAAAA2wAAAA8AAAAAAAAAAAAAAAAAmAIAAGRycy9k&#10;b3ducmV2LnhtbFBLBQYAAAAABAAEAPUAAACJAwAAAAA=&#10;" path="m,l628650,r,495300l,495300,,e" fillcolor="#e0e0e0" stroked="f" strokeweight="0">
                  <v:stroke miterlimit="83231f" joinstyle="miter"/>
                  <v:path arrowok="t" o:connecttype="custom" o:connectlocs="0,0;6286,0;6286,4953;0,4953;0,0" o:connectangles="0,0,0,0,0" textboxrect="0,0,628650,495300"/>
                </v:shape>
                <v:shape id="Shape 259520" o:spid="_x0000_s1034" style="position:absolute;left:12477;top:4857;width:10383;height:4953;visibility:visible;mso-wrap-style:square;v-text-anchor:top" coordsize="1038225,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bXLcYA&#10;AADbAAAADwAAAGRycy9kb3ducmV2LnhtbESPQWvCQBSE70L/w/IKXkQ3ioim2UiriIrQUlva6yP7&#10;moRk34bsGuO/7wqFHoeZ+YZJ1r2pRUetKy0rmE4iEMSZ1SXnCj4/duMlCOeRNdaWScGNHKzTh0GC&#10;sbZXfqfu7HMRIOxiVFB438RSuqwgg25iG+Lg/djWoA+yzaVu8RrgppazKFpIgyWHhQIb2hSUVeeL&#10;UVDZTXfcVqPT6PXt62W5q+b779wqNXzsn59AeOr9f/ivfdAKVgu4fw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bXLcYAAADbAAAADwAAAAAAAAAAAAAAAACYAgAAZHJz&#10;L2Rvd25yZXYueG1sUEsFBgAAAAAEAAQA9QAAAIsDAAAAAA==&#10;" path="m,l1038225,r,495300l,495300,,e" stroked="f" strokeweight="0">
                  <v:stroke miterlimit="83231f" joinstyle="miter"/>
                  <v:path arrowok="t" o:connecttype="custom" o:connectlocs="0,0;10383,0;10383,4953;0,4953;0,0" o:connectangles="0,0,0,0,0" textboxrect="0,0,1038225,495300"/>
                </v:shape>
                <v:shape id="Shape 259521" o:spid="_x0000_s1035" style="position:absolute;left:6191;top:9810;width:6286;height:4858;visibility:visible;mso-wrap-style:square;v-text-anchor:top" coordsize="628650,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AosQA&#10;AADbAAAADwAAAGRycy9kb3ducmV2LnhtbESPQWvCQBSE70L/w/IKXqRu7KE2qauUYsFDVZqKvT6y&#10;r0no7tuQXZP4711B8DjMzDfMYjVYIzpqfe1YwWyagCAunK65VHD4+Xx6BeEDskbjmBScycNq+TBa&#10;YKZdz9/U5aEUEcI+QwVVCE0mpS8qsuinriGO3p9rLYYo21LqFvsIt0Y+J8mLtFhzXKiwoY+Kiv/8&#10;ZBXIr07/7vqtPxKXm/1kbYo0N0qNH4f3NxCBhnAP39obrSCdw/VL/A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AKLEAAAA2wAAAA8AAAAAAAAAAAAAAAAAmAIAAGRycy9k&#10;b3ducmV2LnhtbFBLBQYAAAAABAAEAPUAAACJAwAAAAA=&#10;" path="m,l628650,r,485775l,485775,,e" fillcolor="#e0e0e0" stroked="f" strokeweight="0">
                  <v:stroke miterlimit="83231f" joinstyle="miter"/>
                  <v:path arrowok="t" o:connecttype="custom" o:connectlocs="0,0;6286,0;6286,4858;0,4858;0,0" o:connectangles="0,0,0,0,0" textboxrect="0,0,628650,485775"/>
                </v:shape>
                <v:shape id="Shape 259522" o:spid="_x0000_s1036" style="position:absolute;left:12477;top:9810;width:10383;height:4858;visibility:visible;mso-wrap-style:square;v-text-anchor:top" coordsize="1038225,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3YsIA&#10;AADbAAAADwAAAGRycy9kb3ducmV2LnhtbERPy2oCMRTdF/oP4Ra6q5lKLToapfgAkQq+QNxdJrfz&#10;6ORmSKKOfr1ZFLo8nPdo0ppaXMj50rKC904CgjizuuRcwWG/eOuD8AFZY22ZFNzIw2T8/DTCVNsr&#10;b+myC7mIIexTVFCE0KRS+qwgg75jG+LI/VhnMETocqkdXmO4qWU3ST6lwZJjQ4ENTQvKfndno6DX&#10;3vaVO86q04den8vN/P690pVSry/t1xBEoDb8i//cS61gEMfGL/EH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XdiwgAAANsAAAAPAAAAAAAAAAAAAAAAAJgCAABkcnMvZG93&#10;bnJldi54bWxQSwUGAAAAAAQABAD1AAAAhwMAAAAA&#10;" path="m,l1038225,r,485775l,485775,,e" stroked="f" strokeweight="0">
                  <v:stroke miterlimit="83231f" joinstyle="miter"/>
                  <v:path arrowok="t" o:connecttype="custom" o:connectlocs="0,0;10383,0;10383,4858;0,4858;0,0" o:connectangles="0,0,0,0,0" textboxrect="0,0,1038225,485775"/>
                </v:shape>
                <v:shape id="Shape 259523" o:spid="_x0000_s1037" style="position:absolute;top:14668;width:59340;height:2477;visibility:visible;mso-wrap-style:square;v-text-anchor:top" coordsize="5934075,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aHcYA&#10;AADbAAAADwAAAGRycy9kb3ducmV2LnhtbESP0WrCQBRE3wv+w3ILvhSzMZZaU1fRQosvCo1+wDV7&#10;m4Rk74bsaqJf3y0U+jjMzBlmuR5MI67UucqygmkUgyDOra64UHA6fkxeQTiPrLGxTApu5GC9Gj0s&#10;MdW25y+6Zr4QAcIuRQWl920qpctLMugi2xIH79t2Bn2QXSF1h32Am0YmcfwiDVYcFkps6b2kvM4u&#10;RkGfHWx9f6r351n9mcx359tzsq2UGj8OmzcQngb/H/5r77SCxQJ+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aaHcYAAADbAAAADwAAAAAAAAAAAAAAAACYAgAAZHJz&#10;L2Rvd25yZXYueG1sUEsFBgAAAAAEAAQA9QAAAIsDAAAAAA==&#10;" path="m,l5934075,r,247650l,247650,,e" stroked="f" strokeweight="0">
                  <v:stroke miterlimit="83231f" joinstyle="miter"/>
                  <v:path arrowok="t" o:connecttype="custom" o:connectlocs="0,0;59340,0;59340,2477;0,2477;0,0" o:connectangles="0,0,0,0,0" textboxrect="0,0,5934075,247650"/>
                </v:shape>
                <v:shape id="Shape 259524" o:spid="_x0000_s1038" style="position:absolute;top:21240;width:6191;height:12383;visibility:visible;mso-wrap-style:square;v-text-anchor:top" coordsize="619125,123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aMd8YA&#10;AADcAAAADwAAAGRycy9kb3ducmV2LnhtbESPQU8CMRCF7yT+h2ZMvEGrosJKIcbE4MkElIC3yXbc&#10;bdxON9vCrv/eOZBwm8l78943i9UQGnWiLvnIFm4nBhRxGZ3nysLX59t4BiplZIdNZLLwRwlWy6vR&#10;AgsXe97QaZsrJSGcCrRQ59wWWqeypoBpElti0X5iFzDL2lXaddhLeGj0nTGPOqBnaaixpdeayt/t&#10;MVjod/fTbzNdz/3H/OCG9cPR75/I2pvr4eUZVKYhX8zn63cn+Ebw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aMd8YAAADcAAAADwAAAAAAAAAAAAAAAACYAgAAZHJz&#10;L2Rvd25yZXYueG1sUEsFBgAAAAAEAAQA9QAAAIsDAAAAAA==&#10;" path="m,l619125,r,1238250l,1238250,,e" fillcolor="#e0e0e0" stroked="f" strokeweight="0">
                  <v:stroke miterlimit="83231f" joinstyle="miter"/>
                  <v:path arrowok="t" o:connecttype="custom" o:connectlocs="0,0;6191,0;6191,12383;0,12383;0,0" o:connectangles="0,0,0,0,0" textboxrect="0,0,619125,1238250"/>
                </v:shape>
                <v:shape id="Shape 259525" o:spid="_x0000_s1039" style="position:absolute;left:6191;top:21240;width:8763;height:2191;visibility:visible;mso-wrap-style:square;v-text-anchor:top" coordsize="8763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bP8IA&#10;AADcAAAADwAAAGRycy9kb3ducmV2LnhtbERPTWsCMRC9F/ofwhR6q1k9iK5GWSxCwUNRe+lt2Iyb&#10;xWSyTaK77a9vBMHbPN7nLNeDs+JKIbaeFYxHBQji2uuWGwVfx+3bDERMyBqtZ1LwSxHWq+enJZba&#10;97yn6yE1IodwLFGBSakrpYy1IYdx5DvizJ18cJgyDI3UAfsc7qycFMVUOmw5NxjsaGOoPh8uTsHR&#10;6lB9/kyMbf6qrv/ehen8fafU68tQLUAkGtJDfHd/6Dy/GMPtmXy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xs/wgAAANwAAAAPAAAAAAAAAAAAAAAAAJgCAABkcnMvZG93&#10;bnJldi54bWxQSwUGAAAAAAQABAD1AAAAhwMAAAAA&#10;" path="m,l876300,r,219075l,219075,,e" fillcolor="#e0e0e0" stroked="f" strokeweight="0">
                  <v:stroke miterlimit="83231f" joinstyle="miter"/>
                  <v:path arrowok="t" o:connecttype="custom" o:connectlocs="0,0;8763,0;8763,2191;0,2191;0,0" o:connectangles="0,0,0,0,0" textboxrect="0,0,876300,219075"/>
                </v:shape>
                <v:shape id="Shape 259526" o:spid="_x0000_s1040" style="position:absolute;left:14954;top:21240;width:10382;height:2191;visibility:visible;mso-wrap-style:square;v-text-anchor:top" coordsize="103822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twMQA&#10;AADcAAAADwAAAGRycy9kb3ducmV2LnhtbERPTWvCQBC9F/oflil4KbpRsUrMRkQQeio0SsHbmB2T&#10;YHY2Zldd++u7hUJv83ifk62CacWNetdYVjAeJSCIS6sbrhTsd9vhAoTzyBpby6TgQQ5W+fNThqm2&#10;d/6kW+ErEUPYpaig9r5LpXRlTQbdyHbEkTvZ3qCPsK+k7vEew00rJ0nyJg02HBtq7GhTU3kurkbB&#10;5fD4mn2HWXjVU5oePgo3vx4XSg1ewnoJwlPw/+I/97uO85MJ/D4TL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C7cDEAAAA3AAAAA8AAAAAAAAAAAAAAAAAmAIAAGRycy9k&#10;b3ducmV2LnhtbFBLBQYAAAAABAAEAPUAAACJAwAAAAA=&#10;" path="m,l1038225,r,219075l,219075,,e" stroked="f" strokeweight="0">
                  <v:stroke miterlimit="83231f" joinstyle="miter"/>
                  <v:path arrowok="t" o:connecttype="custom" o:connectlocs="0,0;10382,0;10382,2191;0,2191;0,0" o:connectangles="0,0,0,0,0" textboxrect="0,0,1038225,219075"/>
                </v:shape>
                <v:shape id="Shape 259527" o:spid="_x0000_s1041" style="position:absolute;left:6191;top:23431;width:8763;height:2191;visibility:visible;mso-wrap-style:square;v-text-anchor:top" coordsize="8763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kg08IA&#10;AADcAAAADwAAAGRycy9kb3ducmV2LnhtbERPTWsCMRC9F/wPYQq91WwVpF2NsiiC4EGqvXgbNtPN&#10;0mSyJtHd9tc3QqG3ebzPWawGZ8WNQmw9K3gZFyCIa69bbhR8nLbPryBiQtZoPZOCb4qwWo4eFlhq&#10;3/M73Y6pETmEY4kKTEpdKWWsDTmMY98RZ+7TB4cpw9BIHbDP4c7KSVHMpMOWc4PBjtaG6q/j1Sk4&#10;WR2qw2VibPNTdf15H2Zvm71ST49DNQeRaEj/4j/3Tuf5xRTuz+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SDTwgAAANwAAAAPAAAAAAAAAAAAAAAAAJgCAABkcnMvZG93&#10;bnJldi54bWxQSwUGAAAAAAQABAD1AAAAhwMAAAAA&#10;" path="m,l876300,r,219075l,219075,,e" fillcolor="#e0e0e0" stroked="f" strokeweight="0">
                  <v:stroke miterlimit="83231f" joinstyle="miter"/>
                  <v:path arrowok="t" o:connecttype="custom" o:connectlocs="0,0;8763,0;8763,2191;0,2191;0,0" o:connectangles="0,0,0,0,0" textboxrect="0,0,876300,219075"/>
                </v:shape>
                <v:shape id="Shape 259528" o:spid="_x0000_s1042" style="position:absolute;left:14954;top:23431;width:10382;height:2191;visibility:visible;mso-wrap-style:square;v-text-anchor:top" coordsize="103822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fQL8QA&#10;AADcAAAADwAAAGRycy9kb3ducmV2LnhtbERPS2sCMRC+C/0PYQpeRLPV+mBrFBEET4Vui+Bt3Iy7&#10;SzeT7SZq7K83guBtPr7nzJfB1OJMrassK3gbJCCIc6srLhT8fG/6MxDOI2usLZOCKzlYLl46c0y1&#10;vfAXnTNfiBjCLkUFpfdNKqXLSzLoBrYhjtzRtgZ9hG0hdYuXGG5qOUySiTRYcWwosaF1SflvdjIK&#10;/vbX3fg/jENPj2i0/8zc9HSYKdV9DasPEJ6Cf4of7q2O85N3uD8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0C/EAAAA3AAAAA8AAAAAAAAAAAAAAAAAmAIAAGRycy9k&#10;b3ducmV2LnhtbFBLBQYAAAAABAAEAPUAAACJAwAAAAA=&#10;" path="m,l1038225,r,219075l,219075,,e" stroked="f" strokeweight="0">
                  <v:stroke miterlimit="83231f" joinstyle="miter"/>
                  <v:path arrowok="t" o:connecttype="custom" o:connectlocs="0,0;10382,0;10382,2191;0,2191;0,0" o:connectangles="0,0,0,0,0" textboxrect="0,0,1038225,219075"/>
                </v:shape>
                <v:shape id="Shape 259529" o:spid="_x0000_s1043" style="position:absolute;left:6191;top:25622;width:8763;height:2191;visibility:visible;mso-wrap-style:square;v-text-anchor:top" coordsize="8763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dPMIA&#10;AADcAAAADwAAAGRycy9kb3ducmV2LnhtbERPTWsCMRC9F/wPYQq91WwFpV2NsiiC4EGqvXgbNtPN&#10;0mSyJtHd9tc3QqG3ebzPWawGZ8WNQmw9K3gZFyCIa69bbhR8nLbPryBiQtZoPZOCb4qwWo4eFlhq&#10;3/M73Y6pETmEY4kKTEpdKWWsDTmMY98RZ+7TB4cpw9BIHbDP4c7KSVHMpMOWc4PBjtaG6q/j1Sk4&#10;WR2qw2VibPNTdf15H2Zvm71ST49DNQeRaEj/4j/3Tuf5xRTuz+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B08wgAAANwAAAAPAAAAAAAAAAAAAAAAAJgCAABkcnMvZG93&#10;bnJldi54bWxQSwUGAAAAAAQABAD1AAAAhwMAAAAA&#10;" path="m,l876300,r,219075l,219075,,e" fillcolor="#e0e0e0" stroked="f" strokeweight="0">
                  <v:stroke miterlimit="83231f" joinstyle="miter"/>
                  <v:path arrowok="t" o:connecttype="custom" o:connectlocs="0,0;8763,0;8763,2191;0,2191;0,0" o:connectangles="0,0,0,0,0" textboxrect="0,0,876300,219075"/>
                </v:shape>
                <v:shape id="Shape 259530" o:spid="_x0000_s1044" style="position:absolute;left:14954;top:25622;width:10382;height:2191;visibility:visible;mso-wrap-style:square;v-text-anchor:top" coordsize="103822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rw8MA&#10;AADcAAAADwAAAGRycy9kb3ducmV2LnhtbERPTWvCQBC9F/wPywi9iG6smErqKiIIPRVMS8HbmJ0m&#10;wexszK66+utdQehtHu9z5stgGnGmztWWFYxHCQjiwuqaSwU/35vhDITzyBoby6TgSg6Wi97LHDNt&#10;L7ylc+5LEUPYZaig8r7NpHRFRQbdyLbEkfuznUEfYVdK3eElhptGviVJKg3WHBsqbGldUXHIT0bB&#10;cXf9nd7CNAz0hCa7r9y9n/YzpV77YfUBwlPw/+Kn+1PH+UkKj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nrw8MAAADcAAAADwAAAAAAAAAAAAAAAACYAgAAZHJzL2Rv&#10;d25yZXYueG1sUEsFBgAAAAAEAAQA9QAAAIgDAAAAAA==&#10;" path="m,l1038225,r,219075l,219075,,e" stroked="f" strokeweight="0">
                  <v:stroke miterlimit="83231f" joinstyle="miter"/>
                  <v:path arrowok="t" o:connecttype="custom" o:connectlocs="0,0;10382,0;10382,2191;0,2191;0,0" o:connectangles="0,0,0,0,0" textboxrect="0,0,1038225,219075"/>
                </v:shape>
                <v:shape id="Shape 259531" o:spid="_x0000_s1045" style="position:absolute;left:6191;top:27813;width:8763;height:2190;visibility:visible;mso-wrap-style:square;v-text-anchor:top" coordsize="8763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m0MMA&#10;AADcAAAADwAAAGRycy9kb3ducmV2LnhtbERPTWsCMRC9F/wPYQrearYebLsaZVEEwUNRe/E2bKab&#10;pclkTaK77a9vCkJv83ifs1gNzoobhdh6VvA8KUAQ11633Cj4OG2fXkHEhKzReiYF3xRhtRw9LLDU&#10;vucD3Y6pETmEY4kKTEpdKWWsDTmME98RZ+7TB4cpw9BIHbDP4c7KaVHMpMOWc4PBjtaG6q/j1Sk4&#10;WR2q98vU2Oan6vrzPszeNnulxo9DNQeRaEj/4rt7p/P84gX+ns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Im0MMAAADcAAAADwAAAAAAAAAAAAAAAACYAgAAZHJzL2Rv&#10;d25yZXYueG1sUEsFBgAAAAAEAAQA9QAAAIgDAAAAAA==&#10;" path="m,l876300,r,219075l,219075,,e" fillcolor="#e0e0e0" stroked="f" strokeweight="0">
                  <v:stroke miterlimit="83231f" joinstyle="miter"/>
                  <v:path arrowok="t" o:connecttype="custom" o:connectlocs="0,0;8763,0;8763,2190;0,2190;0,0" o:connectangles="0,0,0,0,0" textboxrect="0,0,876300,219075"/>
                </v:shape>
                <v:shape id="Shape 259532" o:spid="_x0000_s1046" style="position:absolute;left:14954;top:27813;width:10382;height:2190;visibility:visible;mso-wrap-style:square;v-text-anchor:top" coordsize="103822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aKscA&#10;AADcAAAADwAAAGRycy9kb3ducmV2LnhtbESPT2vCQBDF7wW/wzJCL0U3rfiH6CqlUOipYFoEb2N2&#10;TILZ2TS76tpP7xwKvc3w3rz3m9UmuVZdqA+NZwPP4wwUceltw5WB76/30QJUiMgWW89k4EYBNuvB&#10;wwpz66+8pUsRKyUhHHI0UMfY5VqHsiaHYew7YtGOvncYZe0rbXu8Srhr9UuWzbTDhqWhxo7eaipP&#10;xdkZ+NnfdtPfNE1PdkKT/WcR5ufDwpjHYXpdgoqU4r/57/rDCn4mtPKMTK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q2irHAAAA3AAAAA8AAAAAAAAAAAAAAAAAmAIAAGRy&#10;cy9kb3ducmV2LnhtbFBLBQYAAAAABAAEAPUAAACMAwAAAAA=&#10;" path="m,l1038225,r,219075l,219075,,e" stroked="f" strokeweight="0">
                  <v:stroke miterlimit="83231f" joinstyle="miter"/>
                  <v:path arrowok="t" o:connecttype="custom" o:connectlocs="0,0;10382,0;10382,2190;0,2190;0,0" o:connectangles="0,0,0,0,0" textboxrect="0,0,1038225,219075"/>
                </v:shape>
                <v:shape id="Shape 259533" o:spid="_x0000_s1047" style="position:absolute;left:6191;top:30003;width:8763;height:3620;visibility:visible;mso-wrap-style:square;v-text-anchor:top" coordsize="8763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d08QA&#10;AADcAAAADwAAAGRycy9kb3ducmV2LnhtbERPS0/CQBC+m/AfNkPCxcBWEwUqC9GtCl5MeHifdIe2&#10;0J1tukup/941MfE2X77nLFa9rUVHra8cK7ibJCCIc2cqLhQc9m/jGQgfkA3WjknBN3lYLQc3C0yN&#10;u/KWul0oRAxhn6KCMoQmldLnJVn0E9cQR+7oWoshwraQpsVrDLe1vE+SR2mx4thQYkO6pPy8u1gF&#10;x+n7+vXj5Vb7h05n+VeWfWp9Umo07J+fQATqw7/4z70xcX4yh99n4gV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ndPEAAAA3AAAAA8AAAAAAAAAAAAAAAAAmAIAAGRycy9k&#10;b3ducmV2LnhtbFBLBQYAAAAABAAEAPUAAACJAwAAAAA=&#10;" path="m,l876300,r,361950l,361950,,e" fillcolor="#e0e0e0" stroked="f" strokeweight="0">
                  <v:stroke miterlimit="83231f" joinstyle="miter"/>
                  <v:path arrowok="t" o:connecttype="custom" o:connectlocs="0,0;8763,0;8763,3620;0,3620;0,0" o:connectangles="0,0,0,0,0" textboxrect="0,0,876300,361950"/>
                </v:shape>
                <v:shape id="Shape 259534" o:spid="_x0000_s1048" style="position:absolute;left:14954;top:30003;width:10382;height:3620;visibility:visible;mso-wrap-style:square;v-text-anchor:top" coordsize="1038225,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jdPb8A&#10;AADcAAAADwAAAGRycy9kb3ducmV2LnhtbESPzQrCQAyE74LvsETwpls9iFRXEUEQQfDvAWI3tsVu&#10;tnRXrT69OQjeEmYy82W+bF2lntSE0rOB0TABRZx5W3Ju4HLeDKagQkS2WHkmA28KsFx0O3NMrX/x&#10;kZ6nmCsJ4ZCigSLGOtU6ZAU5DENfE4t2843DKGuTa9vgS8JdpcdJMtEOS5aGAmtaF5TdTw9nILmu&#10;d59QHuNO69ofbmS303xvTL/XrmagIrXxb/5db63gjwRfnpEJ9OI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SN09vwAAANwAAAAPAAAAAAAAAAAAAAAAAJgCAABkcnMvZG93bnJl&#10;di54bWxQSwUGAAAAAAQABAD1AAAAhAMAAAAA&#10;" path="m,l1038225,r,361950l,361950,,e" stroked="f" strokeweight="0">
                  <v:stroke miterlimit="83231f" joinstyle="miter"/>
                  <v:path arrowok="t" o:connecttype="custom" o:connectlocs="0,0;10382,0;10382,3620;0,3620;0,0" o:connectangles="0,0,0,0,0" textboxrect="0,0,1038225,361950"/>
                </v:shape>
                <v:rect id="Rectangle 46904" o:spid="_x0000_s1049" style="position:absolute;left:381;top:335;width:326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Valid</w:t>
                        </w:r>
                      </w:p>
                    </w:txbxContent>
                  </v:textbox>
                </v:rect>
                <v:rect id="Rectangle 46905" o:spid="_x0000_s1050" style="position:absolute;left:2837;top:33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6906" o:spid="_x0000_s1051" style="position:absolute;left:6572;top:335;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1.00</w:t>
                        </w:r>
                      </w:p>
                    </w:txbxContent>
                  </v:textbox>
                </v:rect>
                <v:rect id="Rectangle 46907" o:spid="_x0000_s1052" style="position:absolute;left:8796;top:33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08" o:spid="_x0000_s1053" style="position:absolute;left:20571;top:335;width:253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145</w:t>
                        </w:r>
                      </w:p>
                    </w:txbxContent>
                  </v:textbox>
                </v:rect>
                <v:rect id="Rectangle 46909" o:spid="_x0000_s1054" style="position:absolute;left:22479;top:33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p>
                    </w:txbxContent>
                  </v:textbox>
                </v:rect>
                <v:rect id="Rectangle 46910" o:spid="_x0000_s1055" style="position:absolute;left:29779;top:335;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96.7</w:t>
                        </w:r>
                      </w:p>
                    </w:txbxContent>
                  </v:textbox>
                </v:rect>
                <v:rect id="Rectangle 46911" o:spid="_x0000_s1056" style="position:absolute;left:32004;top:33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12" o:spid="_x0000_s1057" style="position:absolute;left:41780;top:335;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96.7</w:t>
                        </w:r>
                      </w:p>
                    </w:txbxContent>
                  </v:textbox>
                </v:rect>
                <v:rect id="Rectangle 46913" o:spid="_x0000_s1058" style="position:absolute;left:44005;top:33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14" o:spid="_x0000_s1059" style="position:absolute;left:54258;top:335;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96.7</w:t>
                        </w:r>
                      </w:p>
                    </w:txbxContent>
                  </v:textbox>
                </v:rect>
                <v:rect id="Rectangle 46915" o:spid="_x0000_s1060" style="position:absolute;left:56483;top:33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16" o:spid="_x0000_s1061" style="position:absolute;left:56864;top:1817;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17" o:spid="_x0000_s1062" style="position:absolute;left:57252;top:1817;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18" o:spid="_x0000_s1063" style="position:absolute;left:6572;top:5230;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3.00</w:t>
                        </w:r>
                      </w:p>
                    </w:txbxContent>
                  </v:textbox>
                </v:rect>
                <v:rect id="Rectangle 46919" o:spid="_x0000_s1064" style="position:absolute;left:8796;top:523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p>
                    </w:txbxContent>
                  </v:textbox>
                </v:rect>
                <v:rect id="Rectangle 46920" o:spid="_x0000_s1065" style="position:absolute;left:21843;top:5230;width: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5</w:t>
                        </w:r>
                      </w:p>
                    </w:txbxContent>
                  </v:textbox>
                </v:rect>
                <v:rect id="Rectangle 46921" o:spid="_x0000_s1066" style="position:absolute;left:22479;top:52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22" o:spid="_x0000_s1067" style="position:absolute;left:30415;top:5230;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3.3</w:t>
                        </w:r>
                      </w:p>
                    </w:txbxContent>
                  </v:textbox>
                </v:rect>
                <v:rect id="Rectangle 46923" o:spid="_x0000_s1068" style="position:absolute;left:32004;top:52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24" o:spid="_x0000_s1069" style="position:absolute;left:42416;top:5230;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3.3</w:t>
                        </w:r>
                      </w:p>
                    </w:txbxContent>
                  </v:textbox>
                </v:rect>
                <v:rect id="Rectangle 46925" o:spid="_x0000_s1070" style="position:absolute;left:44005;top:52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26" o:spid="_x0000_s1071" style="position:absolute;left:53622;top:5230;width:380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v:textbox>
                </v:rect>
                <v:rect id="Rectangle 46927" o:spid="_x0000_s1072" style="position:absolute;left:56483;top:52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6928" o:spid="_x0000_s1073" style="position:absolute;left:56864;top:6712;width:516;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6929" o:spid="_x0000_s1074" style="position:absolute;left:57252;top:6712;width:516;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30" o:spid="_x0000_s1075" style="position:absolute;left:6572;top:10126;width:321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Total</w:t>
                        </w:r>
                      </w:p>
                    </w:txbxContent>
                  </v:textbox>
                </v:rect>
                <v:rect id="Rectangle 46931" o:spid="_x0000_s1076" style="position:absolute;left:8986;top:1012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32" o:spid="_x0000_s1077" style="position:absolute;left:20571;top:10126;width:253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150</w:t>
                        </w:r>
                      </w:p>
                    </w:txbxContent>
                  </v:textbox>
                </v:rect>
                <v:rect id="Rectangle 46933" o:spid="_x0000_s1078" style="position:absolute;left:22479;top:1012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34" o:spid="_x0000_s1079" style="position:absolute;left:29143;top:10126;width:38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v:textbox>
                </v:rect>
                <v:rect id="Rectangle 46935" o:spid="_x0000_s1080" style="position:absolute;left:32004;top:1012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36" o:spid="_x0000_s1081" style="position:absolute;left:41145;top:10126;width:38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v:textbox>
                </v:rect>
                <v:rect id="Rectangle 46937" o:spid="_x0000_s1082" style="position:absolute;left:44005;top:1012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6938" o:spid="_x0000_s1083" style="position:absolute;left:44481;top:1177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6939" o:spid="_x0000_s1084" style="position:absolute;left:44862;top:1177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40" o:spid="_x0000_s1085" style="position:absolute;left:56864;top:11608;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41" o:spid="_x0000_s1086" style="position:absolute;left:57252;top:11608;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42" o:spid="_x0000_s1087" style="position:absolute;left:25287;top:15074;width:11659;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b/>
                            <w:color w:val="010205"/>
                            <w:sz w:val="22"/>
                          </w:rPr>
                          <w:t>Marital Status</w:t>
                        </w:r>
                      </w:p>
                    </w:txbxContent>
                  </v:textbox>
                </v:rect>
                <v:rect id="Rectangle 46943" o:spid="_x0000_s1088" style="position:absolute;left:34053;top:15074;width:516;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44" o:spid="_x0000_s1089" style="position:absolute;top:1956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45" o:spid="_x0000_s1090" style="position:absolute;left:381;top:1956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46" o:spid="_x0000_s1091" style="position:absolute;left:17445;top:19542;width:718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Frequency</w:t>
                        </w:r>
                      </w:p>
                    </w:txbxContent>
                  </v:textbox>
                </v:rect>
                <v:rect id="Rectangle 46947" o:spid="_x0000_s1092" style="position:absolute;left:22845;top:19542;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6948" o:spid="_x0000_s1093" style="position:absolute;left:28177;top:19542;width:523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Percent</w:t>
                        </w:r>
                      </w:p>
                    </w:txbxContent>
                  </v:textbox>
                </v:rect>
                <v:rect id="Rectangle 46949" o:spid="_x0000_s1094" style="position:absolute;left:32116;top:19542;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50" o:spid="_x0000_s1095" style="position:absolute;left:37553;top:19542;width:3267;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Valid</w:t>
                        </w:r>
                      </w:p>
                    </w:txbxContent>
                  </v:textbox>
                </v:rect>
                <v:rect id="Rectangle 46951" o:spid="_x0000_s1096" style="position:absolute;left:40009;top:19542;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52" o:spid="_x0000_s1097" style="position:absolute;left:40327;top:19542;width:523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Percent</w:t>
                        </w:r>
                      </w:p>
                    </w:txbxContent>
                  </v:textbox>
                </v:rect>
                <v:rect id="Rectangle 46953" o:spid="_x0000_s1098" style="position:absolute;left:44266;top:19542;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54" o:spid="_x0000_s1099" style="position:absolute;left:48162;top:19542;width:7604;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Cumulative</w:t>
                        </w:r>
                      </w:p>
                    </w:txbxContent>
                  </v:textbox>
                </v:rect>
                <v:rect id="Rectangle 46955" o:spid="_x0000_s1100" style="position:absolute;left:53879;top:19542;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p>
                    </w:txbxContent>
                  </v:textbox>
                </v:rect>
                <v:rect id="Rectangle 46956" o:spid="_x0000_s1101" style="position:absolute;left:54197;top:19542;width:523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Percent</w:t>
                        </w:r>
                      </w:p>
                    </w:txbxContent>
                  </v:textbox>
                </v:rect>
                <v:rect id="Rectangle 46957" o:spid="_x0000_s1102" style="position:absolute;left:58136;top:19542;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58" o:spid="_x0000_s1103" style="position:absolute;left:381;top:21549;width:326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Valid</w:t>
                        </w:r>
                      </w:p>
                    </w:txbxContent>
                  </v:textbox>
                </v:rect>
                <v:rect id="Rectangle 46959" o:spid="_x0000_s1104" style="position:absolute;left:2837;top:2154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60" o:spid="_x0000_s1105" style="position:absolute;left:6572;top:21549;width:422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Single</w:t>
                        </w:r>
                      </w:p>
                    </w:txbxContent>
                  </v:textbox>
                </v:rect>
                <v:rect id="Rectangle 46961" o:spid="_x0000_s1106" style="position:absolute;left:9749;top:2154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62" o:spid="_x0000_s1107" style="position:absolute;left:24319;top:21549;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4</w:t>
                        </w:r>
                      </w:p>
                    </w:txbxContent>
                  </v:textbox>
                </v:rect>
                <v:rect id="Rectangle 46963" o:spid="_x0000_s1108" style="position:absolute;left:24955;top:2154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64" o:spid="_x0000_s1109" style="position:absolute;left:32891;top:21549;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2.7</w:t>
                        </w:r>
                      </w:p>
                    </w:txbxContent>
                  </v:textbox>
                </v:rect>
                <v:rect id="Rectangle 46965" o:spid="_x0000_s1110" style="position:absolute;left:34480;top:2154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66" o:spid="_x0000_s1111" style="position:absolute;left:44893;top:21549;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2.7</w:t>
                        </w:r>
                      </w:p>
                    </w:txbxContent>
                  </v:textbox>
                </v:rect>
                <v:rect id="Rectangle 46967" o:spid="_x0000_s1112" style="position:absolute;left:46482;top:2154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68" o:spid="_x0000_s1113" style="position:absolute;left:57370;top:21549;width:211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2.7</w:t>
                        </w:r>
                      </w:p>
                    </w:txbxContent>
                  </v:textbox>
                </v:rect>
                <v:rect id="Rectangle 46969" o:spid="_x0000_s1114" style="position:absolute;left:58959;top:2154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6970" o:spid="_x0000_s1115" style="position:absolute;left:6572;top:23739;width:515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Married</w:t>
                        </w:r>
                      </w:p>
                    </w:txbxContent>
                  </v:textbox>
                </v:rect>
                <v:rect id="Rectangle 46971" o:spid="_x0000_s1116" style="position:absolute;left:10446;top:2373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72" o:spid="_x0000_s1117" style="position:absolute;left:23048;top:23739;width:253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137</w:t>
                        </w:r>
                      </w:p>
                    </w:txbxContent>
                  </v:textbox>
                </v:rect>
                <v:rect id="Rectangle 46973" o:spid="_x0000_s1118" style="position:absolute;left:24955;top:2373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74" o:spid="_x0000_s1119" style="position:absolute;left:32255;top:23739;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91.3</w:t>
                        </w:r>
                      </w:p>
                    </w:txbxContent>
                  </v:textbox>
                </v:rect>
                <v:rect id="Rectangle 46975" o:spid="_x0000_s1120" style="position:absolute;left:34480;top:2373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6976" o:spid="_x0000_s1121" style="position:absolute;left:44257;top:23739;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91.3</w:t>
                        </w:r>
                      </w:p>
                    </w:txbxContent>
                  </v:textbox>
                </v:rect>
                <v:rect id="Rectangle 46977" o:spid="_x0000_s1122" style="position:absolute;left:46482;top:2373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78" o:spid="_x0000_s1123" style="position:absolute;left:56735;top:23739;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94.0</w:t>
                        </w:r>
                      </w:p>
                    </w:txbxContent>
                  </v:textbox>
                </v:rect>
                <v:rect id="Rectangle 46979" o:spid="_x0000_s1124" style="position:absolute;left:58959;top:2373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80" o:spid="_x0000_s1125" style="position:absolute;left:6572;top:25930;width:515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Divorce</w:t>
                        </w:r>
                      </w:p>
                    </w:txbxContent>
                  </v:textbox>
                </v:rect>
                <v:rect id="Rectangle 46981" o:spid="_x0000_s1126" style="position:absolute;left:10446;top:259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82" o:spid="_x0000_s1127" style="position:absolute;left:24319;top:25930;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6</w:t>
                        </w:r>
                      </w:p>
                    </w:txbxContent>
                  </v:textbox>
                </v:rect>
                <v:rect id="Rectangle 46983" o:spid="_x0000_s1128" style="position:absolute;left:24955;top:259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84" o:spid="_x0000_s1129" style="position:absolute;left:32891;top:25930;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4.0</w:t>
                        </w:r>
                      </w:p>
                    </w:txbxContent>
                  </v:textbox>
                </v:rect>
                <v:rect id="Rectangle 46985" o:spid="_x0000_s1130" style="position:absolute;left:34480;top:259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6986" o:spid="_x0000_s1131" style="position:absolute;left:44893;top:25930;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4.0</w:t>
                        </w:r>
                      </w:p>
                    </w:txbxContent>
                  </v:textbox>
                </v:rect>
                <v:rect id="Rectangle 46987" o:spid="_x0000_s1132" style="position:absolute;left:46482;top:2593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6988" o:spid="_x0000_s1133" style="position:absolute;left:56735;top:25930;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98.0</w:t>
                        </w:r>
                      </w:p>
                    </w:txbxContent>
                  </v:textbox>
                </v:rect>
                <v:rect id="Rectangle 46989" o:spid="_x0000_s1134" style="position:absolute;left:58959;top:2593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6990" o:spid="_x0000_s1135" style="position:absolute;left:6572;top:28121;width:456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Others</w:t>
                        </w:r>
                      </w:p>
                    </w:txbxContent>
                  </v:textbox>
                </v:rect>
                <v:rect id="Rectangle 46991" o:spid="_x0000_s1136" style="position:absolute;left:10002;top:28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92" o:spid="_x0000_s1137" style="position:absolute;left:24319;top:28121;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3</w:t>
                        </w:r>
                      </w:p>
                    </w:txbxContent>
                  </v:textbox>
                </v:rect>
                <v:rect id="Rectangle 46993" o:spid="_x0000_s1138" style="position:absolute;left:24955;top:28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94" o:spid="_x0000_s1139" style="position:absolute;left:32891;top:28121;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2.0</w:t>
                        </w:r>
                      </w:p>
                    </w:txbxContent>
                  </v:textbox>
                </v:rect>
                <v:rect id="Rectangle 46995" o:spid="_x0000_s1140" style="position:absolute;left:34480;top:28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6996" o:spid="_x0000_s1141" style="position:absolute;left:44893;top:28121;width:211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2.0</w:t>
                        </w:r>
                      </w:p>
                    </w:txbxContent>
                  </v:textbox>
                </v:rect>
                <v:rect id="Rectangle 46997" o:spid="_x0000_s1142" style="position:absolute;left:46482;top:28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6998" o:spid="_x0000_s1143" style="position:absolute;left:56099;top:28121;width:38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v:textbox>
                </v:rect>
                <v:rect id="Rectangle 46999" o:spid="_x0000_s1144" style="position:absolute;left:58959;top:2812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rect id="Rectangle 47000" o:spid="_x0000_s1145" style="position:absolute;left:6572;top:30312;width:321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Total</w:t>
                        </w:r>
                      </w:p>
                    </w:txbxContent>
                  </v:textbox>
                </v:rect>
                <v:rect id="Rectangle 47001" o:spid="_x0000_s1146" style="position:absolute;left:8986;top:30312;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7002" o:spid="_x0000_s1147" style="position:absolute;left:23048;top:30312;width:253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150</w:t>
                        </w:r>
                      </w:p>
                    </w:txbxContent>
                  </v:textbox>
                </v:rect>
                <v:rect id="Rectangle 47003" o:spid="_x0000_s1148" style="position:absolute;left:24955;top:30312;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7004" o:spid="_x0000_s1149" style="position:absolute;left:31620;top:30312;width:38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v:textbox>
                </v:rect>
                <v:rect id="Rectangle 47005" o:spid="_x0000_s1150" style="position:absolute;left:34480;top:30312;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7006" o:spid="_x0000_s1151" style="position:absolute;left:43621;top:30312;width:38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100.0</w:t>
                        </w:r>
                      </w:p>
                    </w:txbxContent>
                  </v:textbox>
                </v:rect>
                <v:rect id="Rectangle 47007" o:spid="_x0000_s1152" style="position:absolute;left:46482;top:30312;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p>
                    </w:txbxContent>
                  </v:textbox>
                </v:rect>
                <v:rect id="Rectangle 47008" o:spid="_x0000_s1153" style="position:absolute;left:46958;top:31962;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652CFD" w:rsidRDefault="00652CFD" w:rsidP="00616B4E">
                        <w:pPr>
                          <w:spacing w:after="160" w:line="259" w:lineRule="auto"/>
                          <w:ind w:left="0" w:firstLine="0"/>
                          <w:jc w:val="left"/>
                        </w:pPr>
                      </w:p>
                    </w:txbxContent>
                  </v:textbox>
                </v:rect>
                <v:rect id="Rectangle 47009" o:spid="_x0000_s1154" style="position:absolute;left:47339;top:31962;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652CFD" w:rsidRDefault="00652CFD" w:rsidP="00616B4E">
                        <w:pPr>
                          <w:spacing w:after="160" w:line="259" w:lineRule="auto"/>
                          <w:ind w:left="0" w:firstLine="0"/>
                          <w:jc w:val="left"/>
                        </w:pPr>
                      </w:p>
                    </w:txbxContent>
                  </v:textbox>
                </v:rect>
                <v:shape id="Shape 47129" o:spid="_x0000_s1155" style="position:absolute;left:22923;width:0;height:14732;visibility:visible;mso-wrap-style:square;v-text-anchor:top" coordsize="0,147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9G68UA&#10;AADcAAAADwAAAGRycy9kb3ducmV2LnhtbESPQWvCQBSE70L/w/IKvekmHmpIXUWElh56MY2gt0f2&#10;JZuafRuyW5P6691CocdhZr5h1tvJduJKg28dK0gXCQjiyumWGwXl5+s8A+EDssbOMSn4IQ/bzcNs&#10;jbl2Ix/oWoRGRAj7HBWYEPpcSl8ZsugXrieOXu0GiyHKoZF6wDHCbSeXSfIsLbYcFwz2tDdUXYpv&#10;q2A6nmrTvrlzX37tMa31x/lmM6WeHqfdC4hAU/gP/7XftYJluoLfM/EI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0brxQAAANwAAAAPAAAAAAAAAAAAAAAAAJgCAABkcnMv&#10;ZG93bnJldi54bWxQSwUGAAAAAAQABAD1AAAAigMAAAAA&#10;" path="m,l,1473200e" filled="f" strokecolor="#e0e0e0" strokeweight="1pt">
                  <v:stroke miterlimit="83231f" joinstyle="miter"/>
                  <v:path arrowok="t" o:connecttype="custom" o:connectlocs="0,0;0,14732" o:connectangles="0,0" textboxrect="0,0,0,1473200"/>
                </v:shape>
                <v:shape id="Shape 47130" o:spid="_x0000_s1156" style="position:absolute;left:25336;top:17145;width:0;height:16510;visibility:visible;mso-wrap-style:square;v-text-anchor:top" coordsize="0,16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oqG74A&#10;AADcAAAADwAAAGRycy9kb3ducmV2LnhtbERPS4vCMBC+C/sfwgh709QKslSjiI/Fq67ex2Zsi82k&#10;20Rb/71zWNjjx/derHpXqye1ofJsYDJOQBHn3lZcGDj/7EdfoEJEtlh7JgMvCrBafgwWmFnf8ZGe&#10;p1goCeGQoYEyxibTOuQlOQxj3xALd/OtwyiwLbRtsZNwV+s0SWbaYcXSUGJDm5Ly++nhDNjdtPv+&#10;tefCr6/p9nIT6WzqjPkc9us5qEh9/Bf/uQ/WQDqRtXJGjoBe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Khu+AAAA3AAAAA8AAAAAAAAAAAAAAAAAmAIAAGRycy9kb3ducmV2&#10;LnhtbFBLBQYAAAAABAAEAPUAAACDAwAAAAA=&#10;" path="m,l,1651000e" filled="f" strokecolor="#e0e0e0" strokeweight="1pt">
                  <v:stroke miterlimit="83231f" joinstyle="miter"/>
                  <v:path arrowok="t" o:connecttype="custom" o:connectlocs="0,0;0,16510" o:connectangles="0,0" textboxrect="0,0,0,1651000"/>
                </v:shape>
                <v:shape id="Shape 47131" o:spid="_x0000_s1157" style="position:absolute;left:32448;width:0;height:14732;visibility:visible;mso-wrap-style:square;v-text-anchor:top" coordsize="0,147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x3AsUA&#10;AADcAAAADwAAAGRycy9kb3ducmV2LnhtbESPQWvCQBSE70L/w/IKvekmHkpMXUWElh56MY2gt0f2&#10;JZuafRuyW5P667uFgsdhZr5h1tvJduJKg28dK0gXCQjiyumWGwXl5+s8A+EDssbOMSn4IQ/bzcNs&#10;jbl2Ix/oWoRGRAj7HBWYEPpcSl8ZsugXrieOXu0GiyHKoZF6wDHCbSeXSfIsLbYcFwz2tDdUXYpv&#10;q2A6nmrTvrlzX37tMa31x/lmM6WeHqfdC4hAU7iH/9vvWsEyXcH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HcCxQAAANwAAAAPAAAAAAAAAAAAAAAAAJgCAABkcnMv&#10;ZG93bnJldi54bWxQSwUGAAAAAAQABAD1AAAAigMAAAAA&#10;" path="m,l,1473200e" filled="f" strokecolor="#e0e0e0" strokeweight="1pt">
                  <v:stroke miterlimit="83231f" joinstyle="miter"/>
                  <v:path arrowok="t" o:connecttype="custom" o:connectlocs="0,0;0,14732" o:connectangles="0,0" textboxrect="0,0,0,1473200"/>
                </v:shape>
                <v:shape id="Shape 47132" o:spid="_x0000_s1158" style="position:absolute;left:34861;top:17145;width:0;height:16510;visibility:visible;mso-wrap-style:square;v-text-anchor:top" coordsize="0,16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DsoL4A&#10;AADcAAAADwAAAGRycy9kb3ducmV2LnhtbERPS4vCMBC+C/sfwizsTdOtIFKNIuouXn3dx2Zsi82k&#10;22Rt/ffOQfD48b3ny97V6k5tqDwb+B4loIhzbysuDJyOP8MpqBCRLdaeycCDAiwXH4M5ZtZ3vKf7&#10;IRZKQjhkaKCMscm0DnlJDsPIN8TCXX3rMApsC21b7CTc1TpNkol2WLE0lNjQuqT8dvh3Bux23P3+&#10;2VPhV5d0c76KdDJ2xnx99qsZqEh9fItf7p01kKYyX87IEdCL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7KC+AAAA3AAAAA8AAAAAAAAAAAAAAAAAmAIAAGRycy9kb3ducmV2&#10;LnhtbFBLBQYAAAAABAAEAPUAAACDAwAAAAA=&#10;" path="m,l,1651000e" filled="f" strokecolor="#e0e0e0" strokeweight="1pt">
                  <v:stroke miterlimit="83231f" joinstyle="miter"/>
                  <v:path arrowok="t" o:connecttype="custom" o:connectlocs="0,0;0,16510" o:connectangles="0,0" textboxrect="0,0,0,1651000"/>
                </v:shape>
                <v:shape id="Shape 47133" o:spid="_x0000_s1159" style="position:absolute;left:44386;width:0;height:14732;visibility:visible;mso-wrap-style:square;v-text-anchor:top" coordsize="0,147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xucQA&#10;AADcAAAADwAAAGRycy9kb3ducmV2LnhtbESPT4vCMBTE78J+h/AEb5q2B5GuUURw8bCX9Q/o7dG8&#10;Nl2bl9JE7e6nN4LgcZiZ3zDzZW8bcaPO144VpJMEBHHhdM2VgsN+M56B8AFZY+OYFPyRh+XiYzDH&#10;XLs7/9BtFyoRIexzVGBCaHMpfWHIop+4ljh6pesshii7SuoO7xFuG5klyVRarDkuGGxpbai47K5W&#10;QX88lab+cuf28LvGtNTf5387U2o07FefIAL14R1+tbdaQZal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msbnEAAAA3AAAAA8AAAAAAAAAAAAAAAAAmAIAAGRycy9k&#10;b3ducmV2LnhtbFBLBQYAAAAABAAEAPUAAACJAwAAAAA=&#10;" path="m,l,1473200e" filled="f" strokecolor="#e0e0e0" strokeweight="1pt">
                  <v:stroke miterlimit="83231f" joinstyle="miter"/>
                  <v:path arrowok="t" o:connecttype="custom" o:connectlocs="0,0;0,14732" o:connectangles="0,0" textboxrect="0,0,0,1473200"/>
                </v:shape>
                <v:shape id="Shape 47134" o:spid="_x0000_s1160" style="position:absolute;left:46926;top:17145;width:0;height:16510;visibility:visible;mso-wrap-style:square;v-text-anchor:top" coordsize="0,16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XTMAA&#10;AADcAAAADwAAAGRycy9kb3ducmV2LnhtbESPQYvCMBSE74L/ITxhb5oaQaQaRXQVr6v1/myebbF5&#10;qU3Wdv+9WVjY4zDfzDCrTW9r8aLWV441TCcJCOLcmYoLDdnlMF6A8AHZYO2YNPyQh816OFhhalzH&#10;X/Q6h0LEEvYpaihDaFIpfV6SRT9xDXH07q61GKJsC2la7GK5raVKkrm0WHFcKLGhXUn54/xtNZjP&#10;WXd8mqxw25vaX+8Rnc+s1h+jfrsEEagP//Bf+mQ0KKXg90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7XTMAAAADcAAAADwAAAAAAAAAAAAAAAACYAgAAZHJzL2Rvd25y&#10;ZXYueG1sUEsFBgAAAAAEAAQA9QAAAIUDAAAAAA==&#10;" path="m,l,1651000e" filled="f" strokecolor="#e0e0e0" strokeweight="1pt">
                  <v:stroke miterlimit="83231f" joinstyle="miter"/>
                  <v:path arrowok="t" o:connecttype="custom" o:connectlocs="0,0;0,16510" o:connectangles="0,0" textboxrect="0,0,0,1651000"/>
                </v:shape>
                <v:shape id="Shape 47135" o:spid="_x0000_s1161" style="position:absolute;top:63;width:56896;height:0;visibility:visible;mso-wrap-style:square;v-text-anchor:top" coordsize="568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ac08UA&#10;AADcAAAADwAAAGRycy9kb3ducmV2LnhtbESP0WrCQBRE3wv+w3IF3+rGiDVEV5FSwbb0odEPuGRv&#10;ssHs3ZBdNfr13UKhj8PMnGHW28G24kq9bxwrmE0TEMSl0w3XCk7H/XMGwgdkja1jUnAnD9vN6GmN&#10;uXY3/qZrEWoRIexzVGBC6HIpfWnIop+6jjh6lesthij7WuoebxFuW5kmyYu02HBcMNjRq6HyXFys&#10;gvcvmw2PQ1F9LBeL02edyTdrKqUm42G3AhFoCP/hv/ZBK0jTO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pzTxQAAANwAAAAPAAAAAAAAAAAAAAAAAJgCAABkcnMv&#10;ZG93bnJldi54bWxQSwUGAAAAAAQABAD1AAAAigMAAAAA&#10;" path="m,l5689600,e" filled="f" strokecolor="#152935" strokeweight="1pt">
                  <v:stroke miterlimit="83231f" joinstyle="miter"/>
                  <v:path arrowok="t" o:connecttype="custom" o:connectlocs="0,0;56896,0" o:connectangles="0,0" textboxrect="0,0,5689600,0"/>
                </v:shape>
                <v:shape id="Shape 47136" o:spid="_x0000_s1162" style="position:absolute;left:6223;top:4889;width:50673;height:0;visibility:visible;mso-wrap-style:square;v-text-anchor:top" coordsize="5067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fosUA&#10;AADcAAAADwAAAGRycy9kb3ducmV2LnhtbESPQWsCMRSE7wX/Q3iCt5p1saWuRhGhUA9tqXrY43Pz&#10;3F1MXpYk6tpf3xQKPQ4z8w2zWPXWiCv50DpWMBlnIIgrp1uuFRz2r48vIEJE1mgck4I7BVgtBw8L&#10;LLS78Rddd7EWCcKhQAVNjF0hZagashjGriNO3sl5izFJX0vt8Zbg1sg8y56lxZbTQoMdbRqqzruL&#10;VdDNjOaSN+V3mPjt03v5cTSfF6VGw349BxGpj//hv/abVpDnU/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J+ixQAAANwAAAAPAAAAAAAAAAAAAAAAAJgCAABkcnMv&#10;ZG93bnJldi54bWxQSwUGAAAAAAQABAD1AAAAigMAAAAA&#10;" path="m,l5067300,e" filled="f" strokecolor="#aeaeae" strokeweight="1pt">
                  <v:stroke miterlimit="83231f" joinstyle="miter"/>
                  <v:path arrowok="t" o:connecttype="custom" o:connectlocs="0,0;50673,0" o:connectangles="0,0" textboxrect="0,0,5067300,0"/>
                </v:shape>
                <v:shape id="Shape 47137" o:spid="_x0000_s1163" style="position:absolute;left:6223;top:9842;width:50673;height:0;visibility:visible;mso-wrap-style:square;v-text-anchor:top" coordsize="5067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w6OcUA&#10;AADcAAAADwAAAGRycy9kb3ducmV2LnhtbESPQWsCMRSE7wX/Q3iCt5p1wVJXo4ggtAdbaj3s8bl5&#10;7i4mL0sSdfXXN4VCj8PMfMMsVr014ko+tI4VTMYZCOLK6ZZrBYfv7fMriBCRNRrHpOBOAVbLwdMC&#10;C+1u/EXXfaxFgnAoUEETY1dIGaqGLIax64iTd3LeYkzS11J7vCW4NTLPshdpseW00GBHm4aq8/5i&#10;FXQzo7nkTfkIE/8+3ZUfR/N5UWo07NdzEJH6+B/+a79pBXk+hd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XDo5xQAAANwAAAAPAAAAAAAAAAAAAAAAAJgCAABkcnMv&#10;ZG93bnJldi54bWxQSwUGAAAAAAQABAD1AAAAigMAAAAA&#10;" path="m,l5067300,e" filled="f" strokecolor="#aeaeae" strokeweight="1pt">
                  <v:stroke miterlimit="83231f" joinstyle="miter"/>
                  <v:path arrowok="t" o:connecttype="custom" o:connectlocs="0,0;50673,0" o:connectangles="0,0" textboxrect="0,0,5067300,0"/>
                </v:shape>
                <v:shape id="Shape 47138" o:spid="_x0000_s1164" style="position:absolute;top:14668;width:56896;height:0;visibility:visible;mso-wrap-style:square;v-text-anchor:top" coordsize="568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S8QA&#10;AADcAAAADwAAAGRycy9kb3ducmV2LnhtbESP0WrCQBRE3wv+w3IF3+rGgDZEVxFR0JY+NPUDLtmb&#10;bDB7N2RXjX59t1Do4zAzZ5jVZrCtuFHvG8cKZtMEBHHpdMO1gvP34TUD4QOyxtYxKXiQh8169LLC&#10;XLs7f9GtCLWIEPY5KjAhdLmUvjRk0U9dRxy9yvUWQ5R9LXWP9wi3rUyTZCEtNhwXDHa0M1ReiqtV&#10;cPq02fA8FtX723x+/qgzubemUmoyHrZLEIGG8B/+ax+1gjRdwO+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BP0vEAAAA3AAAAA8AAAAAAAAAAAAAAAAAmAIAAGRycy9k&#10;b3ducmV2LnhtbFBLBQYAAAAABAAEAPUAAACJAwAAAAA=&#10;" path="m,l5689600,e" filled="f" strokecolor="#152935" strokeweight="1pt">
                  <v:stroke miterlimit="83231f" joinstyle="miter"/>
                  <v:path arrowok="t" o:connecttype="custom" o:connectlocs="0,0;56896,0" o:connectangles="0,0" textboxrect="0,0,5689600,0"/>
                </v:shape>
                <v:shape id="Shape 47139" o:spid="_x0000_s1165" style="position:absolute;top:21272;width:59309;height:0;visibility:visible;mso-wrap-style:square;v-text-anchor:top" coordsize="5930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wmsMA&#10;AADcAAAADwAAAGRycy9kb3ducmV2LnhtbESP3YrCMBSE7xd8h3AEbxZNLewq1SgiiIqw4N/9ITm2&#10;xeakNNHWtzcLC3s5zMw3zHzZ2Uo8qfGlYwXjUQKCWDtTcq7gct4MpyB8QDZYOSYFL/KwXPQ+5pgZ&#10;1/KRnqeQiwhhn6GCIoQ6k9Lrgiz6kauJo3dzjcUQZZNL02Ab4baSaZJ8S4slx4UCa1oXpO+nh1VQ&#10;3a/n/WeLerfl1Vjbn8PXpDwoNeh3qxmIQF34D/+1d0ZBmk7g90w8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VwmsMAAADcAAAADwAAAAAAAAAAAAAAAACYAgAAZHJzL2Rv&#10;d25yZXYueG1sUEsFBgAAAAAEAAQA9QAAAIgDAAAAAA==&#10;" path="m,l5930900,e" filled="f" strokecolor="#152935" strokeweight="1pt">
                  <v:stroke miterlimit="83231f" joinstyle="miter"/>
                  <v:path arrowok="t" o:connecttype="custom" o:connectlocs="0,0;59309,0" o:connectangles="0,0" textboxrect="0,0,5930900,0"/>
                </v:shape>
                <v:shape id="Shape 47140" o:spid="_x0000_s1166" style="position:absolute;left:6223;top:23431;width:53086;height:0;visibility:visible;mso-wrap-style:square;v-text-anchor:top" coordsize="530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kXcMA&#10;AADcAAAADwAAAGRycy9kb3ducmV2LnhtbESPwUrDQBCG70LfYZmCN7tpDkFjt0UUQbwlSsHbkJ0m&#10;odnZNDs28e2dg+Bx+Of/Zr7dYQmDudKU+sgOtpsMDHETfc+tg8+P17t7MEmQPQ6RycEPJTjsVzc7&#10;LH2cuaJrLa1RCKcSHXQiY2ltajoKmDZxJNbsFKeAouPUWj/hrPAw2DzLChuwZ73Q4UjPHTXn+jso&#10;5YULenivjlk+1HN1loucvgrnbtfL0yMYoUX+l//ab95Bnuu3KqMiY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8kXcMAAADcAAAADwAAAAAAAAAAAAAAAACYAgAAZHJzL2Rv&#10;d25yZXYueG1sUEsFBgAAAAAEAAQA9QAAAIgDAAAAAA==&#10;" path="m,l5308600,e" filled="f" strokecolor="#aeaeae" strokeweight="1pt">
                  <v:stroke miterlimit="83231f" joinstyle="miter"/>
                  <v:path arrowok="t" o:connecttype="custom" o:connectlocs="0,0;53086,0" o:connectangles="0,0" textboxrect="0,0,5308600,0"/>
                </v:shape>
                <v:shape id="Shape 47141" o:spid="_x0000_s1167" style="position:absolute;left:6223;top:25590;width:53086;height:0;visibility:visible;mso-wrap-style:square;v-text-anchor:top" coordsize="530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BxsMA&#10;AADcAAAADwAAAGRycy9kb3ducmV2LnhtbESPwWrDMBBE74H+g9hCb7FcH0ziRgkhIVB6s1sCvS3W&#10;xjaxVq61jd2/rwKFHoeZecNsdrPr1Y3G0Hk28JykoIhrbztuDHy8n5YrUEGQLfaeycAPBdhtHxYb&#10;LKyfuKRbJY2KEA4FGmhFhkLrULfkMCR+II7exY8OJcqx0XbEKcJdr7M0zbXDjuNCiwMdWqqv1beL&#10;lCPntH4rz2nWV1N5lS+5fObGPD3O+xdQQrP8h//ar9ZAlq3hfiYeAb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OBxsMAAADcAAAADwAAAAAAAAAAAAAAAACYAgAAZHJzL2Rv&#10;d25yZXYueG1sUEsFBgAAAAAEAAQA9QAAAIgDAAAAAA==&#10;" path="m,l5308600,e" filled="f" strokecolor="#aeaeae" strokeweight="1pt">
                  <v:stroke miterlimit="83231f" joinstyle="miter"/>
                  <v:path arrowok="t" o:connecttype="custom" o:connectlocs="0,0;53086,0" o:connectangles="0,0" textboxrect="0,0,5308600,0"/>
                </v:shape>
                <v:shape id="Shape 47142" o:spid="_x0000_s1168" style="position:absolute;left:6223;top:27749;width:53086;height:0;visibility:visible;mso-wrap-style:square;v-text-anchor:top" coordsize="530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hsMA&#10;AADcAAAADwAAAGRycy9kb3ducmV2LnhtbESPwUrDQBCG74LvsIzgzW5MIWjstohSKN4SRfA2ZKdJ&#10;aHY2ZqdNfHvnIHgc/vm/mW+zW8JgLjSlPrKD+1UGhriJvufWwcf7/u4BTBJkj0NkcvBDCXbb66sN&#10;lj7OXNGlltYohFOJDjqRsbQ2NR0FTKs4Emt2jFNA0XFqrZ9wVngYbJ5lhQ3Ys17ocKSXjppTfQ5K&#10;eeWCHt+qzywf6rk6ybccvwrnbm+W5ycwQov8L/+1D95Bvtb3VUZF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C+hsMAAADcAAAADwAAAAAAAAAAAAAAAACYAgAAZHJzL2Rv&#10;d25yZXYueG1sUEsFBgAAAAAEAAQA9QAAAIgDAAAAAA==&#10;" path="m,l5308600,e" filled="f" strokecolor="#aeaeae" strokeweight="1pt">
                  <v:stroke miterlimit="83231f" joinstyle="miter"/>
                  <v:path arrowok="t" o:connecttype="custom" o:connectlocs="0,0;53086,0" o:connectangles="0,0" textboxrect="0,0,5308600,0"/>
                </v:shape>
                <v:shape id="Shape 47143" o:spid="_x0000_s1169" style="position:absolute;left:6223;top:30035;width:53086;height:0;visibility:visible;mso-wrap-style:square;v-text-anchor:top" coordsize="530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bHcMA&#10;AADcAAAADwAAAGRycy9kb3ducmV2LnhtbESPQWvCQBSE74L/YXlCb7oxhWBTVymVQuktsRR6e2Sf&#10;STD7Ns0+TfrvuwXB4zAz3zDb/eQ6daUhtJ4NrFcJKOLK25ZrA5/Ht+UGVBBki51nMvBLAfa7+WyL&#10;ufUjF3QtpVYRwiFHA41In2sdqoYchpXviaN38oNDiXKotR1wjHDX6TRJMu2w5bjQYE+vDVXn8uIi&#10;5cAZPX0UX0nalWNxlh85fWfGPCyml2dQQpPcw7f2uzWQPq7h/0w8An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wbHcMAAADcAAAADwAAAAAAAAAAAAAAAACYAgAAZHJzL2Rv&#10;d25yZXYueG1sUEsFBgAAAAAEAAQA9QAAAIgDAAAAAA==&#10;" path="m,l5308600,e" filled="f" strokecolor="#aeaeae" strokeweight="1pt">
                  <v:stroke miterlimit="83231f" joinstyle="miter"/>
                  <v:path arrowok="t" o:connecttype="custom" o:connectlocs="0,0;53086,0" o:connectangles="0,0" textboxrect="0,0,5308600,0"/>
                </v:shape>
                <v:shape id="Shape 47144" o:spid="_x0000_s1170" style="position:absolute;top:33591;width:59309;height:0;visibility:visible;mso-wrap-style:square;v-text-anchor:top" coordsize="5930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F38UA&#10;AADcAAAADwAAAGRycy9kb3ducmV2LnhtbESP3WrCQBSE74W+w3IK3pS6MdIf0qwiBdEiCI3t/WH3&#10;NAnJng3Z1cS37wqCl8PMfMPkq9G24ky9rx0rmM8SEMTamZpLBT/HzfM7CB+QDbaOScGFPKyWD5Mc&#10;M+MG/qZzEUoRIewzVFCF0GVSel2RRT9zHXH0/lxvMUTZl9L0OES4bWWaJK/SYs1xocKOPivSTXGy&#10;Ctrm9/j1NKDebXk91/awf3mr90pNH8f1B4hAY7iHb+2dUZAuUrie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0XfxQAAANwAAAAPAAAAAAAAAAAAAAAAAJgCAABkcnMv&#10;ZG93bnJldi54bWxQSwUGAAAAAAQABAD1AAAAigMAAAAA&#10;" path="m,l5930900,e" filled="f" strokecolor="#152935" strokeweight="1pt">
                  <v:stroke miterlimit="83231f" joinstyle="miter"/>
                  <v:path arrowok="t" o:connecttype="custom" o:connectlocs="0,0;59309,0" o:connectangles="0,0" textboxrect="0,0,5930900,0"/>
                </v:shape>
                <w10:anchorlock/>
              </v:group>
            </w:pict>
          </mc:Fallback>
        </mc:AlternateContent>
      </w:r>
    </w:p>
    <w:p w:rsidR="00616B4E" w:rsidRPr="00555190" w:rsidRDefault="00616B4E" w:rsidP="00E462AC">
      <w:pPr>
        <w:spacing w:after="0" w:line="240" w:lineRule="auto"/>
        <w:ind w:left="184" w:firstLine="0"/>
        <w:rPr>
          <w:color w:val="auto"/>
        </w:rPr>
      </w:pP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r w:rsidRPr="00555190">
        <w:rPr>
          <w:rFonts w:eastAsia="Arial"/>
          <w:color w:val="auto"/>
        </w:rPr>
        <w:tab/>
      </w: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Pr="00555190" w:rsidRDefault="00616B4E" w:rsidP="00E462AC">
      <w:pPr>
        <w:pStyle w:val="Heading2"/>
        <w:spacing w:after="0" w:line="240" w:lineRule="auto"/>
        <w:ind w:left="74"/>
        <w:jc w:val="both"/>
        <w:rPr>
          <w:color w:val="auto"/>
        </w:rPr>
      </w:pPr>
      <w:r w:rsidRPr="00555190">
        <w:rPr>
          <w:rFonts w:eastAsia="Arial"/>
          <w:color w:val="auto"/>
        </w:rPr>
        <w:t xml:space="preserve">Descriptive </w:t>
      </w:r>
    </w:p>
    <w:p w:rsidR="00616B4E" w:rsidRPr="00555190" w:rsidRDefault="00616B4E" w:rsidP="00E462AC">
      <w:pPr>
        <w:spacing w:after="0" w:line="240" w:lineRule="auto"/>
        <w:ind w:left="10"/>
        <w:rPr>
          <w:color w:val="auto"/>
        </w:rPr>
      </w:pPr>
      <w:r w:rsidRPr="00555190">
        <w:rPr>
          <w:rFonts w:eastAsia="Arial"/>
          <w:b/>
          <w:color w:val="auto"/>
        </w:rPr>
        <w:t xml:space="preserve">Descriptive Statistics </w:t>
      </w:r>
    </w:p>
    <w:tbl>
      <w:tblPr>
        <w:tblStyle w:val="TableGrid0"/>
        <w:tblW w:w="8220" w:type="dxa"/>
        <w:tblInd w:w="79" w:type="dxa"/>
        <w:tblCellMar>
          <w:top w:w="48" w:type="dxa"/>
          <w:bottom w:w="36" w:type="dxa"/>
          <w:right w:w="5" w:type="dxa"/>
        </w:tblCellMar>
        <w:tblLook w:val="04A0" w:firstRow="1" w:lastRow="0" w:firstColumn="1" w:lastColumn="0" w:noHBand="0" w:noVBand="1"/>
      </w:tblPr>
      <w:tblGrid>
        <w:gridCol w:w="1875"/>
        <w:gridCol w:w="1135"/>
        <w:gridCol w:w="1200"/>
        <w:gridCol w:w="1260"/>
        <w:gridCol w:w="1140"/>
        <w:gridCol w:w="1610"/>
      </w:tblGrid>
      <w:tr w:rsidR="00616B4E" w:rsidRPr="00555190" w:rsidTr="00904CA8">
        <w:trPr>
          <w:trHeight w:val="555"/>
        </w:trPr>
        <w:tc>
          <w:tcPr>
            <w:tcW w:w="1875" w:type="dxa"/>
            <w:tcBorders>
              <w:top w:val="nil"/>
              <w:left w:val="nil"/>
              <w:bottom w:val="single" w:sz="8" w:space="0" w:color="152935"/>
              <w:right w:val="nil"/>
            </w:tcBorders>
            <w:vAlign w:val="bottom"/>
          </w:tcPr>
          <w:p w:rsidR="00616B4E" w:rsidRPr="00555190" w:rsidRDefault="00616B4E" w:rsidP="00E462AC">
            <w:pPr>
              <w:spacing w:after="0" w:line="240" w:lineRule="auto"/>
              <w:ind w:left="0" w:firstLine="0"/>
              <w:rPr>
                <w:color w:val="auto"/>
              </w:rPr>
            </w:pPr>
          </w:p>
        </w:tc>
        <w:tc>
          <w:tcPr>
            <w:tcW w:w="1135" w:type="dxa"/>
            <w:tcBorders>
              <w:top w:val="nil"/>
              <w:left w:val="nil"/>
              <w:bottom w:val="single" w:sz="8" w:space="0" w:color="152935"/>
              <w:right w:val="single" w:sz="8" w:space="0" w:color="E0E0E0"/>
            </w:tcBorders>
            <w:vAlign w:val="bottom"/>
          </w:tcPr>
          <w:p w:rsidR="00616B4E" w:rsidRPr="00555190" w:rsidRDefault="00616B4E" w:rsidP="00E462AC">
            <w:pPr>
              <w:spacing w:after="0" w:line="240" w:lineRule="auto"/>
              <w:ind w:left="10" w:firstLine="0"/>
              <w:rPr>
                <w:color w:val="auto"/>
              </w:rPr>
            </w:pPr>
            <w:r w:rsidRPr="00555190">
              <w:rPr>
                <w:rFonts w:eastAsia="Arial"/>
                <w:color w:val="auto"/>
              </w:rPr>
              <w:t xml:space="preserve">N </w:t>
            </w:r>
          </w:p>
        </w:tc>
        <w:tc>
          <w:tcPr>
            <w:tcW w:w="120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30" w:firstLine="0"/>
              <w:rPr>
                <w:color w:val="auto"/>
              </w:rPr>
            </w:pPr>
            <w:r w:rsidRPr="00555190">
              <w:rPr>
                <w:rFonts w:eastAsia="Arial"/>
                <w:color w:val="auto"/>
              </w:rPr>
              <w:t xml:space="preserve">Minimum </w:t>
            </w:r>
          </w:p>
        </w:tc>
        <w:tc>
          <w:tcPr>
            <w:tcW w:w="126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15" w:firstLine="0"/>
              <w:rPr>
                <w:color w:val="auto"/>
              </w:rPr>
            </w:pPr>
            <w:r w:rsidRPr="00555190">
              <w:rPr>
                <w:rFonts w:eastAsia="Arial"/>
                <w:color w:val="auto"/>
              </w:rPr>
              <w:t xml:space="preserve">Maximum </w:t>
            </w:r>
          </w:p>
        </w:tc>
        <w:tc>
          <w:tcPr>
            <w:tcW w:w="114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15" w:firstLine="0"/>
              <w:rPr>
                <w:color w:val="auto"/>
              </w:rPr>
            </w:pPr>
            <w:r w:rsidRPr="00555190">
              <w:rPr>
                <w:rFonts w:eastAsia="Arial"/>
                <w:color w:val="auto"/>
              </w:rPr>
              <w:t xml:space="preserve">Mean </w:t>
            </w:r>
          </w:p>
        </w:tc>
        <w:tc>
          <w:tcPr>
            <w:tcW w:w="1610" w:type="dxa"/>
            <w:tcBorders>
              <w:top w:val="nil"/>
              <w:left w:val="single" w:sz="8" w:space="0" w:color="E0E0E0"/>
              <w:bottom w:val="single" w:sz="8" w:space="0" w:color="152935"/>
              <w:right w:val="nil"/>
            </w:tcBorders>
            <w:vAlign w:val="bottom"/>
          </w:tcPr>
          <w:p w:rsidR="00616B4E" w:rsidRPr="00555190" w:rsidRDefault="00616B4E" w:rsidP="00E462AC">
            <w:pPr>
              <w:spacing w:after="0" w:line="240" w:lineRule="auto"/>
              <w:ind w:left="25" w:firstLine="0"/>
              <w:rPr>
                <w:color w:val="auto"/>
              </w:rPr>
            </w:pPr>
            <w:r w:rsidRPr="00555190">
              <w:rPr>
                <w:rFonts w:eastAsia="Arial"/>
                <w:color w:val="auto"/>
              </w:rPr>
              <w:t xml:space="preserve">Std. Deviation </w:t>
            </w:r>
          </w:p>
        </w:tc>
      </w:tr>
      <w:tr w:rsidR="00616B4E" w:rsidRPr="00555190" w:rsidTr="00904CA8">
        <w:trPr>
          <w:trHeight w:val="355"/>
        </w:trPr>
        <w:tc>
          <w:tcPr>
            <w:tcW w:w="1875" w:type="dxa"/>
            <w:tcBorders>
              <w:top w:val="single" w:sz="8" w:space="0" w:color="152935"/>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Age </w:t>
            </w:r>
          </w:p>
        </w:tc>
        <w:tc>
          <w:tcPr>
            <w:tcW w:w="1135"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20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62.00 </w:t>
            </w:r>
          </w:p>
        </w:tc>
        <w:tc>
          <w:tcPr>
            <w:tcW w:w="12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84.00 </w:t>
            </w:r>
          </w:p>
        </w:tc>
        <w:tc>
          <w:tcPr>
            <w:tcW w:w="114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70.4800 </w:t>
            </w:r>
          </w:p>
        </w:tc>
        <w:tc>
          <w:tcPr>
            <w:tcW w:w="1610" w:type="dxa"/>
            <w:tcBorders>
              <w:top w:val="single" w:sz="8" w:space="0" w:color="152935"/>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4.57557 </w:t>
            </w:r>
          </w:p>
        </w:tc>
      </w:tr>
      <w:tr w:rsidR="00616B4E" w:rsidRPr="00555190" w:rsidTr="00904CA8">
        <w:trPr>
          <w:trHeight w:val="562"/>
        </w:trPr>
        <w:tc>
          <w:tcPr>
            <w:tcW w:w="1875" w:type="dxa"/>
            <w:tcBorders>
              <w:top w:val="single" w:sz="8" w:space="0" w:color="AEAEAE"/>
              <w:left w:val="nil"/>
              <w:bottom w:val="single" w:sz="8" w:space="0" w:color="152935"/>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Valid N (listwise) </w:t>
            </w:r>
          </w:p>
        </w:tc>
        <w:tc>
          <w:tcPr>
            <w:tcW w:w="1135"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200" w:type="dxa"/>
            <w:tcBorders>
              <w:top w:val="single" w:sz="8" w:space="0" w:color="AEAEAE"/>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20" w:firstLine="0"/>
              <w:rPr>
                <w:color w:val="auto"/>
              </w:rPr>
            </w:pPr>
          </w:p>
        </w:tc>
        <w:tc>
          <w:tcPr>
            <w:tcW w:w="1260" w:type="dxa"/>
            <w:tcBorders>
              <w:top w:val="single" w:sz="8" w:space="0" w:color="AEAEAE"/>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20" w:firstLine="0"/>
              <w:rPr>
                <w:color w:val="auto"/>
              </w:rPr>
            </w:pPr>
          </w:p>
        </w:tc>
        <w:tc>
          <w:tcPr>
            <w:tcW w:w="1140" w:type="dxa"/>
            <w:tcBorders>
              <w:top w:val="single" w:sz="8" w:space="0" w:color="AEAEAE"/>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5" w:firstLine="0"/>
              <w:rPr>
                <w:color w:val="auto"/>
              </w:rPr>
            </w:pPr>
          </w:p>
        </w:tc>
        <w:tc>
          <w:tcPr>
            <w:tcW w:w="1610" w:type="dxa"/>
            <w:tcBorders>
              <w:top w:val="single" w:sz="8" w:space="0" w:color="AEAEAE"/>
              <w:left w:val="single" w:sz="8" w:space="0" w:color="E0E0E0"/>
              <w:bottom w:val="single" w:sz="8" w:space="0" w:color="152935"/>
              <w:right w:val="nil"/>
            </w:tcBorders>
            <w:vAlign w:val="bottom"/>
          </w:tcPr>
          <w:p w:rsidR="00616B4E" w:rsidRPr="00555190" w:rsidRDefault="00616B4E" w:rsidP="00E462AC">
            <w:pPr>
              <w:spacing w:after="0" w:line="240" w:lineRule="auto"/>
              <w:ind w:left="20" w:firstLine="0"/>
              <w:rPr>
                <w:color w:val="auto"/>
              </w:rPr>
            </w:pPr>
          </w:p>
        </w:tc>
      </w:tr>
    </w:tbl>
    <w:p w:rsidR="00616B4E" w:rsidRPr="00555190" w:rsidRDefault="00616B4E" w:rsidP="00E462AC">
      <w:pPr>
        <w:spacing w:after="0" w:line="240" w:lineRule="auto"/>
        <w:ind w:left="79" w:firstLine="0"/>
        <w:rPr>
          <w:color w:val="auto"/>
        </w:rPr>
      </w:pPr>
    </w:p>
    <w:p w:rsidR="00E462AC" w:rsidRPr="00E462AC" w:rsidRDefault="00E462AC" w:rsidP="00E462AC">
      <w:pPr>
        <w:ind w:left="79" w:firstLine="0"/>
        <w:rPr>
          <w:rFonts w:eastAsia="Arial"/>
        </w:rPr>
      </w:pPr>
    </w:p>
    <w:p w:rsidR="00E462AC" w:rsidRPr="00E462AC" w:rsidRDefault="00E462AC" w:rsidP="00E462AC">
      <w:pPr>
        <w:ind w:left="79" w:firstLine="0"/>
        <w:rPr>
          <w:rFonts w:eastAsia="Arial"/>
        </w:rPr>
      </w:pPr>
    </w:p>
    <w:p w:rsidR="00E462AC" w:rsidRPr="00E462AC" w:rsidRDefault="00E462AC" w:rsidP="00E462AC">
      <w:pPr>
        <w:ind w:left="79" w:firstLine="0"/>
        <w:rPr>
          <w:rFonts w:eastAsia="Arial"/>
        </w:rPr>
      </w:pPr>
    </w:p>
    <w:p w:rsidR="00E462AC" w:rsidRPr="00E462AC" w:rsidRDefault="00E462AC" w:rsidP="00E462AC">
      <w:pPr>
        <w:ind w:left="79" w:firstLine="0"/>
        <w:rPr>
          <w:rFonts w:eastAsia="Arial"/>
        </w:rPr>
      </w:pPr>
    </w:p>
    <w:p w:rsidR="00E462AC" w:rsidRPr="00E462AC" w:rsidRDefault="00E462AC" w:rsidP="00E462AC">
      <w:pPr>
        <w:ind w:left="79" w:firstLine="0"/>
        <w:rPr>
          <w:rFonts w:eastAsia="Arial"/>
        </w:rPr>
      </w:pPr>
    </w:p>
    <w:p w:rsidR="00E462AC" w:rsidRPr="00E462AC" w:rsidRDefault="00E462AC" w:rsidP="00E462AC">
      <w:pPr>
        <w:ind w:left="79" w:firstLine="0"/>
        <w:rPr>
          <w:rFonts w:eastAsia="Arial"/>
        </w:rPr>
      </w:pPr>
    </w:p>
    <w:p w:rsidR="00616B4E" w:rsidRPr="00555190" w:rsidRDefault="00616B4E" w:rsidP="00E462AC">
      <w:pPr>
        <w:pStyle w:val="Heading2"/>
        <w:spacing w:after="0" w:line="240" w:lineRule="auto"/>
        <w:ind w:left="74"/>
        <w:jc w:val="both"/>
        <w:rPr>
          <w:color w:val="auto"/>
        </w:rPr>
      </w:pPr>
      <w:r w:rsidRPr="00555190">
        <w:rPr>
          <w:rFonts w:eastAsia="Arial"/>
          <w:color w:val="auto"/>
        </w:rPr>
        <w:lastRenderedPageBreak/>
        <w:t xml:space="preserve">Regression </w:t>
      </w:r>
    </w:p>
    <w:p w:rsidR="00616B4E" w:rsidRPr="00555190" w:rsidRDefault="00616B4E" w:rsidP="00E462AC">
      <w:pPr>
        <w:spacing w:after="0" w:line="240" w:lineRule="auto"/>
        <w:ind w:left="1954"/>
        <w:rPr>
          <w:color w:val="auto"/>
        </w:rPr>
      </w:pPr>
      <w:r w:rsidRPr="00555190">
        <w:rPr>
          <w:rFonts w:eastAsia="Arial"/>
          <w:b/>
          <w:color w:val="auto"/>
        </w:rPr>
        <w:t xml:space="preserve">Descriptive Statistics </w:t>
      </w:r>
    </w:p>
    <w:tbl>
      <w:tblPr>
        <w:tblStyle w:val="TableGrid0"/>
        <w:tblW w:w="5980" w:type="dxa"/>
        <w:tblInd w:w="79" w:type="dxa"/>
        <w:tblCellMar>
          <w:top w:w="43" w:type="dxa"/>
          <w:right w:w="5" w:type="dxa"/>
        </w:tblCellMar>
        <w:tblLook w:val="04A0" w:firstRow="1" w:lastRow="0" w:firstColumn="1" w:lastColumn="0" w:noHBand="0" w:noVBand="1"/>
      </w:tblPr>
      <w:tblGrid>
        <w:gridCol w:w="2070"/>
        <w:gridCol w:w="1160"/>
        <w:gridCol w:w="1620"/>
        <w:gridCol w:w="1130"/>
      </w:tblGrid>
      <w:tr w:rsidR="00616B4E" w:rsidRPr="00555190" w:rsidTr="00904CA8">
        <w:trPr>
          <w:trHeight w:val="570"/>
        </w:trPr>
        <w:tc>
          <w:tcPr>
            <w:tcW w:w="2070" w:type="dxa"/>
            <w:tcBorders>
              <w:top w:val="nil"/>
              <w:left w:val="nil"/>
              <w:bottom w:val="single" w:sz="8" w:space="0" w:color="152935"/>
              <w:right w:val="nil"/>
            </w:tcBorders>
            <w:vAlign w:val="bottom"/>
          </w:tcPr>
          <w:p w:rsidR="00616B4E" w:rsidRPr="00555190" w:rsidRDefault="00616B4E" w:rsidP="00E462AC">
            <w:pPr>
              <w:spacing w:after="0" w:line="240" w:lineRule="auto"/>
              <w:ind w:left="0" w:firstLine="0"/>
              <w:rPr>
                <w:color w:val="auto"/>
              </w:rPr>
            </w:pPr>
          </w:p>
        </w:tc>
        <w:tc>
          <w:tcPr>
            <w:tcW w:w="1160" w:type="dxa"/>
            <w:tcBorders>
              <w:top w:val="nil"/>
              <w:left w:val="nil"/>
              <w:bottom w:val="single" w:sz="8" w:space="0" w:color="152935"/>
              <w:right w:val="single" w:sz="8" w:space="0" w:color="E0E0E0"/>
            </w:tcBorders>
            <w:vAlign w:val="bottom"/>
          </w:tcPr>
          <w:p w:rsidR="00616B4E" w:rsidRPr="00555190" w:rsidRDefault="00616B4E" w:rsidP="00E462AC">
            <w:pPr>
              <w:spacing w:after="0" w:line="240" w:lineRule="auto"/>
              <w:ind w:left="0" w:firstLine="0"/>
              <w:rPr>
                <w:color w:val="auto"/>
              </w:rPr>
            </w:pPr>
            <w:r w:rsidRPr="00555190">
              <w:rPr>
                <w:rFonts w:eastAsia="Arial"/>
                <w:color w:val="auto"/>
              </w:rPr>
              <w:t xml:space="preserve">Mean </w:t>
            </w:r>
          </w:p>
        </w:tc>
        <w:tc>
          <w:tcPr>
            <w:tcW w:w="162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10" w:firstLine="0"/>
              <w:rPr>
                <w:color w:val="auto"/>
              </w:rPr>
            </w:pPr>
            <w:r w:rsidRPr="00555190">
              <w:rPr>
                <w:rFonts w:eastAsia="Arial"/>
                <w:color w:val="auto"/>
              </w:rPr>
              <w:t xml:space="preserve">Std. Deviation </w:t>
            </w:r>
          </w:p>
        </w:tc>
        <w:tc>
          <w:tcPr>
            <w:tcW w:w="1130" w:type="dxa"/>
            <w:tcBorders>
              <w:top w:val="nil"/>
              <w:left w:val="single" w:sz="8" w:space="0" w:color="E0E0E0"/>
              <w:bottom w:val="single" w:sz="8" w:space="0" w:color="152935"/>
              <w:right w:val="nil"/>
            </w:tcBorders>
            <w:vAlign w:val="bottom"/>
          </w:tcPr>
          <w:p w:rsidR="00616B4E" w:rsidRPr="00555190" w:rsidRDefault="00616B4E" w:rsidP="00E462AC">
            <w:pPr>
              <w:spacing w:after="0" w:line="240" w:lineRule="auto"/>
              <w:ind w:left="20" w:firstLine="0"/>
              <w:rPr>
                <w:color w:val="auto"/>
              </w:rPr>
            </w:pPr>
            <w:r w:rsidRPr="00555190">
              <w:rPr>
                <w:rFonts w:eastAsia="Arial"/>
                <w:color w:val="auto"/>
              </w:rPr>
              <w:t xml:space="preserve">N </w:t>
            </w:r>
          </w:p>
        </w:tc>
      </w:tr>
      <w:tr w:rsidR="00616B4E" w:rsidRPr="00555190" w:rsidTr="00904CA8">
        <w:trPr>
          <w:trHeight w:val="340"/>
        </w:trPr>
        <w:tc>
          <w:tcPr>
            <w:tcW w:w="2070" w:type="dxa"/>
            <w:tcBorders>
              <w:top w:val="single" w:sz="8" w:space="0" w:color="152935"/>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MentalHealth </w:t>
            </w:r>
          </w:p>
        </w:tc>
        <w:tc>
          <w:tcPr>
            <w:tcW w:w="1160"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50.5400 </w:t>
            </w:r>
          </w:p>
        </w:tc>
        <w:tc>
          <w:tcPr>
            <w:tcW w:w="162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10.92416 </w:t>
            </w:r>
          </w:p>
        </w:tc>
        <w:tc>
          <w:tcPr>
            <w:tcW w:w="1130" w:type="dxa"/>
            <w:tcBorders>
              <w:top w:val="single" w:sz="8" w:space="0" w:color="152935"/>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Gender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1.5133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.50150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Age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70.4800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4.57557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6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Religion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1.0267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.23016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EthnicGroup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1.0667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.36021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3"/>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MaritalStatus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2.0533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.38051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NumberofChildren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4.7267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1.90688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Stigma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9.6800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6.67493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6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Family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21.4133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4.62585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0"/>
        </w:trPr>
        <w:tc>
          <w:tcPr>
            <w:tcW w:w="207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Friends </w:t>
            </w:r>
          </w:p>
        </w:tc>
        <w:tc>
          <w:tcPr>
            <w:tcW w:w="116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17.5467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5.47672 </w:t>
            </w:r>
          </w:p>
        </w:tc>
        <w:tc>
          <w:tcPr>
            <w:tcW w:w="113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904CA8">
        <w:trPr>
          <w:trHeight w:val="340"/>
        </w:trPr>
        <w:tc>
          <w:tcPr>
            <w:tcW w:w="2070" w:type="dxa"/>
            <w:tcBorders>
              <w:top w:val="single" w:sz="8" w:space="0" w:color="AEAEAE"/>
              <w:left w:val="nil"/>
              <w:bottom w:val="single" w:sz="8" w:space="0" w:color="152935"/>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Significant</w:t>
            </w:r>
            <w:r w:rsidR="00904CA8">
              <w:rPr>
                <w:rFonts w:eastAsia="Arial"/>
                <w:color w:val="auto"/>
              </w:rPr>
              <w:t xml:space="preserve"> Oth</w:t>
            </w:r>
            <w:r w:rsidRPr="00555190">
              <w:rPr>
                <w:rFonts w:eastAsia="Arial"/>
                <w:color w:val="auto"/>
              </w:rPr>
              <w:t xml:space="preserve">er </w:t>
            </w:r>
          </w:p>
        </w:tc>
        <w:tc>
          <w:tcPr>
            <w:tcW w:w="1160"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20.7800 </w:t>
            </w:r>
          </w:p>
        </w:tc>
        <w:tc>
          <w:tcPr>
            <w:tcW w:w="162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4.60794 </w:t>
            </w:r>
          </w:p>
        </w:tc>
        <w:tc>
          <w:tcPr>
            <w:tcW w:w="1130" w:type="dxa"/>
            <w:tcBorders>
              <w:top w:val="single" w:sz="8" w:space="0" w:color="AEAEAE"/>
              <w:left w:val="single" w:sz="8" w:space="0" w:color="E0E0E0"/>
              <w:bottom w:val="single" w:sz="8" w:space="0" w:color="152935"/>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bl>
    <w:p w:rsidR="00616B4E" w:rsidRPr="00555190"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Default="00E462AC" w:rsidP="00E462AC">
      <w:pPr>
        <w:spacing w:after="0" w:line="240" w:lineRule="auto"/>
        <w:ind w:left="79" w:firstLine="0"/>
        <w:rPr>
          <w:color w:val="auto"/>
        </w:rPr>
      </w:pPr>
      <w:r>
        <w:rPr>
          <w:color w:val="auto"/>
        </w:rPr>
        <w:br/>
      </w: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E462AC" w:rsidRDefault="00E462AC"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0" w:firstLine="0"/>
        <w:rPr>
          <w:color w:val="auto"/>
        </w:rPr>
      </w:pPr>
      <w:r w:rsidRPr="00555190">
        <w:rPr>
          <w:rFonts w:eastAsia="Arial"/>
          <w:b/>
          <w:color w:val="auto"/>
        </w:rPr>
        <w:lastRenderedPageBreak/>
        <w:t xml:space="preserve">Correlations </w:t>
      </w:r>
    </w:p>
    <w:tbl>
      <w:tblPr>
        <w:tblStyle w:val="TableGrid0"/>
        <w:tblW w:w="10926" w:type="dxa"/>
        <w:tblInd w:w="-450" w:type="dxa"/>
        <w:tblCellMar>
          <w:top w:w="34" w:type="dxa"/>
          <w:right w:w="5" w:type="dxa"/>
        </w:tblCellMar>
        <w:tblLook w:val="04A0" w:firstRow="1" w:lastRow="0" w:firstColumn="1" w:lastColumn="0" w:noHBand="0" w:noVBand="1"/>
      </w:tblPr>
      <w:tblGrid>
        <w:gridCol w:w="1159"/>
        <w:gridCol w:w="1832"/>
        <w:gridCol w:w="1330"/>
        <w:gridCol w:w="560"/>
        <w:gridCol w:w="405"/>
        <w:gridCol w:w="580"/>
        <w:gridCol w:w="1260"/>
        <w:gridCol w:w="1314"/>
        <w:gridCol w:w="1847"/>
        <w:gridCol w:w="505"/>
        <w:gridCol w:w="546"/>
        <w:gridCol w:w="740"/>
        <w:gridCol w:w="1154"/>
      </w:tblGrid>
      <w:tr w:rsidR="00616B4E" w:rsidRPr="00555190" w:rsidTr="00F11C0A">
        <w:trPr>
          <w:trHeight w:val="594"/>
        </w:trPr>
        <w:tc>
          <w:tcPr>
            <w:tcW w:w="1688" w:type="dxa"/>
            <w:tcBorders>
              <w:top w:val="nil"/>
              <w:left w:val="nil"/>
              <w:bottom w:val="single" w:sz="8" w:space="0" w:color="152935"/>
              <w:right w:val="nil"/>
            </w:tcBorders>
            <w:vAlign w:val="bottom"/>
          </w:tcPr>
          <w:p w:rsidR="00616B4E" w:rsidRPr="00555190" w:rsidRDefault="00616B4E" w:rsidP="00E462AC">
            <w:pPr>
              <w:spacing w:after="0" w:line="240" w:lineRule="auto"/>
              <w:ind w:left="0" w:firstLine="0"/>
              <w:rPr>
                <w:color w:val="auto"/>
              </w:rPr>
            </w:pPr>
          </w:p>
        </w:tc>
        <w:tc>
          <w:tcPr>
            <w:tcW w:w="1232" w:type="dxa"/>
            <w:tcBorders>
              <w:top w:val="nil"/>
              <w:left w:val="nil"/>
              <w:bottom w:val="single" w:sz="8" w:space="0" w:color="152935"/>
              <w:right w:val="nil"/>
            </w:tcBorders>
          </w:tcPr>
          <w:p w:rsidR="00616B4E" w:rsidRPr="00555190" w:rsidRDefault="00616B4E" w:rsidP="00E462AC">
            <w:pPr>
              <w:spacing w:after="0" w:line="240" w:lineRule="auto"/>
              <w:ind w:left="0" w:firstLine="0"/>
              <w:rPr>
                <w:color w:val="auto"/>
              </w:rPr>
            </w:pPr>
          </w:p>
        </w:tc>
        <w:tc>
          <w:tcPr>
            <w:tcW w:w="864" w:type="dxa"/>
            <w:tcBorders>
              <w:top w:val="nil"/>
              <w:left w:val="nil"/>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MentalHealth</w:t>
            </w:r>
          </w:p>
        </w:tc>
        <w:tc>
          <w:tcPr>
            <w:tcW w:w="56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Gen der </w:t>
            </w:r>
          </w:p>
        </w:tc>
        <w:tc>
          <w:tcPr>
            <w:tcW w:w="405"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40" w:firstLine="0"/>
              <w:rPr>
                <w:color w:val="auto"/>
              </w:rPr>
            </w:pPr>
            <w:r w:rsidRPr="00555190">
              <w:rPr>
                <w:rFonts w:eastAsia="Arial"/>
                <w:color w:val="auto"/>
              </w:rPr>
              <w:t xml:space="preserve">Ag e </w:t>
            </w:r>
          </w:p>
        </w:tc>
        <w:tc>
          <w:tcPr>
            <w:tcW w:w="58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Relig ion </w:t>
            </w:r>
          </w:p>
        </w:tc>
        <w:tc>
          <w:tcPr>
            <w:tcW w:w="82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EthnicGroup</w:t>
            </w:r>
          </w:p>
        </w:tc>
        <w:tc>
          <w:tcPr>
            <w:tcW w:w="86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MaritalStatus</w:t>
            </w:r>
          </w:p>
        </w:tc>
        <w:tc>
          <w:tcPr>
            <w:tcW w:w="1167"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NumberofChildren</w:t>
            </w:r>
          </w:p>
        </w:tc>
        <w:tc>
          <w:tcPr>
            <w:tcW w:w="505"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Stig ma </w:t>
            </w:r>
          </w:p>
        </w:tc>
        <w:tc>
          <w:tcPr>
            <w:tcW w:w="546"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Fa</w:t>
            </w:r>
          </w:p>
          <w:p w:rsidR="00616B4E" w:rsidRPr="00555190" w:rsidRDefault="00616B4E" w:rsidP="00E462AC">
            <w:pPr>
              <w:spacing w:after="0" w:line="240" w:lineRule="auto"/>
              <w:ind w:left="85" w:firstLine="0"/>
              <w:rPr>
                <w:color w:val="auto"/>
              </w:rPr>
            </w:pPr>
            <w:r w:rsidRPr="00555190">
              <w:rPr>
                <w:rFonts w:eastAsia="Arial"/>
                <w:color w:val="auto"/>
              </w:rPr>
              <w:t>mily</w:t>
            </w:r>
          </w:p>
        </w:tc>
        <w:tc>
          <w:tcPr>
            <w:tcW w:w="545"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Friends</w:t>
            </w:r>
          </w:p>
        </w:tc>
        <w:tc>
          <w:tcPr>
            <w:tcW w:w="1154" w:type="dxa"/>
            <w:tcBorders>
              <w:top w:val="nil"/>
              <w:left w:val="single" w:sz="8" w:space="0" w:color="E0E0E0"/>
              <w:bottom w:val="single" w:sz="8" w:space="0" w:color="152935"/>
              <w:right w:val="nil"/>
            </w:tcBorders>
          </w:tcPr>
          <w:p w:rsidR="00616B4E" w:rsidRPr="00555190" w:rsidRDefault="00616B4E" w:rsidP="00E462AC">
            <w:pPr>
              <w:spacing w:after="0" w:line="240" w:lineRule="auto"/>
              <w:ind w:left="90" w:firstLine="0"/>
              <w:rPr>
                <w:color w:val="auto"/>
              </w:rPr>
            </w:pPr>
            <w:r w:rsidRPr="00555190">
              <w:rPr>
                <w:rFonts w:eastAsia="Arial"/>
                <w:color w:val="auto"/>
              </w:rPr>
              <w:t>Significant</w:t>
            </w:r>
          </w:p>
          <w:p w:rsidR="00616B4E" w:rsidRPr="00555190" w:rsidRDefault="00F64AE5" w:rsidP="00E462AC">
            <w:pPr>
              <w:spacing w:after="0" w:line="240" w:lineRule="auto"/>
              <w:ind w:left="5" w:firstLine="0"/>
              <w:rPr>
                <w:color w:val="auto"/>
              </w:rPr>
            </w:pPr>
            <w:r>
              <w:rPr>
                <w:rFonts w:eastAsia="Arial"/>
                <w:color w:val="auto"/>
              </w:rPr>
              <w:t>Oth</w:t>
            </w:r>
            <w:r w:rsidR="00616B4E" w:rsidRPr="00555190">
              <w:rPr>
                <w:rFonts w:eastAsia="Arial"/>
                <w:color w:val="auto"/>
              </w:rPr>
              <w:t xml:space="preserve">er </w:t>
            </w:r>
          </w:p>
        </w:tc>
      </w:tr>
      <w:tr w:rsidR="00616B4E" w:rsidRPr="00555190" w:rsidTr="00F11C0A">
        <w:trPr>
          <w:trHeight w:val="616"/>
        </w:trPr>
        <w:tc>
          <w:tcPr>
            <w:tcW w:w="1688" w:type="dxa"/>
            <w:vMerge w:val="restart"/>
            <w:tcBorders>
              <w:top w:val="single" w:sz="8" w:space="0" w:color="152935"/>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Pearso</w:t>
            </w:r>
          </w:p>
          <w:p w:rsidR="00616B4E" w:rsidRPr="00555190" w:rsidRDefault="00D90DDC" w:rsidP="00E462AC">
            <w:pPr>
              <w:spacing w:after="0" w:line="240" w:lineRule="auto"/>
              <w:ind w:left="60" w:firstLine="0"/>
              <w:rPr>
                <w:color w:val="auto"/>
              </w:rPr>
            </w:pPr>
            <w:r>
              <w:rPr>
                <w:rFonts w:eastAsia="Arial"/>
                <w:color w:val="auto"/>
              </w:rPr>
              <w:t>n Correl</w:t>
            </w:r>
            <w:r w:rsidR="00616B4E" w:rsidRPr="00555190">
              <w:rPr>
                <w:rFonts w:eastAsia="Arial"/>
                <w:color w:val="auto"/>
              </w:rPr>
              <w:t xml:space="preserve">ation </w:t>
            </w:r>
          </w:p>
        </w:tc>
        <w:tc>
          <w:tcPr>
            <w:tcW w:w="1232" w:type="dxa"/>
            <w:tcBorders>
              <w:top w:val="single" w:sz="8" w:space="0" w:color="152935"/>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Mental</w:t>
            </w:r>
            <w:r w:rsidR="00F64AE5">
              <w:rPr>
                <w:rFonts w:eastAsia="Arial"/>
                <w:color w:val="auto"/>
              </w:rPr>
              <w:t xml:space="preserve"> Healt</w:t>
            </w:r>
            <w:r w:rsidRPr="00555190">
              <w:rPr>
                <w:rFonts w:eastAsia="Arial"/>
                <w:color w:val="auto"/>
              </w:rPr>
              <w:t xml:space="preserve">h </w:t>
            </w:r>
          </w:p>
        </w:tc>
        <w:tc>
          <w:tcPr>
            <w:tcW w:w="864"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1.000 </w:t>
            </w:r>
          </w:p>
        </w:tc>
        <w:tc>
          <w:tcPr>
            <w:tcW w:w="5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-.01</w:t>
            </w:r>
          </w:p>
          <w:p w:rsidR="00616B4E" w:rsidRPr="00555190" w:rsidRDefault="00616B4E" w:rsidP="00E462AC">
            <w:pPr>
              <w:spacing w:after="0" w:line="240" w:lineRule="auto"/>
              <w:ind w:left="0" w:firstLine="0"/>
              <w:rPr>
                <w:color w:val="auto"/>
              </w:rPr>
            </w:pPr>
            <w:r w:rsidRPr="00555190">
              <w:rPr>
                <w:rFonts w:eastAsia="Arial"/>
                <w:color w:val="auto"/>
              </w:rPr>
              <w:t xml:space="preserve">4 </w:t>
            </w:r>
          </w:p>
        </w:tc>
        <w:tc>
          <w:tcPr>
            <w:tcW w:w="405"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rPr>
                <w:color w:val="auto"/>
              </w:rPr>
            </w:pPr>
            <w:r w:rsidRPr="00555190">
              <w:rPr>
                <w:rFonts w:eastAsia="Arial"/>
                <w:color w:val="auto"/>
              </w:rPr>
              <w:t xml:space="preserve">-.3 05 </w:t>
            </w:r>
          </w:p>
        </w:tc>
        <w:tc>
          <w:tcPr>
            <w:tcW w:w="58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.010 </w:t>
            </w:r>
          </w:p>
        </w:tc>
        <w:tc>
          <w:tcPr>
            <w:tcW w:w="82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.059 </w:t>
            </w:r>
          </w:p>
        </w:tc>
        <w:tc>
          <w:tcPr>
            <w:tcW w:w="8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-.073 </w:t>
            </w:r>
          </w:p>
        </w:tc>
        <w:tc>
          <w:tcPr>
            <w:tcW w:w="1167"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-.040 </w:t>
            </w:r>
          </w:p>
        </w:tc>
        <w:tc>
          <w:tcPr>
            <w:tcW w:w="505"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115" w:firstLine="0"/>
              <w:rPr>
                <w:color w:val="auto"/>
              </w:rPr>
            </w:pPr>
            <w:r w:rsidRPr="00555190">
              <w:rPr>
                <w:rFonts w:eastAsia="Arial"/>
                <w:color w:val="auto"/>
              </w:rPr>
              <w:t>-.59</w:t>
            </w:r>
          </w:p>
          <w:p w:rsidR="00616B4E" w:rsidRPr="00555190" w:rsidRDefault="00616B4E" w:rsidP="00E462AC">
            <w:pPr>
              <w:spacing w:after="0" w:line="240" w:lineRule="auto"/>
              <w:ind w:left="0" w:firstLine="0"/>
              <w:rPr>
                <w:color w:val="auto"/>
              </w:rPr>
            </w:pPr>
            <w:r w:rsidRPr="00555190">
              <w:rPr>
                <w:rFonts w:eastAsia="Arial"/>
                <w:color w:val="auto"/>
              </w:rPr>
              <w:t xml:space="preserve">9 </w:t>
            </w:r>
          </w:p>
        </w:tc>
        <w:tc>
          <w:tcPr>
            <w:tcW w:w="546"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.45 5 </w:t>
            </w:r>
          </w:p>
        </w:tc>
        <w:tc>
          <w:tcPr>
            <w:tcW w:w="545"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.559 </w:t>
            </w:r>
          </w:p>
        </w:tc>
        <w:tc>
          <w:tcPr>
            <w:tcW w:w="1154" w:type="dxa"/>
            <w:tcBorders>
              <w:top w:val="single" w:sz="8" w:space="0" w:color="152935"/>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.535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Gender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-.014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20" w:firstLine="0"/>
              <w:rPr>
                <w:color w:val="auto"/>
              </w:rPr>
            </w:pPr>
            <w:r w:rsidRPr="00555190">
              <w:rPr>
                <w:rFonts w:eastAsia="Arial"/>
                <w:color w:val="auto"/>
              </w:rPr>
              <w:t xml:space="preserve">1.00 0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rPr>
                <w:color w:val="auto"/>
              </w:rPr>
            </w:pPr>
            <w:r w:rsidRPr="00555190">
              <w:rPr>
                <w:rFonts w:eastAsia="Arial"/>
                <w:color w:val="auto"/>
              </w:rPr>
              <w:t xml:space="preserve">-.0 35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93" w:firstLine="0"/>
              <w:rPr>
                <w:color w:val="auto"/>
              </w:rPr>
            </w:pPr>
            <w:r w:rsidRPr="00555190">
              <w:rPr>
                <w:rFonts w:eastAsia="Arial"/>
                <w:color w:val="auto"/>
              </w:rPr>
              <w:t xml:space="preserve">-.119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.107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.067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-.014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5" w:firstLine="0"/>
              <w:rPr>
                <w:color w:val="auto"/>
              </w:rPr>
            </w:pPr>
            <w:r w:rsidRPr="00555190">
              <w:rPr>
                <w:rFonts w:eastAsia="Arial"/>
                <w:color w:val="auto"/>
              </w:rPr>
              <w:t>-.03</w:t>
            </w:r>
          </w:p>
          <w:p w:rsidR="00616B4E" w:rsidRPr="00555190" w:rsidRDefault="00616B4E" w:rsidP="00E462AC">
            <w:pPr>
              <w:spacing w:after="0" w:line="240" w:lineRule="auto"/>
              <w:ind w:left="0" w:firstLine="0"/>
              <w:rPr>
                <w:color w:val="auto"/>
              </w:rPr>
            </w:pPr>
            <w:r w:rsidRPr="00555190">
              <w:rPr>
                <w:rFonts w:eastAsia="Arial"/>
                <w:color w:val="auto"/>
              </w:rPr>
              <w:t xml:space="preserve">1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.04 1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.039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.043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Age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-.305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-.03</w:t>
            </w:r>
          </w:p>
          <w:p w:rsidR="00616B4E" w:rsidRPr="00555190" w:rsidRDefault="00616B4E" w:rsidP="00E462AC">
            <w:pPr>
              <w:spacing w:after="0" w:line="240" w:lineRule="auto"/>
              <w:ind w:left="0" w:firstLine="0"/>
              <w:rPr>
                <w:color w:val="auto"/>
              </w:rPr>
            </w:pPr>
            <w:r w:rsidRPr="00555190">
              <w:rPr>
                <w:rFonts w:eastAsia="Arial"/>
                <w:color w:val="auto"/>
              </w:rPr>
              <w:t xml:space="preserve">5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85" w:firstLine="0"/>
              <w:rPr>
                <w:color w:val="auto"/>
              </w:rPr>
            </w:pPr>
            <w:r w:rsidRPr="00555190">
              <w:rPr>
                <w:rFonts w:eastAsia="Arial"/>
                <w:color w:val="auto"/>
              </w:rPr>
              <w:t>1.0</w:t>
            </w:r>
          </w:p>
          <w:p w:rsidR="00616B4E" w:rsidRPr="00555190" w:rsidRDefault="00616B4E" w:rsidP="00E462AC">
            <w:pPr>
              <w:spacing w:after="0" w:line="240" w:lineRule="auto"/>
              <w:ind w:left="135" w:firstLine="0"/>
              <w:rPr>
                <w:color w:val="auto"/>
              </w:rPr>
            </w:pPr>
            <w:r w:rsidRPr="00555190">
              <w:rPr>
                <w:rFonts w:eastAsia="Arial"/>
                <w:color w:val="auto"/>
              </w:rPr>
              <w:t xml:space="preserve">00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80" w:firstLine="0"/>
              <w:rPr>
                <w:color w:val="auto"/>
              </w:rPr>
            </w:pPr>
            <w:r w:rsidRPr="00555190">
              <w:rPr>
                <w:rFonts w:eastAsia="Arial"/>
                <w:color w:val="auto"/>
              </w:rPr>
              <w:t xml:space="preserve">-.050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-.044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.078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.409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.40 8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.02 5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.028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Religion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.010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-.11</w:t>
            </w:r>
          </w:p>
          <w:p w:rsidR="00616B4E" w:rsidRPr="00555190" w:rsidRDefault="00616B4E" w:rsidP="00E462AC">
            <w:pPr>
              <w:spacing w:after="0" w:line="240" w:lineRule="auto"/>
              <w:ind w:left="0" w:firstLine="0"/>
              <w:rPr>
                <w:color w:val="auto"/>
              </w:rPr>
            </w:pPr>
            <w:r w:rsidRPr="00555190">
              <w:rPr>
                <w:rFonts w:eastAsia="Arial"/>
                <w:color w:val="auto"/>
              </w:rPr>
              <w:t xml:space="preserve">9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rPr>
                <w:color w:val="auto"/>
              </w:rPr>
            </w:pPr>
            <w:r w:rsidRPr="00555190">
              <w:rPr>
                <w:rFonts w:eastAsia="Arial"/>
                <w:color w:val="auto"/>
              </w:rPr>
              <w:t xml:space="preserve">-.0 50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390" w:hanging="250"/>
              <w:rPr>
                <w:color w:val="auto"/>
              </w:rPr>
            </w:pPr>
            <w:r w:rsidRPr="00555190">
              <w:rPr>
                <w:rFonts w:eastAsia="Arial"/>
                <w:color w:val="auto"/>
              </w:rPr>
              <w:t xml:space="preserve">1.00 0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-.022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-.016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.017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5" w:firstLine="0"/>
              <w:rPr>
                <w:color w:val="auto"/>
              </w:rPr>
            </w:pPr>
            <w:r w:rsidRPr="00555190">
              <w:rPr>
                <w:rFonts w:eastAsia="Arial"/>
                <w:color w:val="auto"/>
              </w:rPr>
              <w:t>-.07</w:t>
            </w:r>
          </w:p>
          <w:p w:rsidR="00616B4E" w:rsidRPr="00555190" w:rsidRDefault="00616B4E" w:rsidP="00E462AC">
            <w:pPr>
              <w:spacing w:after="0" w:line="240" w:lineRule="auto"/>
              <w:ind w:left="0" w:firstLine="0"/>
              <w:rPr>
                <w:color w:val="auto"/>
              </w:rPr>
            </w:pPr>
            <w:r w:rsidRPr="00555190">
              <w:rPr>
                <w:rFonts w:eastAsia="Arial"/>
                <w:color w:val="auto"/>
              </w:rPr>
              <w:t xml:space="preserve">3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0" w:firstLine="0"/>
              <w:rPr>
                <w:color w:val="auto"/>
              </w:rPr>
            </w:pPr>
            <w:r w:rsidRPr="00555190">
              <w:rPr>
                <w:rFonts w:eastAsia="Arial"/>
                <w:color w:val="auto"/>
              </w:rPr>
              <w:t>-.03</w:t>
            </w:r>
          </w:p>
          <w:p w:rsidR="00616B4E" w:rsidRPr="00555190" w:rsidRDefault="00616B4E" w:rsidP="00E462AC">
            <w:pPr>
              <w:spacing w:after="0" w:line="240" w:lineRule="auto"/>
              <w:ind w:left="0" w:firstLine="0"/>
              <w:rPr>
                <w:color w:val="auto"/>
              </w:rPr>
            </w:pPr>
            <w:r w:rsidRPr="00555190">
              <w:rPr>
                <w:rFonts w:eastAsia="Arial"/>
                <w:color w:val="auto"/>
              </w:rPr>
              <w:t xml:space="preserve">6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.010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EthnicGrou p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.059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.107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rPr>
                <w:color w:val="auto"/>
              </w:rPr>
            </w:pPr>
            <w:r w:rsidRPr="00555190">
              <w:rPr>
                <w:rFonts w:eastAsia="Arial"/>
                <w:color w:val="auto"/>
              </w:rPr>
              <w:t xml:space="preserve">-.0 44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80" w:firstLine="0"/>
              <w:rPr>
                <w:color w:val="auto"/>
              </w:rPr>
            </w:pPr>
            <w:r w:rsidRPr="00555190">
              <w:rPr>
                <w:rFonts w:eastAsia="Arial"/>
                <w:color w:val="auto"/>
              </w:rPr>
              <w:t xml:space="preserve">-.022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1.000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.066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5" w:firstLine="0"/>
              <w:rPr>
                <w:color w:val="auto"/>
              </w:rPr>
            </w:pPr>
            <w:r w:rsidRPr="00555190">
              <w:rPr>
                <w:rFonts w:eastAsia="Arial"/>
                <w:color w:val="auto"/>
              </w:rPr>
              <w:t>-.06</w:t>
            </w:r>
          </w:p>
          <w:p w:rsidR="00616B4E" w:rsidRPr="00555190" w:rsidRDefault="00616B4E" w:rsidP="00E462AC">
            <w:pPr>
              <w:spacing w:after="0" w:line="240" w:lineRule="auto"/>
              <w:ind w:left="0" w:firstLine="0"/>
              <w:rPr>
                <w:color w:val="auto"/>
              </w:rPr>
            </w:pPr>
            <w:r w:rsidRPr="00555190">
              <w:rPr>
                <w:rFonts w:eastAsia="Arial"/>
                <w:color w:val="auto"/>
              </w:rPr>
              <w:t xml:space="preserve">4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0" w:firstLine="0"/>
              <w:rPr>
                <w:color w:val="auto"/>
              </w:rPr>
            </w:pPr>
            <w:r w:rsidRPr="00555190">
              <w:rPr>
                <w:rFonts w:eastAsia="Arial"/>
                <w:color w:val="auto"/>
              </w:rPr>
              <w:t>-.04</w:t>
            </w:r>
          </w:p>
          <w:p w:rsidR="00616B4E" w:rsidRPr="00555190" w:rsidRDefault="00616B4E" w:rsidP="00E462AC">
            <w:pPr>
              <w:spacing w:after="0" w:line="240" w:lineRule="auto"/>
              <w:ind w:left="0" w:firstLine="0"/>
              <w:rPr>
                <w:color w:val="auto"/>
              </w:rPr>
            </w:pPr>
            <w:r w:rsidRPr="00555190">
              <w:rPr>
                <w:rFonts w:eastAsia="Arial"/>
                <w:color w:val="auto"/>
              </w:rPr>
              <w:t xml:space="preserve">1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.029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-.048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Marital</w:t>
            </w:r>
            <w:r w:rsidR="00D90DDC">
              <w:rPr>
                <w:rFonts w:eastAsia="Arial"/>
                <w:color w:val="auto"/>
              </w:rPr>
              <w:t xml:space="preserve"> Statu</w:t>
            </w:r>
            <w:r w:rsidRPr="00555190">
              <w:rPr>
                <w:rFonts w:eastAsia="Arial"/>
                <w:color w:val="auto"/>
              </w:rPr>
              <w:t xml:space="preserve">s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-.073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.067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.07 8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80" w:firstLine="0"/>
              <w:rPr>
                <w:color w:val="auto"/>
              </w:rPr>
            </w:pPr>
            <w:r w:rsidRPr="00555190">
              <w:rPr>
                <w:rFonts w:eastAsia="Arial"/>
                <w:color w:val="auto"/>
              </w:rPr>
              <w:t xml:space="preserve">-.016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1.000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.103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.04 6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0" w:firstLine="0"/>
              <w:rPr>
                <w:color w:val="auto"/>
              </w:rPr>
            </w:pPr>
            <w:r w:rsidRPr="00555190">
              <w:rPr>
                <w:rFonts w:eastAsia="Arial"/>
                <w:color w:val="auto"/>
              </w:rPr>
              <w:t>-.09</w:t>
            </w:r>
          </w:p>
          <w:p w:rsidR="00616B4E" w:rsidRPr="00555190" w:rsidRDefault="00616B4E" w:rsidP="00E462AC">
            <w:pPr>
              <w:spacing w:after="0" w:line="240" w:lineRule="auto"/>
              <w:ind w:left="0" w:firstLine="0"/>
              <w:rPr>
                <w:color w:val="auto"/>
              </w:rPr>
            </w:pPr>
            <w:r w:rsidRPr="00555190">
              <w:rPr>
                <w:rFonts w:eastAsia="Arial"/>
                <w:color w:val="auto"/>
              </w:rPr>
              <w:t xml:space="preserve">6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5" w:firstLine="0"/>
              <w:rPr>
                <w:color w:val="auto"/>
              </w:rPr>
            </w:pPr>
            <w:r w:rsidRPr="00555190">
              <w:rPr>
                <w:rFonts w:eastAsia="Arial"/>
                <w:color w:val="auto"/>
              </w:rPr>
              <w:t>-.04</w:t>
            </w:r>
          </w:p>
          <w:p w:rsidR="00616B4E" w:rsidRPr="00555190" w:rsidRDefault="00616B4E" w:rsidP="00E462AC">
            <w:pPr>
              <w:spacing w:after="0" w:line="240" w:lineRule="auto"/>
              <w:ind w:left="0" w:firstLine="0"/>
              <w:rPr>
                <w:color w:val="auto"/>
              </w:rPr>
            </w:pPr>
            <w:r w:rsidRPr="00555190">
              <w:rPr>
                <w:rFonts w:eastAsia="Arial"/>
                <w:color w:val="auto"/>
              </w:rPr>
              <w:t xml:space="preserve">6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-.116 </w:t>
            </w:r>
          </w:p>
        </w:tc>
      </w:tr>
      <w:tr w:rsidR="00616B4E" w:rsidRPr="00555190" w:rsidTr="00F11C0A">
        <w:trPr>
          <w:trHeight w:val="60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NumberofChildren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-.040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-.01</w:t>
            </w:r>
          </w:p>
          <w:p w:rsidR="00616B4E" w:rsidRPr="00555190" w:rsidRDefault="00616B4E" w:rsidP="00E462AC">
            <w:pPr>
              <w:spacing w:after="0" w:line="240" w:lineRule="auto"/>
              <w:ind w:left="0" w:firstLine="0"/>
              <w:rPr>
                <w:color w:val="auto"/>
              </w:rPr>
            </w:pPr>
            <w:r w:rsidRPr="00555190">
              <w:rPr>
                <w:rFonts w:eastAsia="Arial"/>
                <w:color w:val="auto"/>
              </w:rPr>
              <w:t xml:space="preserve">4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 9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.017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.066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.103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1.000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.14 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.12 3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5" w:firstLine="0"/>
              <w:rPr>
                <w:color w:val="auto"/>
              </w:rPr>
            </w:pPr>
            <w:r w:rsidRPr="00555190">
              <w:rPr>
                <w:rFonts w:eastAsia="Arial"/>
                <w:color w:val="auto"/>
              </w:rPr>
              <w:t>-.10</w:t>
            </w:r>
          </w:p>
          <w:p w:rsidR="00616B4E" w:rsidRPr="00555190" w:rsidRDefault="00616B4E" w:rsidP="00E462AC">
            <w:pPr>
              <w:spacing w:after="0" w:line="240" w:lineRule="auto"/>
              <w:ind w:left="0" w:firstLine="0"/>
              <w:rPr>
                <w:color w:val="auto"/>
              </w:rPr>
            </w:pPr>
            <w:r w:rsidRPr="00555190">
              <w:rPr>
                <w:rFonts w:eastAsia="Arial"/>
                <w:color w:val="auto"/>
              </w:rPr>
              <w:t xml:space="preserve">2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.019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Stigma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-.599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-.03</w:t>
            </w:r>
          </w:p>
          <w:p w:rsidR="00616B4E" w:rsidRPr="00555190" w:rsidRDefault="00616B4E" w:rsidP="00E462AC">
            <w:pPr>
              <w:spacing w:after="0" w:line="240" w:lineRule="auto"/>
              <w:ind w:left="0" w:firstLine="0"/>
              <w:rPr>
                <w:color w:val="auto"/>
              </w:rPr>
            </w:pPr>
            <w:r w:rsidRPr="00555190">
              <w:rPr>
                <w:rFonts w:eastAsia="Arial"/>
                <w:color w:val="auto"/>
              </w:rPr>
              <w:t xml:space="preserve">1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 8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80" w:firstLine="0"/>
              <w:rPr>
                <w:color w:val="auto"/>
              </w:rPr>
            </w:pPr>
            <w:r w:rsidRPr="00555190">
              <w:rPr>
                <w:rFonts w:eastAsia="Arial"/>
                <w:color w:val="auto"/>
              </w:rPr>
              <w:t xml:space="preserve">-.073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-.064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.046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1.0</w:t>
            </w:r>
          </w:p>
          <w:p w:rsidR="00616B4E" w:rsidRPr="00555190" w:rsidRDefault="00616B4E" w:rsidP="00E462AC">
            <w:pPr>
              <w:spacing w:after="0" w:line="240" w:lineRule="auto"/>
              <w:ind w:left="0" w:firstLine="0"/>
              <w:rPr>
                <w:color w:val="auto"/>
              </w:rPr>
            </w:pPr>
            <w:r w:rsidRPr="00555190">
              <w:rPr>
                <w:rFonts w:eastAsia="Arial"/>
                <w:color w:val="auto"/>
              </w:rPr>
              <w:t xml:space="preserve">00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0" w:firstLine="0"/>
              <w:rPr>
                <w:color w:val="auto"/>
              </w:rPr>
            </w:pPr>
            <w:r w:rsidRPr="00555190">
              <w:rPr>
                <w:rFonts w:eastAsia="Arial"/>
                <w:color w:val="auto"/>
              </w:rPr>
              <w:t>-.42</w:t>
            </w:r>
          </w:p>
          <w:p w:rsidR="00616B4E" w:rsidRPr="00555190" w:rsidRDefault="00616B4E" w:rsidP="00E462AC">
            <w:pPr>
              <w:spacing w:after="0" w:line="240" w:lineRule="auto"/>
              <w:ind w:left="0" w:firstLine="0"/>
              <w:rPr>
                <w:color w:val="auto"/>
              </w:rPr>
            </w:pPr>
            <w:r w:rsidRPr="00555190">
              <w:rPr>
                <w:rFonts w:eastAsia="Arial"/>
                <w:color w:val="auto"/>
              </w:rPr>
              <w:t xml:space="preserve">6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5" w:firstLine="0"/>
              <w:rPr>
                <w:color w:val="auto"/>
              </w:rPr>
            </w:pPr>
            <w:r w:rsidRPr="00555190">
              <w:rPr>
                <w:rFonts w:eastAsia="Arial"/>
                <w:color w:val="auto"/>
              </w:rPr>
              <w:t>-.49</w:t>
            </w:r>
          </w:p>
          <w:p w:rsidR="00616B4E" w:rsidRPr="00555190" w:rsidRDefault="00616B4E" w:rsidP="00E462AC">
            <w:pPr>
              <w:spacing w:after="0" w:line="240" w:lineRule="auto"/>
              <w:ind w:left="0" w:firstLine="0"/>
              <w:rPr>
                <w:color w:val="auto"/>
              </w:rPr>
            </w:pPr>
            <w:r w:rsidRPr="00555190">
              <w:rPr>
                <w:rFonts w:eastAsia="Arial"/>
                <w:color w:val="auto"/>
              </w:rPr>
              <w:t xml:space="preserve">1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-.465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Family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.455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.041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 5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80" w:firstLine="0"/>
              <w:rPr>
                <w:color w:val="auto"/>
              </w:rPr>
            </w:pPr>
            <w:r w:rsidRPr="00555190">
              <w:rPr>
                <w:rFonts w:eastAsia="Arial"/>
                <w:color w:val="auto"/>
              </w:rPr>
              <w:t xml:space="preserve">-.036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-.041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-.096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.123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5" w:firstLine="0"/>
              <w:rPr>
                <w:color w:val="auto"/>
              </w:rPr>
            </w:pPr>
            <w:r w:rsidRPr="00555190">
              <w:rPr>
                <w:rFonts w:eastAsia="Arial"/>
                <w:color w:val="auto"/>
              </w:rPr>
              <w:t>-.42</w:t>
            </w:r>
          </w:p>
          <w:p w:rsidR="00616B4E" w:rsidRPr="00555190" w:rsidRDefault="00616B4E" w:rsidP="00E462AC">
            <w:pPr>
              <w:spacing w:after="0" w:line="240" w:lineRule="auto"/>
              <w:ind w:left="0" w:firstLine="0"/>
              <w:rPr>
                <w:color w:val="auto"/>
              </w:rPr>
            </w:pPr>
            <w:r w:rsidRPr="00555190">
              <w:rPr>
                <w:rFonts w:eastAsia="Arial"/>
                <w:color w:val="auto"/>
              </w:rPr>
              <w:t xml:space="preserve">6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60" w:firstLine="0"/>
              <w:rPr>
                <w:color w:val="auto"/>
              </w:rPr>
            </w:pPr>
            <w:r w:rsidRPr="00555190">
              <w:rPr>
                <w:rFonts w:eastAsia="Arial"/>
                <w:color w:val="auto"/>
              </w:rPr>
              <w:t>1.0</w:t>
            </w:r>
          </w:p>
          <w:p w:rsidR="00616B4E" w:rsidRPr="00555190" w:rsidRDefault="00616B4E" w:rsidP="00E462AC">
            <w:pPr>
              <w:spacing w:after="0" w:line="240" w:lineRule="auto"/>
              <w:ind w:left="0" w:firstLine="0"/>
              <w:rPr>
                <w:color w:val="auto"/>
              </w:rPr>
            </w:pPr>
            <w:r w:rsidRPr="00555190">
              <w:rPr>
                <w:rFonts w:eastAsia="Arial"/>
                <w:color w:val="auto"/>
              </w:rPr>
              <w:t xml:space="preserve">00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.484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.847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Friends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.559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.039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rPr>
                <w:color w:val="auto"/>
              </w:rPr>
            </w:pPr>
            <w:r w:rsidRPr="00555190">
              <w:rPr>
                <w:rFonts w:eastAsia="Arial"/>
                <w:color w:val="auto"/>
              </w:rPr>
              <w:t xml:space="preserve">-.1 50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.010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.029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-.046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-.102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5" w:firstLine="0"/>
              <w:rPr>
                <w:color w:val="auto"/>
              </w:rPr>
            </w:pPr>
            <w:r w:rsidRPr="00555190">
              <w:rPr>
                <w:rFonts w:eastAsia="Arial"/>
                <w:color w:val="auto"/>
              </w:rPr>
              <w:t>-.49</w:t>
            </w:r>
          </w:p>
          <w:p w:rsidR="00616B4E" w:rsidRPr="00555190" w:rsidRDefault="00616B4E" w:rsidP="00E462AC">
            <w:pPr>
              <w:spacing w:after="0" w:line="240" w:lineRule="auto"/>
              <w:ind w:left="0" w:firstLine="0"/>
              <w:rPr>
                <w:color w:val="auto"/>
              </w:rPr>
            </w:pPr>
            <w:r w:rsidRPr="00555190">
              <w:rPr>
                <w:rFonts w:eastAsia="Arial"/>
                <w:color w:val="auto"/>
              </w:rPr>
              <w:t xml:space="preserve">1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.48 4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5" w:firstLine="0"/>
              <w:rPr>
                <w:color w:val="auto"/>
              </w:rPr>
            </w:pPr>
            <w:r w:rsidRPr="00555190">
              <w:rPr>
                <w:rFonts w:eastAsia="Arial"/>
                <w:color w:val="auto"/>
              </w:rPr>
              <w:t xml:space="preserve">1.00 0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.635 </w:t>
            </w:r>
          </w:p>
        </w:tc>
      </w:tr>
      <w:tr w:rsidR="00616B4E" w:rsidRPr="00555190" w:rsidTr="00F11C0A">
        <w:trPr>
          <w:trHeight w:val="620"/>
        </w:trPr>
        <w:tc>
          <w:tcPr>
            <w:tcW w:w="1688" w:type="dxa"/>
            <w:vMerge/>
            <w:tcBorders>
              <w:top w:val="nil"/>
              <w:left w:val="nil"/>
              <w:bottom w:val="single" w:sz="8" w:space="0" w:color="AEAEAE"/>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D90DDC" w:rsidP="00E462AC">
            <w:pPr>
              <w:spacing w:after="0" w:line="240" w:lineRule="auto"/>
              <w:ind w:left="0" w:firstLine="0"/>
              <w:rPr>
                <w:color w:val="auto"/>
              </w:rPr>
            </w:pPr>
            <w:r>
              <w:rPr>
                <w:rFonts w:eastAsia="Arial"/>
                <w:color w:val="auto"/>
              </w:rPr>
              <w:t>Significant Oth</w:t>
            </w:r>
            <w:r w:rsidR="00616B4E" w:rsidRPr="00555190">
              <w:rPr>
                <w:rFonts w:eastAsia="Arial"/>
                <w:color w:val="auto"/>
              </w:rPr>
              <w:t xml:space="preserve">er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.535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.043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 8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80" w:firstLine="0"/>
              <w:rPr>
                <w:color w:val="auto"/>
              </w:rPr>
            </w:pPr>
            <w:r w:rsidRPr="00555190">
              <w:rPr>
                <w:rFonts w:eastAsia="Arial"/>
                <w:color w:val="auto"/>
              </w:rPr>
              <w:t xml:space="preserve">-.020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-.048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-.116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.019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5" w:firstLine="0"/>
              <w:rPr>
                <w:color w:val="auto"/>
              </w:rPr>
            </w:pPr>
            <w:r w:rsidRPr="00555190">
              <w:rPr>
                <w:rFonts w:eastAsia="Arial"/>
                <w:color w:val="auto"/>
              </w:rPr>
              <w:t>-.46</w:t>
            </w:r>
          </w:p>
          <w:p w:rsidR="00616B4E" w:rsidRPr="00555190" w:rsidRDefault="00616B4E" w:rsidP="00E462AC">
            <w:pPr>
              <w:spacing w:after="0" w:line="240" w:lineRule="auto"/>
              <w:ind w:left="0" w:firstLine="0"/>
              <w:rPr>
                <w:color w:val="auto"/>
              </w:rPr>
            </w:pPr>
            <w:r w:rsidRPr="00555190">
              <w:rPr>
                <w:rFonts w:eastAsia="Arial"/>
                <w:color w:val="auto"/>
              </w:rPr>
              <w:t xml:space="preserve">5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.84 7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.635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1.000 </w:t>
            </w:r>
          </w:p>
        </w:tc>
      </w:tr>
      <w:tr w:rsidR="00616B4E" w:rsidRPr="00555190" w:rsidTr="00F11C0A">
        <w:trPr>
          <w:trHeight w:val="620"/>
        </w:trPr>
        <w:tc>
          <w:tcPr>
            <w:tcW w:w="1688" w:type="dxa"/>
            <w:vMerge w:val="restart"/>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Sig. (1-taile d) </w:t>
            </w: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MentalHealt h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.432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 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.450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.237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.187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.314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.00 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.00 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.000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r>
      <w:tr w:rsidR="00616B4E" w:rsidRPr="00555190" w:rsidTr="00F11C0A">
        <w:trPr>
          <w:trHeight w:val="620"/>
        </w:trPr>
        <w:tc>
          <w:tcPr>
            <w:tcW w:w="1688" w:type="dxa"/>
            <w:vMerge/>
            <w:tcBorders>
              <w:top w:val="nil"/>
              <w:left w:val="nil"/>
              <w:bottom w:val="single" w:sz="8" w:space="0" w:color="AEAEAE"/>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Gender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.432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.33 5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.073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.097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.209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.434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.35 4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.30 9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.318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.299 </w:t>
            </w:r>
          </w:p>
        </w:tc>
      </w:tr>
      <w:tr w:rsidR="00616B4E" w:rsidRPr="00555190" w:rsidTr="00F11C0A">
        <w:trPr>
          <w:trHeight w:val="603"/>
        </w:trPr>
        <w:tc>
          <w:tcPr>
            <w:tcW w:w="1688" w:type="dxa"/>
            <w:vMerge w:val="restart"/>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Age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.335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.270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.297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.172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.00 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.38 2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.034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.367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Religion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.450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.073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.27 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.397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.421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.420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.18 7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.33 3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.453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.405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EthnicGrou p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.237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.097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.29 7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.397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.019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.212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.22 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.31 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.362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.281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MaritalStatu s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.187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.209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 2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.421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.019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.104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.28 6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.12 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.287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.079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NumberofC</w:t>
            </w:r>
          </w:p>
          <w:p w:rsidR="00616B4E" w:rsidRPr="00555190" w:rsidRDefault="00616B4E" w:rsidP="00E462AC">
            <w:pPr>
              <w:spacing w:after="0" w:line="240" w:lineRule="auto"/>
              <w:ind w:left="0" w:firstLine="0"/>
              <w:rPr>
                <w:color w:val="auto"/>
              </w:rPr>
            </w:pPr>
            <w:r w:rsidRPr="00555190">
              <w:rPr>
                <w:rFonts w:eastAsia="Arial"/>
                <w:color w:val="auto"/>
              </w:rPr>
              <w:t>hildren</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.314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.434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 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.420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.212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.104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.04 4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.06 7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.107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.408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Stigma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.354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 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.187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.220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.286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.044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.00 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.000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r>
      <w:tr w:rsidR="00616B4E" w:rsidRPr="00555190" w:rsidTr="00F11C0A">
        <w:trPr>
          <w:trHeight w:val="60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Family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.309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.38 2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.333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.310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.067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.00 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.000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Friends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.318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.03 4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.453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.362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.287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.107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.00 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.00 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r>
      <w:tr w:rsidR="00616B4E" w:rsidRPr="00555190" w:rsidTr="00F11C0A">
        <w:trPr>
          <w:trHeight w:val="620"/>
        </w:trPr>
        <w:tc>
          <w:tcPr>
            <w:tcW w:w="1688" w:type="dxa"/>
            <w:vMerge/>
            <w:tcBorders>
              <w:top w:val="nil"/>
              <w:left w:val="nil"/>
              <w:bottom w:val="single" w:sz="8" w:space="0" w:color="AEAEAE"/>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SignificantOrder</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0" w:firstLine="0"/>
              <w:rPr>
                <w:color w:val="auto"/>
              </w:rPr>
            </w:pPr>
            <w:r w:rsidRPr="00555190">
              <w:rPr>
                <w:rFonts w:eastAsia="Arial"/>
                <w:color w:val="auto"/>
              </w:rPr>
              <w:t xml:space="preserve">.299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.36 7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.405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.281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.079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.408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75" w:firstLine="0"/>
              <w:rPr>
                <w:color w:val="auto"/>
              </w:rPr>
            </w:pPr>
            <w:r w:rsidRPr="00555190">
              <w:rPr>
                <w:rFonts w:eastAsia="Arial"/>
                <w:color w:val="auto"/>
              </w:rPr>
              <w:t xml:space="preserve">.00 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.00 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05" w:firstLine="0"/>
              <w:rPr>
                <w:color w:val="auto"/>
              </w:rPr>
            </w:pPr>
            <w:r w:rsidRPr="00555190">
              <w:rPr>
                <w:rFonts w:eastAsia="Arial"/>
                <w:color w:val="auto"/>
              </w:rPr>
              <w:t xml:space="preserve">.000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 </w:t>
            </w:r>
          </w:p>
        </w:tc>
      </w:tr>
      <w:tr w:rsidR="00616B4E" w:rsidRPr="00555190" w:rsidTr="00F11C0A">
        <w:trPr>
          <w:trHeight w:val="620"/>
        </w:trPr>
        <w:tc>
          <w:tcPr>
            <w:tcW w:w="1688" w:type="dxa"/>
            <w:vMerge w:val="restart"/>
            <w:tcBorders>
              <w:top w:val="single" w:sz="8" w:space="0" w:color="AEAEAE"/>
              <w:left w:val="nil"/>
              <w:bottom w:val="single" w:sz="8" w:space="0" w:color="152935"/>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N </w:t>
            </w: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MentalHealt h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Gender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Age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Religion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0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EthnicGrou p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MaritalStatu s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NumberofC</w:t>
            </w:r>
          </w:p>
          <w:p w:rsidR="00616B4E" w:rsidRPr="00555190" w:rsidRDefault="00616B4E" w:rsidP="00E462AC">
            <w:pPr>
              <w:spacing w:after="0" w:line="240" w:lineRule="auto"/>
              <w:ind w:left="0" w:firstLine="0"/>
              <w:rPr>
                <w:color w:val="auto"/>
              </w:rPr>
            </w:pPr>
            <w:r w:rsidRPr="00555190">
              <w:rPr>
                <w:rFonts w:eastAsia="Arial"/>
                <w:color w:val="auto"/>
              </w:rPr>
              <w:t>hildren</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Stigma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Family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nil"/>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Friends </w:t>
            </w:r>
          </w:p>
        </w:tc>
        <w:tc>
          <w:tcPr>
            <w:tcW w:w="864"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r w:rsidR="00616B4E" w:rsidRPr="00555190" w:rsidTr="00F11C0A">
        <w:trPr>
          <w:trHeight w:val="620"/>
        </w:trPr>
        <w:tc>
          <w:tcPr>
            <w:tcW w:w="1688" w:type="dxa"/>
            <w:vMerge/>
            <w:tcBorders>
              <w:top w:val="nil"/>
              <w:left w:val="nil"/>
              <w:bottom w:val="single" w:sz="8" w:space="0" w:color="152935"/>
              <w:right w:val="nil"/>
            </w:tcBorders>
          </w:tcPr>
          <w:p w:rsidR="00616B4E" w:rsidRPr="00555190" w:rsidRDefault="00616B4E" w:rsidP="00E462AC">
            <w:pPr>
              <w:spacing w:after="0" w:line="240" w:lineRule="auto"/>
              <w:ind w:left="0" w:firstLine="0"/>
              <w:rPr>
                <w:color w:val="auto"/>
              </w:rPr>
            </w:pPr>
          </w:p>
        </w:tc>
        <w:tc>
          <w:tcPr>
            <w:tcW w:w="1232" w:type="dxa"/>
            <w:tcBorders>
              <w:top w:val="single" w:sz="8" w:space="0" w:color="AEAEAE"/>
              <w:left w:val="nil"/>
              <w:bottom w:val="single" w:sz="8" w:space="0" w:color="152935"/>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SignificantOrder</w:t>
            </w:r>
          </w:p>
        </w:tc>
        <w:tc>
          <w:tcPr>
            <w:tcW w:w="864"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6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170" w:firstLine="0"/>
              <w:rPr>
                <w:color w:val="auto"/>
              </w:rPr>
            </w:pPr>
            <w:r w:rsidRPr="00555190">
              <w:rPr>
                <w:rFonts w:eastAsia="Arial"/>
                <w:color w:val="auto"/>
              </w:rPr>
              <w:t xml:space="preserve">150 </w:t>
            </w:r>
          </w:p>
        </w:tc>
        <w:tc>
          <w:tcPr>
            <w:tcW w:w="405"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135" w:firstLine="0"/>
              <w:rPr>
                <w:color w:val="auto"/>
              </w:rPr>
            </w:pPr>
            <w:r w:rsidRPr="00555190">
              <w:rPr>
                <w:rFonts w:eastAsia="Arial"/>
                <w:color w:val="auto"/>
              </w:rPr>
              <w:t>15</w:t>
            </w:r>
          </w:p>
          <w:p w:rsidR="00616B4E" w:rsidRPr="00555190" w:rsidRDefault="00616B4E" w:rsidP="00E462AC">
            <w:pPr>
              <w:spacing w:after="0" w:line="240" w:lineRule="auto"/>
              <w:ind w:left="0" w:firstLine="0"/>
              <w:rPr>
                <w:color w:val="auto"/>
              </w:rPr>
            </w:pPr>
            <w:r w:rsidRPr="00555190">
              <w:rPr>
                <w:rFonts w:eastAsia="Arial"/>
                <w:color w:val="auto"/>
              </w:rPr>
              <w:t xml:space="preserve">0 </w:t>
            </w:r>
          </w:p>
        </w:tc>
        <w:tc>
          <w:tcPr>
            <w:tcW w:w="58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2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86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1167"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505"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150 </w:t>
            </w:r>
          </w:p>
        </w:tc>
        <w:tc>
          <w:tcPr>
            <w:tcW w:w="546"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110" w:firstLine="0"/>
              <w:rPr>
                <w:color w:val="auto"/>
              </w:rPr>
            </w:pPr>
            <w:r w:rsidRPr="00555190">
              <w:rPr>
                <w:rFonts w:eastAsia="Arial"/>
                <w:color w:val="auto"/>
              </w:rPr>
              <w:t xml:space="preserve">150 </w:t>
            </w:r>
          </w:p>
        </w:tc>
        <w:tc>
          <w:tcPr>
            <w:tcW w:w="545"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155" w:firstLine="0"/>
              <w:rPr>
                <w:color w:val="auto"/>
              </w:rPr>
            </w:pPr>
            <w:r w:rsidRPr="00555190">
              <w:rPr>
                <w:rFonts w:eastAsia="Arial"/>
                <w:color w:val="auto"/>
              </w:rPr>
              <w:t xml:space="preserve">150 </w:t>
            </w:r>
          </w:p>
        </w:tc>
        <w:tc>
          <w:tcPr>
            <w:tcW w:w="1154" w:type="dxa"/>
            <w:tcBorders>
              <w:top w:val="single" w:sz="8" w:space="0" w:color="AEAEAE"/>
              <w:left w:val="single" w:sz="8" w:space="0" w:color="E0E0E0"/>
              <w:bottom w:val="single" w:sz="8" w:space="0" w:color="152935"/>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r>
    </w:tbl>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Pr="00555190" w:rsidRDefault="00ED3AAA" w:rsidP="00E462AC">
      <w:pPr>
        <w:spacing w:after="0" w:line="240" w:lineRule="auto"/>
        <w:ind w:left="79" w:firstLine="0"/>
        <w:rPr>
          <w:color w:val="auto"/>
        </w:rPr>
      </w:pPr>
      <w:r>
        <w:rPr>
          <w:rFonts w:eastAsia="Calibri"/>
          <w:noProof/>
          <w:color w:val="auto"/>
        </w:rPr>
        <w:lastRenderedPageBreak/>
        <mc:AlternateContent>
          <mc:Choice Requires="wpg">
            <w:drawing>
              <wp:inline distT="0" distB="0" distL="0" distR="0">
                <wp:extent cx="3441700" cy="2619375"/>
                <wp:effectExtent l="12065" t="0" r="13335" b="38100"/>
                <wp:docPr id="1" name="Group 243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0" cy="2619375"/>
                          <a:chOff x="0" y="0"/>
                          <a:chExt cx="34417" cy="26195"/>
                        </a:xfrm>
                      </wpg:grpSpPr>
                      <wps:wsp>
                        <wps:cNvPr id="2" name="Shape 259554"/>
                        <wps:cNvSpPr>
                          <a:spLocks/>
                        </wps:cNvSpPr>
                        <wps:spPr bwMode="auto">
                          <a:xfrm>
                            <a:off x="0" y="6497"/>
                            <a:ext cx="5715" cy="8763"/>
                          </a:xfrm>
                          <a:custGeom>
                            <a:avLst/>
                            <a:gdLst>
                              <a:gd name="T0" fmla="*/ 0 w 571500"/>
                              <a:gd name="T1" fmla="*/ 0 h 876300"/>
                              <a:gd name="T2" fmla="*/ 571500 w 571500"/>
                              <a:gd name="T3" fmla="*/ 0 h 876300"/>
                              <a:gd name="T4" fmla="*/ 571500 w 571500"/>
                              <a:gd name="T5" fmla="*/ 876300 h 876300"/>
                              <a:gd name="T6" fmla="*/ 0 w 571500"/>
                              <a:gd name="T7" fmla="*/ 876300 h 876300"/>
                              <a:gd name="T8" fmla="*/ 0 w 571500"/>
                              <a:gd name="T9" fmla="*/ 0 h 876300"/>
                              <a:gd name="T10" fmla="*/ 0 w 571500"/>
                              <a:gd name="T11" fmla="*/ 0 h 876300"/>
                              <a:gd name="T12" fmla="*/ 571500 w 571500"/>
                              <a:gd name="T13" fmla="*/ 876300 h 876300"/>
                            </a:gdLst>
                            <a:ahLst/>
                            <a:cxnLst>
                              <a:cxn ang="0">
                                <a:pos x="T0" y="T1"/>
                              </a:cxn>
                              <a:cxn ang="0">
                                <a:pos x="T2" y="T3"/>
                              </a:cxn>
                              <a:cxn ang="0">
                                <a:pos x="T4" y="T5"/>
                              </a:cxn>
                              <a:cxn ang="0">
                                <a:pos x="T6" y="T7"/>
                              </a:cxn>
                              <a:cxn ang="0">
                                <a:pos x="T8" y="T9"/>
                              </a:cxn>
                            </a:cxnLst>
                            <a:rect l="T10" t="T11" r="T12" b="T13"/>
                            <a:pathLst>
                              <a:path w="571500" h="876300">
                                <a:moveTo>
                                  <a:pt x="0" y="0"/>
                                </a:moveTo>
                                <a:lnTo>
                                  <a:pt x="571500" y="0"/>
                                </a:lnTo>
                                <a:lnTo>
                                  <a:pt x="571500" y="876300"/>
                                </a:lnTo>
                                <a:lnTo>
                                  <a:pt x="0" y="876300"/>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259555"/>
                        <wps:cNvSpPr>
                          <a:spLocks/>
                        </wps:cNvSpPr>
                        <wps:spPr bwMode="auto">
                          <a:xfrm>
                            <a:off x="5715" y="6497"/>
                            <a:ext cx="10668" cy="8763"/>
                          </a:xfrm>
                          <a:custGeom>
                            <a:avLst/>
                            <a:gdLst>
                              <a:gd name="T0" fmla="*/ 0 w 1066800"/>
                              <a:gd name="T1" fmla="*/ 0 h 876300"/>
                              <a:gd name="T2" fmla="*/ 1066800 w 1066800"/>
                              <a:gd name="T3" fmla="*/ 0 h 876300"/>
                              <a:gd name="T4" fmla="*/ 1066800 w 1066800"/>
                              <a:gd name="T5" fmla="*/ 876300 h 876300"/>
                              <a:gd name="T6" fmla="*/ 0 w 1066800"/>
                              <a:gd name="T7" fmla="*/ 876300 h 876300"/>
                              <a:gd name="T8" fmla="*/ 0 w 1066800"/>
                              <a:gd name="T9" fmla="*/ 0 h 876300"/>
                              <a:gd name="T10" fmla="*/ 0 w 1066800"/>
                              <a:gd name="T11" fmla="*/ 0 h 876300"/>
                              <a:gd name="T12" fmla="*/ 1066800 w 1066800"/>
                              <a:gd name="T13" fmla="*/ 876300 h 876300"/>
                            </a:gdLst>
                            <a:ahLst/>
                            <a:cxnLst>
                              <a:cxn ang="0">
                                <a:pos x="T0" y="T1"/>
                              </a:cxn>
                              <a:cxn ang="0">
                                <a:pos x="T2" y="T3"/>
                              </a:cxn>
                              <a:cxn ang="0">
                                <a:pos x="T4" y="T5"/>
                              </a:cxn>
                              <a:cxn ang="0">
                                <a:pos x="T6" y="T7"/>
                              </a:cxn>
                              <a:cxn ang="0">
                                <a:pos x="T8" y="T9"/>
                              </a:cxn>
                            </a:cxnLst>
                            <a:rect l="T10" t="T11" r="T12" b="T13"/>
                            <a:pathLst>
                              <a:path w="1066800" h="876300">
                                <a:moveTo>
                                  <a:pt x="0" y="0"/>
                                </a:moveTo>
                                <a:lnTo>
                                  <a:pt x="1066800" y="0"/>
                                </a:lnTo>
                                <a:lnTo>
                                  <a:pt x="1066800" y="876300"/>
                                </a:lnTo>
                                <a:lnTo>
                                  <a:pt x="0" y="8763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59556"/>
                        <wps:cNvSpPr>
                          <a:spLocks/>
                        </wps:cNvSpPr>
                        <wps:spPr bwMode="auto">
                          <a:xfrm>
                            <a:off x="0" y="15260"/>
                            <a:ext cx="5715" cy="2667"/>
                          </a:xfrm>
                          <a:custGeom>
                            <a:avLst/>
                            <a:gdLst>
                              <a:gd name="T0" fmla="*/ 0 w 571500"/>
                              <a:gd name="T1" fmla="*/ 0 h 266700"/>
                              <a:gd name="T2" fmla="*/ 571500 w 571500"/>
                              <a:gd name="T3" fmla="*/ 0 h 266700"/>
                              <a:gd name="T4" fmla="*/ 571500 w 571500"/>
                              <a:gd name="T5" fmla="*/ 266700 h 266700"/>
                              <a:gd name="T6" fmla="*/ 0 w 571500"/>
                              <a:gd name="T7" fmla="*/ 266700 h 266700"/>
                              <a:gd name="T8" fmla="*/ 0 w 571500"/>
                              <a:gd name="T9" fmla="*/ 0 h 266700"/>
                              <a:gd name="T10" fmla="*/ 0 w 571500"/>
                              <a:gd name="T11" fmla="*/ 0 h 266700"/>
                              <a:gd name="T12" fmla="*/ 571500 w 571500"/>
                              <a:gd name="T13" fmla="*/ 266700 h 266700"/>
                            </a:gdLst>
                            <a:ahLst/>
                            <a:cxnLst>
                              <a:cxn ang="0">
                                <a:pos x="T0" y="T1"/>
                              </a:cxn>
                              <a:cxn ang="0">
                                <a:pos x="T2" y="T3"/>
                              </a:cxn>
                              <a:cxn ang="0">
                                <a:pos x="T4" y="T5"/>
                              </a:cxn>
                              <a:cxn ang="0">
                                <a:pos x="T6" y="T7"/>
                              </a:cxn>
                              <a:cxn ang="0">
                                <a:pos x="T8" y="T9"/>
                              </a:cxn>
                            </a:cxnLst>
                            <a:rect l="T10" t="T11" r="T12" b="T13"/>
                            <a:pathLst>
                              <a:path w="571500" h="266700">
                                <a:moveTo>
                                  <a:pt x="0" y="0"/>
                                </a:moveTo>
                                <a:lnTo>
                                  <a:pt x="571500" y="0"/>
                                </a:lnTo>
                                <a:lnTo>
                                  <a:pt x="571500" y="266700"/>
                                </a:lnTo>
                                <a:lnTo>
                                  <a:pt x="0" y="266700"/>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259557"/>
                        <wps:cNvSpPr>
                          <a:spLocks/>
                        </wps:cNvSpPr>
                        <wps:spPr bwMode="auto">
                          <a:xfrm>
                            <a:off x="5715" y="15260"/>
                            <a:ext cx="10668" cy="2667"/>
                          </a:xfrm>
                          <a:custGeom>
                            <a:avLst/>
                            <a:gdLst>
                              <a:gd name="T0" fmla="*/ 0 w 1066800"/>
                              <a:gd name="T1" fmla="*/ 0 h 266700"/>
                              <a:gd name="T2" fmla="*/ 1066800 w 1066800"/>
                              <a:gd name="T3" fmla="*/ 0 h 266700"/>
                              <a:gd name="T4" fmla="*/ 1066800 w 1066800"/>
                              <a:gd name="T5" fmla="*/ 266700 h 266700"/>
                              <a:gd name="T6" fmla="*/ 0 w 1066800"/>
                              <a:gd name="T7" fmla="*/ 266700 h 266700"/>
                              <a:gd name="T8" fmla="*/ 0 w 1066800"/>
                              <a:gd name="T9" fmla="*/ 0 h 266700"/>
                              <a:gd name="T10" fmla="*/ 0 w 1066800"/>
                              <a:gd name="T11" fmla="*/ 0 h 266700"/>
                              <a:gd name="T12" fmla="*/ 1066800 w 1066800"/>
                              <a:gd name="T13" fmla="*/ 266700 h 266700"/>
                            </a:gdLst>
                            <a:ahLst/>
                            <a:cxnLst>
                              <a:cxn ang="0">
                                <a:pos x="T0" y="T1"/>
                              </a:cxn>
                              <a:cxn ang="0">
                                <a:pos x="T2" y="T3"/>
                              </a:cxn>
                              <a:cxn ang="0">
                                <a:pos x="T4" y="T5"/>
                              </a:cxn>
                              <a:cxn ang="0">
                                <a:pos x="T6" y="T7"/>
                              </a:cxn>
                              <a:cxn ang="0">
                                <a:pos x="T8" y="T9"/>
                              </a:cxn>
                            </a:cxnLst>
                            <a:rect l="T10" t="T11" r="T12" b="T13"/>
                            <a:pathLst>
                              <a:path w="1066800" h="266700">
                                <a:moveTo>
                                  <a:pt x="0" y="0"/>
                                </a:moveTo>
                                <a:lnTo>
                                  <a:pt x="1066800" y="0"/>
                                </a:lnTo>
                                <a:lnTo>
                                  <a:pt x="1066800" y="266700"/>
                                </a:lnTo>
                                <a:lnTo>
                                  <a:pt x="0" y="2667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259558"/>
                        <wps:cNvSpPr>
                          <a:spLocks/>
                        </wps:cNvSpPr>
                        <wps:spPr bwMode="auto">
                          <a:xfrm>
                            <a:off x="0" y="17927"/>
                            <a:ext cx="5715" cy="4762"/>
                          </a:xfrm>
                          <a:custGeom>
                            <a:avLst/>
                            <a:gdLst>
                              <a:gd name="T0" fmla="*/ 0 w 571500"/>
                              <a:gd name="T1" fmla="*/ 0 h 476250"/>
                              <a:gd name="T2" fmla="*/ 571500 w 571500"/>
                              <a:gd name="T3" fmla="*/ 0 h 476250"/>
                              <a:gd name="T4" fmla="*/ 571500 w 571500"/>
                              <a:gd name="T5" fmla="*/ 476250 h 476250"/>
                              <a:gd name="T6" fmla="*/ 0 w 571500"/>
                              <a:gd name="T7" fmla="*/ 476250 h 476250"/>
                              <a:gd name="T8" fmla="*/ 0 w 571500"/>
                              <a:gd name="T9" fmla="*/ 0 h 476250"/>
                              <a:gd name="T10" fmla="*/ 0 w 571500"/>
                              <a:gd name="T11" fmla="*/ 0 h 476250"/>
                              <a:gd name="T12" fmla="*/ 571500 w 571500"/>
                              <a:gd name="T13" fmla="*/ 476250 h 476250"/>
                            </a:gdLst>
                            <a:ahLst/>
                            <a:cxnLst>
                              <a:cxn ang="0">
                                <a:pos x="T0" y="T1"/>
                              </a:cxn>
                              <a:cxn ang="0">
                                <a:pos x="T2" y="T3"/>
                              </a:cxn>
                              <a:cxn ang="0">
                                <a:pos x="T4" y="T5"/>
                              </a:cxn>
                              <a:cxn ang="0">
                                <a:pos x="T6" y="T7"/>
                              </a:cxn>
                              <a:cxn ang="0">
                                <a:pos x="T8" y="T9"/>
                              </a:cxn>
                            </a:cxnLst>
                            <a:rect l="T10" t="T11" r="T12" b="T13"/>
                            <a:pathLst>
                              <a:path w="571500" h="476250">
                                <a:moveTo>
                                  <a:pt x="0" y="0"/>
                                </a:moveTo>
                                <a:lnTo>
                                  <a:pt x="571500" y="0"/>
                                </a:lnTo>
                                <a:lnTo>
                                  <a:pt x="571500" y="476250"/>
                                </a:lnTo>
                                <a:lnTo>
                                  <a:pt x="0" y="476250"/>
                                </a:lnTo>
                                <a:lnTo>
                                  <a:pt x="0" y="0"/>
                                </a:lnTo>
                              </a:path>
                            </a:pathLst>
                          </a:custGeom>
                          <a:solidFill>
                            <a:srgbClr val="E0E0E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259559"/>
                        <wps:cNvSpPr>
                          <a:spLocks/>
                        </wps:cNvSpPr>
                        <wps:spPr bwMode="auto">
                          <a:xfrm>
                            <a:off x="5715" y="17927"/>
                            <a:ext cx="10668" cy="4762"/>
                          </a:xfrm>
                          <a:custGeom>
                            <a:avLst/>
                            <a:gdLst>
                              <a:gd name="T0" fmla="*/ 0 w 1066800"/>
                              <a:gd name="T1" fmla="*/ 0 h 476250"/>
                              <a:gd name="T2" fmla="*/ 1066800 w 1066800"/>
                              <a:gd name="T3" fmla="*/ 0 h 476250"/>
                              <a:gd name="T4" fmla="*/ 1066800 w 1066800"/>
                              <a:gd name="T5" fmla="*/ 476250 h 476250"/>
                              <a:gd name="T6" fmla="*/ 0 w 1066800"/>
                              <a:gd name="T7" fmla="*/ 476250 h 476250"/>
                              <a:gd name="T8" fmla="*/ 0 w 1066800"/>
                              <a:gd name="T9" fmla="*/ 0 h 476250"/>
                              <a:gd name="T10" fmla="*/ 0 w 1066800"/>
                              <a:gd name="T11" fmla="*/ 0 h 476250"/>
                              <a:gd name="T12" fmla="*/ 1066800 w 1066800"/>
                              <a:gd name="T13" fmla="*/ 476250 h 476250"/>
                            </a:gdLst>
                            <a:ahLst/>
                            <a:cxnLst>
                              <a:cxn ang="0">
                                <a:pos x="T0" y="T1"/>
                              </a:cxn>
                              <a:cxn ang="0">
                                <a:pos x="T2" y="T3"/>
                              </a:cxn>
                              <a:cxn ang="0">
                                <a:pos x="T4" y="T5"/>
                              </a:cxn>
                              <a:cxn ang="0">
                                <a:pos x="T6" y="T7"/>
                              </a:cxn>
                              <a:cxn ang="0">
                                <a:pos x="T8" y="T9"/>
                              </a:cxn>
                            </a:cxnLst>
                            <a:rect l="T10" t="T11" r="T12" b="T13"/>
                            <a:pathLst>
                              <a:path w="1066800" h="476250">
                                <a:moveTo>
                                  <a:pt x="0" y="0"/>
                                </a:moveTo>
                                <a:lnTo>
                                  <a:pt x="1066800" y="0"/>
                                </a:lnTo>
                                <a:lnTo>
                                  <a:pt x="1066800" y="476250"/>
                                </a:lnTo>
                                <a:lnTo>
                                  <a:pt x="0" y="47625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259560"/>
                        <wps:cNvSpPr>
                          <a:spLocks/>
                        </wps:cNvSpPr>
                        <wps:spPr bwMode="auto">
                          <a:xfrm>
                            <a:off x="0" y="22689"/>
                            <a:ext cx="34385" cy="2191"/>
                          </a:xfrm>
                          <a:custGeom>
                            <a:avLst/>
                            <a:gdLst>
                              <a:gd name="T0" fmla="*/ 0 w 3438525"/>
                              <a:gd name="T1" fmla="*/ 0 h 219075"/>
                              <a:gd name="T2" fmla="*/ 3438525 w 3438525"/>
                              <a:gd name="T3" fmla="*/ 0 h 219075"/>
                              <a:gd name="T4" fmla="*/ 3438525 w 3438525"/>
                              <a:gd name="T5" fmla="*/ 219075 h 219075"/>
                              <a:gd name="T6" fmla="*/ 0 w 3438525"/>
                              <a:gd name="T7" fmla="*/ 219075 h 219075"/>
                              <a:gd name="T8" fmla="*/ 0 w 3438525"/>
                              <a:gd name="T9" fmla="*/ 0 h 219075"/>
                              <a:gd name="T10" fmla="*/ 0 w 3438525"/>
                              <a:gd name="T11" fmla="*/ 0 h 219075"/>
                              <a:gd name="T12" fmla="*/ 3438525 w 3438525"/>
                              <a:gd name="T13" fmla="*/ 219075 h 219075"/>
                            </a:gdLst>
                            <a:ahLst/>
                            <a:cxnLst>
                              <a:cxn ang="0">
                                <a:pos x="T0" y="T1"/>
                              </a:cxn>
                              <a:cxn ang="0">
                                <a:pos x="T2" y="T3"/>
                              </a:cxn>
                              <a:cxn ang="0">
                                <a:pos x="T4" y="T5"/>
                              </a:cxn>
                              <a:cxn ang="0">
                                <a:pos x="T6" y="T7"/>
                              </a:cxn>
                              <a:cxn ang="0">
                                <a:pos x="T8" y="T9"/>
                              </a:cxn>
                            </a:cxnLst>
                            <a:rect l="T10" t="T11" r="T12" b="T13"/>
                            <a:pathLst>
                              <a:path w="3438525" h="219075">
                                <a:moveTo>
                                  <a:pt x="0" y="0"/>
                                </a:moveTo>
                                <a:lnTo>
                                  <a:pt x="3438525" y="0"/>
                                </a:lnTo>
                                <a:lnTo>
                                  <a:pt x="3438525" y="219075"/>
                                </a:lnTo>
                                <a:lnTo>
                                  <a:pt x="0" y="21907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Rectangle 48739"/>
                        <wps:cNvSpPr>
                          <a:spLocks noChangeArrowheads="1"/>
                        </wps:cNvSpPr>
                        <wps:spPr bwMode="auto">
                          <a:xfrm>
                            <a:off x="7765" y="123"/>
                            <a:ext cx="8155"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b/>
                                  <w:color w:val="010205"/>
                                  <w:sz w:val="22"/>
                                </w:rPr>
                                <w:t>Variables</w:t>
                              </w:r>
                            </w:p>
                          </w:txbxContent>
                        </wps:txbx>
                        <wps:bodyPr rot="0" vert="horz" wrap="square" lIns="0" tIns="0" rIns="0" bIns="0" anchor="t" anchorCtr="0" upright="1">
                          <a:noAutofit/>
                        </wps:bodyPr>
                      </wps:wsp>
                      <wps:wsp>
                        <wps:cNvPr id="10" name="Rectangle 48740"/>
                        <wps:cNvSpPr>
                          <a:spLocks noChangeArrowheads="1"/>
                        </wps:cNvSpPr>
                        <wps:spPr bwMode="auto">
                          <a:xfrm>
                            <a:off x="13896" y="123"/>
                            <a:ext cx="516"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1" name="Rectangle 48741"/>
                        <wps:cNvSpPr>
                          <a:spLocks noChangeArrowheads="1"/>
                        </wps:cNvSpPr>
                        <wps:spPr bwMode="auto">
                          <a:xfrm>
                            <a:off x="14284" y="123"/>
                            <a:ext cx="15787" cy="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b/>
                                  <w:color w:val="010205"/>
                                  <w:sz w:val="22"/>
                                </w:rPr>
                                <w:t>Entered/Removed</w:t>
                              </w:r>
                            </w:p>
                          </w:txbxContent>
                        </wps:txbx>
                        <wps:bodyPr rot="0" vert="horz" wrap="square" lIns="0" tIns="0" rIns="0" bIns="0" anchor="t" anchorCtr="0" upright="1">
                          <a:noAutofit/>
                        </wps:bodyPr>
                      </wps:wsp>
                      <wps:wsp>
                        <wps:cNvPr id="12" name="Rectangle 48742"/>
                        <wps:cNvSpPr>
                          <a:spLocks noChangeArrowheads="1"/>
                        </wps:cNvSpPr>
                        <wps:spPr bwMode="auto">
                          <a:xfrm>
                            <a:off x="26153" y="0"/>
                            <a:ext cx="62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b/>
                                  <w:color w:val="010205"/>
                                  <w:sz w:val="13"/>
                                </w:rPr>
                                <w:t>a</w:t>
                              </w:r>
                            </w:p>
                          </w:txbxContent>
                        </wps:txbx>
                        <wps:bodyPr rot="0" vert="horz" wrap="square" lIns="0" tIns="0" rIns="0" bIns="0" anchor="t" anchorCtr="0" upright="1">
                          <a:noAutofit/>
                        </wps:bodyPr>
                      </wps:wsp>
                      <wps:wsp>
                        <wps:cNvPr id="13" name="Rectangle 48743"/>
                        <wps:cNvSpPr>
                          <a:spLocks noChangeArrowheads="1"/>
                        </wps:cNvSpPr>
                        <wps:spPr bwMode="auto">
                          <a:xfrm>
                            <a:off x="26619" y="0"/>
                            <a:ext cx="31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4" name="Rectangle 48744"/>
                        <wps:cNvSpPr>
                          <a:spLocks noChangeArrowheads="1"/>
                        </wps:cNvSpPr>
                        <wps:spPr bwMode="auto">
                          <a:xfrm>
                            <a:off x="381" y="4826"/>
                            <a:ext cx="4140"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Model</w:t>
                              </w:r>
                            </w:p>
                          </w:txbxContent>
                        </wps:txbx>
                        <wps:bodyPr rot="0" vert="horz" wrap="square" lIns="0" tIns="0" rIns="0" bIns="0" anchor="t" anchorCtr="0" upright="1">
                          <a:noAutofit/>
                        </wps:bodyPr>
                      </wps:wsp>
                      <wps:wsp>
                        <wps:cNvPr id="15" name="Rectangle 48745"/>
                        <wps:cNvSpPr>
                          <a:spLocks noChangeArrowheads="1"/>
                        </wps:cNvSpPr>
                        <wps:spPr bwMode="auto">
                          <a:xfrm>
                            <a:off x="3494" y="4826"/>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6" name="Rectangle 48746"/>
                        <wps:cNvSpPr>
                          <a:spLocks noChangeArrowheads="1"/>
                        </wps:cNvSpPr>
                        <wps:spPr bwMode="auto">
                          <a:xfrm>
                            <a:off x="6548" y="4826"/>
                            <a:ext cx="6225"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Variables</w:t>
                              </w:r>
                            </w:p>
                          </w:txbxContent>
                        </wps:txbx>
                        <wps:bodyPr rot="0" vert="horz" wrap="square" lIns="0" tIns="0" rIns="0" bIns="0" anchor="t" anchorCtr="0" upright="1">
                          <a:noAutofit/>
                        </wps:bodyPr>
                      </wps:wsp>
                      <wps:wsp>
                        <wps:cNvPr id="17" name="Rectangle 48747"/>
                        <wps:cNvSpPr>
                          <a:spLocks noChangeArrowheads="1"/>
                        </wps:cNvSpPr>
                        <wps:spPr bwMode="auto">
                          <a:xfrm>
                            <a:off x="11228" y="4826"/>
                            <a:ext cx="423"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18" name="Rectangle 48748"/>
                        <wps:cNvSpPr>
                          <a:spLocks noChangeArrowheads="1"/>
                        </wps:cNvSpPr>
                        <wps:spPr bwMode="auto">
                          <a:xfrm>
                            <a:off x="11546" y="4826"/>
                            <a:ext cx="5324"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Entered</w:t>
                              </w:r>
                            </w:p>
                          </w:txbxContent>
                        </wps:txbx>
                        <wps:bodyPr rot="0" vert="horz" wrap="square" lIns="0" tIns="0" rIns="0" bIns="0" anchor="t" anchorCtr="0" upright="1">
                          <a:noAutofit/>
                        </wps:bodyPr>
                      </wps:wsp>
                      <wps:wsp>
                        <wps:cNvPr id="19" name="Rectangle 48749"/>
                        <wps:cNvSpPr>
                          <a:spLocks noChangeArrowheads="1"/>
                        </wps:cNvSpPr>
                        <wps:spPr bwMode="auto">
                          <a:xfrm>
                            <a:off x="15549" y="4826"/>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0" name="Rectangle 48750"/>
                        <wps:cNvSpPr>
                          <a:spLocks noChangeArrowheads="1"/>
                        </wps:cNvSpPr>
                        <wps:spPr bwMode="auto">
                          <a:xfrm>
                            <a:off x="19376" y="2914"/>
                            <a:ext cx="6225"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Variables</w:t>
                              </w:r>
                            </w:p>
                          </w:txbxContent>
                        </wps:txbx>
                        <wps:bodyPr rot="0" vert="horz" wrap="square" lIns="0" tIns="0" rIns="0" bIns="0" anchor="t" anchorCtr="0" upright="1">
                          <a:noAutofit/>
                        </wps:bodyPr>
                      </wps:wsp>
                      <wps:wsp>
                        <wps:cNvPr id="21" name="Rectangle 48751"/>
                        <wps:cNvSpPr>
                          <a:spLocks noChangeArrowheads="1"/>
                        </wps:cNvSpPr>
                        <wps:spPr bwMode="auto">
                          <a:xfrm>
                            <a:off x="24057" y="2914"/>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2" name="Rectangle 48752"/>
                        <wps:cNvSpPr>
                          <a:spLocks noChangeArrowheads="1"/>
                        </wps:cNvSpPr>
                        <wps:spPr bwMode="auto">
                          <a:xfrm>
                            <a:off x="19271" y="4826"/>
                            <a:ext cx="6506"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Removed</w:t>
                              </w:r>
                            </w:p>
                          </w:txbxContent>
                        </wps:txbx>
                        <wps:bodyPr rot="0" vert="horz" wrap="square" lIns="0" tIns="0" rIns="0" bIns="0" anchor="t" anchorCtr="0" upright="1">
                          <a:noAutofit/>
                        </wps:bodyPr>
                      </wps:wsp>
                      <wps:wsp>
                        <wps:cNvPr id="23" name="Rectangle 48753"/>
                        <wps:cNvSpPr>
                          <a:spLocks noChangeArrowheads="1"/>
                        </wps:cNvSpPr>
                        <wps:spPr bwMode="auto">
                          <a:xfrm>
                            <a:off x="24162" y="4826"/>
                            <a:ext cx="423"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4" name="Rectangle 48754"/>
                        <wps:cNvSpPr>
                          <a:spLocks noChangeArrowheads="1"/>
                        </wps:cNvSpPr>
                        <wps:spPr bwMode="auto">
                          <a:xfrm>
                            <a:off x="28811" y="4826"/>
                            <a:ext cx="5071"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Method</w:t>
                              </w:r>
                            </w:p>
                          </w:txbxContent>
                        </wps:txbx>
                        <wps:bodyPr rot="0" vert="horz" wrap="square" lIns="0" tIns="0" rIns="0" bIns="0" anchor="t" anchorCtr="0" upright="1">
                          <a:noAutofit/>
                        </wps:bodyPr>
                      </wps:wsp>
                      <wps:wsp>
                        <wps:cNvPr id="25" name="Rectangle 48755"/>
                        <wps:cNvSpPr>
                          <a:spLocks noChangeArrowheads="1"/>
                        </wps:cNvSpPr>
                        <wps:spPr bwMode="auto">
                          <a:xfrm>
                            <a:off x="32624" y="4826"/>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6" name="Rectangle 48756"/>
                        <wps:cNvSpPr>
                          <a:spLocks noChangeArrowheads="1"/>
                        </wps:cNvSpPr>
                        <wps:spPr bwMode="auto">
                          <a:xfrm>
                            <a:off x="381" y="6832"/>
                            <a:ext cx="845"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1</w:t>
                              </w:r>
                            </w:p>
                          </w:txbxContent>
                        </wps:txbx>
                        <wps:bodyPr rot="0" vert="horz" wrap="square" lIns="0" tIns="0" rIns="0" bIns="0" anchor="t" anchorCtr="0" upright="1">
                          <a:noAutofit/>
                        </wps:bodyPr>
                      </wps:wsp>
                      <wps:wsp>
                        <wps:cNvPr id="27" name="Rectangle 48757"/>
                        <wps:cNvSpPr>
                          <a:spLocks noChangeArrowheads="1"/>
                        </wps:cNvSpPr>
                        <wps:spPr bwMode="auto">
                          <a:xfrm>
                            <a:off x="1016" y="683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28" name="Rectangle 48758"/>
                        <wps:cNvSpPr>
                          <a:spLocks noChangeArrowheads="1"/>
                        </wps:cNvSpPr>
                        <wps:spPr bwMode="auto">
                          <a:xfrm>
                            <a:off x="6096" y="6832"/>
                            <a:ext cx="12758"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Number of Children,</w:t>
                              </w:r>
                            </w:p>
                          </w:txbxContent>
                        </wps:txbx>
                        <wps:bodyPr rot="0" vert="horz" wrap="square" lIns="0" tIns="0" rIns="0" bIns="0" anchor="t" anchorCtr="0" upright="1">
                          <a:noAutofit/>
                        </wps:bodyPr>
                      </wps:wsp>
                      <wps:wsp>
                        <wps:cNvPr id="29" name="Rectangle 48759"/>
                        <wps:cNvSpPr>
                          <a:spLocks noChangeArrowheads="1"/>
                        </wps:cNvSpPr>
                        <wps:spPr bwMode="auto">
                          <a:xfrm>
                            <a:off x="15688" y="683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30" name="Rectangle 48760"/>
                        <wps:cNvSpPr>
                          <a:spLocks noChangeArrowheads="1"/>
                        </wps:cNvSpPr>
                        <wps:spPr bwMode="auto">
                          <a:xfrm>
                            <a:off x="6096" y="8744"/>
                            <a:ext cx="540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Gender,</w:t>
                              </w:r>
                            </w:p>
                          </w:txbxContent>
                        </wps:txbx>
                        <wps:bodyPr rot="0" vert="horz" wrap="square" lIns="0" tIns="0" rIns="0" bIns="0" anchor="t" anchorCtr="0" upright="1">
                          <a:noAutofit/>
                        </wps:bodyPr>
                      </wps:wsp>
                      <wps:wsp>
                        <wps:cNvPr id="31" name="Rectangle 48761"/>
                        <wps:cNvSpPr>
                          <a:spLocks noChangeArrowheads="1"/>
                        </wps:cNvSpPr>
                        <wps:spPr bwMode="auto">
                          <a:xfrm>
                            <a:off x="10162" y="8744"/>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32" name="Rectangle 48762"/>
                        <wps:cNvSpPr>
                          <a:spLocks noChangeArrowheads="1"/>
                        </wps:cNvSpPr>
                        <wps:spPr bwMode="auto">
                          <a:xfrm>
                            <a:off x="10480" y="8744"/>
                            <a:ext cx="5915"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Religion,</w:t>
                              </w:r>
                            </w:p>
                          </w:txbxContent>
                        </wps:txbx>
                        <wps:bodyPr rot="0" vert="horz" wrap="square" lIns="0" tIns="0" rIns="0" bIns="0" anchor="t" anchorCtr="0" upright="1">
                          <a:noAutofit/>
                        </wps:bodyPr>
                      </wps:wsp>
                      <wps:wsp>
                        <wps:cNvPr id="33" name="Rectangle 48763"/>
                        <wps:cNvSpPr>
                          <a:spLocks noChangeArrowheads="1"/>
                        </wps:cNvSpPr>
                        <wps:spPr bwMode="auto">
                          <a:xfrm>
                            <a:off x="14928" y="8744"/>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34" name="Rectangle 48764"/>
                        <wps:cNvSpPr>
                          <a:spLocks noChangeArrowheads="1"/>
                        </wps:cNvSpPr>
                        <wps:spPr bwMode="auto">
                          <a:xfrm>
                            <a:off x="6096" y="10656"/>
                            <a:ext cx="929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Marital Status,</w:t>
                              </w:r>
                            </w:p>
                          </w:txbxContent>
                        </wps:txbx>
                        <wps:bodyPr rot="0" vert="horz" wrap="square" lIns="0" tIns="0" rIns="0" bIns="0" anchor="t" anchorCtr="0" upright="1">
                          <a:noAutofit/>
                        </wps:bodyPr>
                      </wps:wsp>
                      <wps:wsp>
                        <wps:cNvPr id="35" name="Rectangle 48765"/>
                        <wps:cNvSpPr>
                          <a:spLocks noChangeArrowheads="1"/>
                        </wps:cNvSpPr>
                        <wps:spPr bwMode="auto">
                          <a:xfrm>
                            <a:off x="13083" y="10656"/>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36" name="Rectangle 48766"/>
                        <wps:cNvSpPr>
                          <a:spLocks noChangeArrowheads="1"/>
                        </wps:cNvSpPr>
                        <wps:spPr bwMode="auto">
                          <a:xfrm>
                            <a:off x="6096" y="12568"/>
                            <a:ext cx="887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Ethnic Group,</w:t>
                              </w:r>
                            </w:p>
                          </w:txbxContent>
                        </wps:txbx>
                        <wps:bodyPr rot="0" vert="horz" wrap="square" lIns="0" tIns="0" rIns="0" bIns="0" anchor="t" anchorCtr="0" upright="1">
                          <a:noAutofit/>
                        </wps:bodyPr>
                      </wps:wsp>
                      <wps:wsp>
                        <wps:cNvPr id="37" name="Rectangle 48767"/>
                        <wps:cNvSpPr>
                          <a:spLocks noChangeArrowheads="1"/>
                        </wps:cNvSpPr>
                        <wps:spPr bwMode="auto">
                          <a:xfrm>
                            <a:off x="12767" y="12568"/>
                            <a:ext cx="422"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38" name="Rectangle 48768"/>
                        <wps:cNvSpPr>
                          <a:spLocks noChangeArrowheads="1"/>
                        </wps:cNvSpPr>
                        <wps:spPr bwMode="auto">
                          <a:xfrm>
                            <a:off x="13084" y="12568"/>
                            <a:ext cx="2705"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Age</w:t>
                              </w:r>
                            </w:p>
                          </w:txbxContent>
                        </wps:txbx>
                        <wps:bodyPr rot="0" vert="horz" wrap="square" lIns="0" tIns="0" rIns="0" bIns="0" anchor="t" anchorCtr="0" upright="1">
                          <a:noAutofit/>
                        </wps:bodyPr>
                      </wps:wsp>
                      <wps:wsp>
                        <wps:cNvPr id="39" name="Rectangle 48769"/>
                        <wps:cNvSpPr>
                          <a:spLocks noChangeArrowheads="1"/>
                        </wps:cNvSpPr>
                        <wps:spPr bwMode="auto">
                          <a:xfrm>
                            <a:off x="15118" y="12467"/>
                            <a:ext cx="507"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7"/>
                                  <w:vertAlign w:val="superscript"/>
                                </w:rPr>
                                <w:t>b</w:t>
                              </w:r>
                            </w:p>
                          </w:txbxContent>
                        </wps:txbx>
                        <wps:bodyPr rot="0" vert="horz" wrap="square" lIns="0" tIns="0" rIns="0" bIns="0" anchor="t" anchorCtr="0" upright="1">
                          <a:noAutofit/>
                        </wps:bodyPr>
                      </wps:wsp>
                      <wps:wsp>
                        <wps:cNvPr id="40" name="Rectangle 48770"/>
                        <wps:cNvSpPr>
                          <a:spLocks noChangeArrowheads="1"/>
                        </wps:cNvSpPr>
                        <wps:spPr bwMode="auto">
                          <a:xfrm>
                            <a:off x="15499" y="12467"/>
                            <a:ext cx="253"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41" name="Rectangle 48771"/>
                        <wps:cNvSpPr>
                          <a:spLocks noChangeArrowheads="1"/>
                        </wps:cNvSpPr>
                        <wps:spPr bwMode="auto">
                          <a:xfrm>
                            <a:off x="26257" y="6832"/>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w:t>
                              </w:r>
                            </w:p>
                          </w:txbxContent>
                        </wps:txbx>
                        <wps:bodyPr rot="0" vert="horz" wrap="square" lIns="0" tIns="0" rIns="0" bIns="0" anchor="t" anchorCtr="0" upright="1">
                          <a:noAutofit/>
                        </wps:bodyPr>
                      </wps:wsp>
                      <wps:wsp>
                        <wps:cNvPr id="42" name="Rectangle 48772"/>
                        <wps:cNvSpPr>
                          <a:spLocks noChangeArrowheads="1"/>
                        </wps:cNvSpPr>
                        <wps:spPr bwMode="auto">
                          <a:xfrm>
                            <a:off x="26574" y="683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43" name="Rectangle 48773"/>
                        <wps:cNvSpPr>
                          <a:spLocks noChangeArrowheads="1"/>
                        </wps:cNvSpPr>
                        <wps:spPr bwMode="auto">
                          <a:xfrm>
                            <a:off x="27432" y="6832"/>
                            <a:ext cx="363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Enter</w:t>
                              </w:r>
                            </w:p>
                          </w:txbxContent>
                        </wps:txbx>
                        <wps:bodyPr rot="0" vert="horz" wrap="square" lIns="0" tIns="0" rIns="0" bIns="0" anchor="t" anchorCtr="0" upright="1">
                          <a:noAutofit/>
                        </wps:bodyPr>
                      </wps:wsp>
                      <wps:wsp>
                        <wps:cNvPr id="44" name="Rectangle 48774"/>
                        <wps:cNvSpPr>
                          <a:spLocks noChangeArrowheads="1"/>
                        </wps:cNvSpPr>
                        <wps:spPr bwMode="auto">
                          <a:xfrm>
                            <a:off x="30163" y="683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45" name="Rectangle 48775"/>
                        <wps:cNvSpPr>
                          <a:spLocks noChangeArrowheads="1"/>
                        </wps:cNvSpPr>
                        <wps:spPr bwMode="auto">
                          <a:xfrm>
                            <a:off x="381" y="15595"/>
                            <a:ext cx="845"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2</w:t>
                              </w:r>
                            </w:p>
                          </w:txbxContent>
                        </wps:txbx>
                        <wps:bodyPr rot="0" vert="horz" wrap="square" lIns="0" tIns="0" rIns="0" bIns="0" anchor="t" anchorCtr="0" upright="1">
                          <a:noAutofit/>
                        </wps:bodyPr>
                      </wps:wsp>
                      <wps:wsp>
                        <wps:cNvPr id="46" name="Rectangle 48776"/>
                        <wps:cNvSpPr>
                          <a:spLocks noChangeArrowheads="1"/>
                        </wps:cNvSpPr>
                        <wps:spPr bwMode="auto">
                          <a:xfrm>
                            <a:off x="1016" y="15595"/>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47" name="Rectangle 48777"/>
                        <wps:cNvSpPr>
                          <a:spLocks noChangeArrowheads="1"/>
                        </wps:cNvSpPr>
                        <wps:spPr bwMode="auto">
                          <a:xfrm>
                            <a:off x="6096" y="15595"/>
                            <a:ext cx="4731"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Stigma</w:t>
                              </w:r>
                            </w:p>
                          </w:txbxContent>
                        </wps:txbx>
                        <wps:bodyPr rot="0" vert="horz" wrap="square" lIns="0" tIns="0" rIns="0" bIns="0" anchor="t" anchorCtr="0" upright="1">
                          <a:noAutofit/>
                        </wps:bodyPr>
                      </wps:wsp>
                      <wps:wsp>
                        <wps:cNvPr id="48" name="Rectangle 48778"/>
                        <wps:cNvSpPr>
                          <a:spLocks noChangeArrowheads="1"/>
                        </wps:cNvSpPr>
                        <wps:spPr bwMode="auto">
                          <a:xfrm>
                            <a:off x="9653" y="15494"/>
                            <a:ext cx="507"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7"/>
                                  <w:vertAlign w:val="superscript"/>
                                </w:rPr>
                                <w:t>b</w:t>
                              </w:r>
                            </w:p>
                          </w:txbxContent>
                        </wps:txbx>
                        <wps:bodyPr rot="0" vert="horz" wrap="square" lIns="0" tIns="0" rIns="0" bIns="0" anchor="t" anchorCtr="0" upright="1">
                          <a:noAutofit/>
                        </wps:bodyPr>
                      </wps:wsp>
                      <wps:wsp>
                        <wps:cNvPr id="49" name="Rectangle 48779"/>
                        <wps:cNvSpPr>
                          <a:spLocks noChangeArrowheads="1"/>
                        </wps:cNvSpPr>
                        <wps:spPr bwMode="auto">
                          <a:xfrm>
                            <a:off x="10034" y="15494"/>
                            <a:ext cx="253"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50" name="Rectangle 48780"/>
                        <wps:cNvSpPr>
                          <a:spLocks noChangeArrowheads="1"/>
                        </wps:cNvSpPr>
                        <wps:spPr bwMode="auto">
                          <a:xfrm>
                            <a:off x="26257" y="1559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w:t>
                              </w:r>
                            </w:p>
                          </w:txbxContent>
                        </wps:txbx>
                        <wps:bodyPr rot="0" vert="horz" wrap="square" lIns="0" tIns="0" rIns="0" bIns="0" anchor="t" anchorCtr="0" upright="1">
                          <a:noAutofit/>
                        </wps:bodyPr>
                      </wps:wsp>
                      <wps:wsp>
                        <wps:cNvPr id="51" name="Rectangle 48781"/>
                        <wps:cNvSpPr>
                          <a:spLocks noChangeArrowheads="1"/>
                        </wps:cNvSpPr>
                        <wps:spPr bwMode="auto">
                          <a:xfrm>
                            <a:off x="26574" y="15595"/>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52" name="Rectangle 48782"/>
                        <wps:cNvSpPr>
                          <a:spLocks noChangeArrowheads="1"/>
                        </wps:cNvSpPr>
                        <wps:spPr bwMode="auto">
                          <a:xfrm>
                            <a:off x="27432" y="15595"/>
                            <a:ext cx="363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Enter</w:t>
                              </w:r>
                            </w:p>
                          </w:txbxContent>
                        </wps:txbx>
                        <wps:bodyPr rot="0" vert="horz" wrap="square" lIns="0" tIns="0" rIns="0" bIns="0" anchor="t" anchorCtr="0" upright="1">
                          <a:noAutofit/>
                        </wps:bodyPr>
                      </wps:wsp>
                      <wps:wsp>
                        <wps:cNvPr id="53" name="Rectangle 48783"/>
                        <wps:cNvSpPr>
                          <a:spLocks noChangeArrowheads="1"/>
                        </wps:cNvSpPr>
                        <wps:spPr bwMode="auto">
                          <a:xfrm>
                            <a:off x="30163" y="15595"/>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54" name="Rectangle 48784"/>
                        <wps:cNvSpPr>
                          <a:spLocks noChangeArrowheads="1"/>
                        </wps:cNvSpPr>
                        <wps:spPr bwMode="auto">
                          <a:xfrm>
                            <a:off x="381" y="18262"/>
                            <a:ext cx="845"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264A60"/>
                                  <w:sz w:val="18"/>
                                </w:rPr>
                                <w:t>3</w:t>
                              </w:r>
                            </w:p>
                          </w:txbxContent>
                        </wps:txbx>
                        <wps:bodyPr rot="0" vert="horz" wrap="square" lIns="0" tIns="0" rIns="0" bIns="0" anchor="t" anchorCtr="0" upright="1">
                          <a:noAutofit/>
                        </wps:bodyPr>
                      </wps:wsp>
                      <wps:wsp>
                        <wps:cNvPr id="55" name="Rectangle 48785"/>
                        <wps:cNvSpPr>
                          <a:spLocks noChangeArrowheads="1"/>
                        </wps:cNvSpPr>
                        <wps:spPr bwMode="auto">
                          <a:xfrm>
                            <a:off x="1016" y="1826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56" name="Rectangle 48786"/>
                        <wps:cNvSpPr>
                          <a:spLocks noChangeArrowheads="1"/>
                        </wps:cNvSpPr>
                        <wps:spPr bwMode="auto">
                          <a:xfrm>
                            <a:off x="6096" y="18262"/>
                            <a:ext cx="5491"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Friends,</w:t>
                              </w:r>
                            </w:p>
                          </w:txbxContent>
                        </wps:txbx>
                        <wps:bodyPr rot="0" vert="horz" wrap="square" lIns="0" tIns="0" rIns="0" bIns="0" anchor="t" anchorCtr="0" upright="1">
                          <a:noAutofit/>
                        </wps:bodyPr>
                      </wps:wsp>
                      <wps:wsp>
                        <wps:cNvPr id="57" name="Rectangle 48787"/>
                        <wps:cNvSpPr>
                          <a:spLocks noChangeArrowheads="1"/>
                        </wps:cNvSpPr>
                        <wps:spPr bwMode="auto">
                          <a:xfrm>
                            <a:off x="10224" y="1826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58" name="Rectangle 48788"/>
                        <wps:cNvSpPr>
                          <a:spLocks noChangeArrowheads="1"/>
                        </wps:cNvSpPr>
                        <wps:spPr bwMode="auto">
                          <a:xfrm>
                            <a:off x="10542" y="18262"/>
                            <a:ext cx="4785"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Family,</w:t>
                              </w:r>
                            </w:p>
                          </w:txbxContent>
                        </wps:txbx>
                        <wps:bodyPr rot="0" vert="horz" wrap="square" lIns="0" tIns="0" rIns="0" bIns="0" anchor="t" anchorCtr="0" upright="1">
                          <a:noAutofit/>
                        </wps:bodyPr>
                      </wps:wsp>
                      <wps:wsp>
                        <wps:cNvPr id="59" name="Rectangle 48789"/>
                        <wps:cNvSpPr>
                          <a:spLocks noChangeArrowheads="1"/>
                        </wps:cNvSpPr>
                        <wps:spPr bwMode="auto">
                          <a:xfrm>
                            <a:off x="14140" y="18262"/>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60" name="Rectangle 48790"/>
                        <wps:cNvSpPr>
                          <a:spLocks noChangeArrowheads="1"/>
                        </wps:cNvSpPr>
                        <wps:spPr bwMode="auto">
                          <a:xfrm>
                            <a:off x="6096" y="20174"/>
                            <a:ext cx="1089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Significant Other</w:t>
                              </w:r>
                            </w:p>
                          </w:txbxContent>
                        </wps:txbx>
                        <wps:bodyPr rot="0" vert="horz" wrap="square" lIns="0" tIns="0" rIns="0" bIns="0" anchor="t" anchorCtr="0" upright="1">
                          <a:noAutofit/>
                        </wps:bodyPr>
                      </wps:wsp>
                      <wps:wsp>
                        <wps:cNvPr id="61" name="Rectangle 48791"/>
                        <wps:cNvSpPr>
                          <a:spLocks noChangeArrowheads="1"/>
                        </wps:cNvSpPr>
                        <wps:spPr bwMode="auto">
                          <a:xfrm>
                            <a:off x="14291" y="20073"/>
                            <a:ext cx="507"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7"/>
                                  <w:vertAlign w:val="superscript"/>
                                </w:rPr>
                                <w:t>b</w:t>
                              </w:r>
                            </w:p>
                          </w:txbxContent>
                        </wps:txbx>
                        <wps:bodyPr rot="0" vert="horz" wrap="square" lIns="0" tIns="0" rIns="0" bIns="0" anchor="t" anchorCtr="0" upright="1">
                          <a:noAutofit/>
                        </wps:bodyPr>
                      </wps:wsp>
                      <wps:wsp>
                        <wps:cNvPr id="62" name="Rectangle 48792"/>
                        <wps:cNvSpPr>
                          <a:spLocks noChangeArrowheads="1"/>
                        </wps:cNvSpPr>
                        <wps:spPr bwMode="auto">
                          <a:xfrm>
                            <a:off x="14671" y="20073"/>
                            <a:ext cx="254"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63" name="Rectangle 48793"/>
                        <wps:cNvSpPr>
                          <a:spLocks noChangeArrowheads="1"/>
                        </wps:cNvSpPr>
                        <wps:spPr bwMode="auto">
                          <a:xfrm>
                            <a:off x="26257" y="18262"/>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w:t>
                              </w:r>
                            </w:p>
                          </w:txbxContent>
                        </wps:txbx>
                        <wps:bodyPr rot="0" vert="horz" wrap="square" lIns="0" tIns="0" rIns="0" bIns="0" anchor="t" anchorCtr="0" upright="1">
                          <a:noAutofit/>
                        </wps:bodyPr>
                      </wps:wsp>
                      <wps:wsp>
                        <wps:cNvPr id="64" name="Rectangle 48794"/>
                        <wps:cNvSpPr>
                          <a:spLocks noChangeArrowheads="1"/>
                        </wps:cNvSpPr>
                        <wps:spPr bwMode="auto">
                          <a:xfrm>
                            <a:off x="26574" y="1826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65" name="Rectangle 48795"/>
                        <wps:cNvSpPr>
                          <a:spLocks noChangeArrowheads="1"/>
                        </wps:cNvSpPr>
                        <wps:spPr bwMode="auto">
                          <a:xfrm>
                            <a:off x="27432" y="18262"/>
                            <a:ext cx="363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Enter</w:t>
                              </w:r>
                            </w:p>
                          </w:txbxContent>
                        </wps:txbx>
                        <wps:bodyPr rot="0" vert="horz" wrap="square" lIns="0" tIns="0" rIns="0" bIns="0" anchor="t" anchorCtr="0" upright="1">
                          <a:noAutofit/>
                        </wps:bodyPr>
                      </wps:wsp>
                      <wps:wsp>
                        <wps:cNvPr id="66" name="Rectangle 48796"/>
                        <wps:cNvSpPr>
                          <a:spLocks noChangeArrowheads="1"/>
                        </wps:cNvSpPr>
                        <wps:spPr bwMode="auto">
                          <a:xfrm>
                            <a:off x="30163" y="18262"/>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67" name="Rectangle 48797"/>
                        <wps:cNvSpPr>
                          <a:spLocks noChangeArrowheads="1"/>
                        </wps:cNvSpPr>
                        <wps:spPr bwMode="auto">
                          <a:xfrm>
                            <a:off x="381" y="23025"/>
                            <a:ext cx="126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a.</w:t>
                              </w:r>
                            </w:p>
                          </w:txbxContent>
                        </wps:txbx>
                        <wps:bodyPr rot="0" vert="horz" wrap="square" lIns="0" tIns="0" rIns="0" bIns="0" anchor="t" anchorCtr="0" upright="1">
                          <a:noAutofit/>
                        </wps:bodyPr>
                      </wps:wsp>
                      <wps:wsp>
                        <wps:cNvPr id="68" name="Rectangle 48798"/>
                        <wps:cNvSpPr>
                          <a:spLocks noChangeArrowheads="1"/>
                        </wps:cNvSpPr>
                        <wps:spPr bwMode="auto">
                          <a:xfrm>
                            <a:off x="1334" y="2302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69" name="Rectangle 48799"/>
                        <wps:cNvSpPr>
                          <a:spLocks noChangeArrowheads="1"/>
                        </wps:cNvSpPr>
                        <wps:spPr bwMode="auto">
                          <a:xfrm>
                            <a:off x="1651" y="23025"/>
                            <a:ext cx="743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Dependent</w:t>
                              </w:r>
                            </w:p>
                          </w:txbxContent>
                        </wps:txbx>
                        <wps:bodyPr rot="0" vert="horz" wrap="square" lIns="0" tIns="0" rIns="0" bIns="0" anchor="t" anchorCtr="0" upright="1">
                          <a:noAutofit/>
                        </wps:bodyPr>
                      </wps:wsp>
                      <wps:wsp>
                        <wps:cNvPr id="70" name="Rectangle 48800"/>
                        <wps:cNvSpPr>
                          <a:spLocks noChangeArrowheads="1"/>
                        </wps:cNvSpPr>
                        <wps:spPr bwMode="auto">
                          <a:xfrm>
                            <a:off x="7244" y="2302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71" name="Rectangle 48801"/>
                        <wps:cNvSpPr>
                          <a:spLocks noChangeArrowheads="1"/>
                        </wps:cNvSpPr>
                        <wps:spPr bwMode="auto">
                          <a:xfrm>
                            <a:off x="7562" y="23025"/>
                            <a:ext cx="588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Variable:</w:t>
                              </w:r>
                            </w:p>
                          </w:txbxContent>
                        </wps:txbx>
                        <wps:bodyPr rot="0" vert="horz" wrap="square" lIns="0" tIns="0" rIns="0" bIns="0" anchor="t" anchorCtr="0" upright="1">
                          <a:noAutofit/>
                        </wps:bodyPr>
                      </wps:wsp>
                      <wps:wsp>
                        <wps:cNvPr id="72" name="Rectangle 48802"/>
                        <wps:cNvSpPr>
                          <a:spLocks noChangeArrowheads="1"/>
                        </wps:cNvSpPr>
                        <wps:spPr bwMode="auto">
                          <a:xfrm>
                            <a:off x="11988" y="23025"/>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73" name="Rectangle 48803"/>
                        <wps:cNvSpPr>
                          <a:spLocks noChangeArrowheads="1"/>
                        </wps:cNvSpPr>
                        <wps:spPr bwMode="auto">
                          <a:xfrm>
                            <a:off x="12306" y="23025"/>
                            <a:ext cx="895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Mental Health</w:t>
                              </w:r>
                            </w:p>
                          </w:txbxContent>
                        </wps:txbx>
                        <wps:bodyPr rot="0" vert="horz" wrap="square" lIns="0" tIns="0" rIns="0" bIns="0" anchor="t" anchorCtr="0" upright="1">
                          <a:noAutofit/>
                        </wps:bodyPr>
                      </wps:wsp>
                      <wps:wsp>
                        <wps:cNvPr id="74" name="Rectangle 48804"/>
                        <wps:cNvSpPr>
                          <a:spLocks noChangeArrowheads="1"/>
                        </wps:cNvSpPr>
                        <wps:spPr bwMode="auto">
                          <a:xfrm>
                            <a:off x="19040" y="23025"/>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75" name="Rectangle 48805"/>
                        <wps:cNvSpPr>
                          <a:spLocks noChangeArrowheads="1"/>
                        </wps:cNvSpPr>
                        <wps:spPr bwMode="auto">
                          <a:xfrm>
                            <a:off x="381" y="25120"/>
                            <a:ext cx="1267"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b.</w:t>
                              </w:r>
                            </w:p>
                          </w:txbxContent>
                        </wps:txbx>
                        <wps:bodyPr rot="0" vert="horz" wrap="square" lIns="0" tIns="0" rIns="0" bIns="0" anchor="t" anchorCtr="0" upright="1">
                          <a:noAutofit/>
                        </wps:bodyPr>
                      </wps:wsp>
                      <wps:wsp>
                        <wps:cNvPr id="76" name="Rectangle 48806"/>
                        <wps:cNvSpPr>
                          <a:spLocks noChangeArrowheads="1"/>
                        </wps:cNvSpPr>
                        <wps:spPr bwMode="auto">
                          <a:xfrm>
                            <a:off x="1334" y="2512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77" name="Rectangle 48807"/>
                        <wps:cNvSpPr>
                          <a:spLocks noChangeArrowheads="1"/>
                        </wps:cNvSpPr>
                        <wps:spPr bwMode="auto">
                          <a:xfrm>
                            <a:off x="1651" y="25120"/>
                            <a:ext cx="169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All</w:t>
                              </w:r>
                            </w:p>
                          </w:txbxContent>
                        </wps:txbx>
                        <wps:bodyPr rot="0" vert="horz" wrap="square" lIns="0" tIns="0" rIns="0" bIns="0" anchor="t" anchorCtr="0" upright="1">
                          <a:noAutofit/>
                        </wps:bodyPr>
                      </wps:wsp>
                      <wps:wsp>
                        <wps:cNvPr id="78" name="Rectangle 48808"/>
                        <wps:cNvSpPr>
                          <a:spLocks noChangeArrowheads="1"/>
                        </wps:cNvSpPr>
                        <wps:spPr bwMode="auto">
                          <a:xfrm>
                            <a:off x="2922" y="2512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79" name="Rectangle 48809"/>
                        <wps:cNvSpPr>
                          <a:spLocks noChangeArrowheads="1"/>
                        </wps:cNvSpPr>
                        <wps:spPr bwMode="auto">
                          <a:xfrm>
                            <a:off x="3239" y="25120"/>
                            <a:ext cx="676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requested</w:t>
                              </w:r>
                            </w:p>
                          </w:txbxContent>
                        </wps:txbx>
                        <wps:bodyPr rot="0" vert="horz" wrap="square" lIns="0" tIns="0" rIns="0" bIns="0" anchor="t" anchorCtr="0" upright="1">
                          <a:noAutofit/>
                        </wps:bodyPr>
                      </wps:wsp>
                      <wps:wsp>
                        <wps:cNvPr id="80" name="Rectangle 48810"/>
                        <wps:cNvSpPr>
                          <a:spLocks noChangeArrowheads="1"/>
                        </wps:cNvSpPr>
                        <wps:spPr bwMode="auto">
                          <a:xfrm>
                            <a:off x="8323" y="2512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81" name="Rectangle 48811"/>
                        <wps:cNvSpPr>
                          <a:spLocks noChangeArrowheads="1"/>
                        </wps:cNvSpPr>
                        <wps:spPr bwMode="auto">
                          <a:xfrm>
                            <a:off x="8640" y="25120"/>
                            <a:ext cx="608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variables</w:t>
                              </w:r>
                            </w:p>
                          </w:txbxContent>
                        </wps:txbx>
                        <wps:bodyPr rot="0" vert="horz" wrap="square" lIns="0" tIns="0" rIns="0" bIns="0" anchor="t" anchorCtr="0" upright="1">
                          <a:noAutofit/>
                        </wps:bodyPr>
                      </wps:wsp>
                      <wps:wsp>
                        <wps:cNvPr id="82" name="Rectangle 48812"/>
                        <wps:cNvSpPr>
                          <a:spLocks noChangeArrowheads="1"/>
                        </wps:cNvSpPr>
                        <wps:spPr bwMode="auto">
                          <a:xfrm>
                            <a:off x="13215" y="25120"/>
                            <a:ext cx="422"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83" name="Rectangle 48813"/>
                        <wps:cNvSpPr>
                          <a:spLocks noChangeArrowheads="1"/>
                        </wps:cNvSpPr>
                        <wps:spPr bwMode="auto">
                          <a:xfrm>
                            <a:off x="13532" y="25120"/>
                            <a:ext cx="5579"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r>
                                <w:rPr>
                                  <w:rFonts w:ascii="Arial" w:eastAsia="Arial" w:hAnsi="Arial" w:cs="Arial"/>
                                  <w:color w:val="010205"/>
                                  <w:sz w:val="18"/>
                                </w:rPr>
                                <w:t>entered.</w:t>
                              </w:r>
                            </w:p>
                          </w:txbxContent>
                        </wps:txbx>
                        <wps:bodyPr rot="0" vert="horz" wrap="square" lIns="0" tIns="0" rIns="0" bIns="0" anchor="t" anchorCtr="0" upright="1">
                          <a:noAutofit/>
                        </wps:bodyPr>
                      </wps:wsp>
                      <wps:wsp>
                        <wps:cNvPr id="84" name="Rectangle 48814"/>
                        <wps:cNvSpPr>
                          <a:spLocks noChangeArrowheads="1"/>
                        </wps:cNvSpPr>
                        <wps:spPr bwMode="auto">
                          <a:xfrm>
                            <a:off x="17726" y="25120"/>
                            <a:ext cx="423"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FD" w:rsidRDefault="00652CFD" w:rsidP="00616B4E">
                              <w:pPr>
                                <w:spacing w:after="160" w:line="259" w:lineRule="auto"/>
                                <w:ind w:left="0" w:firstLine="0"/>
                                <w:jc w:val="left"/>
                              </w:pPr>
                            </w:p>
                          </w:txbxContent>
                        </wps:txbx>
                        <wps:bodyPr rot="0" vert="horz" wrap="square" lIns="0" tIns="0" rIns="0" bIns="0" anchor="t" anchorCtr="0" upright="1">
                          <a:noAutofit/>
                        </wps:bodyPr>
                      </wps:wsp>
                      <wps:wsp>
                        <wps:cNvPr id="85" name="Shape 49007"/>
                        <wps:cNvSpPr>
                          <a:spLocks/>
                        </wps:cNvSpPr>
                        <wps:spPr bwMode="auto">
                          <a:xfrm>
                            <a:off x="16446" y="2358"/>
                            <a:ext cx="0" cy="20320"/>
                          </a:xfrm>
                          <a:custGeom>
                            <a:avLst/>
                            <a:gdLst>
                              <a:gd name="T0" fmla="*/ 0 h 2032000"/>
                              <a:gd name="T1" fmla="*/ 2032000 h 2032000"/>
                              <a:gd name="T2" fmla="*/ 0 h 2032000"/>
                              <a:gd name="T3" fmla="*/ 2032000 h 2032000"/>
                            </a:gdLst>
                            <a:ahLst/>
                            <a:cxnLst>
                              <a:cxn ang="0">
                                <a:pos x="0" y="T0"/>
                              </a:cxn>
                              <a:cxn ang="0">
                                <a:pos x="0" y="T1"/>
                              </a:cxn>
                            </a:cxnLst>
                            <a:rect l="0" t="T2" r="0" b="T3"/>
                            <a:pathLst>
                              <a:path h="2032000">
                                <a:moveTo>
                                  <a:pt x="0" y="0"/>
                                </a:moveTo>
                                <a:lnTo>
                                  <a:pt x="0" y="20320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Shape 49008"/>
                        <wps:cNvSpPr>
                          <a:spLocks/>
                        </wps:cNvSpPr>
                        <wps:spPr bwMode="auto">
                          <a:xfrm>
                            <a:off x="26987" y="2358"/>
                            <a:ext cx="0" cy="20320"/>
                          </a:xfrm>
                          <a:custGeom>
                            <a:avLst/>
                            <a:gdLst>
                              <a:gd name="T0" fmla="*/ 0 h 2032000"/>
                              <a:gd name="T1" fmla="*/ 2032000 h 2032000"/>
                              <a:gd name="T2" fmla="*/ 0 h 2032000"/>
                              <a:gd name="T3" fmla="*/ 2032000 h 2032000"/>
                            </a:gdLst>
                            <a:ahLst/>
                            <a:cxnLst>
                              <a:cxn ang="0">
                                <a:pos x="0" y="T0"/>
                              </a:cxn>
                              <a:cxn ang="0">
                                <a:pos x="0" y="T1"/>
                              </a:cxn>
                            </a:cxnLst>
                            <a:rect l="0" t="T2" r="0" b="T3"/>
                            <a:pathLst>
                              <a:path h="2032000">
                                <a:moveTo>
                                  <a:pt x="0" y="0"/>
                                </a:moveTo>
                                <a:lnTo>
                                  <a:pt x="0" y="2032000"/>
                                </a:lnTo>
                              </a:path>
                            </a:pathLst>
                          </a:custGeom>
                          <a:noFill/>
                          <a:ln w="12700">
                            <a:solidFill>
                              <a:srgbClr val="E0E0E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Shape 49009"/>
                        <wps:cNvSpPr>
                          <a:spLocks/>
                        </wps:cNvSpPr>
                        <wps:spPr bwMode="auto">
                          <a:xfrm>
                            <a:off x="0" y="6486"/>
                            <a:ext cx="34417" cy="0"/>
                          </a:xfrm>
                          <a:custGeom>
                            <a:avLst/>
                            <a:gdLst>
                              <a:gd name="T0" fmla="*/ 0 w 3441700"/>
                              <a:gd name="T1" fmla="*/ 3441700 w 3441700"/>
                              <a:gd name="T2" fmla="*/ 0 w 3441700"/>
                              <a:gd name="T3" fmla="*/ 3441700 w 3441700"/>
                            </a:gdLst>
                            <a:ahLst/>
                            <a:cxnLst>
                              <a:cxn ang="0">
                                <a:pos x="T0" y="0"/>
                              </a:cxn>
                              <a:cxn ang="0">
                                <a:pos x="T1" y="0"/>
                              </a:cxn>
                            </a:cxnLst>
                            <a:rect l="T2" t="0" r="T3" b="0"/>
                            <a:pathLst>
                              <a:path w="3441700">
                                <a:moveTo>
                                  <a:pt x="0" y="0"/>
                                </a:moveTo>
                                <a:lnTo>
                                  <a:pt x="3441700" y="0"/>
                                </a:lnTo>
                              </a:path>
                            </a:pathLst>
                          </a:custGeom>
                          <a:noFill/>
                          <a:ln w="12700">
                            <a:solidFill>
                              <a:srgbClr val="152935"/>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Shape 49010"/>
                        <wps:cNvSpPr>
                          <a:spLocks/>
                        </wps:cNvSpPr>
                        <wps:spPr bwMode="auto">
                          <a:xfrm>
                            <a:off x="0" y="15249"/>
                            <a:ext cx="34417" cy="0"/>
                          </a:xfrm>
                          <a:custGeom>
                            <a:avLst/>
                            <a:gdLst>
                              <a:gd name="T0" fmla="*/ 0 w 3441700"/>
                              <a:gd name="T1" fmla="*/ 3441700 w 3441700"/>
                              <a:gd name="T2" fmla="*/ 0 w 3441700"/>
                              <a:gd name="T3" fmla="*/ 3441700 w 3441700"/>
                            </a:gdLst>
                            <a:ahLst/>
                            <a:cxnLst>
                              <a:cxn ang="0">
                                <a:pos x="T0" y="0"/>
                              </a:cxn>
                              <a:cxn ang="0">
                                <a:pos x="T1" y="0"/>
                              </a:cxn>
                            </a:cxnLst>
                            <a:rect l="T2" t="0" r="T3" b="0"/>
                            <a:pathLst>
                              <a:path w="3441700">
                                <a:moveTo>
                                  <a:pt x="0" y="0"/>
                                </a:moveTo>
                                <a:lnTo>
                                  <a:pt x="34417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Shape 49011"/>
                        <wps:cNvSpPr>
                          <a:spLocks/>
                        </wps:cNvSpPr>
                        <wps:spPr bwMode="auto">
                          <a:xfrm>
                            <a:off x="0" y="17916"/>
                            <a:ext cx="34417" cy="0"/>
                          </a:xfrm>
                          <a:custGeom>
                            <a:avLst/>
                            <a:gdLst>
                              <a:gd name="T0" fmla="*/ 0 w 3441700"/>
                              <a:gd name="T1" fmla="*/ 3441700 w 3441700"/>
                              <a:gd name="T2" fmla="*/ 0 w 3441700"/>
                              <a:gd name="T3" fmla="*/ 3441700 w 3441700"/>
                            </a:gdLst>
                            <a:ahLst/>
                            <a:cxnLst>
                              <a:cxn ang="0">
                                <a:pos x="T0" y="0"/>
                              </a:cxn>
                              <a:cxn ang="0">
                                <a:pos x="T1" y="0"/>
                              </a:cxn>
                            </a:cxnLst>
                            <a:rect l="T2" t="0" r="T3" b="0"/>
                            <a:pathLst>
                              <a:path w="3441700">
                                <a:moveTo>
                                  <a:pt x="0" y="0"/>
                                </a:moveTo>
                                <a:lnTo>
                                  <a:pt x="3441700" y="0"/>
                                </a:lnTo>
                              </a:path>
                            </a:pathLst>
                          </a:custGeom>
                          <a:noFill/>
                          <a:ln w="12700">
                            <a:solidFill>
                              <a:srgbClr val="AEAEA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Shape 49012"/>
                        <wps:cNvSpPr>
                          <a:spLocks/>
                        </wps:cNvSpPr>
                        <wps:spPr bwMode="auto">
                          <a:xfrm>
                            <a:off x="0" y="22742"/>
                            <a:ext cx="34417" cy="0"/>
                          </a:xfrm>
                          <a:custGeom>
                            <a:avLst/>
                            <a:gdLst>
                              <a:gd name="T0" fmla="*/ 0 w 3441700"/>
                              <a:gd name="T1" fmla="*/ 3441700 w 3441700"/>
                              <a:gd name="T2" fmla="*/ 0 w 3441700"/>
                              <a:gd name="T3" fmla="*/ 3441700 w 3441700"/>
                            </a:gdLst>
                            <a:ahLst/>
                            <a:cxnLst>
                              <a:cxn ang="0">
                                <a:pos x="T0" y="0"/>
                              </a:cxn>
                              <a:cxn ang="0">
                                <a:pos x="T1" y="0"/>
                              </a:cxn>
                            </a:cxnLst>
                            <a:rect l="T2" t="0" r="T3" b="0"/>
                            <a:pathLst>
                              <a:path w="3441700">
                                <a:moveTo>
                                  <a:pt x="0" y="0"/>
                                </a:moveTo>
                                <a:lnTo>
                                  <a:pt x="3441700" y="0"/>
                                </a:lnTo>
                              </a:path>
                            </a:pathLst>
                          </a:custGeom>
                          <a:noFill/>
                          <a:ln w="12700">
                            <a:solidFill>
                              <a:srgbClr val="152935"/>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3821" o:spid="_x0000_s1171" style="width:271pt;height:206.25pt;mso-position-horizontal-relative:char;mso-position-vertical-relative:line" coordsize="34417,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o1thUAAJWRAQAOAAAAZHJzL2Uyb0RvYy54bWzsXW1v47qx/l7g/gfBHwtkLcp6NU622Obl&#10;oMC29+Ce3B+g2HJs1LZcSVnntOh/7wwpkrJF2Y7j0KfQ7AK7csxQEl+eeWb4DPnTn95WS+dHVpSL&#10;fH07YF/cgZOtJ/l0sX65Hfz/0+NNPHDKKl1P02W+zm4Hv2Xl4E9f/+cPP20348zL5/lymhUOVLIu&#10;x9vN7WBeVZvxcFhO5tkqLb/km2wNX87yYpVW8LF4GU6LdAu1r5ZDz3XD4TYvppsin2RlCT+9F18O&#10;vvL6Z7NsUv3vbFZmlbO8HcCzVfzfgv/7jP8Ov/6Ujl+KdDNfTOrHSM94ilW6WMNNVVX3aZU6r8Wi&#10;VdVqMSnyMp9VXyb5apjPZotJxt8B3oa5e2/zc5G/bvi7vIy3LxvVTNC0e+10drWTv/34pXAWU+i7&#10;gbNOV9BF/K6O549ij2H7bDcvYyj2c7H5dfNLIV4SLr/nk7+X8PVw/3v8/CIKO8/bv+ZTqDN9rXLe&#10;Pm+zYoVVwJs7b7wbflPdkL1VzgR+OPJ9FrnQWxP4zgtZMooC0VGTOfRm6/cm84fmb+rf4781TMfi&#10;pvxB6wfDt4IBV+o2LT/Wpr/O003Gu6rExqrb1JNtyr92vCAJAl+0KS8mG7RstmbjG3zIEhr9xHYM&#10;/SQSDSWbMohYINojjsIRfqeaIx1PXsvq5yzn/ZH++F5WYjJM4Yr38rQeEE/QFbPVEubFH4eO62wd&#10;rBX6py4uS8EAapSaO3jHdiloElVK1NNZ4ahR1HW6KvQbpY5UCE2h7i2errPWsFG0+5WjRqkjFQIO&#10;qnt3V5jslOp6ZXZih5zWI+wdXcKafWJ4YxhdL3L8pHM5pCZv63pMwZWTomlwORps8hJnMw4wmOpP&#10;HG6gCiiFA7CjMDwuFpaj+XBhGB1YWCLB4cLQ6ViYz6GjjwEdioWTelLxmsUv1e9agPFBs/OE3QWG&#10;54lBf4DpecIGB+PzBI3Jp9AmrbCp8JXx0tneDuoZ5sxvB/U0wm9X+Y/sKeflqj0UhDvrb5frZilZ&#10;Fzwtn7NQVBaQ/294dY2C9U3h8TpLiz47ueDuraFWfFVevXp9+GETksp8uZg+LpZLfOGyeHm+WxbO&#10;jxRa9MHFv3XD7xRb8oGzzvHX5MPjrwMe1i2MyMgN878S5vnun73k5jGMoxv/0Q9uksiNb1yW/DkJ&#10;XT/x7x//jcOU+eP5YjrN1t8X60ySBOafZjBquiLMO6cJ2L9i+O88+s4buvyP6Q1XiwoI03KxAovt&#10;gZWsYXiepdOH9ZSPpypdLMX1cPfZeXNDA8j/eZOAWRRGRtjE53z6GxicIocRC10M1A4u5nnxz4Gz&#10;BZp0Oyj/8ZoW2cBZ/mUNNjNhvo/Dm3/wg8iDD0Xzm+fmN+l6AlXdDqoBoABe3lXwCX7ldVMsXuZw&#10;J8ZxYZ1/A8IwW6BF4s8nnqr+AGbbkv0GtBOcqGG/OZRgm4GZv5j9xqnH8aRtwpkbhoA1yIVwstVj&#10;QvKo5oR5lw3n1crR86JM/Wkmo2kx6orAindU2TQZp5nxo1V+wJB3POQHLHlHjWea8o7a0HY0+EMn&#10;M3hXz5A1H0sG8qnWXPbpRcy5quyoPW+WPNlOn1xQ2l/BIT5m0B/5H5O5I4MO7IUMOg8GvSvIYXbI&#10;wR1oGfQQx92lDTpwGpifLPDCmqC1PXIvDKWn8WFrXlN3Tv+6jTnesW3ymyZD1HOyR26u8EyPXFQG&#10;Hrm51vd75EcqPM8jNz/cuR55R23v6JIdG254YwBm8sgv65HXnYZ+pfa5hQstpr00jfrbTkdbFpUF&#10;5P8tj1yPFOhRWUr+37z5yQV3b/0xA04eOXnkaEI/PaIOnl/LgHMremkDrjxygw3nxFouM1zOiEu+&#10;/mErXld0ukuuMQOthQzoN+340SqbLrmo7mRL3vHeTZf8SI37pryjxn2X3PzaLVveUVvLJe+ormnM&#10;jzYjmXP7Lnndb+fbczlAkPLvWlVtqoWJbpbUw+X3aNHJJSeLbsWig1/XsujxJ7rkUeJ1LpL7Uehd&#10;KsB+mkuOdww4ZjQtb9NkvNMlN1fYNOVHKmwaclEZGHJzre93yY9UuG/HzW24b8bND9cy4+bKWla8&#10;o7Z3dMmODTe8MbnksFh+WZe87rTzTXg9OI5b8EZBPVKOGPCTC+6SB3LJsT9pkfx3vkgOflrLgHNV&#10;zOe55G0bzom1cMlxtl3KiEu+fsQl1xO8y4rXFZ3ukpurbNrxo1V+wJJ3vHfTJRcP2MkN9k15R41n&#10;2vKO2s4x5kebkcy5fZe8Hv3n23M5QI4b9GZJPel+jxadXHJyya245IDd+xZdLGNf2qKL5TLPC2NO&#10;GLhOs04BGMVgvngCAEukLvjDy+QjSGoIvDqZQAe697VVHktcmXKgSzU9wLoiMOcdVe6L3sxVNs35&#10;0Sqb5lxUhxF246PuO+YdD9k050dq3DfnHTXum3Pz47Vc847aWua8o7p39cyOOTe8NXnnl/HOZZ+i&#10;6K3ut/PNuarsaIS9WVIPlyPm/OSCl3TQyZyTObdizgGUhTn/P8hIgeybZeb4cTQ64KM76/xuDiWz&#10;b0WRbzG3AKT+wgrvUAD8cFJ+WhSFYL5QEefVSS9SDxezoDb0LPK5FA/mqjT0m0JkqDl4cTvAjBqe&#10;HyCV7lBUFkFsUXkfuOy28wM+//EncNt2IoibPMQPsX/je+HDje/e3998e7zzb8JHFgX3o/u7u3u2&#10;mwiC6SUfTwTB5+mObnXBQyOnQyTHwLvxnA7Bnq6f25Igwzr8bielt8QqByYdXyy9pXp7fhPprq4a&#10;/+9MeQHSKtJd4EKkusCFSHOBi/+2FBfkYgZ0gKSeTlXsxdGBjeIEKKsJHgIGX6AbQOiwkyBG6PC5&#10;6ADToh7//UYHcI1N6FBvDGBKgrs8OvheDI6yCR1YEMXgxBI+cHPbTJElfPhkfFAzoN/4AKEXEz7w&#10;BbgdVwGortjk4uL4ADuEBBBuA3zgmK2DiCEmI3NscP39TBvpNpBnobPsybP4SOK89ixgfwfiDsDY&#10;Vfb8TtzB5wEAa9gA2weZsGGEfg9hA/EGvrtIY1ONT446wKQgbABsAEJv4g0HNse6OG8YxeDcAGvw&#10;Y4/HHTVx8BnuacLRAXwP7DCKSfKNd8ir+GSvQo3/fnsVsCJgQocDW+9cHh1g/6cuePDA6yF0IO5g&#10;mzuo8d9vdIAVARM6HNjH4+LoEAY+KGKM5CH0YPmL4KG9ax+Rh08mD2oC9BseVD7CbtjhwC4BF4cH&#10;xjzwG8z44IMCguCB4EHsa2ox8qAmQL/hQYmbd+HhQMrxJ8BDAFInMzwEIw/8DvIuyLuw7V2oGdBv&#10;fDCrJX2lFmtv+3t5fIBTAsSqhSE2ScEH457g5F18snehJkCv4QElBYbgg9jCw9KiJh6IIuiDB9uv&#10;4/KEXrqg6EPHmQGED5+LDzAxaGETM53M+KDkYhboAxxrEUAQBKKTbXzwiT4QfVCnqtiLPsijxMpx&#10;v+mDWS8ZKMWYBXhgsAFal/IhDFyZb0HKB9JTW8QHNQP6jQ9mzSTom2tyZQEfPJ/BBkrm6CQtXijb&#10;SelYY4vwoCZAv+HBLJs8dKboxYOTXhzjvhxG7UPgIrOgxQtavLC8eAFrZhR9AH/fLJyEHRbs0YeR&#10;F+IKphEfKPpA9EHHZy3SBzUB+k0fzMrJQAnHLHgXMusijEfc5dNLF7GvdZN8sYmSLijpAs85/uSU&#10;LJH9g2t3/QYHs24SVhLscQfm4nYvQB3a6NCMPBA66LPQaV3zk9c11fjvNzqYZZOBEo1ZoA6hW+8S&#10;1UYH5kXwKDLyQPhA+FBlhcP3l/xs9qBmQL/xwSybDJRqzAI+sCCMRdZFGyCIPlDk4SqRBzUBeg0P&#10;I7Ns8tCu8hdfuFD0IY78PdVk4MNuoMQeKCnLdlIWzAtat7gdjMyqydCmahJjD0L20MYHYg/EHq7B&#10;HmBeEDwAPJhVk+KYN1tJF64fA4mB2GQbHoKE0dIFbIlPsgfLsgexhNb7pYuRWTUZKtGYjeCDn9Rb&#10;PrTxoSl7oNgkxSZtxSZhXhB9APpgVk2GSjNmAR5U8AGOmxR6Cy18SLxEbwlD+ED4YA0f1Azod3DS&#10;rJqEE6ssKh9GbgwgAO6FASCIP1D44SrhBzUD+o0PZtlkaFM2qfmDB6ucCEyaP8RxBAESyrqg8IPt&#10;8IOaAf3GB7NyMlTKMQv+BQig4H6cP7QBoskfOHaQspqU1RaU1SM1A/qND2btpDDjtpYvwL8QWVms&#10;jQ9e5Or1CwIICkBYC0CQeHIxhQClWTwZKu2YDQIRMCbEk8zzBXXRHgbkdQsHIxbpIMQfiD/Y4A9q&#10;AvSaP+BhVIY9JyOlHbMCD34itqQ1wIOH529i/IHggfaMspfVrc+o7zc8mMWTsBOLveUL2POh3nLS&#10;lHqho5O0uknOhS3nwlcToN/wYBZPwpKBTXgIIhF9MMEDiR9IOyk35bXIHtQE6Dc8wOwzORdKOmbB&#10;ufAiHyXexn0fRiGqO+vFTaIPRB+s0Qc1A/qND2bxJJhze/RhBKlZAAJGfKDULNJGXUMbJVKIe596&#10;gXu2meiDUo5ZoA9ySzkWBAm/r164oD3lCB2ugg5q/PebPJiVk3B6lT3yoPaUM8ADkQeCh6vAg5oA&#10;/YYHs3AyUrIxC+RBC6vb7MGPcGMKij2QsNqysNpXM6Df+GAWTkZKNWYBH5IQxQ2YlwVn8u5vG6Vl&#10;UaSapMiktcikGv/9RgezajJSojEL6MBcF7PLzfDQkEURPBA8WIMHNQF6DQ9wJLcpMgmbONmLPWhZ&#10;lDH4QLooEj7YFz7os+r7jQ9m2WSsVGMW6IMXSl2UER9I+ED4cAV8UDOg3/hg1k3GSjZmAx+UMMqA&#10;D6SM0qF7OozX4mG8+rT6fgMEmGeD9AG2cbLnYGhllAEgaHWTVjc1RNpTVuvT6vuND2blJGzDYBEf&#10;wJ3h0ckYQhF4X5JGrQd8OTNf6qlB7MEme1Djv9/oYBZOxko4ZsG90NKoNjwQeSDyoBHSInlQE6Df&#10;8GBWTsZKOGYBHrQ0qg0PIIYgaRRFJ68QnVQzoN/4YJZOxko4ZgEfmOt5tfihDRDEH4g/XIU/qBnQ&#10;b3wwSyfhfFx7wQfmBr5I62YGfIjA1SFtNZ2ZZfvITX1kfb8BwqyejJV4zAaB8BnubYfqSQNAeCSP&#10;IgfjCg6GmgG9xgc4mtu0upnYlE+qAITnMrHhhF6+YG6MG1JSchYlZ1lOztKH1vcbIMz6SQgLWvQw&#10;fA/DkEAgPNeNuPBCIwRtWi2NJ61vWlzf1IfW9xsezPLJxKZ8ksFG9p3w4AUQu6RNq0ERQvBgEx7U&#10;BOg3PJjFk3AQrj320MjOovADuFjucJUuSB6FIxAOOCmbCjF7+gd9aH2/8cEsnhQ7MFg6M6uRnWXC&#10;B8rOovCk9LAs4gPJJ/HILDic2xieVOoxC8sXettqw/IFZWfp1X9yMGw6GGoK9JtAmAWUiZKPWQCI&#10;RnYWEQhyMG4HLv9zZQdDzYB+44NZQJko+ZgNfKizs7yR63HU1osXzMPjvGl1k1Y3ba9uqgnQb3gw&#10;6ycTq/rJUb23nAEffFJHSd+bvAub3oWaAP2GB7N6EhRJ9pYvWBjUi5tt+gD7xpA4isKTEiIthifV&#10;DOg1PsDZ3IbwZOzaVE9GHpxRxLVRbXwg+kDZWTo+aw8e9Jn1/YYHo3Yydm1qJ6MAdoTpgIcghkRS&#10;ij5Qcpbt5Cx9aH2/8cEonoxdpR2zEJxkLIFs0Q6AIP5A/OEq/EHNgH7jg1E9Gbs21ZMMopKwxoq5&#10;F23/Ik4CIhAUf7AffxBJQL0/lheyJY3xByUes0EgErfO7jYABG0PQwTiKgRCzYB+EwijfDJ2lXbM&#10;Aj7IY7u9gHk8LkrqB8q+4APhetkXkZoA/YYHo3gyBr5vcXlTqR/a+EDhB2IPV2EPagL0Gx6M2skY&#10;TsO1CA9K/dCGBxbCNjW0fEHLF9aXL9QM6Dc+GMWTsau0Yxa8Cy9BhSRGJ9v4QPSB6MNV6IOaAP2G&#10;B6N4MnaVdMwCPIw8FEia4SGMUBlBuReUe2E590IfXd9rfIAjuk2LF8ymeDIGgOjCB6IPRB+uQR/0&#10;0fX9hgezeJLZFE/GoVzabHsXoQtH/BF9oOiD7eiDPrq+3/hgFk8yJR2z4F6wkcdgidXsXxB/IP5w&#10;Ff6gZkC/8cEsnmRWxZOjYNQZngwCcASJQBCBsE4g1BToN0CYxZNMScdsEIgo8mp1ddvDIPEkEYir&#10;EAg1A/qND0o8+es83WSOn8DhE93SB9xOeGfHWvxQbn4pnOftX/NpdjtIX6ucn0r/NitWGHXPZzPn&#10;DU7FCn1fpliIY8u0RLIWOHjuSIgnQTMnf3vyWlY/ZzmvKf3xvazgCdLxyxSuxEUdXX2COmarZXo7&#10;+OPQcZ25wysTOepYXhaDeIsqVhfpLgysRhU+UCdwMFXMWCe8j3ridC5fYvK2rt8Crpx0/QJ7qvGW&#10;2+Qlthi8Efhc8GLY6OkYCuEbHyzLw0ayrPi/vkWRTSpnySutoFJ4s4J/eIYP3FKm401a4bPhTfDS&#10;meNJJNAj0Ij4s1X+I3vK+beVfjz5dPrb5bpdStYj3kSUgMfD2/B3U7fGZ270+DrHrAve5cu1s4VR&#10;5EX14+xsab2zbc6Di3/rVtsp1sgN5xXxQul4nqXTh/WU36ZKF0txDY+y5C2evVV1s8CV81osbgf/&#10;StzkIX6I/RvfCx9ufPf+/ubb451/Ez6yKLgf3d/d3bN/Y7MxfzxfTKfZGl/EeVst1+UYfng7mFfV&#10;ZjwclpN5tkrLL6vFpMjLfFZ9meSrIcyZxSQbTot0u1i/DD9tu0F4R/l2fFrjTP760xkZJwnzMYhY&#10;/WVd3g78IIJ57BT8Q/3Nc/ObdD2Z5zD+qgEMe7y8q8RofN0Ui5c5DFDGh9w6/wZoMlvgpOfPJ6C6&#10;/rAtN+JZ4aJuWXjy01p2mxdT0ax4tSnySVaW0NQcBOHeNcYBruEGvXBSeY0fGiTV8nebQMmnVd+c&#10;DJJemGCyOoZaRgSSiDUEkgSSBJL/FSCphLQaJA+oYM4HScGLQh9QmZtstMoT4Esj32d1oq60/h9k&#10;kVuH13mYRdZFnM7Cuyyys1iTRRrrBGN9BotEYgz2RLbIQRb5JPZg2ymLjEwRVckikT+ClUYjz/mj&#10;AzSyJlOKytUsEkibbMTzWaSsofkmn8wiWeAlI55BAy1ALBICmMNdMsuJO8w9+T/nyMQiD7BIpSRW&#10;AHlIBvRRgIQB7HP81X42n0YiGi/nOCEkethNXCGEPNHP/vaAf8nP1mdrEULuRzDe6WcrMbVGyANK&#10;qA8jZJQw4pAnONmEkOOzIpGEkJwcNtgzIeTHEBJzQdfpCtZZNEIqJYyKN4LDsvmeT/5efhQhPTgW&#10;jFdPHPLwWg0h5HkISV52jxASggMv4+0LrNpgKKtIN/PF5D6t0uZnuN5uxpmXz/PlNCu+/kcAAAAA&#10;//8DAFBLAwQUAAYACAAAACEAnbzQANwAAAAFAQAADwAAAGRycy9kb3ducmV2LnhtbEyPQUvDQBCF&#10;74L/YRnBm90kNiIxm1KKeiqCrSDepsk0Cc3Ohuw2Sf+9oxe9PHi84b1v8tVsOzXS4FvHBuJFBIq4&#10;dFXLtYGP/cvdIygfkCvsHJOBC3lYFddXOWaVm/idxl2olZSwz9BAE0Kfae3Lhiz6heuJJTu6wWIQ&#10;O9S6GnCSctvpJIoetMWWZaHBnjYNlafd2Rp4nXBa38fP4/Z03Fy+9unb5zYmY25v5vUTqEBz+DuG&#10;H3xBh0KYDu7MlVedAXkk/Kpk6TIRezCwjJMUdJHr//TFNwAAAP//AwBQSwECLQAUAAYACAAAACEA&#10;toM4kv4AAADhAQAAEwAAAAAAAAAAAAAAAAAAAAAAW0NvbnRlbnRfVHlwZXNdLnhtbFBLAQItABQA&#10;BgAIAAAAIQA4/SH/1gAAAJQBAAALAAAAAAAAAAAAAAAAAC8BAABfcmVscy8ucmVsc1BLAQItABQA&#10;BgAIAAAAIQDbiUo1thUAAJWRAQAOAAAAAAAAAAAAAAAAAC4CAABkcnMvZTJvRG9jLnhtbFBLAQIt&#10;ABQABgAIAAAAIQCdvNAA3AAAAAUBAAAPAAAAAAAAAAAAAAAAABAYAABkcnMvZG93bnJldi54bWxQ&#10;SwUGAAAAAAQABADzAAAAGRkAAAAA&#10;">
                <v:shape id="Shape 259554" o:spid="_x0000_s1172" style="position:absolute;top:6497;width:5715;height:8763;visibility:visible;mso-wrap-style:square;v-text-anchor:top" coordsize="57150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X7cMA&#10;AADaAAAADwAAAGRycy9kb3ducmV2LnhtbESPwWrDMBBE74X8g9hCb42cYEJxowRjCJRACHZzyW1j&#10;bS1Ta2Us1Xbz9VWh0OMwM2+Y7X62nRhp8K1jBatlAoK4drrlRsHl/fD8AsIHZI2dY1LwTR72u8XD&#10;FjPtJi5prEIjIoR9hgpMCH0mpa8NWfRL1xNH78MNFkOUQyP1gFOE206uk2QjLbYcFwz2VBiqP6sv&#10;q6ClydTXsjidq1V53zib3o55qtTT45y/ggg0h//wX/tNK1jD75V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WX7cMAAADaAAAADwAAAAAAAAAAAAAAAACYAgAAZHJzL2Rv&#10;d25yZXYueG1sUEsFBgAAAAAEAAQA9QAAAIgDAAAAAA==&#10;" path="m,l571500,r,876300l,876300,,e" fillcolor="#e0e0e0" stroked="f" strokeweight="0">
                  <v:stroke miterlimit="83231f" joinstyle="miter"/>
                  <v:path arrowok="t" o:connecttype="custom" o:connectlocs="0,0;5715,0;5715,8763;0,8763;0,0" o:connectangles="0,0,0,0,0" textboxrect="0,0,571500,876300"/>
                </v:shape>
                <v:shape id="Shape 259555" o:spid="_x0000_s1173" style="position:absolute;left:5715;top:6497;width:10668;height:8763;visibility:visible;mso-wrap-style:square;v-text-anchor:top" coordsize="106680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9lgMQA&#10;AADaAAAADwAAAGRycy9kb3ducmV2LnhtbESPT2vCQBTE74LfYXlCL6IbKxSNriKFghQh1D8Hb8/s&#10;MxvMvg3Z1aT99N1CweMwM79hluvOVuJBjS8dK5iMExDEudMlFwqOh4/RDIQPyBorx6TgmzysV/3e&#10;ElPtWv6ixz4UIkLYp6jAhFCnUvrckEU/djVx9K6usRiibAqpG2wj3FbyNUnepMWS44LBmt4N5bf9&#10;3SrIJsWO/aU6nedZ1n7+5MPkZkipl0G3WYAI1IVn+L+91Qqm8Hcl3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YDEAAAA2gAAAA8AAAAAAAAAAAAAAAAAmAIAAGRycy9k&#10;b3ducmV2LnhtbFBLBQYAAAAABAAEAPUAAACJAwAAAAA=&#10;" path="m,l1066800,r,876300l,876300,,e" stroked="f" strokeweight="0">
                  <v:stroke miterlimit="83231f" joinstyle="miter"/>
                  <v:path arrowok="t" o:connecttype="custom" o:connectlocs="0,0;10668,0;10668,8763;0,8763;0,0" o:connectangles="0,0,0,0,0" textboxrect="0,0,1066800,876300"/>
                </v:shape>
                <v:shape id="Shape 259556" o:spid="_x0000_s1174" style="position:absolute;top:15260;width:5715;height:2667;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SfMMA&#10;AADaAAAADwAAAGRycy9kb3ducmV2LnhtbESPUWvCMBSF3wf+h3AF32Za0W10RhGHTGQvc/sBl+a2&#10;KSY3bZNp9++NIPh4OOd8h7NcD86KM/Wh8awgn2YgiEuvG64V/P7snt9AhIis0XomBf8UYL0aPS2x&#10;0P7C33Q+xlokCIcCFZgY20LKUBpyGKa+JU5e5XuHMcm+lrrHS4I7K2dZ9iIdNpwWDLa0NVSejn9O&#10;wVe1mB9eu9lH91mdjGwWNu9srtRkPGzeQUQa4iN8b++1gjncrqQb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FSfMMAAADaAAAADwAAAAAAAAAAAAAAAACYAgAAZHJzL2Rv&#10;d25yZXYueG1sUEsFBgAAAAAEAAQA9QAAAIgDAAAAAA==&#10;" path="m,l571500,r,266700l,266700,,e" fillcolor="#e0e0e0" stroked="f" strokeweight="0">
                  <v:stroke miterlimit="83231f" joinstyle="miter"/>
                  <v:path arrowok="t" o:connecttype="custom" o:connectlocs="0,0;5715,0;5715,2667;0,2667;0,0" o:connectangles="0,0,0,0,0" textboxrect="0,0,571500,266700"/>
                </v:shape>
                <v:shape id="Shape 259557" o:spid="_x0000_s1175" style="position:absolute;left:5715;top:15260;width:10668;height:2667;visibility:visible;mso-wrap-style:square;v-text-anchor:top" coordsize="1066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3gjMMA&#10;AADaAAAADwAAAGRycy9kb3ducmV2LnhtbESPT2vCQBTE74LfYXlCb3VXS9WmbsRWKl79A/b4yL4m&#10;abNvQ3Zj4rd3hYLHYWZ+wyxXva3EhRpfOtYwGSsQxJkzJecaTsev5wUIH5ANVo5Jw5U8rNLhYImJ&#10;cR3v6XIIuYgQ9glqKEKoEyl9VpBFP3Y1cfR+XGMxRNnk0jTYRbit5FSpmbRYclwosKbPgrK/Q2s1&#10;TMOmbrezj+/5tnvrX86/VqmN1fpp1K/fQQTqwyP8394ZDa9wvxJvgE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3gjMMAAADaAAAADwAAAAAAAAAAAAAAAACYAgAAZHJzL2Rv&#10;d25yZXYueG1sUEsFBgAAAAAEAAQA9QAAAIgDAAAAAA==&#10;" path="m,l1066800,r,266700l,266700,,e" stroked="f" strokeweight="0">
                  <v:stroke miterlimit="83231f" joinstyle="miter"/>
                  <v:path arrowok="t" o:connecttype="custom" o:connectlocs="0,0;10668,0;10668,2667;0,2667;0,0" o:connectangles="0,0,0,0,0" textboxrect="0,0,1066800,266700"/>
                </v:shape>
                <v:shape id="Shape 259558" o:spid="_x0000_s1176" style="position:absolute;top:17927;width:5715;height:4762;visibility:visible;mso-wrap-style:square;v-text-anchor:top" coordsize="571500,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jALcQA&#10;AADaAAAADwAAAGRycy9kb3ducmV2LnhtbESPT2vCQBTE7wW/w/IEb3WjSCjRjZSGgIdSbFTw+Mi+&#10;/MHs25DdmrSfvisUehxm5jfMbj+ZTtxpcK1lBatlBIK4tLrlWsH5lD+/gHAeWWNnmRR8k4N9Onva&#10;YaLtyJ90L3wtAoRdggoa7/tESlc2ZNAtbU8cvMoOBn2QQy31gGOAm06uoyiWBlsOCw329NZQeSu+&#10;jIL3H3s5lJX9ON6ubZ5dMzltCqnUYj69bkF4mvx/+K990ApieFwJN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4wC3EAAAA2gAAAA8AAAAAAAAAAAAAAAAAmAIAAGRycy9k&#10;b3ducmV2LnhtbFBLBQYAAAAABAAEAPUAAACJAwAAAAA=&#10;" path="m,l571500,r,476250l,476250,,e" fillcolor="#e0e0e0" stroked="f" strokeweight="0">
                  <v:stroke miterlimit="83231f" joinstyle="miter"/>
                  <v:path arrowok="t" o:connecttype="custom" o:connectlocs="0,0;5715,0;5715,4762;0,4762;0,0" o:connectangles="0,0,0,0,0" textboxrect="0,0,571500,476250"/>
                </v:shape>
                <v:shape id="Shape 259559" o:spid="_x0000_s1177" style="position:absolute;left:5715;top:17927;width:10668;height:4762;visibility:visible;mso-wrap-style:square;v-text-anchor:top" coordsize="1066800,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ux8QA&#10;AADaAAAADwAAAGRycy9kb3ducmV2LnhtbESPQWvCQBSE7wX/w/KEXopuFKqSupFSEOqp1orY2yP7&#10;kk2bfRuyaxL/vVsQehxm5htmvRlsLTpqfeVYwWyagCDOna64VHD82k5WIHxA1lg7JgVX8rDJRg9r&#10;TLXr+ZO6QyhFhLBPUYEJoUml9Lkhi37qGuLoFa61GKJsS6lb7CPc1nKeJAtpseK4YLChN0P57+Fi&#10;Ffzo7/O+Hz7kc2eLJ7yemrmRO6Uex8PrC4hAQ/gP39vvWsES/q7EG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r7sfEAAAA2gAAAA8AAAAAAAAAAAAAAAAAmAIAAGRycy9k&#10;b3ducmV2LnhtbFBLBQYAAAAABAAEAPUAAACJAwAAAAA=&#10;" path="m,l1066800,r,476250l,476250,,e" stroked="f" strokeweight="0">
                  <v:stroke miterlimit="83231f" joinstyle="miter"/>
                  <v:path arrowok="t" o:connecttype="custom" o:connectlocs="0,0;10668,0;10668,4762;0,4762;0,0" o:connectangles="0,0,0,0,0" textboxrect="0,0,1066800,476250"/>
                </v:shape>
                <v:shape id="Shape 259560" o:spid="_x0000_s1178" style="position:absolute;top:22689;width:34385;height:2191;visibility:visible;mso-wrap-style:square;v-text-anchor:top" coordsize="343852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cK7sA&#10;AADaAAAADwAAAGRycy9kb3ducmV2LnhtbERPzQ4BMRC+S7xDMxIXoctBZClBIpwklgcY27Hd2E43&#10;22J5ej1IHL98/4tVayvxpMaXjhWMRwkI4tzpkgsFl/NuOAPhA7LGyjEpeJOH1bLbWWCq3YtP9MxC&#10;IWII+xQVmBDqVEqfG7LoR64mjtzNNRZDhE0hdYOvGG4rOUmSqbRYcmwwWNPWUH7PHlbBPQyupph9&#10;rN5cT5k/ns3+8G6V6vfa9RxEoDb8xT/3QSuIW+OVe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Mi3Cu7AAAA2gAAAA8AAAAAAAAAAAAAAAAAmAIAAGRycy9kb3ducmV2Lnht&#10;bFBLBQYAAAAABAAEAPUAAACAAwAAAAA=&#10;" path="m,l3438525,r,219075l,219075,,e" stroked="f" strokeweight="0">
                  <v:stroke miterlimit="83231f" joinstyle="miter"/>
                  <v:path arrowok="t" o:connecttype="custom" o:connectlocs="0,0;34385,0;34385,2191;0,2191;0,0" o:connectangles="0,0,0,0,0" textboxrect="0,0,3438525,219075"/>
                </v:shape>
                <v:rect id="Rectangle 48739" o:spid="_x0000_s1179" style="position:absolute;left:7765;top:123;width:8155;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652CFD" w:rsidRDefault="00652CFD" w:rsidP="00616B4E">
                        <w:pPr>
                          <w:spacing w:after="160" w:line="259" w:lineRule="auto"/>
                          <w:ind w:left="0" w:firstLine="0"/>
                          <w:jc w:val="left"/>
                        </w:pPr>
                        <w:r>
                          <w:rPr>
                            <w:rFonts w:ascii="Arial" w:eastAsia="Arial" w:hAnsi="Arial" w:cs="Arial"/>
                            <w:b/>
                            <w:color w:val="010205"/>
                            <w:sz w:val="22"/>
                          </w:rPr>
                          <w:t>Variables</w:t>
                        </w:r>
                      </w:p>
                    </w:txbxContent>
                  </v:textbox>
                </v:rect>
                <v:rect id="Rectangle 48740" o:spid="_x0000_s1180" style="position:absolute;left:13896;top:123;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652CFD" w:rsidRDefault="00652CFD" w:rsidP="00616B4E">
                        <w:pPr>
                          <w:spacing w:after="160" w:line="259" w:lineRule="auto"/>
                          <w:ind w:left="0" w:firstLine="0"/>
                          <w:jc w:val="left"/>
                        </w:pPr>
                      </w:p>
                    </w:txbxContent>
                  </v:textbox>
                </v:rect>
                <v:rect id="Rectangle 48741" o:spid="_x0000_s1181" style="position:absolute;left:14284;top:123;width:15787;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b/>
                            <w:color w:val="010205"/>
                            <w:sz w:val="22"/>
                          </w:rPr>
                          <w:t>Entered/Removed</w:t>
                        </w:r>
                      </w:p>
                    </w:txbxContent>
                  </v:textbox>
                </v:rect>
                <v:rect id="Rectangle 48742" o:spid="_x0000_s1182" style="position:absolute;left:26153;width:620;height: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b/>
                            <w:color w:val="010205"/>
                            <w:sz w:val="13"/>
                          </w:rPr>
                          <w:t>a</w:t>
                        </w:r>
                      </w:p>
                    </w:txbxContent>
                  </v:textbox>
                </v:rect>
                <v:rect id="Rectangle 48743" o:spid="_x0000_s1183" style="position:absolute;left:26619;width:310;height: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8744" o:spid="_x0000_s1184" style="position:absolute;left:381;top:4826;width:4140;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Model</w:t>
                        </w:r>
                      </w:p>
                    </w:txbxContent>
                  </v:textbox>
                </v:rect>
                <v:rect id="Rectangle 48745" o:spid="_x0000_s1185" style="position:absolute;left:3494;top:482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8746" o:spid="_x0000_s1186" style="position:absolute;left:6548;top:4826;width:6225;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Variables</w:t>
                        </w:r>
                      </w:p>
                    </w:txbxContent>
                  </v:textbox>
                </v:rect>
                <v:rect id="Rectangle 48747" o:spid="_x0000_s1187" style="position:absolute;left:11228;top:4826;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8748" o:spid="_x0000_s1188" style="position:absolute;left:11546;top:4826;width:5324;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Entered</w:t>
                        </w:r>
                      </w:p>
                    </w:txbxContent>
                  </v:textbox>
                </v:rect>
                <v:rect id="Rectangle 48749" o:spid="_x0000_s1189" style="position:absolute;left:15549;top:482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652CFD" w:rsidRDefault="00652CFD" w:rsidP="00616B4E">
                        <w:pPr>
                          <w:spacing w:after="160" w:line="259" w:lineRule="auto"/>
                          <w:ind w:left="0" w:firstLine="0"/>
                          <w:jc w:val="left"/>
                        </w:pPr>
                      </w:p>
                    </w:txbxContent>
                  </v:textbox>
                </v:rect>
                <v:rect id="Rectangle 48750" o:spid="_x0000_s1190" style="position:absolute;left:19376;top:2914;width:6225;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Variables</w:t>
                        </w:r>
                      </w:p>
                    </w:txbxContent>
                  </v:textbox>
                </v:rect>
                <v:rect id="Rectangle 48751" o:spid="_x0000_s1191" style="position:absolute;left:24057;top:2914;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652CFD" w:rsidRDefault="00652CFD" w:rsidP="00616B4E">
                        <w:pPr>
                          <w:spacing w:after="160" w:line="259" w:lineRule="auto"/>
                          <w:ind w:left="0" w:firstLine="0"/>
                          <w:jc w:val="left"/>
                        </w:pPr>
                      </w:p>
                    </w:txbxContent>
                  </v:textbox>
                </v:rect>
                <v:rect id="Rectangle 48752" o:spid="_x0000_s1192" style="position:absolute;left:19271;top:4826;width:6506;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Removed</w:t>
                        </w:r>
                      </w:p>
                    </w:txbxContent>
                  </v:textbox>
                </v:rect>
                <v:rect id="Rectangle 48753" o:spid="_x0000_s1193" style="position:absolute;left:24162;top:4826;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54" o:spid="_x0000_s1194" style="position:absolute;left:28811;top:4826;width:5071;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Method</w:t>
                        </w:r>
                      </w:p>
                    </w:txbxContent>
                  </v:textbox>
                </v:rect>
                <v:rect id="Rectangle 48755" o:spid="_x0000_s1195" style="position:absolute;left:32624;top:482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56" o:spid="_x0000_s1196" style="position:absolute;left:381;top:6832;width: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1</w:t>
                        </w:r>
                      </w:p>
                    </w:txbxContent>
                  </v:textbox>
                </v:rect>
                <v:rect id="Rectangle 48757" o:spid="_x0000_s1197" style="position:absolute;left:1016;top:683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58" o:spid="_x0000_s1198" style="position:absolute;left:6096;top:6832;width:127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Number of Children,</w:t>
                        </w:r>
                      </w:p>
                    </w:txbxContent>
                  </v:textbox>
                </v:rect>
                <v:rect id="Rectangle 48759" o:spid="_x0000_s1199" style="position:absolute;left:15688;top:683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60" o:spid="_x0000_s1200" style="position:absolute;left:6096;top:8744;width:540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Gender,</w:t>
                        </w:r>
                      </w:p>
                    </w:txbxContent>
                  </v:textbox>
                </v:rect>
                <v:rect id="Rectangle 48761" o:spid="_x0000_s1201" style="position:absolute;left:10162;top:8744;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62" o:spid="_x0000_s1202" style="position:absolute;left:10480;top:8744;width:591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Religion,</w:t>
                        </w:r>
                      </w:p>
                    </w:txbxContent>
                  </v:textbox>
                </v:rect>
                <v:rect id="Rectangle 48763" o:spid="_x0000_s1203" style="position:absolute;left:14928;top:8744;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64" o:spid="_x0000_s1204" style="position:absolute;left:6096;top:10656;width:929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Marital Status,</w:t>
                        </w:r>
                      </w:p>
                    </w:txbxContent>
                  </v:textbox>
                </v:rect>
                <v:rect id="Rectangle 48765" o:spid="_x0000_s1205" style="position:absolute;left:13083;top:1065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66" o:spid="_x0000_s1206" style="position:absolute;left:6096;top:12568;width:887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Ethnic Group,</w:t>
                        </w:r>
                      </w:p>
                    </w:txbxContent>
                  </v:textbox>
                </v:rect>
                <v:rect id="Rectangle 48767" o:spid="_x0000_s1207" style="position:absolute;left:12767;top:12568;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68" o:spid="_x0000_s1208" style="position:absolute;left:13084;top:12568;width:2705;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Age</w:t>
                        </w:r>
                      </w:p>
                    </w:txbxContent>
                  </v:textbox>
                </v:rect>
                <v:rect id="Rectangle 48769" o:spid="_x0000_s1209" style="position:absolute;left:15118;top:12467;width:507;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7"/>
                            <w:vertAlign w:val="superscript"/>
                          </w:rPr>
                          <w:t>b</w:t>
                        </w:r>
                      </w:p>
                    </w:txbxContent>
                  </v:textbox>
                </v:rect>
                <v:rect id="Rectangle 48770" o:spid="_x0000_s1210" style="position:absolute;left:15499;top:12467;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8771" o:spid="_x0000_s1211" style="position:absolute;left:26257;top:6832;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w:t>
                        </w:r>
                      </w:p>
                    </w:txbxContent>
                  </v:textbox>
                </v:rect>
                <v:rect id="Rectangle 48772" o:spid="_x0000_s1212" style="position:absolute;left:26574;top:683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73" o:spid="_x0000_s1213" style="position:absolute;left:27432;top:6832;width:363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Enter</w:t>
                        </w:r>
                      </w:p>
                    </w:txbxContent>
                  </v:textbox>
                </v:rect>
                <v:rect id="Rectangle 48774" o:spid="_x0000_s1214" style="position:absolute;left:30163;top:683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75" o:spid="_x0000_s1215" style="position:absolute;left:381;top:15595;width: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2</w:t>
                        </w:r>
                      </w:p>
                    </w:txbxContent>
                  </v:textbox>
                </v:rect>
                <v:rect id="Rectangle 48776" o:spid="_x0000_s1216" style="position:absolute;left:1016;top:155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77" o:spid="_x0000_s1217" style="position:absolute;left:6096;top:15595;width:473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Stigma</w:t>
                        </w:r>
                      </w:p>
                    </w:txbxContent>
                  </v:textbox>
                </v:rect>
                <v:rect id="Rectangle 48778" o:spid="_x0000_s1218" style="position:absolute;left:9653;top:15494;width:507;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7"/>
                            <w:vertAlign w:val="superscript"/>
                          </w:rPr>
                          <w:t>b</w:t>
                        </w:r>
                      </w:p>
                    </w:txbxContent>
                  </v:textbox>
                </v:rect>
                <v:rect id="Rectangle 48779" o:spid="_x0000_s1219" style="position:absolute;left:10034;top:15494;width:253;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80" o:spid="_x0000_s1220" style="position:absolute;left:26257;top:155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w:t>
                        </w:r>
                      </w:p>
                    </w:txbxContent>
                  </v:textbox>
                </v:rect>
                <v:rect id="Rectangle 48781" o:spid="_x0000_s1221" style="position:absolute;left:26574;top:155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82" o:spid="_x0000_s1222" style="position:absolute;left:27432;top:15595;width:363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Enter</w:t>
                        </w:r>
                      </w:p>
                    </w:txbxContent>
                  </v:textbox>
                </v:rect>
                <v:rect id="Rectangle 48783" o:spid="_x0000_s1223" style="position:absolute;left:30163;top:155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84" o:spid="_x0000_s1224" style="position:absolute;left:381;top:18262;width: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264A60"/>
                            <w:sz w:val="18"/>
                          </w:rPr>
                          <w:t>3</w:t>
                        </w:r>
                      </w:p>
                    </w:txbxContent>
                  </v:textbox>
                </v:rect>
                <v:rect id="Rectangle 48785" o:spid="_x0000_s1225" style="position:absolute;left:1016;top:1826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86" o:spid="_x0000_s1226" style="position:absolute;left:6096;top:18262;width:549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Friends,</w:t>
                        </w:r>
                      </w:p>
                    </w:txbxContent>
                  </v:textbox>
                </v:rect>
                <v:rect id="Rectangle 48787" o:spid="_x0000_s1227" style="position:absolute;left:10224;top:1826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88" o:spid="_x0000_s1228" style="position:absolute;left:10542;top:18262;width:478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Family,</w:t>
                        </w:r>
                      </w:p>
                    </w:txbxContent>
                  </v:textbox>
                </v:rect>
                <v:rect id="Rectangle 48789" o:spid="_x0000_s1229" style="position:absolute;left:14140;top:18262;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90" o:spid="_x0000_s1230" style="position:absolute;left:6096;top:20174;width:1089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Significant Other</w:t>
                        </w:r>
                      </w:p>
                    </w:txbxContent>
                  </v:textbox>
                </v:rect>
                <v:rect id="Rectangle 48791" o:spid="_x0000_s1231" style="position:absolute;left:14291;top:20073;width:507;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7"/>
                            <w:vertAlign w:val="superscript"/>
                          </w:rPr>
                          <w:t>b</w:t>
                        </w:r>
                      </w:p>
                    </w:txbxContent>
                  </v:textbox>
                </v:rect>
                <v:rect id="Rectangle 48792" o:spid="_x0000_s1232" style="position:absolute;left:14671;top:20073;width:25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793" o:spid="_x0000_s1233" style="position:absolute;left:26257;top:18262;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w:t>
                        </w:r>
                      </w:p>
                    </w:txbxContent>
                  </v:textbox>
                </v:rect>
                <v:rect id="Rectangle 48794" o:spid="_x0000_s1234" style="position:absolute;left:26574;top:1826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95" o:spid="_x0000_s1235" style="position:absolute;left:27432;top:18262;width:363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Enter</w:t>
                        </w:r>
                      </w:p>
                    </w:txbxContent>
                  </v:textbox>
                </v:rect>
                <v:rect id="Rectangle 48796" o:spid="_x0000_s1236" style="position:absolute;left:30163;top:18262;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797" o:spid="_x0000_s1237" style="position:absolute;left:381;top:23025;width:126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a.</w:t>
                        </w:r>
                      </w:p>
                    </w:txbxContent>
                  </v:textbox>
                </v:rect>
                <v:rect id="Rectangle 48798" o:spid="_x0000_s1238" style="position:absolute;left:1334;top:2302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652CFD" w:rsidRDefault="00652CFD" w:rsidP="00616B4E">
                        <w:pPr>
                          <w:spacing w:after="160" w:line="259" w:lineRule="auto"/>
                          <w:ind w:left="0" w:firstLine="0"/>
                          <w:jc w:val="left"/>
                        </w:pPr>
                      </w:p>
                    </w:txbxContent>
                  </v:textbox>
                </v:rect>
                <v:rect id="Rectangle 48799" o:spid="_x0000_s1239" style="position:absolute;left:1651;top:23025;width:743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Dependent</w:t>
                        </w:r>
                      </w:p>
                    </w:txbxContent>
                  </v:textbox>
                </v:rect>
                <v:rect id="Rectangle 48800" o:spid="_x0000_s1240" style="position:absolute;left:7244;top:2302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8801" o:spid="_x0000_s1241" style="position:absolute;left:7562;top:23025;width:588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Variable:</w:t>
                        </w:r>
                      </w:p>
                    </w:txbxContent>
                  </v:textbox>
                </v:rect>
                <v:rect id="Rectangle 48802" o:spid="_x0000_s1242" style="position:absolute;left:11988;top:2302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803" o:spid="_x0000_s1243" style="position:absolute;left:12306;top:23025;width:895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Mental Health</w:t>
                        </w:r>
                      </w:p>
                    </w:txbxContent>
                  </v:textbox>
                </v:rect>
                <v:rect id="Rectangle 48804" o:spid="_x0000_s1244" style="position:absolute;left:19040;top:2302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p>
                    </w:txbxContent>
                  </v:textbox>
                </v:rect>
                <v:rect id="Rectangle 48805" o:spid="_x0000_s1245" style="position:absolute;left:381;top:25120;width:126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b.</w:t>
                        </w:r>
                      </w:p>
                    </w:txbxContent>
                  </v:textbox>
                </v:rect>
                <v:rect id="Rectangle 48806" o:spid="_x0000_s1246" style="position:absolute;left:1334;top:2512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807" o:spid="_x0000_s1247" style="position:absolute;left:1651;top:25120;width:169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All</w:t>
                        </w:r>
                      </w:p>
                    </w:txbxContent>
                  </v:textbox>
                </v:rect>
                <v:rect id="Rectangle 48808" o:spid="_x0000_s1248" style="position:absolute;left:2922;top:2512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652CFD" w:rsidRDefault="00652CFD" w:rsidP="00616B4E">
                        <w:pPr>
                          <w:spacing w:after="160" w:line="259" w:lineRule="auto"/>
                          <w:ind w:left="0" w:firstLine="0"/>
                          <w:jc w:val="left"/>
                        </w:pPr>
                      </w:p>
                    </w:txbxContent>
                  </v:textbox>
                </v:rect>
                <v:rect id="Rectangle 48809" o:spid="_x0000_s1249" style="position:absolute;left:3239;top:25120;width:676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requested</w:t>
                        </w:r>
                      </w:p>
                    </w:txbxContent>
                  </v:textbox>
                </v:rect>
                <v:rect id="Rectangle 48810" o:spid="_x0000_s1250" style="position:absolute;left:8323;top:2512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652CFD" w:rsidRDefault="00652CFD" w:rsidP="00616B4E">
                        <w:pPr>
                          <w:spacing w:after="160" w:line="259" w:lineRule="auto"/>
                          <w:ind w:left="0" w:firstLine="0"/>
                          <w:jc w:val="left"/>
                        </w:pPr>
                      </w:p>
                    </w:txbxContent>
                  </v:textbox>
                </v:rect>
                <v:rect id="Rectangle 48811" o:spid="_x0000_s1251" style="position:absolute;left:8640;top:25120;width:608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variables</w:t>
                        </w:r>
                      </w:p>
                    </w:txbxContent>
                  </v:textbox>
                </v:rect>
                <v:rect id="Rectangle 48812" o:spid="_x0000_s1252" style="position:absolute;left:13215;top:2512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rect id="Rectangle 48813" o:spid="_x0000_s1253" style="position:absolute;left:13532;top:25120;width:557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r>
                          <w:rPr>
                            <w:rFonts w:ascii="Arial" w:eastAsia="Arial" w:hAnsi="Arial" w:cs="Arial"/>
                            <w:color w:val="010205"/>
                            <w:sz w:val="18"/>
                          </w:rPr>
                          <w:t>entered.</w:t>
                        </w:r>
                      </w:p>
                    </w:txbxContent>
                  </v:textbox>
                </v:rect>
                <v:rect id="Rectangle 48814" o:spid="_x0000_s1254" style="position:absolute;left:17726;top:2512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652CFD" w:rsidRDefault="00652CFD" w:rsidP="00616B4E">
                        <w:pPr>
                          <w:spacing w:after="160" w:line="259" w:lineRule="auto"/>
                          <w:ind w:left="0" w:firstLine="0"/>
                          <w:jc w:val="left"/>
                        </w:pPr>
                      </w:p>
                    </w:txbxContent>
                  </v:textbox>
                </v:rect>
                <v:shape id="Shape 49007" o:spid="_x0000_s1255" style="position:absolute;left:16446;top:2358;width:0;height:20320;visibility:visible;mso-wrap-style:square;v-text-anchor:top" coordsize="0,203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TLsQA&#10;AADbAAAADwAAAGRycy9kb3ducmV2LnhtbESPQWvCQBSE70L/w/KEXkQ3ERokugZpFXqoh6b1/sy+&#10;JqHZt+nuatJ/3xUKHoeZ+YbZFKPpxJWcby0rSBcJCOLK6pZrBZ8fh/kKhA/IGjvLpOCXPBTbh8kG&#10;c20HfqdrGWoRIexzVNCE0OdS+qohg35he+LofVlnMETpaqkdDhFuOrlMkkwabDkuNNjTc0PVd3kx&#10;CmbncBq4LjO3f7HmuNz/pG9JptTjdNytQQQawz38337VClZPcPsSf4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Tky7EAAAA2wAAAA8AAAAAAAAAAAAAAAAAmAIAAGRycy9k&#10;b3ducmV2LnhtbFBLBQYAAAAABAAEAPUAAACJAwAAAAA=&#10;" path="m,l,2032000e" filled="f" strokecolor="#e0e0e0" strokeweight="1pt">
                  <v:stroke miterlimit="83231f" joinstyle="miter"/>
                  <v:path arrowok="t" o:connecttype="custom" o:connectlocs="0,0;0,20320" o:connectangles="0,0" textboxrect="0,0,0,2032000"/>
                </v:shape>
                <v:shape id="Shape 49008" o:spid="_x0000_s1256" style="position:absolute;left:26987;top:2358;width:0;height:20320;visibility:visible;mso-wrap-style:square;v-text-anchor:top" coordsize="0,203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NWcQA&#10;AADbAAAADwAAAGRycy9kb3ducmV2LnhtbESPQWvCQBSE70L/w/IKvYhu9BAkzRpKG6EHPTRt78/s&#10;axKafZvurib+e7cgeBxm5hsmLybTizM531lWsFomIIhrqztuFHx97hYbED4ga+wtk4ILeSi2D7Mc&#10;M21H/qBzFRoRIewzVNCGMGRS+rolg35pB+Lo/VhnMETpGqkdjhFuerlOklQa7DgutDjQa0v1b3Uy&#10;CubH8D1yU6WufLPmsC7/VvskVerpcXp5BhFoCvfwrf2uFWxS+P8Sf4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BDVnEAAAA2wAAAA8AAAAAAAAAAAAAAAAAmAIAAGRycy9k&#10;b3ducmV2LnhtbFBLBQYAAAAABAAEAPUAAACJAwAAAAA=&#10;" path="m,l,2032000e" filled="f" strokecolor="#e0e0e0" strokeweight="1pt">
                  <v:stroke miterlimit="83231f" joinstyle="miter"/>
                  <v:path arrowok="t" o:connecttype="custom" o:connectlocs="0,0;0,20320" o:connectangles="0,0" textboxrect="0,0,0,2032000"/>
                </v:shape>
                <v:shape id="Shape 49009" o:spid="_x0000_s1257" style="position:absolute;top:6486;width:34417;height:0;visibility:visible;mso-wrap-style:square;v-text-anchor:top" coordsize="3441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ykcQA&#10;AADbAAAADwAAAGRycy9kb3ducmV2LnhtbESPT4vCMBTE74LfITzBi2iqh1W6RhFFWPci/sHt8dG8&#10;bcs2L90m2vrtjSB4HGbmN8x82ZpS3Kh2hWUF41EEgji1uuBMwfm0Hc5AOI+ssbRMCu7kYLnoduYY&#10;a9vwgW5Hn4kAYRejgtz7KpbSpTkZdCNbEQfv19YGfZB1JnWNTYCbUk6i6EMaLDgs5FjROqf073g1&#10;Cn7+k2R/MU25kdv9brz+tgN3TpTq99rVJwhPrX+HX+0vrWA2he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wspHEAAAA2wAAAA8AAAAAAAAAAAAAAAAAmAIAAGRycy9k&#10;b3ducmV2LnhtbFBLBQYAAAAABAAEAPUAAACJAwAAAAA=&#10;" path="m,l3441700,e" filled="f" strokecolor="#152935" strokeweight="1pt">
                  <v:stroke miterlimit="83231f" joinstyle="miter"/>
                  <v:path arrowok="t" o:connecttype="custom" o:connectlocs="0,0;34417,0" o:connectangles="0,0" textboxrect="0,0,3441700,0"/>
                </v:shape>
                <v:shape id="Shape 49010" o:spid="_x0000_s1258" style="position:absolute;top:15249;width:34417;height:0;visibility:visible;mso-wrap-style:square;v-text-anchor:top" coordsize="3441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TQ28QA&#10;AADbAAAADwAAAGRycy9kb3ducmV2LnhtbERPy2rCQBTdF/oPwxW6KWZiFyKpE9FiqyLYxkfXt5lr&#10;EszcCZkxpn/vLApdHs57OutNLTpqXWVZwSiKQRDnVldcKDge3ocTEM4ja6wtk4JfcjBLHx+mmGh7&#10;44y6vS9ECGGXoILS+yaR0uUlGXSRbYgDd7atQR9gW0jd4i2Em1q+xPFYGqw4NJTY0FtJ+WV/NQqe&#10;F6PVz2n5+b3ZdXW22bLZrr4+lHoa9PNXEJ56/y/+c6+1gkkYG76EHy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k0NvEAAAA2wAAAA8AAAAAAAAAAAAAAAAAmAIAAGRycy9k&#10;b3ducmV2LnhtbFBLBQYAAAAABAAEAPUAAACJAwAAAAA=&#10;" path="m,l3441700,e" filled="f" strokecolor="#aeaeae" strokeweight="1pt">
                  <v:stroke miterlimit="83231f" joinstyle="miter"/>
                  <v:path arrowok="t" o:connecttype="custom" o:connectlocs="0,0;34417,0" o:connectangles="0,0" textboxrect="0,0,3441700,0"/>
                </v:shape>
                <v:shape id="Shape 49011" o:spid="_x0000_s1259" style="position:absolute;top:17916;width:34417;height:0;visibility:visible;mso-wrap-style:square;v-text-anchor:top" coordsize="3441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h1QMYA&#10;AADbAAAADwAAAGRycy9kb3ducmV2LnhtbESPQWvCQBSE70L/w/IKvRTd6KHY6CqttFURqlHb8zP7&#10;TILZtyG7jfHfu0LB4zAz3zDjaWtK0VDtCssK+r0IBHFqdcGZgv3uszsE4TyyxtIyKbiQg+nkoTPG&#10;WNszJ9RsfSYChF2MCnLvq1hKl+Zk0PVsRRy8o60N+iDrTOoazwFuSjmIohdpsOCwkGNFs5zS0/bP&#10;KHh+788PPx/r3+V3UybLFZvVfPOl1NNj+zYC4an19/B/e6EVDF/h9iX8AD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h1QMYAAADbAAAADwAAAAAAAAAAAAAAAACYAgAAZHJz&#10;L2Rvd25yZXYueG1sUEsFBgAAAAAEAAQA9QAAAIsDAAAAAA==&#10;" path="m,l3441700,e" filled="f" strokecolor="#aeaeae" strokeweight="1pt">
                  <v:stroke miterlimit="83231f" joinstyle="miter"/>
                  <v:path arrowok="t" o:connecttype="custom" o:connectlocs="0,0;34417,0" o:connectangles="0,0" textboxrect="0,0,3441700,0"/>
                </v:shape>
                <v:shape id="Shape 49012" o:spid="_x0000_s1260" style="position:absolute;top:22742;width:34417;height:0;visibility:visible;mso-wrap-style:square;v-text-anchor:top" coordsize="3441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C8OMEA&#10;AADbAAAADwAAAGRycy9kb3ducmV2LnhtbERPTYvCMBC9C/6HMMJeRFM9iFajiIvg7kXUoj0OzdgW&#10;m0m3ydr67zeHBY+P973adKYST2pcaVnBZByBIM6sLjlXkFz2ozkI55E1VpZJwYscbNb93gpjbVs+&#10;0fPscxFC2MWooPC+jqV0WUEG3djWxIG728agD7DJpW6wDeGmktMomkmDJYeGAmvaFZQ9zr9Gwe0n&#10;TY9X01afcn/8muy+7dAlqVIfg267BOGp82/xv/ugFSzC+vAl/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DjBAAAA2wAAAA8AAAAAAAAAAAAAAAAAmAIAAGRycy9kb3du&#10;cmV2LnhtbFBLBQYAAAAABAAEAPUAAACGAwAAAAA=&#10;" path="m,l3441700,e" filled="f" strokecolor="#152935" strokeweight="1pt">
                  <v:stroke miterlimit="83231f" joinstyle="miter"/>
                  <v:path arrowok="t" o:connecttype="custom" o:connectlocs="0,0;34417,0" o:connectangles="0,0" textboxrect="0,0,3441700,0"/>
                </v:shape>
                <w10:anchorlock/>
              </v:group>
            </w:pict>
          </mc:Fallback>
        </mc:AlternateContent>
      </w: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10"/>
        <w:rPr>
          <w:color w:val="auto"/>
        </w:rPr>
      </w:pPr>
      <w:r w:rsidRPr="00555190">
        <w:rPr>
          <w:rFonts w:eastAsia="Arial"/>
          <w:b/>
          <w:color w:val="auto"/>
        </w:rPr>
        <w:t xml:space="preserve">Model Summary </w:t>
      </w:r>
    </w:p>
    <w:tbl>
      <w:tblPr>
        <w:tblStyle w:val="TableGrid0"/>
        <w:tblW w:w="8910" w:type="dxa"/>
        <w:tblInd w:w="79" w:type="dxa"/>
        <w:tblCellMar>
          <w:top w:w="43" w:type="dxa"/>
          <w:bottom w:w="94" w:type="dxa"/>
        </w:tblCellMar>
        <w:tblLook w:val="04A0" w:firstRow="1" w:lastRow="0" w:firstColumn="1" w:lastColumn="0" w:noHBand="0" w:noVBand="1"/>
      </w:tblPr>
      <w:tblGrid>
        <w:gridCol w:w="546"/>
        <w:gridCol w:w="627"/>
        <w:gridCol w:w="825"/>
        <w:gridCol w:w="1208"/>
        <w:gridCol w:w="1474"/>
        <w:gridCol w:w="1117"/>
        <w:gridCol w:w="877"/>
        <w:gridCol w:w="760"/>
        <w:gridCol w:w="475"/>
        <w:gridCol w:w="1001"/>
      </w:tblGrid>
      <w:tr w:rsidR="00616B4E" w:rsidRPr="00555190" w:rsidTr="00904CA8">
        <w:trPr>
          <w:trHeight w:val="952"/>
        </w:trPr>
        <w:tc>
          <w:tcPr>
            <w:tcW w:w="1210" w:type="dxa"/>
            <w:gridSpan w:val="2"/>
            <w:tcBorders>
              <w:top w:val="nil"/>
              <w:left w:val="nil"/>
              <w:bottom w:val="single" w:sz="8" w:space="0" w:color="152935"/>
              <w:right w:val="single" w:sz="8" w:space="0" w:color="E0E0E0"/>
            </w:tcBorders>
            <w:vAlign w:val="bottom"/>
          </w:tcPr>
          <w:p w:rsidR="00616B4E" w:rsidRPr="00555190" w:rsidRDefault="00616B4E" w:rsidP="00F11C0A">
            <w:pPr>
              <w:tabs>
                <w:tab w:val="center" w:pos="923"/>
              </w:tabs>
              <w:spacing w:after="0" w:line="240" w:lineRule="auto"/>
              <w:ind w:left="0" w:firstLine="0"/>
              <w:jc w:val="left"/>
              <w:rPr>
                <w:color w:val="auto"/>
              </w:rPr>
            </w:pPr>
            <w:r w:rsidRPr="00555190">
              <w:rPr>
                <w:rFonts w:eastAsia="Arial"/>
                <w:color w:val="auto"/>
              </w:rPr>
              <w:t xml:space="preserve">Model </w:t>
            </w:r>
            <w:r w:rsidRPr="00555190">
              <w:rPr>
                <w:rFonts w:eastAsia="Arial"/>
                <w:color w:val="auto"/>
              </w:rPr>
              <w:tab/>
              <w:t xml:space="preserve">R </w:t>
            </w:r>
          </w:p>
        </w:tc>
        <w:tc>
          <w:tcPr>
            <w:tcW w:w="840" w:type="dxa"/>
            <w:tcBorders>
              <w:top w:val="nil"/>
              <w:left w:val="single" w:sz="8" w:space="0" w:color="E0E0E0"/>
              <w:bottom w:val="single" w:sz="8" w:space="0" w:color="152935"/>
              <w:right w:val="single" w:sz="8" w:space="0" w:color="E0E0E0"/>
            </w:tcBorders>
            <w:vAlign w:val="bottom"/>
          </w:tcPr>
          <w:p w:rsidR="00616B4E" w:rsidRPr="00555190" w:rsidRDefault="00616B4E" w:rsidP="00F11C0A">
            <w:pPr>
              <w:spacing w:after="0" w:line="240" w:lineRule="auto"/>
              <w:ind w:left="70" w:firstLine="0"/>
              <w:jc w:val="left"/>
              <w:rPr>
                <w:color w:val="auto"/>
              </w:rPr>
            </w:pPr>
            <w:r w:rsidRPr="00555190">
              <w:rPr>
                <w:rFonts w:eastAsia="Arial"/>
                <w:color w:val="auto"/>
              </w:rPr>
              <w:t xml:space="preserve">R Square </w:t>
            </w:r>
          </w:p>
        </w:tc>
        <w:tc>
          <w:tcPr>
            <w:tcW w:w="1280" w:type="dxa"/>
            <w:tcBorders>
              <w:top w:val="nil"/>
              <w:left w:val="single" w:sz="8" w:space="0" w:color="E0E0E0"/>
              <w:bottom w:val="single" w:sz="8" w:space="0" w:color="152935"/>
              <w:right w:val="single" w:sz="8" w:space="0" w:color="E0E0E0"/>
            </w:tcBorders>
            <w:vAlign w:val="bottom"/>
          </w:tcPr>
          <w:p w:rsidR="00616B4E" w:rsidRPr="00555190" w:rsidRDefault="00616B4E" w:rsidP="00F11C0A">
            <w:pPr>
              <w:spacing w:after="0" w:line="240" w:lineRule="auto"/>
              <w:ind w:left="5" w:firstLine="0"/>
              <w:jc w:val="left"/>
              <w:rPr>
                <w:color w:val="auto"/>
              </w:rPr>
            </w:pPr>
            <w:r w:rsidRPr="00555190">
              <w:rPr>
                <w:rFonts w:eastAsia="Arial"/>
                <w:color w:val="auto"/>
              </w:rPr>
              <w:t xml:space="preserve">Adjusted R </w:t>
            </w:r>
          </w:p>
          <w:p w:rsidR="00616B4E" w:rsidRPr="00555190" w:rsidRDefault="00616B4E" w:rsidP="00F11C0A">
            <w:pPr>
              <w:spacing w:after="0" w:line="240" w:lineRule="auto"/>
              <w:ind w:left="5" w:firstLine="0"/>
              <w:jc w:val="left"/>
              <w:rPr>
                <w:color w:val="auto"/>
              </w:rPr>
            </w:pPr>
            <w:r w:rsidRPr="00555190">
              <w:rPr>
                <w:rFonts w:eastAsia="Arial"/>
                <w:color w:val="auto"/>
              </w:rPr>
              <w:t xml:space="preserve">Square </w:t>
            </w:r>
          </w:p>
        </w:tc>
        <w:tc>
          <w:tcPr>
            <w:tcW w:w="1600" w:type="dxa"/>
            <w:tcBorders>
              <w:top w:val="nil"/>
              <w:left w:val="single" w:sz="8" w:space="0" w:color="E0E0E0"/>
              <w:bottom w:val="single" w:sz="8" w:space="0" w:color="152935"/>
              <w:right w:val="single" w:sz="8" w:space="0" w:color="E0E0E0"/>
            </w:tcBorders>
            <w:vAlign w:val="bottom"/>
          </w:tcPr>
          <w:p w:rsidR="00616B4E" w:rsidRPr="00555190" w:rsidRDefault="00616B4E" w:rsidP="00F11C0A">
            <w:pPr>
              <w:spacing w:after="0" w:line="240" w:lineRule="auto"/>
              <w:ind w:left="5" w:firstLine="0"/>
              <w:jc w:val="left"/>
              <w:rPr>
                <w:color w:val="auto"/>
              </w:rPr>
            </w:pPr>
            <w:r w:rsidRPr="00555190">
              <w:rPr>
                <w:rFonts w:eastAsia="Arial"/>
                <w:color w:val="auto"/>
              </w:rPr>
              <w:t xml:space="preserve">Std. Error of the </w:t>
            </w:r>
          </w:p>
          <w:p w:rsidR="00616B4E" w:rsidRPr="00555190" w:rsidRDefault="00616B4E" w:rsidP="00F11C0A">
            <w:pPr>
              <w:spacing w:after="0" w:line="240" w:lineRule="auto"/>
              <w:ind w:left="5" w:firstLine="0"/>
              <w:jc w:val="left"/>
              <w:rPr>
                <w:color w:val="auto"/>
              </w:rPr>
            </w:pPr>
            <w:r w:rsidRPr="00555190">
              <w:rPr>
                <w:rFonts w:eastAsia="Arial"/>
                <w:color w:val="auto"/>
              </w:rPr>
              <w:t xml:space="preserve">Estimate </w:t>
            </w:r>
          </w:p>
        </w:tc>
        <w:tc>
          <w:tcPr>
            <w:tcW w:w="1200" w:type="dxa"/>
            <w:tcBorders>
              <w:top w:val="nil"/>
              <w:left w:val="single" w:sz="8" w:space="0" w:color="E0E0E0"/>
              <w:bottom w:val="single" w:sz="8" w:space="0" w:color="152935"/>
              <w:right w:val="nil"/>
            </w:tcBorders>
            <w:vAlign w:val="bottom"/>
          </w:tcPr>
          <w:p w:rsidR="00616B4E" w:rsidRPr="00555190" w:rsidRDefault="00616B4E" w:rsidP="00F11C0A">
            <w:pPr>
              <w:spacing w:after="0" w:line="240" w:lineRule="auto"/>
              <w:ind w:left="10" w:firstLine="0"/>
              <w:jc w:val="left"/>
              <w:rPr>
                <w:color w:val="auto"/>
              </w:rPr>
            </w:pPr>
            <w:r w:rsidRPr="00555190">
              <w:rPr>
                <w:rFonts w:eastAsia="Arial"/>
                <w:color w:val="auto"/>
              </w:rPr>
              <w:t xml:space="preserve">R Square </w:t>
            </w:r>
          </w:p>
          <w:p w:rsidR="00616B4E" w:rsidRPr="00555190" w:rsidRDefault="00616B4E" w:rsidP="00F11C0A">
            <w:pPr>
              <w:spacing w:after="0" w:line="240" w:lineRule="auto"/>
              <w:ind w:left="10" w:firstLine="0"/>
              <w:jc w:val="left"/>
              <w:rPr>
                <w:color w:val="auto"/>
              </w:rPr>
            </w:pPr>
            <w:r w:rsidRPr="00555190">
              <w:rPr>
                <w:rFonts w:eastAsia="Arial"/>
                <w:color w:val="auto"/>
              </w:rPr>
              <w:t xml:space="preserve">Change </w:t>
            </w:r>
          </w:p>
        </w:tc>
        <w:tc>
          <w:tcPr>
            <w:tcW w:w="880" w:type="dxa"/>
            <w:tcBorders>
              <w:top w:val="nil"/>
              <w:left w:val="nil"/>
              <w:bottom w:val="single" w:sz="8" w:space="0" w:color="152935"/>
              <w:right w:val="nil"/>
            </w:tcBorders>
          </w:tcPr>
          <w:p w:rsidR="00616B4E" w:rsidRPr="00555190" w:rsidRDefault="00616B4E" w:rsidP="00F11C0A">
            <w:pPr>
              <w:spacing w:after="0" w:line="240" w:lineRule="auto"/>
              <w:ind w:left="92" w:firstLine="0"/>
              <w:jc w:val="left"/>
              <w:rPr>
                <w:color w:val="auto"/>
              </w:rPr>
            </w:pPr>
            <w:r w:rsidRPr="00555190">
              <w:rPr>
                <w:rFonts w:eastAsia="Arial"/>
                <w:color w:val="auto"/>
              </w:rPr>
              <w:t xml:space="preserve">Change </w:t>
            </w:r>
          </w:p>
          <w:p w:rsidR="00616B4E" w:rsidRPr="00555190" w:rsidRDefault="00616B4E" w:rsidP="00F11C0A">
            <w:pPr>
              <w:spacing w:after="0" w:line="240" w:lineRule="auto"/>
              <w:ind w:left="15" w:firstLine="0"/>
              <w:jc w:val="left"/>
              <w:rPr>
                <w:color w:val="auto"/>
              </w:rPr>
            </w:pPr>
            <w:r w:rsidRPr="00555190">
              <w:rPr>
                <w:rFonts w:eastAsia="Arial"/>
                <w:color w:val="auto"/>
              </w:rPr>
              <w:t xml:space="preserve">F </w:t>
            </w:r>
          </w:p>
          <w:p w:rsidR="00616B4E" w:rsidRPr="00555190" w:rsidRDefault="00616B4E" w:rsidP="00F11C0A">
            <w:pPr>
              <w:spacing w:after="0" w:line="240" w:lineRule="auto"/>
              <w:ind w:left="132" w:firstLine="0"/>
              <w:jc w:val="left"/>
              <w:rPr>
                <w:color w:val="auto"/>
              </w:rPr>
            </w:pPr>
            <w:r w:rsidRPr="00555190">
              <w:rPr>
                <w:rFonts w:eastAsia="Arial"/>
                <w:color w:val="auto"/>
              </w:rPr>
              <w:t xml:space="preserve">Change </w:t>
            </w:r>
          </w:p>
        </w:tc>
        <w:tc>
          <w:tcPr>
            <w:tcW w:w="380" w:type="dxa"/>
            <w:tcBorders>
              <w:top w:val="nil"/>
              <w:left w:val="nil"/>
              <w:bottom w:val="single" w:sz="8" w:space="0" w:color="152935"/>
              <w:right w:val="nil"/>
            </w:tcBorders>
          </w:tcPr>
          <w:p w:rsidR="00616B4E" w:rsidRPr="00555190" w:rsidRDefault="00616B4E" w:rsidP="00F11C0A">
            <w:pPr>
              <w:spacing w:after="0" w:line="240" w:lineRule="auto"/>
              <w:ind w:left="-107" w:firstLine="0"/>
              <w:jc w:val="left"/>
              <w:rPr>
                <w:color w:val="auto"/>
              </w:rPr>
            </w:pPr>
            <w:r w:rsidRPr="00555190">
              <w:rPr>
                <w:rFonts w:eastAsia="Arial"/>
                <w:color w:val="auto"/>
              </w:rPr>
              <w:t>Statistics</w:t>
            </w:r>
          </w:p>
          <w:p w:rsidR="00616B4E" w:rsidRPr="00555190" w:rsidRDefault="00616B4E" w:rsidP="00F11C0A">
            <w:pPr>
              <w:spacing w:after="0" w:line="240" w:lineRule="auto"/>
              <w:ind w:left="72" w:firstLine="0"/>
              <w:jc w:val="left"/>
              <w:rPr>
                <w:color w:val="auto"/>
              </w:rPr>
            </w:pPr>
            <w:r w:rsidRPr="00555190">
              <w:rPr>
                <w:rFonts w:eastAsia="Arial"/>
                <w:color w:val="auto"/>
              </w:rPr>
              <w:t xml:space="preserve">df1 </w:t>
            </w:r>
          </w:p>
        </w:tc>
        <w:tc>
          <w:tcPr>
            <w:tcW w:w="460" w:type="dxa"/>
            <w:tcBorders>
              <w:top w:val="nil"/>
              <w:left w:val="nil"/>
              <w:bottom w:val="single" w:sz="8" w:space="0" w:color="152935"/>
              <w:right w:val="nil"/>
            </w:tcBorders>
          </w:tcPr>
          <w:p w:rsidR="00616B4E" w:rsidRPr="00555190" w:rsidRDefault="00616B4E" w:rsidP="00F11C0A">
            <w:pPr>
              <w:spacing w:after="0" w:line="240" w:lineRule="auto"/>
              <w:ind w:left="56" w:firstLine="0"/>
              <w:jc w:val="left"/>
              <w:rPr>
                <w:color w:val="auto"/>
              </w:rPr>
            </w:pPr>
          </w:p>
          <w:p w:rsidR="00616B4E" w:rsidRPr="00555190" w:rsidRDefault="00616B4E" w:rsidP="00F11C0A">
            <w:pPr>
              <w:spacing w:after="0" w:line="240" w:lineRule="auto"/>
              <w:ind w:left="112" w:firstLine="0"/>
              <w:jc w:val="left"/>
              <w:rPr>
                <w:color w:val="auto"/>
              </w:rPr>
            </w:pPr>
            <w:r w:rsidRPr="00555190">
              <w:rPr>
                <w:rFonts w:eastAsia="Arial"/>
                <w:color w:val="auto"/>
              </w:rPr>
              <w:t xml:space="preserve">df2 </w:t>
            </w:r>
          </w:p>
        </w:tc>
        <w:tc>
          <w:tcPr>
            <w:tcW w:w="1060" w:type="dxa"/>
            <w:tcBorders>
              <w:top w:val="nil"/>
              <w:left w:val="nil"/>
              <w:bottom w:val="single" w:sz="8" w:space="0" w:color="152935"/>
              <w:right w:val="nil"/>
            </w:tcBorders>
            <w:vAlign w:val="bottom"/>
          </w:tcPr>
          <w:p w:rsidR="00616B4E" w:rsidRPr="00555190" w:rsidRDefault="00616B4E" w:rsidP="00F11C0A">
            <w:pPr>
              <w:spacing w:after="0" w:line="240" w:lineRule="auto"/>
              <w:ind w:left="10" w:firstLine="0"/>
              <w:jc w:val="left"/>
              <w:rPr>
                <w:color w:val="auto"/>
              </w:rPr>
            </w:pPr>
            <w:r w:rsidRPr="00555190">
              <w:rPr>
                <w:rFonts w:eastAsia="Arial"/>
                <w:color w:val="auto"/>
              </w:rPr>
              <w:t xml:space="preserve">Sig. F </w:t>
            </w:r>
          </w:p>
          <w:p w:rsidR="00616B4E" w:rsidRPr="00555190" w:rsidRDefault="00616B4E" w:rsidP="00F11C0A">
            <w:pPr>
              <w:spacing w:after="0" w:line="240" w:lineRule="auto"/>
              <w:ind w:left="10" w:firstLine="0"/>
              <w:jc w:val="left"/>
              <w:rPr>
                <w:color w:val="auto"/>
              </w:rPr>
            </w:pPr>
            <w:r w:rsidRPr="00555190">
              <w:rPr>
                <w:rFonts w:eastAsia="Arial"/>
                <w:color w:val="auto"/>
              </w:rPr>
              <w:t xml:space="preserve">Change </w:t>
            </w:r>
          </w:p>
        </w:tc>
      </w:tr>
      <w:tr w:rsidR="00616B4E" w:rsidRPr="00555190" w:rsidTr="00904CA8">
        <w:trPr>
          <w:trHeight w:val="418"/>
        </w:trPr>
        <w:tc>
          <w:tcPr>
            <w:tcW w:w="630" w:type="dxa"/>
            <w:tcBorders>
              <w:top w:val="single" w:sz="8" w:space="0" w:color="152935"/>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1 </w:t>
            </w:r>
          </w:p>
        </w:tc>
        <w:tc>
          <w:tcPr>
            <w:tcW w:w="580"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115" w:firstLine="0"/>
              <w:rPr>
                <w:color w:val="auto"/>
              </w:rPr>
            </w:pPr>
            <w:r w:rsidRPr="00555190">
              <w:rPr>
                <w:rFonts w:eastAsia="Arial"/>
                <w:color w:val="auto"/>
              </w:rPr>
              <w:t>.329</w:t>
            </w:r>
            <w:r w:rsidRPr="00555190">
              <w:rPr>
                <w:rFonts w:eastAsia="Arial"/>
                <w:color w:val="auto"/>
                <w:vertAlign w:val="superscript"/>
              </w:rPr>
              <w:t xml:space="preserve">a </w:t>
            </w:r>
          </w:p>
        </w:tc>
        <w:tc>
          <w:tcPr>
            <w:tcW w:w="84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.108 </w:t>
            </w:r>
          </w:p>
        </w:tc>
        <w:tc>
          <w:tcPr>
            <w:tcW w:w="128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.071 </w:t>
            </w:r>
          </w:p>
        </w:tc>
        <w:tc>
          <w:tcPr>
            <w:tcW w:w="160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10.52991 </w:t>
            </w:r>
          </w:p>
        </w:tc>
        <w:tc>
          <w:tcPr>
            <w:tcW w:w="120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.108 </w:t>
            </w:r>
          </w:p>
        </w:tc>
        <w:tc>
          <w:tcPr>
            <w:tcW w:w="88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2.894 </w:t>
            </w:r>
          </w:p>
        </w:tc>
        <w:tc>
          <w:tcPr>
            <w:tcW w:w="38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 </w:t>
            </w:r>
          </w:p>
        </w:tc>
        <w:tc>
          <w:tcPr>
            <w:tcW w:w="4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95" w:firstLine="0"/>
              <w:rPr>
                <w:color w:val="auto"/>
              </w:rPr>
            </w:pPr>
            <w:r w:rsidRPr="00555190">
              <w:rPr>
                <w:rFonts w:eastAsia="Arial"/>
                <w:color w:val="auto"/>
              </w:rPr>
              <w:t xml:space="preserve">143 </w:t>
            </w:r>
          </w:p>
        </w:tc>
        <w:tc>
          <w:tcPr>
            <w:tcW w:w="1060" w:type="dxa"/>
            <w:tcBorders>
              <w:top w:val="single" w:sz="8" w:space="0" w:color="152935"/>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.011 </w:t>
            </w:r>
          </w:p>
        </w:tc>
      </w:tr>
      <w:tr w:rsidR="00616B4E" w:rsidRPr="00555190" w:rsidTr="00904CA8">
        <w:trPr>
          <w:trHeight w:val="420"/>
        </w:trPr>
        <w:tc>
          <w:tcPr>
            <w:tcW w:w="63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2 </w:t>
            </w:r>
          </w:p>
        </w:tc>
        <w:tc>
          <w:tcPr>
            <w:tcW w:w="58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115" w:firstLine="0"/>
              <w:rPr>
                <w:color w:val="auto"/>
              </w:rPr>
            </w:pPr>
            <w:r w:rsidRPr="00555190">
              <w:rPr>
                <w:rFonts w:eastAsia="Arial"/>
                <w:color w:val="auto"/>
              </w:rPr>
              <w:t>.612</w:t>
            </w:r>
            <w:r w:rsidRPr="00555190">
              <w:rPr>
                <w:rFonts w:eastAsia="Arial"/>
                <w:color w:val="auto"/>
                <w:vertAlign w:val="superscript"/>
              </w:rPr>
              <w:t xml:space="preserve">b </w:t>
            </w:r>
          </w:p>
        </w:tc>
        <w:tc>
          <w:tcPr>
            <w:tcW w:w="8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.375 </w:t>
            </w:r>
          </w:p>
        </w:tc>
        <w:tc>
          <w:tcPr>
            <w:tcW w:w="12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.344 </w:t>
            </w:r>
          </w:p>
        </w:tc>
        <w:tc>
          <w:tcPr>
            <w:tcW w:w="160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8.84917 </w:t>
            </w:r>
          </w:p>
        </w:tc>
        <w:tc>
          <w:tcPr>
            <w:tcW w:w="120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.266 </w:t>
            </w:r>
          </w:p>
        </w:tc>
        <w:tc>
          <w:tcPr>
            <w:tcW w:w="8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60.479 </w:t>
            </w:r>
          </w:p>
        </w:tc>
        <w:tc>
          <w:tcPr>
            <w:tcW w:w="3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 </w:t>
            </w:r>
          </w:p>
        </w:tc>
        <w:tc>
          <w:tcPr>
            <w:tcW w:w="4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95" w:firstLine="0"/>
              <w:rPr>
                <w:color w:val="auto"/>
              </w:rPr>
            </w:pPr>
            <w:r w:rsidRPr="00555190">
              <w:rPr>
                <w:rFonts w:eastAsia="Arial"/>
                <w:color w:val="auto"/>
              </w:rPr>
              <w:t xml:space="preserve">142 </w:t>
            </w:r>
          </w:p>
        </w:tc>
        <w:tc>
          <w:tcPr>
            <w:tcW w:w="106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r>
      <w:tr w:rsidR="00616B4E" w:rsidRPr="00555190" w:rsidTr="00904CA8">
        <w:trPr>
          <w:trHeight w:val="422"/>
        </w:trPr>
        <w:tc>
          <w:tcPr>
            <w:tcW w:w="630" w:type="dxa"/>
            <w:tcBorders>
              <w:top w:val="single" w:sz="8" w:space="0" w:color="AEAEAE"/>
              <w:left w:val="nil"/>
              <w:bottom w:val="single" w:sz="8" w:space="0" w:color="152935"/>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3 </w:t>
            </w:r>
          </w:p>
        </w:tc>
        <w:tc>
          <w:tcPr>
            <w:tcW w:w="580"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E462AC">
            <w:pPr>
              <w:spacing w:after="0" w:line="240" w:lineRule="auto"/>
              <w:ind w:left="134" w:firstLine="0"/>
              <w:rPr>
                <w:color w:val="auto"/>
              </w:rPr>
            </w:pPr>
            <w:r w:rsidRPr="00555190">
              <w:rPr>
                <w:rFonts w:eastAsia="Arial"/>
                <w:color w:val="auto"/>
              </w:rPr>
              <w:t>.711</w:t>
            </w:r>
            <w:r w:rsidRPr="00555190">
              <w:rPr>
                <w:rFonts w:eastAsia="Arial"/>
                <w:color w:val="auto"/>
                <w:vertAlign w:val="superscript"/>
              </w:rPr>
              <w:t xml:space="preserve">c </w:t>
            </w:r>
          </w:p>
        </w:tc>
        <w:tc>
          <w:tcPr>
            <w:tcW w:w="84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.505 </w:t>
            </w:r>
          </w:p>
        </w:tc>
        <w:tc>
          <w:tcPr>
            <w:tcW w:w="128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.470 </w:t>
            </w:r>
          </w:p>
        </w:tc>
        <w:tc>
          <w:tcPr>
            <w:tcW w:w="160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7.95388 </w:t>
            </w:r>
          </w:p>
        </w:tc>
        <w:tc>
          <w:tcPr>
            <w:tcW w:w="120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.131 </w:t>
            </w:r>
          </w:p>
        </w:tc>
        <w:tc>
          <w:tcPr>
            <w:tcW w:w="88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12.255 </w:t>
            </w:r>
          </w:p>
        </w:tc>
        <w:tc>
          <w:tcPr>
            <w:tcW w:w="38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 </w:t>
            </w:r>
          </w:p>
        </w:tc>
        <w:tc>
          <w:tcPr>
            <w:tcW w:w="46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95" w:firstLine="0"/>
              <w:rPr>
                <w:color w:val="auto"/>
              </w:rPr>
            </w:pPr>
            <w:r w:rsidRPr="00555190">
              <w:rPr>
                <w:rFonts w:eastAsia="Arial"/>
                <w:color w:val="auto"/>
              </w:rPr>
              <w:t xml:space="preserve">139 </w:t>
            </w:r>
          </w:p>
        </w:tc>
        <w:tc>
          <w:tcPr>
            <w:tcW w:w="1060" w:type="dxa"/>
            <w:tcBorders>
              <w:top w:val="single" w:sz="8" w:space="0" w:color="AEAEAE"/>
              <w:left w:val="single" w:sz="8" w:space="0" w:color="E0E0E0"/>
              <w:bottom w:val="single" w:sz="8" w:space="0" w:color="152935"/>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r>
      <w:tr w:rsidR="00616B4E" w:rsidRPr="00555190" w:rsidTr="00904CA8">
        <w:trPr>
          <w:trHeight w:val="352"/>
        </w:trPr>
        <w:tc>
          <w:tcPr>
            <w:tcW w:w="7850" w:type="dxa"/>
            <w:gridSpan w:val="9"/>
            <w:tcBorders>
              <w:top w:val="single" w:sz="8" w:space="0" w:color="152935"/>
              <w:left w:val="nil"/>
              <w:bottom w:val="nil"/>
              <w:right w:val="nil"/>
            </w:tcBorders>
            <w:shd w:val="clear" w:color="auto" w:fill="FFFFFF"/>
          </w:tcPr>
          <w:p w:rsidR="00616B4E" w:rsidRPr="00555190" w:rsidRDefault="00616B4E" w:rsidP="00E462AC">
            <w:pPr>
              <w:spacing w:after="0" w:line="240" w:lineRule="auto"/>
              <w:ind w:left="60" w:firstLine="0"/>
              <w:rPr>
                <w:color w:val="auto"/>
              </w:rPr>
            </w:pPr>
            <w:r w:rsidRPr="00555190">
              <w:rPr>
                <w:rFonts w:eastAsia="Arial"/>
                <w:color w:val="auto"/>
              </w:rPr>
              <w:t xml:space="preserve">a. Predictors: (Constant), NumberofChildren, Gender, Religion, MaritalStatus, EthnicGroup, Age </w:t>
            </w:r>
          </w:p>
        </w:tc>
        <w:tc>
          <w:tcPr>
            <w:tcW w:w="1060" w:type="dxa"/>
            <w:tcBorders>
              <w:top w:val="single" w:sz="8" w:space="0" w:color="152935"/>
              <w:left w:val="nil"/>
              <w:bottom w:val="nil"/>
              <w:right w:val="nil"/>
            </w:tcBorders>
            <w:shd w:val="clear" w:color="auto" w:fill="FFFFFF"/>
          </w:tcPr>
          <w:p w:rsidR="00616B4E" w:rsidRPr="00555190" w:rsidRDefault="00616B4E" w:rsidP="00E462AC">
            <w:pPr>
              <w:spacing w:after="0" w:line="240" w:lineRule="auto"/>
              <w:ind w:left="0" w:firstLine="0"/>
              <w:rPr>
                <w:color w:val="auto"/>
              </w:rPr>
            </w:pPr>
          </w:p>
        </w:tc>
      </w:tr>
    </w:tbl>
    <w:p w:rsidR="00616B4E" w:rsidRPr="00555190" w:rsidRDefault="00616B4E" w:rsidP="00E462AC">
      <w:pPr>
        <w:numPr>
          <w:ilvl w:val="0"/>
          <w:numId w:val="10"/>
        </w:numPr>
        <w:spacing w:after="0" w:line="240" w:lineRule="auto"/>
        <w:ind w:hanging="200"/>
        <w:rPr>
          <w:color w:val="auto"/>
        </w:rPr>
      </w:pPr>
      <w:r w:rsidRPr="00555190">
        <w:rPr>
          <w:rFonts w:eastAsia="Arial"/>
          <w:color w:val="auto"/>
        </w:rPr>
        <w:t xml:space="preserve">Predictors: (Constant), NumberofChildren, Gender, Religion, MaritalStatus, EthnicGroup, Age, Stigma </w:t>
      </w:r>
    </w:p>
    <w:p w:rsidR="00616B4E" w:rsidRPr="00555190" w:rsidRDefault="00616B4E" w:rsidP="00E462AC">
      <w:pPr>
        <w:numPr>
          <w:ilvl w:val="0"/>
          <w:numId w:val="10"/>
        </w:numPr>
        <w:spacing w:after="0" w:line="240" w:lineRule="auto"/>
        <w:ind w:hanging="200"/>
        <w:rPr>
          <w:color w:val="auto"/>
        </w:rPr>
      </w:pPr>
      <w:r w:rsidRPr="00555190">
        <w:rPr>
          <w:rFonts w:eastAsia="Arial"/>
          <w:color w:val="auto"/>
        </w:rPr>
        <w:t>Predictors: (Constant), NumberofChildren, Gender, Religion, MaritalStatus, EthnicGroup, Age, Stigma, Friends, Family, Significant</w:t>
      </w:r>
      <w:r w:rsidR="002F6ABE">
        <w:rPr>
          <w:rFonts w:eastAsia="Arial"/>
          <w:color w:val="auto"/>
        </w:rPr>
        <w:t xml:space="preserve"> Oth</w:t>
      </w:r>
      <w:r w:rsidRPr="00555190">
        <w:rPr>
          <w:rFonts w:eastAsia="Arial"/>
          <w:color w:val="auto"/>
        </w:rPr>
        <w:t xml:space="preserve">er </w:t>
      </w: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10"/>
        <w:rPr>
          <w:color w:val="auto"/>
        </w:rPr>
      </w:pPr>
      <w:r w:rsidRPr="00555190">
        <w:rPr>
          <w:rFonts w:eastAsia="Arial"/>
          <w:b/>
          <w:color w:val="auto"/>
        </w:rPr>
        <w:t>ANOVA</w:t>
      </w:r>
      <w:r w:rsidRPr="00555190">
        <w:rPr>
          <w:rFonts w:eastAsia="Arial"/>
          <w:b/>
          <w:color w:val="auto"/>
          <w:vertAlign w:val="superscript"/>
        </w:rPr>
        <w:t>a</w:t>
      </w:r>
    </w:p>
    <w:tbl>
      <w:tblPr>
        <w:tblStyle w:val="TableGrid0"/>
        <w:tblW w:w="9060" w:type="dxa"/>
        <w:tblInd w:w="79" w:type="dxa"/>
        <w:tblCellMar>
          <w:top w:w="45" w:type="dxa"/>
          <w:left w:w="5" w:type="dxa"/>
          <w:bottom w:w="32" w:type="dxa"/>
          <w:right w:w="5" w:type="dxa"/>
        </w:tblCellMar>
        <w:tblLook w:val="04A0" w:firstRow="1" w:lastRow="0" w:firstColumn="1" w:lastColumn="0" w:noHBand="0" w:noVBand="1"/>
      </w:tblPr>
      <w:tblGrid>
        <w:gridCol w:w="2280"/>
        <w:gridCol w:w="1670"/>
        <w:gridCol w:w="1160"/>
        <w:gridCol w:w="1620"/>
        <w:gridCol w:w="1160"/>
        <w:gridCol w:w="1170"/>
      </w:tblGrid>
      <w:tr w:rsidR="00616B4E" w:rsidRPr="00555190" w:rsidTr="00904CA8">
        <w:trPr>
          <w:trHeight w:val="330"/>
        </w:trPr>
        <w:tc>
          <w:tcPr>
            <w:tcW w:w="3950" w:type="dxa"/>
            <w:gridSpan w:val="2"/>
            <w:tcBorders>
              <w:top w:val="nil"/>
              <w:left w:val="nil"/>
              <w:bottom w:val="single" w:sz="8" w:space="0" w:color="152935"/>
              <w:right w:val="single" w:sz="8" w:space="0" w:color="E0E0E0"/>
            </w:tcBorders>
          </w:tcPr>
          <w:p w:rsidR="00616B4E" w:rsidRPr="00555190" w:rsidRDefault="00616B4E" w:rsidP="00E462AC">
            <w:pPr>
              <w:tabs>
                <w:tab w:val="center" w:pos="3108"/>
              </w:tabs>
              <w:spacing w:after="0" w:line="240" w:lineRule="auto"/>
              <w:ind w:left="0" w:firstLine="0"/>
              <w:rPr>
                <w:color w:val="auto"/>
              </w:rPr>
            </w:pPr>
            <w:r w:rsidRPr="00555190">
              <w:rPr>
                <w:rFonts w:eastAsia="Arial"/>
                <w:color w:val="auto"/>
              </w:rPr>
              <w:t xml:space="preserve">Model </w:t>
            </w:r>
            <w:r w:rsidRPr="00555190">
              <w:rPr>
                <w:rFonts w:eastAsia="Arial"/>
                <w:color w:val="auto"/>
              </w:rPr>
              <w:tab/>
              <w:t xml:space="preserve">Sum of Squares </w:t>
            </w:r>
          </w:p>
        </w:tc>
        <w:tc>
          <w:tcPr>
            <w:tcW w:w="116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15" w:firstLine="0"/>
              <w:rPr>
                <w:color w:val="auto"/>
              </w:rPr>
            </w:pPr>
            <w:r w:rsidRPr="00555190">
              <w:rPr>
                <w:rFonts w:eastAsia="Arial"/>
                <w:color w:val="auto"/>
              </w:rPr>
              <w:t>df</w:t>
            </w:r>
          </w:p>
        </w:tc>
        <w:tc>
          <w:tcPr>
            <w:tcW w:w="162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10" w:firstLine="0"/>
              <w:rPr>
                <w:color w:val="auto"/>
              </w:rPr>
            </w:pPr>
            <w:r w:rsidRPr="00555190">
              <w:rPr>
                <w:rFonts w:eastAsia="Arial"/>
                <w:color w:val="auto"/>
              </w:rPr>
              <w:t xml:space="preserve">Mean Square </w:t>
            </w:r>
          </w:p>
        </w:tc>
        <w:tc>
          <w:tcPr>
            <w:tcW w:w="116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5" w:firstLine="0"/>
              <w:rPr>
                <w:color w:val="auto"/>
              </w:rPr>
            </w:pPr>
            <w:r w:rsidRPr="00555190">
              <w:rPr>
                <w:rFonts w:eastAsia="Arial"/>
                <w:color w:val="auto"/>
              </w:rPr>
              <w:t xml:space="preserve">F </w:t>
            </w:r>
          </w:p>
        </w:tc>
        <w:tc>
          <w:tcPr>
            <w:tcW w:w="1170" w:type="dxa"/>
            <w:tcBorders>
              <w:top w:val="nil"/>
              <w:left w:val="single" w:sz="8" w:space="0" w:color="E0E0E0"/>
              <w:bottom w:val="single" w:sz="8" w:space="0" w:color="152935"/>
              <w:right w:val="nil"/>
            </w:tcBorders>
          </w:tcPr>
          <w:p w:rsidR="00616B4E" w:rsidRPr="00555190" w:rsidRDefault="00616B4E" w:rsidP="00E462AC">
            <w:pPr>
              <w:spacing w:after="0" w:line="240" w:lineRule="auto"/>
              <w:ind w:left="15" w:firstLine="0"/>
              <w:rPr>
                <w:color w:val="auto"/>
              </w:rPr>
            </w:pPr>
            <w:r w:rsidRPr="00555190">
              <w:rPr>
                <w:rFonts w:eastAsia="Arial"/>
                <w:color w:val="auto"/>
              </w:rPr>
              <w:t xml:space="preserve">Sig. </w:t>
            </w:r>
          </w:p>
        </w:tc>
      </w:tr>
      <w:tr w:rsidR="00616B4E" w:rsidRPr="00555190" w:rsidTr="00904CA8">
        <w:trPr>
          <w:trHeight w:val="420"/>
        </w:trPr>
        <w:tc>
          <w:tcPr>
            <w:tcW w:w="2280" w:type="dxa"/>
            <w:tcBorders>
              <w:top w:val="single" w:sz="8" w:space="0" w:color="152935"/>
              <w:left w:val="nil"/>
              <w:bottom w:val="nil"/>
              <w:right w:val="nil"/>
            </w:tcBorders>
            <w:shd w:val="clear" w:color="auto" w:fill="E0E0E0"/>
          </w:tcPr>
          <w:p w:rsidR="00616B4E" w:rsidRPr="00555190" w:rsidRDefault="00616B4E" w:rsidP="00E462AC">
            <w:pPr>
              <w:tabs>
                <w:tab w:val="center" w:pos="1335"/>
              </w:tabs>
              <w:spacing w:after="0" w:line="240" w:lineRule="auto"/>
              <w:ind w:left="0" w:firstLine="0"/>
              <w:rPr>
                <w:color w:val="auto"/>
              </w:rPr>
            </w:pPr>
            <w:r w:rsidRPr="00555190">
              <w:rPr>
                <w:rFonts w:eastAsia="Arial"/>
                <w:color w:val="auto"/>
              </w:rPr>
              <w:t xml:space="preserve">1 </w:t>
            </w:r>
            <w:r w:rsidRPr="00555190">
              <w:rPr>
                <w:rFonts w:eastAsia="Arial"/>
                <w:color w:val="auto"/>
              </w:rPr>
              <w:tab/>
              <w:t xml:space="preserve">Regression </w:t>
            </w:r>
          </w:p>
        </w:tc>
        <w:tc>
          <w:tcPr>
            <w:tcW w:w="1670"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1925.568 </w:t>
            </w:r>
          </w:p>
        </w:tc>
        <w:tc>
          <w:tcPr>
            <w:tcW w:w="11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 </w:t>
            </w:r>
          </w:p>
        </w:tc>
        <w:tc>
          <w:tcPr>
            <w:tcW w:w="162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320.928 </w:t>
            </w:r>
          </w:p>
        </w:tc>
        <w:tc>
          <w:tcPr>
            <w:tcW w:w="11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2.894 </w:t>
            </w:r>
          </w:p>
        </w:tc>
        <w:tc>
          <w:tcPr>
            <w:tcW w:w="1170" w:type="dxa"/>
            <w:tcBorders>
              <w:top w:val="single" w:sz="8" w:space="0" w:color="152935"/>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.011</w:t>
            </w:r>
            <w:r w:rsidRPr="00555190">
              <w:rPr>
                <w:rFonts w:eastAsia="Arial"/>
                <w:color w:val="auto"/>
                <w:vertAlign w:val="superscript"/>
              </w:rPr>
              <w:t xml:space="preserve">b </w:t>
            </w:r>
          </w:p>
        </w:tc>
      </w:tr>
      <w:tr w:rsidR="00616B4E" w:rsidRPr="00555190" w:rsidTr="00904CA8">
        <w:trPr>
          <w:trHeight w:val="580"/>
        </w:trPr>
        <w:tc>
          <w:tcPr>
            <w:tcW w:w="2280" w:type="dxa"/>
            <w:tcBorders>
              <w:top w:val="nil"/>
              <w:left w:val="nil"/>
              <w:bottom w:val="nil"/>
              <w:right w:val="nil"/>
            </w:tcBorders>
            <w:shd w:val="clear" w:color="auto" w:fill="E0E0E0"/>
          </w:tcPr>
          <w:p w:rsidR="00616B4E" w:rsidRPr="00555190" w:rsidRDefault="00616B4E" w:rsidP="00E462AC">
            <w:pPr>
              <w:spacing w:after="0" w:line="240" w:lineRule="auto"/>
              <w:ind w:left="190" w:firstLine="0"/>
              <w:rPr>
                <w:color w:val="auto"/>
              </w:rPr>
            </w:pPr>
            <w:r w:rsidRPr="00555190">
              <w:rPr>
                <w:rFonts w:eastAsia="Arial"/>
                <w:color w:val="auto"/>
              </w:rPr>
              <w:t xml:space="preserve">Residual </w:t>
            </w:r>
          </w:p>
        </w:tc>
        <w:tc>
          <w:tcPr>
            <w:tcW w:w="16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15855.692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143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110.879 </w:t>
            </w:r>
          </w:p>
        </w:tc>
        <w:tc>
          <w:tcPr>
            <w:tcW w:w="1160"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0" w:firstLine="0"/>
              <w:rPr>
                <w:color w:val="auto"/>
              </w:rPr>
            </w:pPr>
          </w:p>
        </w:tc>
        <w:tc>
          <w:tcPr>
            <w:tcW w:w="1170" w:type="dxa"/>
            <w:tcBorders>
              <w:top w:val="single" w:sz="8" w:space="0" w:color="AEAEAE"/>
              <w:left w:val="single" w:sz="8" w:space="0" w:color="E0E0E0"/>
              <w:bottom w:val="single" w:sz="8" w:space="0" w:color="AEAEAE"/>
              <w:right w:val="nil"/>
            </w:tcBorders>
            <w:vAlign w:val="bottom"/>
          </w:tcPr>
          <w:p w:rsidR="00616B4E" w:rsidRPr="00555190" w:rsidRDefault="00616B4E" w:rsidP="00E462AC">
            <w:pPr>
              <w:spacing w:after="0" w:line="240" w:lineRule="auto"/>
              <w:ind w:left="10" w:firstLine="0"/>
              <w:rPr>
                <w:color w:val="auto"/>
              </w:rPr>
            </w:pPr>
          </w:p>
        </w:tc>
      </w:tr>
      <w:tr w:rsidR="00616B4E" w:rsidRPr="00555190" w:rsidTr="00904CA8">
        <w:trPr>
          <w:trHeight w:val="560"/>
        </w:trPr>
        <w:tc>
          <w:tcPr>
            <w:tcW w:w="2280" w:type="dxa"/>
            <w:tcBorders>
              <w:top w:val="nil"/>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Total </w:t>
            </w:r>
          </w:p>
        </w:tc>
        <w:tc>
          <w:tcPr>
            <w:tcW w:w="16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17781.260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149 </w:t>
            </w:r>
          </w:p>
        </w:tc>
        <w:tc>
          <w:tcPr>
            <w:tcW w:w="1620"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15" w:firstLine="0"/>
              <w:rPr>
                <w:color w:val="auto"/>
              </w:rPr>
            </w:pPr>
          </w:p>
        </w:tc>
        <w:tc>
          <w:tcPr>
            <w:tcW w:w="1160"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0" w:firstLine="0"/>
              <w:rPr>
                <w:color w:val="auto"/>
              </w:rPr>
            </w:pPr>
          </w:p>
        </w:tc>
        <w:tc>
          <w:tcPr>
            <w:tcW w:w="1170" w:type="dxa"/>
            <w:tcBorders>
              <w:top w:val="single" w:sz="8" w:space="0" w:color="AEAEAE"/>
              <w:left w:val="single" w:sz="8" w:space="0" w:color="E0E0E0"/>
              <w:bottom w:val="single" w:sz="8" w:space="0" w:color="AEAEAE"/>
              <w:right w:val="nil"/>
            </w:tcBorders>
            <w:vAlign w:val="bottom"/>
          </w:tcPr>
          <w:p w:rsidR="00616B4E" w:rsidRPr="00555190" w:rsidRDefault="00616B4E" w:rsidP="00E462AC">
            <w:pPr>
              <w:spacing w:after="0" w:line="240" w:lineRule="auto"/>
              <w:ind w:left="10" w:firstLine="0"/>
              <w:rPr>
                <w:color w:val="auto"/>
              </w:rPr>
            </w:pPr>
          </w:p>
        </w:tc>
      </w:tr>
      <w:tr w:rsidR="00616B4E" w:rsidRPr="00555190" w:rsidTr="00904CA8">
        <w:trPr>
          <w:trHeight w:val="420"/>
        </w:trPr>
        <w:tc>
          <w:tcPr>
            <w:tcW w:w="2280" w:type="dxa"/>
            <w:tcBorders>
              <w:top w:val="single" w:sz="8" w:space="0" w:color="AEAEAE"/>
              <w:left w:val="nil"/>
              <w:bottom w:val="nil"/>
              <w:right w:val="nil"/>
            </w:tcBorders>
            <w:shd w:val="clear" w:color="auto" w:fill="E0E0E0"/>
          </w:tcPr>
          <w:p w:rsidR="00616B4E" w:rsidRPr="00555190" w:rsidRDefault="00616B4E" w:rsidP="00E462AC">
            <w:pPr>
              <w:tabs>
                <w:tab w:val="center" w:pos="1335"/>
              </w:tabs>
              <w:spacing w:after="0" w:line="240" w:lineRule="auto"/>
              <w:ind w:left="0" w:firstLine="0"/>
              <w:rPr>
                <w:color w:val="auto"/>
              </w:rPr>
            </w:pPr>
            <w:r w:rsidRPr="00555190">
              <w:rPr>
                <w:rFonts w:eastAsia="Arial"/>
                <w:color w:val="auto"/>
              </w:rPr>
              <w:lastRenderedPageBreak/>
              <w:t xml:space="preserve">2 </w:t>
            </w:r>
            <w:r w:rsidRPr="00555190">
              <w:rPr>
                <w:rFonts w:eastAsia="Arial"/>
                <w:color w:val="auto"/>
              </w:rPr>
              <w:tab/>
              <w:t xml:space="preserve">Regression </w:t>
            </w:r>
          </w:p>
        </w:tc>
        <w:tc>
          <w:tcPr>
            <w:tcW w:w="16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6661.552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951.650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12.153 </w:t>
            </w:r>
          </w:p>
        </w:tc>
        <w:tc>
          <w:tcPr>
            <w:tcW w:w="117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.000</w:t>
            </w:r>
            <w:r w:rsidRPr="00555190">
              <w:rPr>
                <w:rFonts w:eastAsia="Arial"/>
                <w:color w:val="auto"/>
                <w:vertAlign w:val="superscript"/>
              </w:rPr>
              <w:t xml:space="preserve">c </w:t>
            </w:r>
          </w:p>
        </w:tc>
      </w:tr>
      <w:tr w:rsidR="00616B4E" w:rsidRPr="00555190" w:rsidTr="00904CA8">
        <w:trPr>
          <w:trHeight w:val="580"/>
        </w:trPr>
        <w:tc>
          <w:tcPr>
            <w:tcW w:w="2280" w:type="dxa"/>
            <w:tcBorders>
              <w:top w:val="nil"/>
              <w:left w:val="nil"/>
              <w:bottom w:val="nil"/>
              <w:right w:val="nil"/>
            </w:tcBorders>
            <w:shd w:val="clear" w:color="auto" w:fill="E0E0E0"/>
          </w:tcPr>
          <w:p w:rsidR="00616B4E" w:rsidRPr="00555190" w:rsidRDefault="00616B4E" w:rsidP="00E462AC">
            <w:pPr>
              <w:spacing w:after="0" w:line="240" w:lineRule="auto"/>
              <w:ind w:left="190" w:firstLine="0"/>
              <w:rPr>
                <w:color w:val="auto"/>
              </w:rPr>
            </w:pPr>
            <w:r w:rsidRPr="00555190">
              <w:rPr>
                <w:rFonts w:eastAsia="Arial"/>
                <w:color w:val="auto"/>
              </w:rPr>
              <w:t xml:space="preserve">Residual </w:t>
            </w:r>
          </w:p>
        </w:tc>
        <w:tc>
          <w:tcPr>
            <w:tcW w:w="16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11119.708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142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78.308 </w:t>
            </w:r>
          </w:p>
        </w:tc>
        <w:tc>
          <w:tcPr>
            <w:tcW w:w="1160"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0" w:firstLine="0"/>
              <w:rPr>
                <w:color w:val="auto"/>
              </w:rPr>
            </w:pPr>
          </w:p>
        </w:tc>
        <w:tc>
          <w:tcPr>
            <w:tcW w:w="1170" w:type="dxa"/>
            <w:tcBorders>
              <w:top w:val="single" w:sz="8" w:space="0" w:color="AEAEAE"/>
              <w:left w:val="single" w:sz="8" w:space="0" w:color="E0E0E0"/>
              <w:bottom w:val="single" w:sz="8" w:space="0" w:color="AEAEAE"/>
              <w:right w:val="nil"/>
            </w:tcBorders>
            <w:vAlign w:val="bottom"/>
          </w:tcPr>
          <w:p w:rsidR="00616B4E" w:rsidRPr="00555190" w:rsidRDefault="00616B4E" w:rsidP="00E462AC">
            <w:pPr>
              <w:spacing w:after="0" w:line="240" w:lineRule="auto"/>
              <w:ind w:left="10" w:firstLine="0"/>
              <w:rPr>
                <w:color w:val="auto"/>
              </w:rPr>
            </w:pPr>
          </w:p>
        </w:tc>
      </w:tr>
      <w:tr w:rsidR="00616B4E" w:rsidRPr="00555190" w:rsidTr="00904CA8">
        <w:trPr>
          <w:trHeight w:val="560"/>
        </w:trPr>
        <w:tc>
          <w:tcPr>
            <w:tcW w:w="2280" w:type="dxa"/>
            <w:tcBorders>
              <w:top w:val="nil"/>
              <w:left w:val="nil"/>
              <w:bottom w:val="single" w:sz="8" w:space="0" w:color="AEAEAE"/>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Total </w:t>
            </w:r>
          </w:p>
        </w:tc>
        <w:tc>
          <w:tcPr>
            <w:tcW w:w="16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17781.260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149 </w:t>
            </w:r>
          </w:p>
        </w:tc>
        <w:tc>
          <w:tcPr>
            <w:tcW w:w="1620"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15" w:firstLine="0"/>
              <w:rPr>
                <w:color w:val="auto"/>
              </w:rPr>
            </w:pPr>
          </w:p>
        </w:tc>
        <w:tc>
          <w:tcPr>
            <w:tcW w:w="1160"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0" w:firstLine="0"/>
              <w:rPr>
                <w:color w:val="auto"/>
              </w:rPr>
            </w:pPr>
          </w:p>
        </w:tc>
        <w:tc>
          <w:tcPr>
            <w:tcW w:w="1170" w:type="dxa"/>
            <w:tcBorders>
              <w:top w:val="single" w:sz="8" w:space="0" w:color="AEAEAE"/>
              <w:left w:val="single" w:sz="8" w:space="0" w:color="E0E0E0"/>
              <w:bottom w:val="single" w:sz="8" w:space="0" w:color="AEAEAE"/>
              <w:right w:val="nil"/>
            </w:tcBorders>
            <w:vAlign w:val="bottom"/>
          </w:tcPr>
          <w:p w:rsidR="00616B4E" w:rsidRPr="00555190" w:rsidRDefault="00616B4E" w:rsidP="00E462AC">
            <w:pPr>
              <w:spacing w:after="0" w:line="240" w:lineRule="auto"/>
              <w:ind w:left="10" w:firstLine="0"/>
              <w:rPr>
                <w:color w:val="auto"/>
              </w:rPr>
            </w:pPr>
          </w:p>
        </w:tc>
      </w:tr>
      <w:tr w:rsidR="00616B4E" w:rsidRPr="00555190" w:rsidTr="00904CA8">
        <w:trPr>
          <w:trHeight w:val="420"/>
        </w:trPr>
        <w:tc>
          <w:tcPr>
            <w:tcW w:w="2280" w:type="dxa"/>
            <w:tcBorders>
              <w:top w:val="single" w:sz="8" w:space="0" w:color="AEAEAE"/>
              <w:left w:val="nil"/>
              <w:bottom w:val="nil"/>
              <w:right w:val="nil"/>
            </w:tcBorders>
            <w:shd w:val="clear" w:color="auto" w:fill="E0E0E0"/>
          </w:tcPr>
          <w:p w:rsidR="00616B4E" w:rsidRPr="00555190" w:rsidRDefault="00616B4E" w:rsidP="00E462AC">
            <w:pPr>
              <w:tabs>
                <w:tab w:val="center" w:pos="1335"/>
              </w:tabs>
              <w:spacing w:after="0" w:line="240" w:lineRule="auto"/>
              <w:ind w:left="0" w:firstLine="0"/>
              <w:rPr>
                <w:color w:val="auto"/>
              </w:rPr>
            </w:pPr>
            <w:r w:rsidRPr="00555190">
              <w:rPr>
                <w:rFonts w:eastAsia="Arial"/>
                <w:color w:val="auto"/>
              </w:rPr>
              <w:t xml:space="preserve">3 </w:t>
            </w:r>
            <w:r w:rsidRPr="00555190">
              <w:rPr>
                <w:rFonts w:eastAsia="Arial"/>
                <w:color w:val="auto"/>
              </w:rPr>
              <w:tab/>
              <w:t xml:space="preserve">Regression </w:t>
            </w:r>
          </w:p>
        </w:tc>
        <w:tc>
          <w:tcPr>
            <w:tcW w:w="16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8987.530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898.753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14.206 </w:t>
            </w:r>
          </w:p>
        </w:tc>
        <w:tc>
          <w:tcPr>
            <w:tcW w:w="117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.000</w:t>
            </w:r>
            <w:r w:rsidRPr="00555190">
              <w:rPr>
                <w:rFonts w:eastAsia="Arial"/>
                <w:color w:val="auto"/>
                <w:vertAlign w:val="superscript"/>
              </w:rPr>
              <w:t xml:space="preserve">d </w:t>
            </w:r>
          </w:p>
        </w:tc>
      </w:tr>
      <w:tr w:rsidR="00616B4E" w:rsidRPr="00555190" w:rsidTr="00904CA8">
        <w:trPr>
          <w:trHeight w:val="580"/>
        </w:trPr>
        <w:tc>
          <w:tcPr>
            <w:tcW w:w="2280" w:type="dxa"/>
            <w:tcBorders>
              <w:top w:val="nil"/>
              <w:left w:val="nil"/>
              <w:bottom w:val="nil"/>
              <w:right w:val="nil"/>
            </w:tcBorders>
            <w:shd w:val="clear" w:color="auto" w:fill="E0E0E0"/>
          </w:tcPr>
          <w:p w:rsidR="00616B4E" w:rsidRPr="00555190" w:rsidRDefault="00616B4E" w:rsidP="00E462AC">
            <w:pPr>
              <w:spacing w:after="0" w:line="240" w:lineRule="auto"/>
              <w:ind w:left="190" w:firstLine="0"/>
              <w:rPr>
                <w:color w:val="auto"/>
              </w:rPr>
            </w:pPr>
            <w:r w:rsidRPr="00555190">
              <w:rPr>
                <w:rFonts w:eastAsia="Arial"/>
                <w:color w:val="auto"/>
              </w:rPr>
              <w:t xml:space="preserve">Residual </w:t>
            </w:r>
          </w:p>
        </w:tc>
        <w:tc>
          <w:tcPr>
            <w:tcW w:w="16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8793.730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139 </w:t>
            </w:r>
          </w:p>
        </w:tc>
        <w:tc>
          <w:tcPr>
            <w:tcW w:w="162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63.264 </w:t>
            </w:r>
          </w:p>
        </w:tc>
        <w:tc>
          <w:tcPr>
            <w:tcW w:w="1160"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0" w:firstLine="0"/>
              <w:rPr>
                <w:color w:val="auto"/>
              </w:rPr>
            </w:pPr>
          </w:p>
        </w:tc>
        <w:tc>
          <w:tcPr>
            <w:tcW w:w="1170" w:type="dxa"/>
            <w:tcBorders>
              <w:top w:val="single" w:sz="8" w:space="0" w:color="AEAEAE"/>
              <w:left w:val="single" w:sz="8" w:space="0" w:color="E0E0E0"/>
              <w:bottom w:val="single" w:sz="8" w:space="0" w:color="AEAEAE"/>
              <w:right w:val="nil"/>
            </w:tcBorders>
            <w:vAlign w:val="bottom"/>
          </w:tcPr>
          <w:p w:rsidR="00616B4E" w:rsidRPr="00555190" w:rsidRDefault="00616B4E" w:rsidP="00E462AC">
            <w:pPr>
              <w:spacing w:after="0" w:line="240" w:lineRule="auto"/>
              <w:ind w:left="10" w:firstLine="0"/>
              <w:rPr>
                <w:color w:val="auto"/>
              </w:rPr>
            </w:pPr>
          </w:p>
        </w:tc>
      </w:tr>
      <w:tr w:rsidR="00616B4E" w:rsidRPr="00555190" w:rsidTr="00904CA8">
        <w:trPr>
          <w:trHeight w:val="580"/>
        </w:trPr>
        <w:tc>
          <w:tcPr>
            <w:tcW w:w="2280" w:type="dxa"/>
            <w:tcBorders>
              <w:top w:val="nil"/>
              <w:left w:val="nil"/>
              <w:bottom w:val="single" w:sz="8" w:space="0" w:color="152935"/>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Total </w:t>
            </w:r>
          </w:p>
        </w:tc>
        <w:tc>
          <w:tcPr>
            <w:tcW w:w="1670"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17781.260 </w:t>
            </w:r>
          </w:p>
        </w:tc>
        <w:tc>
          <w:tcPr>
            <w:tcW w:w="116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149 </w:t>
            </w:r>
          </w:p>
        </w:tc>
        <w:tc>
          <w:tcPr>
            <w:tcW w:w="1620" w:type="dxa"/>
            <w:tcBorders>
              <w:top w:val="single" w:sz="8" w:space="0" w:color="AEAEAE"/>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15" w:firstLine="0"/>
              <w:rPr>
                <w:color w:val="auto"/>
              </w:rPr>
            </w:pPr>
          </w:p>
        </w:tc>
        <w:tc>
          <w:tcPr>
            <w:tcW w:w="1160" w:type="dxa"/>
            <w:tcBorders>
              <w:top w:val="single" w:sz="8" w:space="0" w:color="AEAEAE"/>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0" w:firstLine="0"/>
              <w:rPr>
                <w:color w:val="auto"/>
              </w:rPr>
            </w:pPr>
          </w:p>
        </w:tc>
        <w:tc>
          <w:tcPr>
            <w:tcW w:w="1170" w:type="dxa"/>
            <w:tcBorders>
              <w:top w:val="single" w:sz="8" w:space="0" w:color="AEAEAE"/>
              <w:left w:val="single" w:sz="8" w:space="0" w:color="E0E0E0"/>
              <w:bottom w:val="single" w:sz="8" w:space="0" w:color="152935"/>
              <w:right w:val="nil"/>
            </w:tcBorders>
            <w:vAlign w:val="bottom"/>
          </w:tcPr>
          <w:p w:rsidR="00616B4E" w:rsidRPr="00555190" w:rsidRDefault="00616B4E" w:rsidP="00E462AC">
            <w:pPr>
              <w:spacing w:after="0" w:line="240" w:lineRule="auto"/>
              <w:ind w:left="10" w:firstLine="0"/>
              <w:rPr>
                <w:color w:val="auto"/>
              </w:rPr>
            </w:pPr>
          </w:p>
        </w:tc>
      </w:tr>
      <w:tr w:rsidR="00616B4E" w:rsidRPr="00555190" w:rsidTr="00904CA8">
        <w:trPr>
          <w:trHeight w:val="340"/>
        </w:trPr>
        <w:tc>
          <w:tcPr>
            <w:tcW w:w="9060" w:type="dxa"/>
            <w:gridSpan w:val="6"/>
            <w:tcBorders>
              <w:top w:val="single" w:sz="8" w:space="0" w:color="152935"/>
              <w:left w:val="nil"/>
              <w:bottom w:val="nil"/>
              <w:right w:val="nil"/>
            </w:tcBorders>
            <w:shd w:val="clear" w:color="auto" w:fill="FFFFFF"/>
          </w:tcPr>
          <w:p w:rsidR="00616B4E" w:rsidRPr="00555190" w:rsidRDefault="00616B4E" w:rsidP="00E462AC">
            <w:pPr>
              <w:spacing w:after="0" w:line="240" w:lineRule="auto"/>
              <w:ind w:left="55" w:firstLine="0"/>
              <w:rPr>
                <w:color w:val="auto"/>
              </w:rPr>
            </w:pPr>
            <w:r w:rsidRPr="00555190">
              <w:rPr>
                <w:rFonts w:eastAsia="Arial"/>
                <w:color w:val="auto"/>
              </w:rPr>
              <w:t xml:space="preserve">a. Dependent Variable: MentalHealth </w:t>
            </w:r>
          </w:p>
        </w:tc>
      </w:tr>
    </w:tbl>
    <w:p w:rsidR="00616B4E" w:rsidRPr="00555190" w:rsidRDefault="00616B4E" w:rsidP="00E462AC">
      <w:pPr>
        <w:numPr>
          <w:ilvl w:val="0"/>
          <w:numId w:val="11"/>
        </w:numPr>
        <w:spacing w:after="0" w:line="240" w:lineRule="auto"/>
        <w:ind w:hanging="200"/>
        <w:rPr>
          <w:color w:val="auto"/>
        </w:rPr>
      </w:pPr>
      <w:r w:rsidRPr="00555190">
        <w:rPr>
          <w:rFonts w:eastAsia="Arial"/>
          <w:color w:val="auto"/>
        </w:rPr>
        <w:t xml:space="preserve">Predictors: (Constant), NumberofChildren, Gender, Religion, MaritalStatus, EthnicGroup, Age </w:t>
      </w:r>
    </w:p>
    <w:p w:rsidR="00616B4E" w:rsidRPr="00555190" w:rsidRDefault="00616B4E" w:rsidP="00E462AC">
      <w:pPr>
        <w:numPr>
          <w:ilvl w:val="0"/>
          <w:numId w:val="11"/>
        </w:numPr>
        <w:spacing w:after="0" w:line="240" w:lineRule="auto"/>
        <w:ind w:hanging="200"/>
        <w:rPr>
          <w:color w:val="auto"/>
        </w:rPr>
      </w:pPr>
      <w:r w:rsidRPr="00555190">
        <w:rPr>
          <w:rFonts w:eastAsia="Arial"/>
          <w:color w:val="auto"/>
        </w:rPr>
        <w:t xml:space="preserve">Predictors: (Constant), NumberofChildren, Gender, Religion, MaritalStatus, EthnicGroup, Age, Stigma </w:t>
      </w:r>
    </w:p>
    <w:p w:rsidR="00616B4E" w:rsidRPr="00555190" w:rsidRDefault="00616B4E" w:rsidP="00E462AC">
      <w:pPr>
        <w:numPr>
          <w:ilvl w:val="0"/>
          <w:numId w:val="11"/>
        </w:numPr>
        <w:spacing w:after="0" w:line="240" w:lineRule="auto"/>
        <w:ind w:hanging="200"/>
        <w:rPr>
          <w:color w:val="auto"/>
        </w:rPr>
      </w:pPr>
      <w:r w:rsidRPr="00555190">
        <w:rPr>
          <w:rFonts w:eastAsia="Arial"/>
          <w:color w:val="auto"/>
        </w:rPr>
        <w:t>Predictors: (Constant), NumberofChildren, Gender, Religion, MaritalStatus, EthnicGroup, Age, Stigma, Friends, Family, Significant</w:t>
      </w:r>
      <w:r>
        <w:rPr>
          <w:rFonts w:eastAsia="Arial"/>
          <w:color w:val="auto"/>
        </w:rPr>
        <w:t xml:space="preserve"> Oth</w:t>
      </w:r>
      <w:r w:rsidRPr="00555190">
        <w:rPr>
          <w:rFonts w:eastAsia="Arial"/>
          <w:color w:val="auto"/>
        </w:rPr>
        <w:t xml:space="preserve">er </w:t>
      </w:r>
    </w:p>
    <w:p w:rsidR="00616B4E" w:rsidRDefault="00616B4E" w:rsidP="00E462AC">
      <w:pPr>
        <w:spacing w:after="0" w:line="240" w:lineRule="auto"/>
        <w:ind w:left="324" w:firstLine="0"/>
        <w:rPr>
          <w:color w:val="auto"/>
        </w:rPr>
      </w:pP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Default="00616B4E"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E462AC" w:rsidRDefault="00E462AC" w:rsidP="00E462AC">
      <w:pPr>
        <w:spacing w:after="0" w:line="240" w:lineRule="auto"/>
        <w:ind w:left="10"/>
        <w:rPr>
          <w:rFonts w:eastAsia="Arial"/>
          <w:b/>
          <w:color w:val="auto"/>
        </w:rPr>
      </w:pPr>
    </w:p>
    <w:p w:rsidR="00616B4E" w:rsidRDefault="00616B4E" w:rsidP="00E462AC">
      <w:pPr>
        <w:spacing w:after="0" w:line="240" w:lineRule="auto"/>
        <w:ind w:left="10"/>
        <w:rPr>
          <w:rFonts w:eastAsia="Arial"/>
          <w:b/>
          <w:color w:val="auto"/>
        </w:rPr>
      </w:pPr>
    </w:p>
    <w:p w:rsidR="00616B4E" w:rsidRDefault="00616B4E" w:rsidP="00E462AC">
      <w:pPr>
        <w:spacing w:after="0" w:line="240" w:lineRule="auto"/>
        <w:ind w:left="10"/>
        <w:rPr>
          <w:rFonts w:eastAsia="Arial"/>
          <w:b/>
          <w:color w:val="auto"/>
        </w:rPr>
      </w:pPr>
    </w:p>
    <w:p w:rsidR="00616B4E" w:rsidRDefault="00616B4E" w:rsidP="00E462AC">
      <w:pPr>
        <w:spacing w:after="0" w:line="240" w:lineRule="auto"/>
        <w:ind w:left="10"/>
        <w:rPr>
          <w:rFonts w:eastAsia="Arial"/>
          <w:b/>
          <w:color w:val="auto"/>
        </w:rPr>
      </w:pPr>
    </w:p>
    <w:p w:rsidR="00616B4E" w:rsidRPr="00555190" w:rsidRDefault="00616B4E" w:rsidP="00E462AC">
      <w:pPr>
        <w:spacing w:after="0" w:line="240" w:lineRule="auto"/>
        <w:ind w:left="10"/>
        <w:rPr>
          <w:color w:val="auto"/>
        </w:rPr>
      </w:pPr>
      <w:r w:rsidRPr="00555190">
        <w:rPr>
          <w:rFonts w:eastAsia="Arial"/>
          <w:b/>
          <w:color w:val="auto"/>
        </w:rPr>
        <w:lastRenderedPageBreak/>
        <w:t>Coefficients</w:t>
      </w:r>
      <w:r w:rsidRPr="00555190">
        <w:rPr>
          <w:rFonts w:eastAsia="Arial"/>
          <w:b/>
          <w:color w:val="auto"/>
          <w:vertAlign w:val="superscript"/>
        </w:rPr>
        <w:t>a</w:t>
      </w:r>
    </w:p>
    <w:tbl>
      <w:tblPr>
        <w:tblStyle w:val="TableGrid0"/>
        <w:tblW w:w="8920" w:type="dxa"/>
        <w:tblInd w:w="79" w:type="dxa"/>
        <w:tblCellMar>
          <w:top w:w="46" w:type="dxa"/>
          <w:bottom w:w="78" w:type="dxa"/>
        </w:tblCellMar>
        <w:tblLook w:val="04A0" w:firstRow="1" w:lastRow="0" w:firstColumn="1" w:lastColumn="0" w:noHBand="0" w:noVBand="1"/>
      </w:tblPr>
      <w:tblGrid>
        <w:gridCol w:w="1793"/>
        <w:gridCol w:w="964"/>
        <w:gridCol w:w="1036"/>
        <w:gridCol w:w="1763"/>
        <w:gridCol w:w="700"/>
        <w:gridCol w:w="483"/>
        <w:gridCol w:w="1077"/>
        <w:gridCol w:w="1104"/>
      </w:tblGrid>
      <w:tr w:rsidR="00616B4E" w:rsidRPr="00555190" w:rsidTr="00904CA8">
        <w:trPr>
          <w:trHeight w:val="1288"/>
        </w:trPr>
        <w:tc>
          <w:tcPr>
            <w:tcW w:w="1800" w:type="dxa"/>
            <w:tcBorders>
              <w:top w:val="nil"/>
              <w:left w:val="nil"/>
              <w:bottom w:val="single" w:sz="8" w:space="0" w:color="152935"/>
              <w:right w:val="nil"/>
            </w:tcBorders>
            <w:vAlign w:val="bottom"/>
          </w:tcPr>
          <w:p w:rsidR="00616B4E" w:rsidRPr="00555190" w:rsidRDefault="00616B4E" w:rsidP="00E462AC">
            <w:pPr>
              <w:spacing w:after="0" w:line="240" w:lineRule="auto"/>
              <w:ind w:left="60" w:firstLine="0"/>
              <w:rPr>
                <w:color w:val="auto"/>
              </w:rPr>
            </w:pPr>
            <w:r w:rsidRPr="00555190">
              <w:rPr>
                <w:rFonts w:eastAsia="Arial"/>
                <w:color w:val="auto"/>
              </w:rPr>
              <w:t xml:space="preserve">Model </w:t>
            </w:r>
          </w:p>
        </w:tc>
        <w:tc>
          <w:tcPr>
            <w:tcW w:w="970" w:type="dxa"/>
            <w:tcBorders>
              <w:top w:val="nil"/>
              <w:left w:val="nil"/>
              <w:bottom w:val="single" w:sz="8" w:space="0" w:color="152935"/>
              <w:right w:val="nil"/>
            </w:tcBorders>
            <w:vAlign w:val="bottom"/>
          </w:tcPr>
          <w:p w:rsidR="00616B4E" w:rsidRPr="00555190" w:rsidRDefault="00616B4E" w:rsidP="00E462AC">
            <w:pPr>
              <w:spacing w:after="0" w:line="240" w:lineRule="auto"/>
              <w:ind w:left="5" w:firstLine="0"/>
              <w:rPr>
                <w:color w:val="auto"/>
              </w:rPr>
            </w:pPr>
            <w:r w:rsidRPr="00555190">
              <w:rPr>
                <w:rFonts w:eastAsia="Arial"/>
                <w:color w:val="auto"/>
              </w:rPr>
              <w:t xml:space="preserve">B </w:t>
            </w:r>
          </w:p>
        </w:tc>
        <w:tc>
          <w:tcPr>
            <w:tcW w:w="1040" w:type="dxa"/>
            <w:tcBorders>
              <w:top w:val="nil"/>
              <w:left w:val="nil"/>
              <w:bottom w:val="single" w:sz="8" w:space="0" w:color="152935"/>
              <w:right w:val="single" w:sz="8" w:space="0" w:color="E0E0E0"/>
            </w:tcBorders>
          </w:tcPr>
          <w:p w:rsidR="00616B4E" w:rsidRPr="00555190" w:rsidRDefault="00616B4E" w:rsidP="00E462AC">
            <w:pPr>
              <w:spacing w:after="0" w:line="240" w:lineRule="auto"/>
              <w:ind w:left="-595" w:firstLine="0"/>
              <w:rPr>
                <w:color w:val="auto"/>
              </w:rPr>
            </w:pPr>
            <w:r w:rsidRPr="00555190">
              <w:rPr>
                <w:rFonts w:eastAsia="Arial"/>
                <w:color w:val="auto"/>
              </w:rPr>
              <w:t xml:space="preserve">Unstandardized </w:t>
            </w:r>
          </w:p>
          <w:p w:rsidR="00616B4E" w:rsidRPr="00555190" w:rsidRDefault="00616B4E" w:rsidP="00E462AC">
            <w:pPr>
              <w:spacing w:after="0" w:line="240" w:lineRule="auto"/>
              <w:ind w:left="-434" w:firstLine="0"/>
              <w:rPr>
                <w:color w:val="auto"/>
              </w:rPr>
            </w:pPr>
            <w:r w:rsidRPr="00555190">
              <w:rPr>
                <w:rFonts w:eastAsia="Arial"/>
                <w:color w:val="auto"/>
              </w:rPr>
              <w:t xml:space="preserve">Coefficients </w:t>
            </w:r>
          </w:p>
          <w:p w:rsidR="00616B4E" w:rsidRPr="00555190" w:rsidRDefault="00616B4E" w:rsidP="00E462AC">
            <w:pPr>
              <w:spacing w:after="0" w:line="240" w:lineRule="auto"/>
              <w:ind w:left="145" w:firstLine="0"/>
              <w:rPr>
                <w:color w:val="auto"/>
              </w:rPr>
            </w:pPr>
            <w:r w:rsidRPr="00555190">
              <w:rPr>
                <w:rFonts w:eastAsia="Arial"/>
                <w:color w:val="auto"/>
              </w:rPr>
              <w:t xml:space="preserve">Std. Error </w:t>
            </w:r>
          </w:p>
        </w:tc>
        <w:tc>
          <w:tcPr>
            <w:tcW w:w="1780" w:type="dxa"/>
            <w:tcBorders>
              <w:top w:val="nil"/>
              <w:left w:val="single" w:sz="8" w:space="0" w:color="E0E0E0"/>
              <w:bottom w:val="single" w:sz="8" w:space="0" w:color="152935"/>
              <w:right w:val="single" w:sz="8" w:space="0" w:color="E0E0E0"/>
            </w:tcBorders>
          </w:tcPr>
          <w:p w:rsidR="00616B4E" w:rsidRPr="00555190" w:rsidRDefault="00616B4E" w:rsidP="00E462AC">
            <w:pPr>
              <w:spacing w:after="0" w:line="240" w:lineRule="auto"/>
              <w:ind w:left="20" w:firstLine="0"/>
              <w:rPr>
                <w:color w:val="auto"/>
              </w:rPr>
            </w:pPr>
            <w:r w:rsidRPr="00555190">
              <w:rPr>
                <w:rFonts w:eastAsia="Arial"/>
                <w:color w:val="auto"/>
              </w:rPr>
              <w:t xml:space="preserve">Standardized </w:t>
            </w:r>
          </w:p>
          <w:p w:rsidR="00616B4E" w:rsidRPr="00555190" w:rsidRDefault="00616B4E" w:rsidP="00E462AC">
            <w:pPr>
              <w:spacing w:after="0" w:line="240" w:lineRule="auto"/>
              <w:ind w:left="20" w:firstLine="0"/>
              <w:rPr>
                <w:color w:val="auto"/>
              </w:rPr>
            </w:pPr>
            <w:r w:rsidRPr="00555190">
              <w:rPr>
                <w:rFonts w:eastAsia="Arial"/>
                <w:color w:val="auto"/>
              </w:rPr>
              <w:t xml:space="preserve">Coefficients </w:t>
            </w:r>
          </w:p>
          <w:p w:rsidR="00616B4E" w:rsidRPr="00555190" w:rsidRDefault="00616B4E" w:rsidP="00E462AC">
            <w:pPr>
              <w:spacing w:after="0" w:line="240" w:lineRule="auto"/>
              <w:ind w:left="20" w:firstLine="0"/>
              <w:rPr>
                <w:color w:val="auto"/>
              </w:rPr>
            </w:pPr>
            <w:r w:rsidRPr="00555190">
              <w:rPr>
                <w:rFonts w:eastAsia="Arial"/>
                <w:color w:val="auto"/>
              </w:rPr>
              <w:t xml:space="preserve">Beta </w:t>
            </w:r>
          </w:p>
        </w:tc>
        <w:tc>
          <w:tcPr>
            <w:tcW w:w="66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10" w:firstLine="0"/>
              <w:rPr>
                <w:color w:val="auto"/>
              </w:rPr>
            </w:pPr>
            <w:r w:rsidRPr="00555190">
              <w:rPr>
                <w:rFonts w:eastAsia="Arial"/>
                <w:color w:val="auto"/>
              </w:rPr>
              <w:t xml:space="preserve">t </w:t>
            </w:r>
          </w:p>
        </w:tc>
        <w:tc>
          <w:tcPr>
            <w:tcW w:w="48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82" w:firstLine="0"/>
              <w:rPr>
                <w:color w:val="auto"/>
              </w:rPr>
            </w:pPr>
            <w:r w:rsidRPr="00555190">
              <w:rPr>
                <w:rFonts w:eastAsia="Arial"/>
                <w:color w:val="auto"/>
              </w:rPr>
              <w:t xml:space="preserve">Sig. </w:t>
            </w:r>
          </w:p>
        </w:tc>
        <w:tc>
          <w:tcPr>
            <w:tcW w:w="1080" w:type="dxa"/>
            <w:tcBorders>
              <w:top w:val="nil"/>
              <w:left w:val="single" w:sz="8" w:space="0" w:color="E0E0E0"/>
              <w:bottom w:val="single" w:sz="8" w:space="0" w:color="152935"/>
              <w:right w:val="nil"/>
            </w:tcBorders>
          </w:tcPr>
          <w:p w:rsidR="00616B4E" w:rsidRPr="00555190" w:rsidRDefault="00616B4E" w:rsidP="00E462AC">
            <w:pPr>
              <w:spacing w:after="0" w:line="240" w:lineRule="auto"/>
              <w:ind w:left="357" w:firstLine="0"/>
              <w:rPr>
                <w:color w:val="auto"/>
              </w:rPr>
            </w:pPr>
            <w:r w:rsidRPr="00555190">
              <w:rPr>
                <w:rFonts w:eastAsia="Arial"/>
                <w:color w:val="auto"/>
              </w:rPr>
              <w:t xml:space="preserve">95.0% </w:t>
            </w:r>
          </w:p>
          <w:p w:rsidR="00616B4E" w:rsidRPr="00555190" w:rsidRDefault="00616B4E" w:rsidP="00E462AC">
            <w:pPr>
              <w:spacing w:after="0" w:line="240" w:lineRule="auto"/>
              <w:ind w:left="0" w:firstLine="0"/>
              <w:rPr>
                <w:color w:val="auto"/>
              </w:rPr>
            </w:pPr>
            <w:r w:rsidRPr="00555190">
              <w:rPr>
                <w:rFonts w:eastAsia="Arial"/>
                <w:color w:val="auto"/>
              </w:rPr>
              <w:t>Interval</w:t>
            </w:r>
          </w:p>
          <w:p w:rsidR="00616B4E" w:rsidRPr="00555190" w:rsidRDefault="00616B4E" w:rsidP="00E462AC">
            <w:pPr>
              <w:spacing w:after="0" w:line="240" w:lineRule="auto"/>
              <w:ind w:left="0" w:firstLine="0"/>
              <w:rPr>
                <w:color w:val="auto"/>
              </w:rPr>
            </w:pPr>
            <w:r w:rsidRPr="00555190">
              <w:rPr>
                <w:rFonts w:eastAsia="Arial"/>
                <w:color w:val="auto"/>
              </w:rPr>
              <w:t xml:space="preserve">Lower </w:t>
            </w:r>
          </w:p>
          <w:p w:rsidR="00616B4E" w:rsidRPr="00555190" w:rsidRDefault="00616B4E" w:rsidP="00E462AC">
            <w:pPr>
              <w:spacing w:after="0" w:line="240" w:lineRule="auto"/>
              <w:ind w:left="0" w:firstLine="0"/>
              <w:rPr>
                <w:color w:val="auto"/>
              </w:rPr>
            </w:pPr>
            <w:r w:rsidRPr="00555190">
              <w:rPr>
                <w:rFonts w:eastAsia="Arial"/>
                <w:color w:val="auto"/>
              </w:rPr>
              <w:t xml:space="preserve">Bound </w:t>
            </w:r>
          </w:p>
        </w:tc>
        <w:tc>
          <w:tcPr>
            <w:tcW w:w="1110" w:type="dxa"/>
            <w:tcBorders>
              <w:top w:val="nil"/>
              <w:left w:val="nil"/>
              <w:bottom w:val="single" w:sz="8" w:space="0" w:color="152935"/>
              <w:right w:val="nil"/>
            </w:tcBorders>
          </w:tcPr>
          <w:p w:rsidR="00616B4E" w:rsidRPr="00555190" w:rsidRDefault="00616B4E" w:rsidP="00E462AC">
            <w:pPr>
              <w:spacing w:after="0" w:line="240" w:lineRule="auto"/>
              <w:ind w:left="92" w:hanging="255"/>
              <w:rPr>
                <w:color w:val="auto"/>
              </w:rPr>
            </w:pPr>
            <w:r w:rsidRPr="00555190">
              <w:rPr>
                <w:rFonts w:eastAsia="Arial"/>
                <w:color w:val="auto"/>
              </w:rPr>
              <w:t xml:space="preserve">Confidence  for B </w:t>
            </w:r>
          </w:p>
          <w:p w:rsidR="00616B4E" w:rsidRPr="00555190" w:rsidRDefault="00616B4E" w:rsidP="00E462AC">
            <w:pPr>
              <w:spacing w:after="0" w:line="240" w:lineRule="auto"/>
              <w:ind w:left="0" w:firstLine="0"/>
              <w:rPr>
                <w:color w:val="auto"/>
              </w:rPr>
            </w:pPr>
            <w:r w:rsidRPr="00555190">
              <w:rPr>
                <w:rFonts w:eastAsia="Arial"/>
                <w:color w:val="auto"/>
              </w:rPr>
              <w:t xml:space="preserve">Upper </w:t>
            </w:r>
          </w:p>
          <w:p w:rsidR="00616B4E" w:rsidRPr="00555190" w:rsidRDefault="00616B4E" w:rsidP="00E462AC">
            <w:pPr>
              <w:spacing w:after="0" w:line="240" w:lineRule="auto"/>
              <w:ind w:left="0" w:firstLine="0"/>
              <w:rPr>
                <w:color w:val="auto"/>
              </w:rPr>
            </w:pPr>
            <w:r w:rsidRPr="00555190">
              <w:rPr>
                <w:rFonts w:eastAsia="Arial"/>
                <w:color w:val="auto"/>
              </w:rPr>
              <w:t xml:space="preserve">Bound </w:t>
            </w:r>
          </w:p>
        </w:tc>
      </w:tr>
      <w:tr w:rsidR="00616B4E" w:rsidRPr="00555190" w:rsidTr="00904CA8">
        <w:trPr>
          <w:trHeight w:val="602"/>
        </w:trPr>
        <w:tc>
          <w:tcPr>
            <w:tcW w:w="1800" w:type="dxa"/>
            <w:tcBorders>
              <w:top w:val="single" w:sz="8" w:space="0" w:color="152935"/>
              <w:left w:val="nil"/>
              <w:bottom w:val="nil"/>
              <w:right w:val="nil"/>
            </w:tcBorders>
            <w:shd w:val="clear" w:color="auto" w:fill="E0E0E0"/>
          </w:tcPr>
          <w:p w:rsidR="00616B4E" w:rsidRPr="00555190" w:rsidRDefault="00616B4E" w:rsidP="00E462AC">
            <w:pPr>
              <w:spacing w:after="0" w:line="240" w:lineRule="auto"/>
              <w:ind w:left="60" w:firstLine="0"/>
              <w:rPr>
                <w:color w:val="auto"/>
              </w:rPr>
            </w:pPr>
            <w:r w:rsidRPr="00555190">
              <w:rPr>
                <w:rFonts w:eastAsia="Arial"/>
                <w:color w:val="auto"/>
              </w:rPr>
              <w:t xml:space="preserve">1 (Constant) </w:t>
            </w:r>
          </w:p>
        </w:tc>
        <w:tc>
          <w:tcPr>
            <w:tcW w:w="970"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108.915 </w:t>
            </w:r>
          </w:p>
        </w:tc>
        <w:tc>
          <w:tcPr>
            <w:tcW w:w="104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15.718 </w:t>
            </w:r>
          </w:p>
        </w:tc>
        <w:tc>
          <w:tcPr>
            <w:tcW w:w="1780" w:type="dxa"/>
            <w:tcBorders>
              <w:top w:val="single" w:sz="8" w:space="0" w:color="152935"/>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15" w:firstLine="0"/>
              <w:rPr>
                <w:color w:val="auto"/>
              </w:rPr>
            </w:pPr>
          </w:p>
        </w:tc>
        <w:tc>
          <w:tcPr>
            <w:tcW w:w="6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140" w:firstLine="0"/>
              <w:rPr>
                <w:color w:val="auto"/>
              </w:rPr>
            </w:pPr>
            <w:r w:rsidRPr="00555190">
              <w:rPr>
                <w:rFonts w:eastAsia="Arial"/>
                <w:color w:val="auto"/>
              </w:rPr>
              <w:t xml:space="preserve">6.929 </w:t>
            </w:r>
          </w:p>
        </w:tc>
        <w:tc>
          <w:tcPr>
            <w:tcW w:w="48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.00 0 </w:t>
            </w:r>
          </w:p>
        </w:tc>
        <w:tc>
          <w:tcPr>
            <w:tcW w:w="108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77.846 </w:t>
            </w:r>
          </w:p>
        </w:tc>
        <w:tc>
          <w:tcPr>
            <w:tcW w:w="1110" w:type="dxa"/>
            <w:tcBorders>
              <w:top w:val="single" w:sz="8" w:space="0" w:color="152935"/>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139.984 </w:t>
            </w:r>
          </w:p>
        </w:tc>
      </w:tr>
      <w:tr w:rsidR="00616B4E" w:rsidRPr="00555190" w:rsidTr="00904CA8">
        <w:trPr>
          <w:trHeight w:val="620"/>
        </w:trPr>
        <w:tc>
          <w:tcPr>
            <w:tcW w:w="1800" w:type="dxa"/>
            <w:tcBorders>
              <w:top w:val="nil"/>
              <w:left w:val="nil"/>
              <w:bottom w:val="nil"/>
              <w:right w:val="nil"/>
            </w:tcBorders>
            <w:shd w:val="clear" w:color="auto" w:fill="E0E0E0"/>
          </w:tcPr>
          <w:p w:rsidR="00616B4E" w:rsidRPr="00555190" w:rsidRDefault="00616B4E" w:rsidP="00E462AC">
            <w:pPr>
              <w:spacing w:after="0" w:line="240" w:lineRule="auto"/>
              <w:ind w:left="285" w:firstLine="0"/>
              <w:rPr>
                <w:color w:val="auto"/>
              </w:rPr>
            </w:pPr>
            <w:r w:rsidRPr="00555190">
              <w:rPr>
                <w:rFonts w:eastAsia="Arial"/>
                <w:color w:val="auto"/>
              </w:rPr>
              <w:t xml:space="preserve">Gender </w:t>
            </w:r>
          </w:p>
        </w:tc>
        <w:tc>
          <w:tcPr>
            <w:tcW w:w="9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-.594 </w:t>
            </w:r>
          </w:p>
        </w:tc>
        <w:tc>
          <w:tcPr>
            <w:tcW w:w="10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1.746 </w:t>
            </w:r>
          </w:p>
        </w:tc>
        <w:tc>
          <w:tcPr>
            <w:tcW w:w="17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-.027 </w:t>
            </w:r>
          </w:p>
        </w:tc>
        <w:tc>
          <w:tcPr>
            <w:tcW w:w="6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-.340 </w:t>
            </w:r>
          </w:p>
        </w:tc>
        <w:tc>
          <w:tcPr>
            <w:tcW w:w="4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.73 4 </w:t>
            </w:r>
          </w:p>
        </w:tc>
        <w:tc>
          <w:tcPr>
            <w:tcW w:w="10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-4.045 </w:t>
            </w:r>
          </w:p>
        </w:tc>
        <w:tc>
          <w:tcPr>
            <w:tcW w:w="111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2.856 </w:t>
            </w:r>
          </w:p>
        </w:tc>
      </w:tr>
      <w:tr w:rsidR="00616B4E" w:rsidRPr="00555190" w:rsidTr="00904CA8">
        <w:trPr>
          <w:trHeight w:val="620"/>
        </w:trPr>
        <w:tc>
          <w:tcPr>
            <w:tcW w:w="1800" w:type="dxa"/>
            <w:tcBorders>
              <w:top w:val="nil"/>
              <w:left w:val="nil"/>
              <w:bottom w:val="nil"/>
              <w:right w:val="nil"/>
            </w:tcBorders>
            <w:shd w:val="clear" w:color="auto" w:fill="E0E0E0"/>
          </w:tcPr>
          <w:p w:rsidR="00616B4E" w:rsidRPr="00555190" w:rsidRDefault="00616B4E" w:rsidP="00E462AC">
            <w:pPr>
              <w:spacing w:after="0" w:line="240" w:lineRule="auto"/>
              <w:ind w:left="285" w:firstLine="0"/>
              <w:rPr>
                <w:color w:val="auto"/>
              </w:rPr>
            </w:pPr>
            <w:r w:rsidRPr="00555190">
              <w:rPr>
                <w:rFonts w:eastAsia="Arial"/>
                <w:color w:val="auto"/>
              </w:rPr>
              <w:t xml:space="preserve">Age </w:t>
            </w:r>
          </w:p>
        </w:tc>
        <w:tc>
          <w:tcPr>
            <w:tcW w:w="9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-.816 </w:t>
            </w:r>
          </w:p>
        </w:tc>
        <w:tc>
          <w:tcPr>
            <w:tcW w:w="10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.208 </w:t>
            </w:r>
          </w:p>
        </w:tc>
        <w:tc>
          <w:tcPr>
            <w:tcW w:w="17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-.342 </w:t>
            </w:r>
          </w:p>
        </w:tc>
        <w:tc>
          <w:tcPr>
            <w:tcW w:w="6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-3.92</w:t>
            </w:r>
          </w:p>
          <w:p w:rsidR="00616B4E" w:rsidRPr="00555190" w:rsidRDefault="00616B4E" w:rsidP="00E462AC">
            <w:pPr>
              <w:spacing w:after="0" w:line="240" w:lineRule="auto"/>
              <w:ind w:left="0" w:firstLine="0"/>
              <w:rPr>
                <w:color w:val="auto"/>
              </w:rPr>
            </w:pPr>
            <w:r w:rsidRPr="00555190">
              <w:rPr>
                <w:rFonts w:eastAsia="Arial"/>
                <w:color w:val="auto"/>
              </w:rPr>
              <w:t xml:space="preserve">4 </w:t>
            </w:r>
          </w:p>
        </w:tc>
        <w:tc>
          <w:tcPr>
            <w:tcW w:w="4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.00 0 </w:t>
            </w:r>
          </w:p>
        </w:tc>
        <w:tc>
          <w:tcPr>
            <w:tcW w:w="10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-1.228 </w:t>
            </w:r>
          </w:p>
        </w:tc>
        <w:tc>
          <w:tcPr>
            <w:tcW w:w="111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-.405 </w:t>
            </w:r>
          </w:p>
        </w:tc>
      </w:tr>
      <w:tr w:rsidR="00616B4E" w:rsidRPr="00555190" w:rsidTr="00904CA8">
        <w:trPr>
          <w:trHeight w:val="620"/>
        </w:trPr>
        <w:tc>
          <w:tcPr>
            <w:tcW w:w="1800" w:type="dxa"/>
            <w:tcBorders>
              <w:top w:val="nil"/>
              <w:left w:val="nil"/>
              <w:bottom w:val="nil"/>
              <w:right w:val="nil"/>
            </w:tcBorders>
            <w:shd w:val="clear" w:color="auto" w:fill="E0E0E0"/>
          </w:tcPr>
          <w:p w:rsidR="00616B4E" w:rsidRPr="00555190" w:rsidRDefault="00616B4E" w:rsidP="00E462AC">
            <w:pPr>
              <w:spacing w:after="0" w:line="240" w:lineRule="auto"/>
              <w:ind w:left="285" w:firstLine="0"/>
              <w:rPr>
                <w:color w:val="auto"/>
              </w:rPr>
            </w:pPr>
            <w:r w:rsidRPr="00555190">
              <w:rPr>
                <w:rFonts w:eastAsia="Arial"/>
                <w:color w:val="auto"/>
              </w:rPr>
              <w:t xml:space="preserve">Religion </w:t>
            </w:r>
          </w:p>
        </w:tc>
        <w:tc>
          <w:tcPr>
            <w:tcW w:w="9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-.567 </w:t>
            </w:r>
          </w:p>
        </w:tc>
        <w:tc>
          <w:tcPr>
            <w:tcW w:w="10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3.784 </w:t>
            </w:r>
          </w:p>
        </w:tc>
        <w:tc>
          <w:tcPr>
            <w:tcW w:w="17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-.012 </w:t>
            </w:r>
          </w:p>
        </w:tc>
        <w:tc>
          <w:tcPr>
            <w:tcW w:w="6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-.150 </w:t>
            </w:r>
          </w:p>
        </w:tc>
        <w:tc>
          <w:tcPr>
            <w:tcW w:w="4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.88 1 </w:t>
            </w:r>
          </w:p>
        </w:tc>
        <w:tc>
          <w:tcPr>
            <w:tcW w:w="10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-8.048 </w:t>
            </w:r>
          </w:p>
        </w:tc>
        <w:tc>
          <w:tcPr>
            <w:tcW w:w="111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6.914 </w:t>
            </w:r>
          </w:p>
        </w:tc>
      </w:tr>
      <w:tr w:rsidR="00616B4E" w:rsidRPr="00555190" w:rsidTr="00904CA8">
        <w:trPr>
          <w:trHeight w:val="620"/>
        </w:trPr>
        <w:tc>
          <w:tcPr>
            <w:tcW w:w="1800" w:type="dxa"/>
            <w:tcBorders>
              <w:top w:val="nil"/>
              <w:left w:val="nil"/>
              <w:bottom w:val="nil"/>
              <w:right w:val="nil"/>
            </w:tcBorders>
            <w:shd w:val="clear" w:color="auto" w:fill="E0E0E0"/>
          </w:tcPr>
          <w:p w:rsidR="00616B4E" w:rsidRPr="00555190" w:rsidRDefault="00616B4E" w:rsidP="00E462AC">
            <w:pPr>
              <w:spacing w:after="0" w:line="240" w:lineRule="auto"/>
              <w:ind w:left="285" w:firstLine="0"/>
              <w:rPr>
                <w:color w:val="auto"/>
              </w:rPr>
            </w:pPr>
            <w:r w:rsidRPr="00555190">
              <w:rPr>
                <w:rFonts w:eastAsia="Arial"/>
                <w:color w:val="auto"/>
              </w:rPr>
              <w:t xml:space="preserve">EthnicGroup </w:t>
            </w:r>
          </w:p>
        </w:tc>
        <w:tc>
          <w:tcPr>
            <w:tcW w:w="9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1.539 </w:t>
            </w:r>
          </w:p>
        </w:tc>
        <w:tc>
          <w:tcPr>
            <w:tcW w:w="10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2.453 </w:t>
            </w:r>
          </w:p>
        </w:tc>
        <w:tc>
          <w:tcPr>
            <w:tcW w:w="17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.051 </w:t>
            </w:r>
          </w:p>
        </w:tc>
        <w:tc>
          <w:tcPr>
            <w:tcW w:w="6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.627 </w:t>
            </w:r>
          </w:p>
        </w:tc>
        <w:tc>
          <w:tcPr>
            <w:tcW w:w="4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.53 1 </w:t>
            </w:r>
          </w:p>
        </w:tc>
        <w:tc>
          <w:tcPr>
            <w:tcW w:w="10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-3.311 </w:t>
            </w:r>
          </w:p>
        </w:tc>
        <w:tc>
          <w:tcPr>
            <w:tcW w:w="111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6.389 </w:t>
            </w:r>
          </w:p>
        </w:tc>
      </w:tr>
      <w:tr w:rsidR="00616B4E" w:rsidRPr="00555190" w:rsidTr="00904CA8">
        <w:trPr>
          <w:trHeight w:val="620"/>
        </w:trPr>
        <w:tc>
          <w:tcPr>
            <w:tcW w:w="1800" w:type="dxa"/>
            <w:tcBorders>
              <w:top w:val="nil"/>
              <w:left w:val="nil"/>
              <w:bottom w:val="single" w:sz="8" w:space="0" w:color="AEAEAE"/>
              <w:right w:val="nil"/>
            </w:tcBorders>
            <w:shd w:val="clear" w:color="auto" w:fill="E0E0E0"/>
          </w:tcPr>
          <w:p w:rsidR="00616B4E" w:rsidRPr="00555190" w:rsidRDefault="00616B4E" w:rsidP="00E462AC">
            <w:pPr>
              <w:spacing w:after="0" w:line="240" w:lineRule="auto"/>
              <w:ind w:left="285" w:firstLine="0"/>
              <w:rPr>
                <w:color w:val="auto"/>
              </w:rPr>
            </w:pPr>
            <w:r w:rsidRPr="00555190">
              <w:rPr>
                <w:rFonts w:eastAsia="Arial"/>
                <w:color w:val="auto"/>
              </w:rPr>
              <w:t xml:space="preserve">MaritalStatus </w:t>
            </w:r>
          </w:p>
        </w:tc>
        <w:tc>
          <w:tcPr>
            <w:tcW w:w="97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-1.845 </w:t>
            </w:r>
          </w:p>
        </w:tc>
        <w:tc>
          <w:tcPr>
            <w:tcW w:w="10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2.317 </w:t>
            </w:r>
          </w:p>
        </w:tc>
        <w:tc>
          <w:tcPr>
            <w:tcW w:w="17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-.064 </w:t>
            </w:r>
          </w:p>
        </w:tc>
        <w:tc>
          <w:tcPr>
            <w:tcW w:w="6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-.796 </w:t>
            </w:r>
          </w:p>
        </w:tc>
        <w:tc>
          <w:tcPr>
            <w:tcW w:w="4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60" w:firstLine="0"/>
              <w:rPr>
                <w:color w:val="auto"/>
              </w:rPr>
            </w:pPr>
            <w:r w:rsidRPr="00555190">
              <w:rPr>
                <w:rFonts w:eastAsia="Arial"/>
                <w:color w:val="auto"/>
              </w:rPr>
              <w:t xml:space="preserve">.42 7 </w:t>
            </w:r>
          </w:p>
        </w:tc>
        <w:tc>
          <w:tcPr>
            <w:tcW w:w="108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-6.425 </w:t>
            </w:r>
          </w:p>
        </w:tc>
        <w:tc>
          <w:tcPr>
            <w:tcW w:w="111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2.736 </w:t>
            </w:r>
          </w:p>
        </w:tc>
      </w:tr>
    </w:tbl>
    <w:p w:rsidR="00616B4E" w:rsidRPr="00555190" w:rsidRDefault="00616B4E" w:rsidP="00E462AC">
      <w:pPr>
        <w:spacing w:after="0" w:line="240" w:lineRule="auto"/>
        <w:ind w:left="-1361" w:firstLine="0"/>
        <w:rPr>
          <w:color w:val="auto"/>
        </w:rPr>
      </w:pPr>
    </w:p>
    <w:tbl>
      <w:tblPr>
        <w:tblStyle w:val="TableGrid0"/>
        <w:tblW w:w="9676" w:type="dxa"/>
        <w:tblInd w:w="79" w:type="dxa"/>
        <w:tblCellMar>
          <w:top w:w="45" w:type="dxa"/>
          <w:left w:w="15" w:type="dxa"/>
          <w:bottom w:w="82" w:type="dxa"/>
          <w:right w:w="5" w:type="dxa"/>
        </w:tblCellMar>
        <w:tblLook w:val="04A0" w:firstRow="1" w:lastRow="0" w:firstColumn="1" w:lastColumn="0" w:noHBand="0" w:noVBand="1"/>
      </w:tblPr>
      <w:tblGrid>
        <w:gridCol w:w="1950"/>
        <w:gridCol w:w="1051"/>
        <w:gridCol w:w="1126"/>
        <w:gridCol w:w="1029"/>
        <w:gridCol w:w="990"/>
        <w:gridCol w:w="1166"/>
        <w:gridCol w:w="1169"/>
        <w:gridCol w:w="1195"/>
      </w:tblGrid>
      <w:tr w:rsidR="00616B4E" w:rsidRPr="00555190" w:rsidTr="00F11C0A">
        <w:trPr>
          <w:trHeight w:val="595"/>
        </w:trPr>
        <w:tc>
          <w:tcPr>
            <w:tcW w:w="1950" w:type="dxa"/>
            <w:tcBorders>
              <w:top w:val="single" w:sz="8" w:space="0" w:color="AEAEAE"/>
              <w:left w:val="nil"/>
              <w:bottom w:val="single" w:sz="8" w:space="0" w:color="AEAEAE"/>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Numberof</w:t>
            </w:r>
            <w:r>
              <w:rPr>
                <w:rFonts w:eastAsia="Arial"/>
                <w:color w:val="auto"/>
              </w:rPr>
              <w:t xml:space="preserve"> Childre</w:t>
            </w:r>
            <w:r w:rsidRPr="00555190">
              <w:rPr>
                <w:rFonts w:eastAsia="Arial"/>
                <w:color w:val="auto"/>
              </w:rPr>
              <w:t xml:space="preserve">n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.590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.499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.103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1.182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.23 9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-.397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1.578 </w:t>
            </w:r>
          </w:p>
        </w:tc>
      </w:tr>
      <w:tr w:rsidR="00616B4E" w:rsidRPr="00555190" w:rsidTr="00F11C0A">
        <w:trPr>
          <w:trHeight w:val="612"/>
        </w:trPr>
        <w:tc>
          <w:tcPr>
            <w:tcW w:w="1950" w:type="dxa"/>
            <w:tcBorders>
              <w:top w:val="single" w:sz="8" w:space="0" w:color="AEAEAE"/>
              <w:left w:val="nil"/>
              <w:bottom w:val="nil"/>
              <w:right w:val="nil"/>
            </w:tcBorders>
            <w:shd w:val="clear" w:color="auto" w:fill="E0E0E0"/>
          </w:tcPr>
          <w:p w:rsidR="00616B4E" w:rsidRPr="00555190" w:rsidRDefault="00616B4E" w:rsidP="00E462AC">
            <w:pPr>
              <w:spacing w:after="0" w:line="240" w:lineRule="auto"/>
              <w:ind w:left="45" w:firstLine="0"/>
              <w:rPr>
                <w:color w:val="auto"/>
              </w:rPr>
            </w:pPr>
            <w:r w:rsidRPr="00555190">
              <w:rPr>
                <w:rFonts w:eastAsia="Arial"/>
                <w:color w:val="auto"/>
              </w:rPr>
              <w:t xml:space="preserve">2 (Constant)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80.948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13.690 </w:t>
            </w:r>
          </w:p>
        </w:tc>
        <w:tc>
          <w:tcPr>
            <w:tcW w:w="1029"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0" w:firstLine="0"/>
              <w:rPr>
                <w:color w:val="auto"/>
              </w:rPr>
            </w:pP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5.913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.00 0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53.886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108.010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Gender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-.842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1.467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-.039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-.574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.56 7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-3.743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2.059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Age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-.259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.189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-.109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F11C0A">
            <w:pPr>
              <w:spacing w:after="0" w:line="240" w:lineRule="auto"/>
              <w:ind w:left="0" w:firstLine="0"/>
              <w:rPr>
                <w:color w:val="auto"/>
              </w:rPr>
            </w:pPr>
            <w:r w:rsidRPr="00555190">
              <w:rPr>
                <w:rFonts w:eastAsia="Arial"/>
                <w:color w:val="auto"/>
              </w:rPr>
              <w:t xml:space="preserve">-1.371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.17 2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-.633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.114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Religion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-2.043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3.186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-.043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-.641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.52 2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-8.341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4.255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EthnicGroup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.728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2.064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.024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.352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.72 5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-3.353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4.809 </w:t>
            </w:r>
          </w:p>
        </w:tc>
      </w:tr>
      <w:tr w:rsidR="00616B4E" w:rsidRPr="00555190" w:rsidTr="00F11C0A">
        <w:trPr>
          <w:trHeight w:val="59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MaritalStatus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-1.426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1.948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-.050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-.732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.46 5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-5.277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2.425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Numberof</w:t>
            </w:r>
            <w:r>
              <w:rPr>
                <w:rFonts w:eastAsia="Arial"/>
                <w:color w:val="auto"/>
              </w:rPr>
              <w:t xml:space="preserve"> Childre</w:t>
            </w:r>
            <w:r w:rsidRPr="00555190">
              <w:rPr>
                <w:rFonts w:eastAsia="Arial"/>
                <w:color w:val="auto"/>
              </w:rPr>
              <w:t xml:space="preserve">n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.501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.420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.087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1.194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.23 5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-.329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1.331 </w:t>
            </w:r>
          </w:p>
        </w:tc>
      </w:tr>
      <w:tr w:rsidR="00616B4E" w:rsidRPr="00555190" w:rsidTr="00F11C0A">
        <w:trPr>
          <w:trHeight w:val="612"/>
        </w:trPr>
        <w:tc>
          <w:tcPr>
            <w:tcW w:w="1950" w:type="dxa"/>
            <w:tcBorders>
              <w:top w:val="nil"/>
              <w:left w:val="nil"/>
              <w:bottom w:val="single" w:sz="8" w:space="0" w:color="AEAEAE"/>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lastRenderedPageBreak/>
              <w:t xml:space="preserve">Stigma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-.929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.119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-.567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-7.77</w:t>
            </w:r>
          </w:p>
          <w:p w:rsidR="00616B4E" w:rsidRPr="00555190" w:rsidRDefault="00616B4E" w:rsidP="00E462AC">
            <w:pPr>
              <w:spacing w:after="0" w:line="240" w:lineRule="auto"/>
              <w:ind w:left="0" w:firstLine="0"/>
              <w:rPr>
                <w:color w:val="auto"/>
              </w:rPr>
            </w:pPr>
            <w:r w:rsidRPr="00555190">
              <w:rPr>
                <w:rFonts w:eastAsia="Arial"/>
                <w:color w:val="auto"/>
              </w:rPr>
              <w:t xml:space="preserve">7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.00 0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-1.165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-.693 </w:t>
            </w:r>
          </w:p>
        </w:tc>
      </w:tr>
      <w:tr w:rsidR="00616B4E" w:rsidRPr="00555190" w:rsidTr="00F11C0A">
        <w:trPr>
          <w:trHeight w:val="612"/>
        </w:trPr>
        <w:tc>
          <w:tcPr>
            <w:tcW w:w="1950" w:type="dxa"/>
            <w:tcBorders>
              <w:top w:val="single" w:sz="8" w:space="0" w:color="AEAEAE"/>
              <w:left w:val="nil"/>
              <w:bottom w:val="nil"/>
              <w:right w:val="nil"/>
            </w:tcBorders>
            <w:shd w:val="clear" w:color="auto" w:fill="E0E0E0"/>
          </w:tcPr>
          <w:p w:rsidR="00616B4E" w:rsidRPr="00555190" w:rsidRDefault="00616B4E" w:rsidP="00E462AC">
            <w:pPr>
              <w:spacing w:after="0" w:line="240" w:lineRule="auto"/>
              <w:ind w:left="45" w:firstLine="0"/>
              <w:rPr>
                <w:color w:val="auto"/>
              </w:rPr>
            </w:pPr>
            <w:r w:rsidRPr="00555190">
              <w:rPr>
                <w:rFonts w:eastAsia="Arial"/>
                <w:color w:val="auto"/>
              </w:rPr>
              <w:t xml:space="preserve">3 (Constant)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68.290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12.658 </w:t>
            </w:r>
          </w:p>
        </w:tc>
        <w:tc>
          <w:tcPr>
            <w:tcW w:w="1029" w:type="dxa"/>
            <w:tcBorders>
              <w:top w:val="single" w:sz="8" w:space="0" w:color="AEAEAE"/>
              <w:left w:val="single" w:sz="8" w:space="0" w:color="E0E0E0"/>
              <w:bottom w:val="single" w:sz="8" w:space="0" w:color="AEAEAE"/>
              <w:right w:val="single" w:sz="8" w:space="0" w:color="E0E0E0"/>
            </w:tcBorders>
            <w:vAlign w:val="bottom"/>
          </w:tcPr>
          <w:p w:rsidR="00616B4E" w:rsidRPr="00555190" w:rsidRDefault="00616B4E" w:rsidP="00E462AC">
            <w:pPr>
              <w:spacing w:after="0" w:line="240" w:lineRule="auto"/>
              <w:ind w:left="0" w:firstLine="0"/>
              <w:rPr>
                <w:color w:val="auto"/>
              </w:rPr>
            </w:pP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5.395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.00 0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43.263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93.317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Gender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-1.196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1.321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-.055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-.906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.36 7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-3.807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1.415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Age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-.469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.176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-.196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-2.65</w:t>
            </w:r>
          </w:p>
          <w:p w:rsidR="00616B4E" w:rsidRPr="00555190" w:rsidRDefault="00616B4E" w:rsidP="00E462AC">
            <w:pPr>
              <w:spacing w:after="0" w:line="240" w:lineRule="auto"/>
              <w:ind w:left="0" w:firstLine="0"/>
              <w:rPr>
                <w:color w:val="auto"/>
              </w:rPr>
            </w:pPr>
            <w:r w:rsidRPr="00555190">
              <w:rPr>
                <w:rFonts w:eastAsia="Arial"/>
                <w:color w:val="auto"/>
              </w:rPr>
              <w:t xml:space="preserve">9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.00 9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-.817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-.120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Religion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-1.295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2.872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-.027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-.451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.65 3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-6.973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4.383 </w:t>
            </w:r>
          </w:p>
        </w:tc>
      </w:tr>
      <w:tr w:rsidR="00616B4E" w:rsidRPr="00555190" w:rsidTr="00F11C0A">
        <w:trPr>
          <w:trHeight w:val="59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EthnicGroup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1.149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1.863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.038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.617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.53 8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-2.535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4.833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MaritalStatus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-.510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1.765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-.018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-.289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.77 3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-4.000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2.980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Numberof</w:t>
            </w:r>
            <w:r>
              <w:rPr>
                <w:rFonts w:eastAsia="Arial"/>
                <w:color w:val="auto"/>
              </w:rPr>
              <w:t xml:space="preserve"> Childre</w:t>
            </w:r>
            <w:r w:rsidRPr="00555190">
              <w:rPr>
                <w:rFonts w:eastAsia="Arial"/>
                <w:color w:val="auto"/>
              </w:rPr>
              <w:t xml:space="preserve">n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.589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.388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.103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1.520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.13 1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-.177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1.355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Stigma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-.498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.130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-.304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-3.83</w:t>
            </w:r>
          </w:p>
          <w:p w:rsidR="00616B4E" w:rsidRPr="00555190" w:rsidRDefault="00616B4E" w:rsidP="00E462AC">
            <w:pPr>
              <w:spacing w:after="0" w:line="240" w:lineRule="auto"/>
              <w:ind w:left="0" w:firstLine="0"/>
              <w:rPr>
                <w:color w:val="auto"/>
              </w:rPr>
            </w:pPr>
            <w:r w:rsidRPr="00555190">
              <w:rPr>
                <w:rFonts w:eastAsia="Arial"/>
                <w:color w:val="auto"/>
              </w:rPr>
              <w:t xml:space="preserve">4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.00 0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-.755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-.241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Family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-.051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.276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-.022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-.186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.85 3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-.596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.494 </w:t>
            </w:r>
          </w:p>
        </w:tc>
      </w:tr>
      <w:tr w:rsidR="00616B4E" w:rsidRPr="00555190" w:rsidTr="00F11C0A">
        <w:trPr>
          <w:trHeight w:val="612"/>
        </w:trPr>
        <w:tc>
          <w:tcPr>
            <w:tcW w:w="1950" w:type="dxa"/>
            <w:tcBorders>
              <w:top w:val="nil"/>
              <w:left w:val="nil"/>
              <w:bottom w:val="nil"/>
              <w:right w:val="nil"/>
            </w:tcBorders>
            <w:shd w:val="clear" w:color="auto" w:fill="E0E0E0"/>
          </w:tcPr>
          <w:p w:rsidR="00616B4E" w:rsidRPr="00555190" w:rsidRDefault="00616B4E" w:rsidP="00E462AC">
            <w:pPr>
              <w:spacing w:after="0" w:line="240" w:lineRule="auto"/>
              <w:ind w:left="270" w:firstLine="0"/>
              <w:rPr>
                <w:color w:val="auto"/>
              </w:rPr>
            </w:pPr>
            <w:r w:rsidRPr="00555190">
              <w:rPr>
                <w:rFonts w:eastAsia="Arial"/>
                <w:color w:val="auto"/>
              </w:rPr>
              <w:t xml:space="preserve">Friends </w:t>
            </w:r>
          </w:p>
        </w:tc>
        <w:tc>
          <w:tcPr>
            <w:tcW w:w="1051"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.458 </w:t>
            </w:r>
          </w:p>
        </w:tc>
        <w:tc>
          <w:tcPr>
            <w:tcW w:w="112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.164 </w:t>
            </w:r>
          </w:p>
        </w:tc>
        <w:tc>
          <w:tcPr>
            <w:tcW w:w="102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.230 </w:t>
            </w:r>
          </w:p>
        </w:tc>
        <w:tc>
          <w:tcPr>
            <w:tcW w:w="99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2.794 </w:t>
            </w:r>
          </w:p>
        </w:tc>
        <w:tc>
          <w:tcPr>
            <w:tcW w:w="1166"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.00 6 </w:t>
            </w:r>
          </w:p>
        </w:tc>
        <w:tc>
          <w:tcPr>
            <w:tcW w:w="1169"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.134 </w:t>
            </w:r>
          </w:p>
        </w:tc>
        <w:tc>
          <w:tcPr>
            <w:tcW w:w="1195"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.782 </w:t>
            </w:r>
          </w:p>
        </w:tc>
      </w:tr>
      <w:tr w:rsidR="00616B4E" w:rsidRPr="00555190" w:rsidTr="00F11C0A">
        <w:trPr>
          <w:trHeight w:val="612"/>
        </w:trPr>
        <w:tc>
          <w:tcPr>
            <w:tcW w:w="1950" w:type="dxa"/>
            <w:tcBorders>
              <w:top w:val="nil"/>
              <w:left w:val="nil"/>
              <w:bottom w:val="single" w:sz="8" w:space="0" w:color="152935"/>
              <w:right w:val="nil"/>
            </w:tcBorders>
            <w:shd w:val="clear" w:color="auto" w:fill="E0E0E0"/>
          </w:tcPr>
          <w:p w:rsidR="00616B4E" w:rsidRPr="00555190" w:rsidRDefault="00616B4E" w:rsidP="00E462AC">
            <w:pPr>
              <w:spacing w:after="0" w:line="240" w:lineRule="auto"/>
              <w:ind w:left="51" w:firstLine="0"/>
              <w:rPr>
                <w:color w:val="auto"/>
              </w:rPr>
            </w:pPr>
            <w:r w:rsidRPr="00555190">
              <w:rPr>
                <w:rFonts w:eastAsia="Arial"/>
                <w:color w:val="auto"/>
              </w:rPr>
              <w:t>Significant</w:t>
            </w:r>
            <w:r>
              <w:rPr>
                <w:rFonts w:eastAsia="Arial"/>
                <w:color w:val="auto"/>
              </w:rPr>
              <w:t xml:space="preserve"> Oth</w:t>
            </w:r>
            <w:r w:rsidRPr="00555190">
              <w:rPr>
                <w:rFonts w:eastAsia="Arial"/>
                <w:color w:val="auto"/>
              </w:rPr>
              <w:t xml:space="preserve">er </w:t>
            </w:r>
          </w:p>
        </w:tc>
        <w:tc>
          <w:tcPr>
            <w:tcW w:w="1051"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.642 </w:t>
            </w:r>
          </w:p>
        </w:tc>
        <w:tc>
          <w:tcPr>
            <w:tcW w:w="1126"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.313 </w:t>
            </w:r>
          </w:p>
        </w:tc>
        <w:tc>
          <w:tcPr>
            <w:tcW w:w="1029"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.271 </w:t>
            </w:r>
          </w:p>
        </w:tc>
        <w:tc>
          <w:tcPr>
            <w:tcW w:w="99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125" w:firstLine="0"/>
              <w:rPr>
                <w:color w:val="auto"/>
              </w:rPr>
            </w:pPr>
            <w:r w:rsidRPr="00555190">
              <w:rPr>
                <w:rFonts w:eastAsia="Arial"/>
                <w:color w:val="auto"/>
              </w:rPr>
              <w:t xml:space="preserve">2.053 </w:t>
            </w:r>
          </w:p>
        </w:tc>
        <w:tc>
          <w:tcPr>
            <w:tcW w:w="1166"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45" w:firstLine="0"/>
              <w:rPr>
                <w:color w:val="auto"/>
              </w:rPr>
            </w:pPr>
            <w:r w:rsidRPr="00555190">
              <w:rPr>
                <w:rFonts w:eastAsia="Arial"/>
                <w:color w:val="auto"/>
              </w:rPr>
              <w:t xml:space="preserve">.04 2 </w:t>
            </w:r>
          </w:p>
        </w:tc>
        <w:tc>
          <w:tcPr>
            <w:tcW w:w="1169"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.024 </w:t>
            </w:r>
          </w:p>
        </w:tc>
        <w:tc>
          <w:tcPr>
            <w:tcW w:w="1195" w:type="dxa"/>
            <w:tcBorders>
              <w:top w:val="single" w:sz="8" w:space="0" w:color="AEAEAE"/>
              <w:left w:val="single" w:sz="8" w:space="0" w:color="E0E0E0"/>
              <w:bottom w:val="single" w:sz="8" w:space="0" w:color="152935"/>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1.260 </w:t>
            </w:r>
          </w:p>
        </w:tc>
      </w:tr>
      <w:tr w:rsidR="00616B4E" w:rsidRPr="00555190" w:rsidTr="00E462AC">
        <w:trPr>
          <w:trHeight w:val="335"/>
        </w:trPr>
        <w:tc>
          <w:tcPr>
            <w:tcW w:w="9676" w:type="dxa"/>
            <w:gridSpan w:val="8"/>
            <w:tcBorders>
              <w:top w:val="single" w:sz="8" w:space="0" w:color="152935"/>
              <w:left w:val="nil"/>
              <w:bottom w:val="nil"/>
              <w:right w:val="nil"/>
            </w:tcBorders>
            <w:shd w:val="clear" w:color="auto" w:fill="FFFFFF"/>
          </w:tcPr>
          <w:p w:rsidR="00616B4E" w:rsidRPr="00555190" w:rsidRDefault="00616B4E" w:rsidP="00E462AC">
            <w:pPr>
              <w:spacing w:after="0" w:line="240" w:lineRule="auto"/>
              <w:ind w:left="45" w:firstLine="0"/>
              <w:rPr>
                <w:color w:val="auto"/>
              </w:rPr>
            </w:pPr>
            <w:r w:rsidRPr="00555190">
              <w:rPr>
                <w:rFonts w:eastAsia="Arial"/>
                <w:color w:val="auto"/>
              </w:rPr>
              <w:t xml:space="preserve">a. Dependent Variable: MentalHealth </w:t>
            </w:r>
          </w:p>
        </w:tc>
      </w:tr>
    </w:tbl>
    <w:p w:rsidR="00616B4E" w:rsidRPr="00555190"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616B4E" w:rsidRDefault="00616B4E"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F11C0A" w:rsidRDefault="00F11C0A"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10"/>
        <w:rPr>
          <w:color w:val="auto"/>
        </w:rPr>
      </w:pPr>
      <w:r w:rsidRPr="00555190">
        <w:rPr>
          <w:rFonts w:eastAsia="Arial"/>
          <w:b/>
          <w:color w:val="auto"/>
        </w:rPr>
        <w:lastRenderedPageBreak/>
        <w:t>Excluded Variables</w:t>
      </w:r>
    </w:p>
    <w:tbl>
      <w:tblPr>
        <w:tblStyle w:val="TableGrid0"/>
        <w:tblW w:w="9390" w:type="dxa"/>
        <w:tblInd w:w="79" w:type="dxa"/>
        <w:tblCellMar>
          <w:top w:w="43" w:type="dxa"/>
          <w:left w:w="60" w:type="dxa"/>
          <w:bottom w:w="100" w:type="dxa"/>
          <w:right w:w="5" w:type="dxa"/>
        </w:tblCellMar>
        <w:tblLook w:val="04A0" w:firstRow="1" w:lastRow="0" w:firstColumn="1" w:lastColumn="0" w:noHBand="0" w:noVBand="1"/>
      </w:tblPr>
      <w:tblGrid>
        <w:gridCol w:w="2640"/>
        <w:gridCol w:w="1150"/>
        <w:gridCol w:w="1160"/>
        <w:gridCol w:w="1160"/>
        <w:gridCol w:w="1640"/>
        <w:gridCol w:w="1640"/>
      </w:tblGrid>
      <w:tr w:rsidR="00616B4E" w:rsidRPr="00555190" w:rsidTr="00904CA8">
        <w:trPr>
          <w:trHeight w:val="989"/>
        </w:trPr>
        <w:tc>
          <w:tcPr>
            <w:tcW w:w="3790" w:type="dxa"/>
            <w:gridSpan w:val="2"/>
            <w:tcBorders>
              <w:top w:val="nil"/>
              <w:left w:val="nil"/>
              <w:bottom w:val="single" w:sz="8" w:space="0" w:color="152935"/>
              <w:right w:val="single" w:sz="8" w:space="0" w:color="E0E0E0"/>
            </w:tcBorders>
            <w:vAlign w:val="bottom"/>
          </w:tcPr>
          <w:p w:rsidR="00616B4E" w:rsidRPr="00555190" w:rsidRDefault="00616B4E" w:rsidP="00E462AC">
            <w:pPr>
              <w:tabs>
                <w:tab w:val="center" w:pos="3158"/>
              </w:tabs>
              <w:spacing w:after="0" w:line="240" w:lineRule="auto"/>
              <w:ind w:left="0" w:firstLine="0"/>
              <w:rPr>
                <w:color w:val="auto"/>
              </w:rPr>
            </w:pPr>
            <w:r w:rsidRPr="00555190">
              <w:rPr>
                <w:rFonts w:eastAsia="Arial"/>
                <w:color w:val="auto"/>
              </w:rPr>
              <w:t xml:space="preserve">Model </w:t>
            </w:r>
            <w:r w:rsidRPr="00555190">
              <w:rPr>
                <w:rFonts w:eastAsia="Arial"/>
                <w:color w:val="auto"/>
              </w:rPr>
              <w:tab/>
              <w:t xml:space="preserve">Beta In </w:t>
            </w:r>
          </w:p>
        </w:tc>
        <w:tc>
          <w:tcPr>
            <w:tcW w:w="116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0" w:firstLine="0"/>
              <w:rPr>
                <w:color w:val="auto"/>
              </w:rPr>
            </w:pPr>
            <w:r w:rsidRPr="00555190">
              <w:rPr>
                <w:rFonts w:eastAsia="Arial"/>
                <w:color w:val="auto"/>
              </w:rPr>
              <w:t xml:space="preserve">t </w:t>
            </w:r>
          </w:p>
        </w:tc>
        <w:tc>
          <w:tcPr>
            <w:tcW w:w="116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0" w:firstLine="0"/>
              <w:rPr>
                <w:color w:val="auto"/>
              </w:rPr>
            </w:pPr>
            <w:r w:rsidRPr="00555190">
              <w:rPr>
                <w:rFonts w:eastAsia="Arial"/>
                <w:color w:val="auto"/>
              </w:rPr>
              <w:t xml:space="preserve">Sig. </w:t>
            </w:r>
          </w:p>
        </w:tc>
        <w:tc>
          <w:tcPr>
            <w:tcW w:w="1640" w:type="dxa"/>
            <w:tcBorders>
              <w:top w:val="nil"/>
              <w:left w:val="single" w:sz="8" w:space="0" w:color="E0E0E0"/>
              <w:bottom w:val="single" w:sz="8" w:space="0" w:color="152935"/>
              <w:right w:val="single" w:sz="8" w:space="0" w:color="E0E0E0"/>
            </w:tcBorders>
            <w:vAlign w:val="bottom"/>
          </w:tcPr>
          <w:p w:rsidR="00616B4E" w:rsidRPr="00555190" w:rsidRDefault="00616B4E" w:rsidP="00E462AC">
            <w:pPr>
              <w:spacing w:after="0" w:line="240" w:lineRule="auto"/>
              <w:ind w:left="47" w:firstLine="0"/>
              <w:rPr>
                <w:color w:val="auto"/>
              </w:rPr>
            </w:pPr>
            <w:r w:rsidRPr="00555190">
              <w:rPr>
                <w:rFonts w:eastAsia="Arial"/>
                <w:color w:val="auto"/>
              </w:rPr>
              <w:t xml:space="preserve">Partial Correlation </w:t>
            </w:r>
          </w:p>
        </w:tc>
        <w:tc>
          <w:tcPr>
            <w:tcW w:w="1640" w:type="dxa"/>
            <w:tcBorders>
              <w:top w:val="nil"/>
              <w:left w:val="single" w:sz="8" w:space="0" w:color="E0E0E0"/>
              <w:bottom w:val="single" w:sz="8" w:space="0" w:color="152935"/>
              <w:right w:val="nil"/>
            </w:tcBorders>
          </w:tcPr>
          <w:p w:rsidR="00616B4E" w:rsidRPr="00555190" w:rsidRDefault="00616B4E" w:rsidP="00E462AC">
            <w:pPr>
              <w:spacing w:after="0" w:line="240" w:lineRule="auto"/>
              <w:ind w:left="0" w:firstLine="0"/>
              <w:rPr>
                <w:color w:val="auto"/>
              </w:rPr>
            </w:pPr>
            <w:r w:rsidRPr="00555190">
              <w:rPr>
                <w:rFonts w:eastAsia="Arial"/>
                <w:color w:val="auto"/>
              </w:rPr>
              <w:t>Collinearity</w:t>
            </w:r>
          </w:p>
          <w:p w:rsidR="00616B4E" w:rsidRPr="00555190" w:rsidRDefault="00616B4E" w:rsidP="00E462AC">
            <w:pPr>
              <w:spacing w:after="0" w:line="240" w:lineRule="auto"/>
              <w:ind w:left="0" w:firstLine="0"/>
              <w:rPr>
                <w:color w:val="auto"/>
              </w:rPr>
            </w:pPr>
            <w:r w:rsidRPr="00555190">
              <w:rPr>
                <w:rFonts w:eastAsia="Arial"/>
                <w:color w:val="auto"/>
              </w:rPr>
              <w:t xml:space="preserve">Statistics </w:t>
            </w:r>
          </w:p>
          <w:p w:rsidR="00616B4E" w:rsidRPr="00555190" w:rsidRDefault="00616B4E" w:rsidP="00E462AC">
            <w:pPr>
              <w:spacing w:after="0" w:line="240" w:lineRule="auto"/>
              <w:ind w:left="0" w:firstLine="0"/>
              <w:rPr>
                <w:color w:val="auto"/>
              </w:rPr>
            </w:pPr>
            <w:r w:rsidRPr="00555190">
              <w:rPr>
                <w:rFonts w:eastAsia="Arial"/>
                <w:color w:val="auto"/>
              </w:rPr>
              <w:t xml:space="preserve">Tolerance </w:t>
            </w:r>
          </w:p>
        </w:tc>
      </w:tr>
      <w:tr w:rsidR="00616B4E" w:rsidRPr="00555190" w:rsidTr="00904CA8">
        <w:trPr>
          <w:trHeight w:val="421"/>
        </w:trPr>
        <w:tc>
          <w:tcPr>
            <w:tcW w:w="2640" w:type="dxa"/>
            <w:tcBorders>
              <w:top w:val="single" w:sz="8" w:space="0" w:color="152935"/>
              <w:left w:val="nil"/>
              <w:bottom w:val="nil"/>
              <w:right w:val="nil"/>
            </w:tcBorders>
            <w:shd w:val="clear" w:color="auto" w:fill="E0E0E0"/>
          </w:tcPr>
          <w:p w:rsidR="00616B4E" w:rsidRPr="00555190" w:rsidRDefault="00616B4E" w:rsidP="00E462AC">
            <w:pPr>
              <w:tabs>
                <w:tab w:val="center" w:pos="1090"/>
              </w:tabs>
              <w:spacing w:after="0" w:line="240" w:lineRule="auto"/>
              <w:ind w:left="0" w:firstLine="0"/>
              <w:rPr>
                <w:color w:val="auto"/>
              </w:rPr>
            </w:pPr>
            <w:r w:rsidRPr="00555190">
              <w:rPr>
                <w:rFonts w:eastAsia="Arial"/>
                <w:color w:val="auto"/>
              </w:rPr>
              <w:t xml:space="preserve">1 </w:t>
            </w:r>
            <w:r w:rsidRPr="00555190">
              <w:rPr>
                <w:rFonts w:eastAsia="Arial"/>
                <w:color w:val="auto"/>
              </w:rPr>
              <w:tab/>
              <w:t xml:space="preserve">Stigma </w:t>
            </w:r>
          </w:p>
        </w:tc>
        <w:tc>
          <w:tcPr>
            <w:tcW w:w="1150" w:type="dxa"/>
            <w:tcBorders>
              <w:top w:val="single" w:sz="8" w:space="0" w:color="152935"/>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-.567</w:t>
            </w:r>
            <w:r w:rsidRPr="00555190">
              <w:rPr>
                <w:rFonts w:eastAsia="Arial"/>
                <w:color w:val="auto"/>
                <w:vertAlign w:val="superscript"/>
              </w:rPr>
              <w:t xml:space="preserve">b </w:t>
            </w:r>
          </w:p>
        </w:tc>
        <w:tc>
          <w:tcPr>
            <w:tcW w:w="11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-7.777 </w:t>
            </w:r>
          </w:p>
        </w:tc>
        <w:tc>
          <w:tcPr>
            <w:tcW w:w="116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1640" w:type="dxa"/>
            <w:tcBorders>
              <w:top w:val="single" w:sz="8" w:space="0" w:color="152935"/>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-.547 </w:t>
            </w:r>
          </w:p>
        </w:tc>
        <w:tc>
          <w:tcPr>
            <w:tcW w:w="1640" w:type="dxa"/>
            <w:tcBorders>
              <w:top w:val="single" w:sz="8" w:space="0" w:color="152935"/>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.827 </w:t>
            </w:r>
          </w:p>
        </w:tc>
      </w:tr>
      <w:tr w:rsidR="00616B4E" w:rsidRPr="00555190" w:rsidTr="00904CA8">
        <w:trPr>
          <w:trHeight w:val="420"/>
        </w:trPr>
        <w:tc>
          <w:tcPr>
            <w:tcW w:w="2640" w:type="dxa"/>
            <w:tcBorders>
              <w:top w:val="nil"/>
              <w:left w:val="nil"/>
              <w:bottom w:val="nil"/>
              <w:right w:val="nil"/>
            </w:tcBorders>
            <w:shd w:val="clear" w:color="auto" w:fill="E0E0E0"/>
          </w:tcPr>
          <w:p w:rsidR="00616B4E" w:rsidRPr="00555190" w:rsidRDefault="00616B4E" w:rsidP="00E462AC">
            <w:pPr>
              <w:spacing w:after="0" w:line="240" w:lineRule="auto"/>
              <w:ind w:left="810" w:firstLine="0"/>
              <w:rPr>
                <w:color w:val="auto"/>
              </w:rPr>
            </w:pPr>
            <w:r w:rsidRPr="00555190">
              <w:rPr>
                <w:rFonts w:eastAsia="Arial"/>
                <w:color w:val="auto"/>
              </w:rPr>
              <w:t xml:space="preserve">Family </w:t>
            </w:r>
          </w:p>
        </w:tc>
        <w:tc>
          <w:tcPr>
            <w:tcW w:w="115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.463</w:t>
            </w:r>
            <w:r w:rsidRPr="00555190">
              <w:rPr>
                <w:rFonts w:eastAsia="Arial"/>
                <w:color w:val="auto"/>
                <w:vertAlign w:val="superscript"/>
              </w:rPr>
              <w:t xml:space="preserve">b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6.558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16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.482 </w:t>
            </w:r>
          </w:p>
        </w:tc>
        <w:tc>
          <w:tcPr>
            <w:tcW w:w="164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.967 </w:t>
            </w:r>
          </w:p>
        </w:tc>
      </w:tr>
      <w:tr w:rsidR="00616B4E" w:rsidRPr="00555190" w:rsidTr="00904CA8">
        <w:trPr>
          <w:trHeight w:val="420"/>
        </w:trPr>
        <w:tc>
          <w:tcPr>
            <w:tcW w:w="2640" w:type="dxa"/>
            <w:tcBorders>
              <w:top w:val="nil"/>
              <w:left w:val="nil"/>
              <w:bottom w:val="nil"/>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Friends </w:t>
            </w:r>
          </w:p>
        </w:tc>
        <w:tc>
          <w:tcPr>
            <w:tcW w:w="115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.529</w:t>
            </w:r>
            <w:r w:rsidRPr="00555190">
              <w:rPr>
                <w:rFonts w:eastAsia="Arial"/>
                <w:color w:val="auto"/>
                <w:vertAlign w:val="superscript"/>
              </w:rPr>
              <w:t xml:space="preserve">b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7.907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16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.553 </w:t>
            </w:r>
          </w:p>
        </w:tc>
        <w:tc>
          <w:tcPr>
            <w:tcW w:w="164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.972 </w:t>
            </w:r>
          </w:p>
        </w:tc>
      </w:tr>
      <w:tr w:rsidR="00616B4E" w:rsidRPr="00555190" w:rsidTr="00904CA8">
        <w:trPr>
          <w:trHeight w:val="420"/>
        </w:trPr>
        <w:tc>
          <w:tcPr>
            <w:tcW w:w="2640" w:type="dxa"/>
            <w:tcBorders>
              <w:top w:val="nil"/>
              <w:left w:val="nil"/>
              <w:bottom w:val="single" w:sz="8" w:space="0" w:color="AEAEAE"/>
              <w:right w:val="nil"/>
            </w:tcBorders>
            <w:shd w:val="clear" w:color="auto" w:fill="E0E0E0"/>
          </w:tcPr>
          <w:p w:rsidR="00616B4E" w:rsidRPr="00555190" w:rsidRDefault="00616B4E" w:rsidP="00E462AC">
            <w:pPr>
              <w:spacing w:after="0" w:line="240" w:lineRule="auto"/>
              <w:ind w:left="810" w:firstLine="0"/>
              <w:rPr>
                <w:color w:val="auto"/>
              </w:rPr>
            </w:pPr>
            <w:r>
              <w:rPr>
                <w:rFonts w:eastAsia="Arial"/>
                <w:color w:val="auto"/>
              </w:rPr>
              <w:t>Significant Oth</w:t>
            </w:r>
            <w:r w:rsidRPr="00555190">
              <w:rPr>
                <w:rFonts w:eastAsia="Arial"/>
                <w:color w:val="auto"/>
              </w:rPr>
              <w:t xml:space="preserve">er </w:t>
            </w:r>
          </w:p>
        </w:tc>
        <w:tc>
          <w:tcPr>
            <w:tcW w:w="115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.549</w:t>
            </w:r>
            <w:r w:rsidRPr="00555190">
              <w:rPr>
                <w:rFonts w:eastAsia="Arial"/>
                <w:color w:val="auto"/>
                <w:vertAlign w:val="superscript"/>
              </w:rPr>
              <w:t xml:space="preserve">b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8.384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16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.575 </w:t>
            </w:r>
          </w:p>
        </w:tc>
        <w:tc>
          <w:tcPr>
            <w:tcW w:w="164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.981 </w:t>
            </w:r>
          </w:p>
        </w:tc>
      </w:tr>
      <w:tr w:rsidR="00616B4E" w:rsidRPr="00555190" w:rsidTr="00904CA8">
        <w:trPr>
          <w:trHeight w:val="420"/>
        </w:trPr>
        <w:tc>
          <w:tcPr>
            <w:tcW w:w="2640" w:type="dxa"/>
            <w:tcBorders>
              <w:top w:val="single" w:sz="8" w:space="0" w:color="AEAEAE"/>
              <w:left w:val="nil"/>
              <w:bottom w:val="nil"/>
              <w:right w:val="nil"/>
            </w:tcBorders>
            <w:shd w:val="clear" w:color="auto" w:fill="E0E0E0"/>
          </w:tcPr>
          <w:p w:rsidR="00616B4E" w:rsidRPr="00555190" w:rsidRDefault="00616B4E" w:rsidP="00E462AC">
            <w:pPr>
              <w:tabs>
                <w:tab w:val="center" w:pos="1075"/>
              </w:tabs>
              <w:spacing w:after="0" w:line="240" w:lineRule="auto"/>
              <w:ind w:left="0" w:firstLine="0"/>
              <w:rPr>
                <w:color w:val="auto"/>
              </w:rPr>
            </w:pPr>
            <w:r w:rsidRPr="00555190">
              <w:rPr>
                <w:rFonts w:eastAsia="Arial"/>
                <w:color w:val="auto"/>
              </w:rPr>
              <w:t xml:space="preserve">2 </w:t>
            </w:r>
            <w:r w:rsidRPr="00555190">
              <w:rPr>
                <w:rFonts w:eastAsia="Arial"/>
                <w:color w:val="auto"/>
              </w:rPr>
              <w:tab/>
              <w:t xml:space="preserve">Family </w:t>
            </w:r>
          </w:p>
        </w:tc>
        <w:tc>
          <w:tcPr>
            <w:tcW w:w="115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.273</w:t>
            </w:r>
            <w:r w:rsidRPr="00555190">
              <w:rPr>
                <w:rFonts w:eastAsia="Arial"/>
                <w:color w:val="auto"/>
                <w:vertAlign w:val="superscript"/>
              </w:rPr>
              <w:t xml:space="preserve">c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3.686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16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.296 </w:t>
            </w:r>
          </w:p>
        </w:tc>
        <w:tc>
          <w:tcPr>
            <w:tcW w:w="164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.740 </w:t>
            </w:r>
          </w:p>
        </w:tc>
      </w:tr>
      <w:tr w:rsidR="00616B4E" w:rsidRPr="00555190" w:rsidTr="00904CA8">
        <w:trPr>
          <w:trHeight w:val="420"/>
        </w:trPr>
        <w:tc>
          <w:tcPr>
            <w:tcW w:w="2640" w:type="dxa"/>
            <w:tcBorders>
              <w:top w:val="nil"/>
              <w:left w:val="nil"/>
              <w:bottom w:val="nil"/>
              <w:right w:val="nil"/>
            </w:tcBorders>
            <w:shd w:val="clear" w:color="auto" w:fill="E0E0E0"/>
          </w:tcPr>
          <w:p w:rsidR="00616B4E" w:rsidRPr="00555190" w:rsidRDefault="00616B4E" w:rsidP="00E462AC">
            <w:pPr>
              <w:spacing w:after="0" w:line="240" w:lineRule="auto"/>
              <w:ind w:left="0" w:firstLine="0"/>
              <w:rPr>
                <w:color w:val="auto"/>
              </w:rPr>
            </w:pPr>
            <w:r w:rsidRPr="00555190">
              <w:rPr>
                <w:rFonts w:eastAsia="Arial"/>
                <w:color w:val="auto"/>
              </w:rPr>
              <w:t xml:space="preserve">Friends </w:t>
            </w:r>
          </w:p>
        </w:tc>
        <w:tc>
          <w:tcPr>
            <w:tcW w:w="1150" w:type="dxa"/>
            <w:tcBorders>
              <w:top w:val="single" w:sz="8" w:space="0" w:color="AEAEAE"/>
              <w:left w:val="nil"/>
              <w:bottom w:val="single" w:sz="8" w:space="0" w:color="AEAEAE"/>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.362</w:t>
            </w:r>
            <w:r w:rsidRPr="00555190">
              <w:rPr>
                <w:rFonts w:eastAsia="Arial"/>
                <w:color w:val="auto"/>
                <w:vertAlign w:val="superscript"/>
              </w:rPr>
              <w:t xml:space="preserve">c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5.136 </w:t>
            </w:r>
          </w:p>
        </w:tc>
        <w:tc>
          <w:tcPr>
            <w:tcW w:w="116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1640" w:type="dxa"/>
            <w:tcBorders>
              <w:top w:val="single" w:sz="8" w:space="0" w:color="AEAEAE"/>
              <w:left w:val="single" w:sz="8" w:space="0" w:color="E0E0E0"/>
              <w:bottom w:val="single" w:sz="8" w:space="0" w:color="AEAEAE"/>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.397 </w:t>
            </w:r>
          </w:p>
        </w:tc>
        <w:tc>
          <w:tcPr>
            <w:tcW w:w="1640" w:type="dxa"/>
            <w:tcBorders>
              <w:top w:val="single" w:sz="8" w:space="0" w:color="AEAEAE"/>
              <w:left w:val="single" w:sz="8" w:space="0" w:color="E0E0E0"/>
              <w:bottom w:val="single" w:sz="8" w:space="0" w:color="AEAEAE"/>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.751 </w:t>
            </w:r>
          </w:p>
        </w:tc>
      </w:tr>
      <w:tr w:rsidR="00616B4E" w:rsidRPr="00555190" w:rsidTr="00904CA8">
        <w:trPr>
          <w:trHeight w:val="419"/>
        </w:trPr>
        <w:tc>
          <w:tcPr>
            <w:tcW w:w="2640" w:type="dxa"/>
            <w:tcBorders>
              <w:top w:val="nil"/>
              <w:left w:val="nil"/>
              <w:bottom w:val="single" w:sz="8" w:space="0" w:color="152935"/>
              <w:right w:val="nil"/>
            </w:tcBorders>
            <w:shd w:val="clear" w:color="auto" w:fill="E0E0E0"/>
          </w:tcPr>
          <w:p w:rsidR="00616B4E" w:rsidRPr="00555190" w:rsidRDefault="00616B4E" w:rsidP="00E462AC">
            <w:pPr>
              <w:spacing w:after="0" w:line="240" w:lineRule="auto"/>
              <w:ind w:left="810" w:firstLine="0"/>
              <w:rPr>
                <w:color w:val="auto"/>
              </w:rPr>
            </w:pPr>
            <w:r w:rsidRPr="00555190">
              <w:rPr>
                <w:rFonts w:eastAsia="Arial"/>
                <w:color w:val="auto"/>
              </w:rPr>
              <w:t>Significant</w:t>
            </w:r>
            <w:r>
              <w:rPr>
                <w:rFonts w:eastAsia="Arial"/>
                <w:color w:val="auto"/>
              </w:rPr>
              <w:t xml:space="preserve"> Oth</w:t>
            </w:r>
            <w:r w:rsidRPr="00555190">
              <w:rPr>
                <w:rFonts w:eastAsia="Arial"/>
                <w:color w:val="auto"/>
              </w:rPr>
              <w:t xml:space="preserve">er </w:t>
            </w:r>
          </w:p>
        </w:tc>
        <w:tc>
          <w:tcPr>
            <w:tcW w:w="1150" w:type="dxa"/>
            <w:tcBorders>
              <w:top w:val="single" w:sz="8" w:space="0" w:color="AEAEAE"/>
              <w:left w:val="nil"/>
              <w:bottom w:val="single" w:sz="8" w:space="0" w:color="152935"/>
              <w:right w:val="single" w:sz="8" w:space="0" w:color="E0E0E0"/>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.379</w:t>
            </w:r>
            <w:r w:rsidRPr="00555190">
              <w:rPr>
                <w:rFonts w:eastAsia="Arial"/>
                <w:color w:val="auto"/>
                <w:vertAlign w:val="superscript"/>
              </w:rPr>
              <w:t xml:space="preserve">c </w:t>
            </w:r>
          </w:p>
        </w:tc>
        <w:tc>
          <w:tcPr>
            <w:tcW w:w="116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5.237 </w:t>
            </w:r>
          </w:p>
        </w:tc>
        <w:tc>
          <w:tcPr>
            <w:tcW w:w="116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.000 </w:t>
            </w:r>
          </w:p>
        </w:tc>
        <w:tc>
          <w:tcPr>
            <w:tcW w:w="1640" w:type="dxa"/>
            <w:tcBorders>
              <w:top w:val="single" w:sz="8" w:space="0" w:color="AEAEAE"/>
              <w:left w:val="single" w:sz="8" w:space="0" w:color="E0E0E0"/>
              <w:bottom w:val="single" w:sz="8" w:space="0" w:color="152935"/>
              <w:right w:val="single" w:sz="8" w:space="0" w:color="E0E0E0"/>
            </w:tcBorders>
          </w:tcPr>
          <w:p w:rsidR="00616B4E" w:rsidRPr="00555190" w:rsidRDefault="00616B4E" w:rsidP="00E462AC">
            <w:pPr>
              <w:spacing w:after="0" w:line="240" w:lineRule="auto"/>
              <w:ind w:left="0" w:firstLine="0"/>
              <w:rPr>
                <w:color w:val="auto"/>
              </w:rPr>
            </w:pPr>
            <w:r w:rsidRPr="00555190">
              <w:rPr>
                <w:rFonts w:eastAsia="Arial"/>
                <w:color w:val="auto"/>
              </w:rPr>
              <w:t xml:space="preserve">.404 </w:t>
            </w:r>
          </w:p>
        </w:tc>
        <w:tc>
          <w:tcPr>
            <w:tcW w:w="1640" w:type="dxa"/>
            <w:tcBorders>
              <w:top w:val="single" w:sz="8" w:space="0" w:color="AEAEAE"/>
              <w:left w:val="single" w:sz="8" w:space="0" w:color="E0E0E0"/>
              <w:bottom w:val="single" w:sz="8" w:space="0" w:color="152935"/>
              <w:right w:val="nil"/>
            </w:tcBorders>
          </w:tcPr>
          <w:p w:rsidR="00616B4E" w:rsidRPr="00555190" w:rsidRDefault="00616B4E" w:rsidP="00E462AC">
            <w:pPr>
              <w:spacing w:after="0" w:line="240" w:lineRule="auto"/>
              <w:ind w:left="0" w:firstLine="0"/>
              <w:rPr>
                <w:color w:val="auto"/>
              </w:rPr>
            </w:pPr>
            <w:r w:rsidRPr="00555190">
              <w:rPr>
                <w:rFonts w:eastAsia="Arial"/>
                <w:color w:val="auto"/>
              </w:rPr>
              <w:t xml:space="preserve">.708 </w:t>
            </w:r>
          </w:p>
        </w:tc>
      </w:tr>
      <w:tr w:rsidR="00616B4E" w:rsidRPr="00555190" w:rsidTr="00904CA8">
        <w:trPr>
          <w:trHeight w:val="339"/>
        </w:trPr>
        <w:tc>
          <w:tcPr>
            <w:tcW w:w="6110" w:type="dxa"/>
            <w:gridSpan w:val="4"/>
            <w:tcBorders>
              <w:top w:val="single" w:sz="8" w:space="0" w:color="152935"/>
              <w:left w:val="nil"/>
              <w:bottom w:val="nil"/>
              <w:right w:val="nil"/>
            </w:tcBorders>
            <w:shd w:val="clear" w:color="auto" w:fill="FFFFFF"/>
          </w:tcPr>
          <w:p w:rsidR="00616B4E" w:rsidRPr="00555190" w:rsidRDefault="00616B4E" w:rsidP="00E462AC">
            <w:pPr>
              <w:spacing w:after="0" w:line="240" w:lineRule="auto"/>
              <w:ind w:left="0" w:firstLine="0"/>
              <w:rPr>
                <w:color w:val="auto"/>
              </w:rPr>
            </w:pPr>
            <w:r w:rsidRPr="00555190">
              <w:rPr>
                <w:rFonts w:eastAsia="Arial"/>
                <w:color w:val="auto"/>
              </w:rPr>
              <w:t xml:space="preserve">a. Dependent Variable: MentalHealth </w:t>
            </w:r>
          </w:p>
        </w:tc>
        <w:tc>
          <w:tcPr>
            <w:tcW w:w="1640" w:type="dxa"/>
            <w:tcBorders>
              <w:top w:val="single" w:sz="8" w:space="0" w:color="152935"/>
              <w:left w:val="nil"/>
              <w:bottom w:val="nil"/>
              <w:right w:val="nil"/>
            </w:tcBorders>
            <w:shd w:val="clear" w:color="auto" w:fill="FFFFFF"/>
          </w:tcPr>
          <w:p w:rsidR="00616B4E" w:rsidRPr="00555190" w:rsidRDefault="00616B4E" w:rsidP="00E462AC">
            <w:pPr>
              <w:spacing w:after="0" w:line="240" w:lineRule="auto"/>
              <w:ind w:left="0" w:firstLine="0"/>
              <w:rPr>
                <w:color w:val="auto"/>
              </w:rPr>
            </w:pPr>
          </w:p>
        </w:tc>
        <w:tc>
          <w:tcPr>
            <w:tcW w:w="1640" w:type="dxa"/>
            <w:tcBorders>
              <w:top w:val="single" w:sz="8" w:space="0" w:color="152935"/>
              <w:left w:val="nil"/>
              <w:bottom w:val="nil"/>
              <w:right w:val="nil"/>
            </w:tcBorders>
            <w:shd w:val="clear" w:color="auto" w:fill="FFFFFF"/>
          </w:tcPr>
          <w:p w:rsidR="00616B4E" w:rsidRPr="00555190" w:rsidRDefault="00616B4E" w:rsidP="00E462AC">
            <w:pPr>
              <w:spacing w:after="0" w:line="240" w:lineRule="auto"/>
              <w:ind w:left="0" w:firstLine="0"/>
              <w:rPr>
                <w:color w:val="auto"/>
              </w:rPr>
            </w:pPr>
          </w:p>
        </w:tc>
      </w:tr>
    </w:tbl>
    <w:p w:rsidR="00616B4E" w:rsidRPr="00555190" w:rsidRDefault="00616B4E" w:rsidP="00E462AC">
      <w:pPr>
        <w:numPr>
          <w:ilvl w:val="0"/>
          <w:numId w:val="12"/>
        </w:numPr>
        <w:spacing w:after="0" w:line="240" w:lineRule="auto"/>
        <w:ind w:hanging="200"/>
        <w:rPr>
          <w:color w:val="auto"/>
        </w:rPr>
      </w:pPr>
      <w:r w:rsidRPr="00555190">
        <w:rPr>
          <w:rFonts w:eastAsia="Arial"/>
          <w:color w:val="auto"/>
        </w:rPr>
        <w:t xml:space="preserve">Predictors in the Model: (Constant), NumberofChildren, Gender, Religion, MaritalStatus, EthnicGroup, Age </w:t>
      </w:r>
    </w:p>
    <w:p w:rsidR="00616B4E" w:rsidRPr="00555190" w:rsidRDefault="00616B4E" w:rsidP="00E462AC">
      <w:pPr>
        <w:numPr>
          <w:ilvl w:val="0"/>
          <w:numId w:val="12"/>
        </w:numPr>
        <w:spacing w:after="0" w:line="240" w:lineRule="auto"/>
        <w:ind w:hanging="200"/>
        <w:rPr>
          <w:color w:val="auto"/>
        </w:rPr>
      </w:pPr>
      <w:r w:rsidRPr="00555190">
        <w:rPr>
          <w:rFonts w:eastAsia="Arial"/>
          <w:color w:val="auto"/>
        </w:rPr>
        <w:t xml:space="preserve">Predictors in the Model: (Constant), NumberofChildren, Gender, Religion, MaritalStatus, EthnicGroup, Age, Stigma </w:t>
      </w: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Pr="00555190" w:rsidRDefault="00616B4E" w:rsidP="00E462AC">
      <w:pPr>
        <w:spacing w:after="0" w:line="240" w:lineRule="auto"/>
        <w:ind w:left="79" w:firstLine="0"/>
        <w:rPr>
          <w:color w:val="auto"/>
        </w:rPr>
      </w:pPr>
    </w:p>
    <w:p w:rsidR="00616B4E" w:rsidRDefault="00616B4E" w:rsidP="00E462AC">
      <w:pPr>
        <w:spacing w:after="0" w:line="240" w:lineRule="auto"/>
        <w:ind w:left="0" w:firstLine="0"/>
        <w:rPr>
          <w:color w:val="auto"/>
        </w:rPr>
      </w:pPr>
    </w:p>
    <w:sectPr w:rsidR="00616B4E" w:rsidSect="003C505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C86" w:rsidRDefault="00614C86">
      <w:pPr>
        <w:spacing w:line="240" w:lineRule="auto"/>
      </w:pPr>
      <w:r>
        <w:separator/>
      </w:r>
    </w:p>
  </w:endnote>
  <w:endnote w:type="continuationSeparator" w:id="0">
    <w:p w:rsidR="00614C86" w:rsidRDefault="00614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altName w:val="Arial"/>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C86" w:rsidRDefault="00614C86">
      <w:pPr>
        <w:spacing w:after="0"/>
      </w:pPr>
      <w:r>
        <w:separator/>
      </w:r>
    </w:p>
  </w:footnote>
  <w:footnote w:type="continuationSeparator" w:id="0">
    <w:p w:rsidR="00614C86" w:rsidRDefault="00614C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255590"/>
    </w:sdtPr>
    <w:sdtEndPr/>
    <w:sdtContent>
      <w:p w:rsidR="00652CFD" w:rsidRDefault="00C457C9">
        <w:pPr>
          <w:pStyle w:val="Header"/>
          <w:jc w:val="right"/>
        </w:pPr>
        <w:r>
          <w:fldChar w:fldCharType="begin"/>
        </w:r>
        <w:r>
          <w:instrText xml:space="preserve"> PAGE   \* MERGEFORMAT </w:instrText>
        </w:r>
        <w:r>
          <w:fldChar w:fldCharType="separate"/>
        </w:r>
        <w:r w:rsidR="00ED3AAA">
          <w:rPr>
            <w:noProof/>
          </w:rPr>
          <w:t>10</w:t>
        </w:r>
        <w:r>
          <w:rPr>
            <w:noProof/>
          </w:rPr>
          <w:fldChar w:fldCharType="end"/>
        </w:r>
      </w:p>
    </w:sdtContent>
  </w:sdt>
  <w:p w:rsidR="00652CFD" w:rsidRDefault="00652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4249"/>
    <w:multiLevelType w:val="multilevel"/>
    <w:tmpl w:val="02134249"/>
    <w:lvl w:ilvl="0">
      <w:start w:val="1"/>
      <w:numFmt w:val="decimal"/>
      <w:lvlText w:val="%1."/>
      <w:lvlJc w:val="left"/>
      <w:pPr>
        <w:ind w:left="3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nsid w:val="03476597"/>
    <w:multiLevelType w:val="multilevel"/>
    <w:tmpl w:val="03476597"/>
    <w:lvl w:ilvl="0">
      <w:start w:val="1"/>
      <w:numFmt w:val="decimal"/>
      <w:lvlText w:val="%1."/>
      <w:lvlJc w:val="left"/>
      <w:pPr>
        <w:ind w:left="424" w:hanging="360"/>
      </w:pPr>
      <w:rPr>
        <w:rFonts w:hint="default"/>
      </w:rPr>
    </w:lvl>
    <w:lvl w:ilvl="1">
      <w:start w:val="1"/>
      <w:numFmt w:val="lowerLetter"/>
      <w:lvlText w:val="%2."/>
      <w:lvlJc w:val="left"/>
      <w:pPr>
        <w:ind w:left="1144" w:hanging="360"/>
      </w:pPr>
    </w:lvl>
    <w:lvl w:ilvl="2">
      <w:start w:val="1"/>
      <w:numFmt w:val="lowerRoman"/>
      <w:lvlText w:val="%3."/>
      <w:lvlJc w:val="right"/>
      <w:pPr>
        <w:ind w:left="1864" w:hanging="180"/>
      </w:pPr>
    </w:lvl>
    <w:lvl w:ilvl="3">
      <w:start w:val="1"/>
      <w:numFmt w:val="decimal"/>
      <w:lvlText w:val="%4."/>
      <w:lvlJc w:val="left"/>
      <w:pPr>
        <w:ind w:left="2584" w:hanging="360"/>
      </w:pPr>
    </w:lvl>
    <w:lvl w:ilvl="4">
      <w:start w:val="1"/>
      <w:numFmt w:val="lowerLetter"/>
      <w:lvlText w:val="%5."/>
      <w:lvlJc w:val="left"/>
      <w:pPr>
        <w:ind w:left="3304" w:hanging="360"/>
      </w:pPr>
    </w:lvl>
    <w:lvl w:ilvl="5">
      <w:start w:val="1"/>
      <w:numFmt w:val="lowerRoman"/>
      <w:lvlText w:val="%6."/>
      <w:lvlJc w:val="right"/>
      <w:pPr>
        <w:ind w:left="4024" w:hanging="180"/>
      </w:pPr>
    </w:lvl>
    <w:lvl w:ilvl="6">
      <w:start w:val="1"/>
      <w:numFmt w:val="decimal"/>
      <w:lvlText w:val="%7."/>
      <w:lvlJc w:val="left"/>
      <w:pPr>
        <w:ind w:left="4744" w:hanging="360"/>
      </w:pPr>
    </w:lvl>
    <w:lvl w:ilvl="7">
      <w:start w:val="1"/>
      <w:numFmt w:val="lowerLetter"/>
      <w:lvlText w:val="%8."/>
      <w:lvlJc w:val="left"/>
      <w:pPr>
        <w:ind w:left="5464" w:hanging="360"/>
      </w:pPr>
    </w:lvl>
    <w:lvl w:ilvl="8">
      <w:start w:val="1"/>
      <w:numFmt w:val="lowerRoman"/>
      <w:lvlText w:val="%9."/>
      <w:lvlJc w:val="right"/>
      <w:pPr>
        <w:ind w:left="6184" w:hanging="180"/>
      </w:pPr>
    </w:lvl>
  </w:abstractNum>
  <w:abstractNum w:abstractNumId="2">
    <w:nsid w:val="0460121A"/>
    <w:multiLevelType w:val="multilevel"/>
    <w:tmpl w:val="0460121A"/>
    <w:lvl w:ilvl="0">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0AA62680"/>
    <w:multiLevelType w:val="hybridMultilevel"/>
    <w:tmpl w:val="FFFFFFFF"/>
    <w:lvl w:ilvl="0" w:tplc="8F927E2E">
      <w:start w:val="2"/>
      <w:numFmt w:val="lowerLetter"/>
      <w:lvlText w:val="%1."/>
      <w:lvlJc w:val="left"/>
      <w:pPr>
        <w:ind w:left="324"/>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1" w:tplc="39FA9D44">
      <w:start w:val="1"/>
      <w:numFmt w:val="lowerLetter"/>
      <w:lvlText w:val="%2"/>
      <w:lvlJc w:val="left"/>
      <w:pPr>
        <w:ind w:left="114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2" w:tplc="BC00EAAE">
      <w:start w:val="1"/>
      <w:numFmt w:val="lowerRoman"/>
      <w:lvlText w:val="%3"/>
      <w:lvlJc w:val="left"/>
      <w:pPr>
        <w:ind w:left="186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3" w:tplc="DB607A58">
      <w:start w:val="1"/>
      <w:numFmt w:val="decimal"/>
      <w:lvlText w:val="%4"/>
      <w:lvlJc w:val="left"/>
      <w:pPr>
        <w:ind w:left="258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4" w:tplc="23FA8B96">
      <w:start w:val="1"/>
      <w:numFmt w:val="lowerLetter"/>
      <w:lvlText w:val="%5"/>
      <w:lvlJc w:val="left"/>
      <w:pPr>
        <w:ind w:left="330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5" w:tplc="91446CFA">
      <w:start w:val="1"/>
      <w:numFmt w:val="lowerRoman"/>
      <w:lvlText w:val="%6"/>
      <w:lvlJc w:val="left"/>
      <w:pPr>
        <w:ind w:left="402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6" w:tplc="32D4639E">
      <w:start w:val="1"/>
      <w:numFmt w:val="decimal"/>
      <w:lvlText w:val="%7"/>
      <w:lvlJc w:val="left"/>
      <w:pPr>
        <w:ind w:left="474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7" w:tplc="17322EB6">
      <w:start w:val="1"/>
      <w:numFmt w:val="lowerLetter"/>
      <w:lvlText w:val="%8"/>
      <w:lvlJc w:val="left"/>
      <w:pPr>
        <w:ind w:left="546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8" w:tplc="771847C0">
      <w:start w:val="1"/>
      <w:numFmt w:val="lowerRoman"/>
      <w:lvlText w:val="%9"/>
      <w:lvlJc w:val="left"/>
      <w:pPr>
        <w:ind w:left="618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abstractNum>
  <w:abstractNum w:abstractNumId="4">
    <w:nsid w:val="0C122FA8"/>
    <w:multiLevelType w:val="hybridMultilevel"/>
    <w:tmpl w:val="FFFFFFFF"/>
    <w:lvl w:ilvl="0" w:tplc="E0DAA58C">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827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C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CE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AF4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AC0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8E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E6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ACB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07B4837"/>
    <w:multiLevelType w:val="multilevel"/>
    <w:tmpl w:val="207B4837"/>
    <w:lvl w:ilvl="0">
      <w:start w:val="1"/>
      <w:numFmt w:val="decimal"/>
      <w:lvlText w:val="%1."/>
      <w:lvlJc w:val="left"/>
      <w:pPr>
        <w:ind w:left="3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
    <w:nsid w:val="32D543BF"/>
    <w:multiLevelType w:val="multilevel"/>
    <w:tmpl w:val="830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C50C70"/>
    <w:multiLevelType w:val="hybridMultilevel"/>
    <w:tmpl w:val="1EE23966"/>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8">
    <w:nsid w:val="4D213091"/>
    <w:multiLevelType w:val="hybridMultilevel"/>
    <w:tmpl w:val="FFFFFFFF"/>
    <w:lvl w:ilvl="0" w:tplc="F0A6B3C0">
      <w:start w:val="2"/>
      <w:numFmt w:val="lowerLetter"/>
      <w:lvlText w:val="%1."/>
      <w:lvlJc w:val="left"/>
      <w:pPr>
        <w:ind w:left="324"/>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1" w:tplc="4C8E4D72">
      <w:start w:val="1"/>
      <w:numFmt w:val="lowerLetter"/>
      <w:lvlText w:val="%2"/>
      <w:lvlJc w:val="left"/>
      <w:pPr>
        <w:ind w:left="114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2" w:tplc="770C6DF4">
      <w:start w:val="1"/>
      <w:numFmt w:val="lowerRoman"/>
      <w:lvlText w:val="%3"/>
      <w:lvlJc w:val="left"/>
      <w:pPr>
        <w:ind w:left="186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3" w:tplc="9BE879D2">
      <w:start w:val="1"/>
      <w:numFmt w:val="decimal"/>
      <w:lvlText w:val="%4"/>
      <w:lvlJc w:val="left"/>
      <w:pPr>
        <w:ind w:left="258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4" w:tplc="0D828B4A">
      <w:start w:val="1"/>
      <w:numFmt w:val="lowerLetter"/>
      <w:lvlText w:val="%5"/>
      <w:lvlJc w:val="left"/>
      <w:pPr>
        <w:ind w:left="330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5" w:tplc="2646B9B8">
      <w:start w:val="1"/>
      <w:numFmt w:val="lowerRoman"/>
      <w:lvlText w:val="%6"/>
      <w:lvlJc w:val="left"/>
      <w:pPr>
        <w:ind w:left="402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6" w:tplc="5F721656">
      <w:start w:val="1"/>
      <w:numFmt w:val="decimal"/>
      <w:lvlText w:val="%7"/>
      <w:lvlJc w:val="left"/>
      <w:pPr>
        <w:ind w:left="474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7" w:tplc="43801552">
      <w:start w:val="1"/>
      <w:numFmt w:val="lowerLetter"/>
      <w:lvlText w:val="%8"/>
      <w:lvlJc w:val="left"/>
      <w:pPr>
        <w:ind w:left="546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8" w:tplc="6F1033E4">
      <w:start w:val="1"/>
      <w:numFmt w:val="lowerRoman"/>
      <w:lvlText w:val="%9"/>
      <w:lvlJc w:val="left"/>
      <w:pPr>
        <w:ind w:left="618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abstractNum>
  <w:abstractNum w:abstractNumId="9">
    <w:nsid w:val="4DC555FF"/>
    <w:multiLevelType w:val="hybridMultilevel"/>
    <w:tmpl w:val="FFFFFFFF"/>
    <w:lvl w:ilvl="0" w:tplc="C6A0A1D4">
      <w:start w:val="1"/>
      <w:numFmt w:val="decimal"/>
      <w:lvlText w:val="%1."/>
      <w:lvlJc w:val="left"/>
      <w:pPr>
        <w:ind w:left="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B8E90AA">
      <w:start w:val="1"/>
      <w:numFmt w:val="lowerLetter"/>
      <w:lvlText w:val="%2"/>
      <w:lvlJc w:val="left"/>
      <w:pPr>
        <w:ind w:left="10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0888910">
      <w:start w:val="1"/>
      <w:numFmt w:val="lowerRoman"/>
      <w:lvlText w:val="%3"/>
      <w:lvlJc w:val="left"/>
      <w:pPr>
        <w:ind w:left="18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A74C43E">
      <w:start w:val="1"/>
      <w:numFmt w:val="decimal"/>
      <w:lvlText w:val="%4"/>
      <w:lvlJc w:val="left"/>
      <w:pPr>
        <w:ind w:left="25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124E1A">
      <w:start w:val="1"/>
      <w:numFmt w:val="lowerLetter"/>
      <w:lvlText w:val="%5"/>
      <w:lvlJc w:val="left"/>
      <w:pPr>
        <w:ind w:left="32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9061F56">
      <w:start w:val="1"/>
      <w:numFmt w:val="lowerRoman"/>
      <w:lvlText w:val="%6"/>
      <w:lvlJc w:val="left"/>
      <w:pPr>
        <w:ind w:left="39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73639C2">
      <w:start w:val="1"/>
      <w:numFmt w:val="decimal"/>
      <w:lvlText w:val="%7"/>
      <w:lvlJc w:val="left"/>
      <w:pPr>
        <w:ind w:left="46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F04D874">
      <w:start w:val="1"/>
      <w:numFmt w:val="lowerLetter"/>
      <w:lvlText w:val="%8"/>
      <w:lvlJc w:val="left"/>
      <w:pPr>
        <w:ind w:left="54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8D0F76A">
      <w:start w:val="1"/>
      <w:numFmt w:val="lowerRoman"/>
      <w:lvlText w:val="%9"/>
      <w:lvlJc w:val="left"/>
      <w:pPr>
        <w:ind w:left="6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nsid w:val="624B1E59"/>
    <w:multiLevelType w:val="multilevel"/>
    <w:tmpl w:val="624B1E59"/>
    <w:lvl w:ilvl="0">
      <w:start w:val="1"/>
      <w:numFmt w:val="decimal"/>
      <w:lvlText w:val="%1."/>
      <w:lvlJc w:val="left"/>
      <w:pPr>
        <w:ind w:left="74"/>
      </w:pPr>
      <w:rPr>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1">
    <w:nsid w:val="71D72397"/>
    <w:multiLevelType w:val="hybridMultilevel"/>
    <w:tmpl w:val="FFFFFFFF"/>
    <w:lvl w:ilvl="0" w:tplc="10F2731C">
      <w:start w:val="2"/>
      <w:numFmt w:val="lowerLetter"/>
      <w:lvlText w:val="%1."/>
      <w:lvlJc w:val="left"/>
      <w:pPr>
        <w:ind w:left="324"/>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1" w:tplc="6660CE52">
      <w:start w:val="1"/>
      <w:numFmt w:val="lowerLetter"/>
      <w:lvlText w:val="%2"/>
      <w:lvlJc w:val="left"/>
      <w:pPr>
        <w:ind w:left="114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2" w:tplc="B84CB7A6">
      <w:start w:val="1"/>
      <w:numFmt w:val="lowerRoman"/>
      <w:lvlText w:val="%3"/>
      <w:lvlJc w:val="left"/>
      <w:pPr>
        <w:ind w:left="186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3" w:tplc="E9D09792">
      <w:start w:val="1"/>
      <w:numFmt w:val="decimal"/>
      <w:lvlText w:val="%4"/>
      <w:lvlJc w:val="left"/>
      <w:pPr>
        <w:ind w:left="258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4" w:tplc="64740B60">
      <w:start w:val="1"/>
      <w:numFmt w:val="lowerLetter"/>
      <w:lvlText w:val="%5"/>
      <w:lvlJc w:val="left"/>
      <w:pPr>
        <w:ind w:left="330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5" w:tplc="A368471C">
      <w:start w:val="1"/>
      <w:numFmt w:val="lowerRoman"/>
      <w:lvlText w:val="%6"/>
      <w:lvlJc w:val="left"/>
      <w:pPr>
        <w:ind w:left="402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6" w:tplc="68BC5DA6">
      <w:start w:val="1"/>
      <w:numFmt w:val="decimal"/>
      <w:lvlText w:val="%7"/>
      <w:lvlJc w:val="left"/>
      <w:pPr>
        <w:ind w:left="474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7" w:tplc="2A206C36">
      <w:start w:val="1"/>
      <w:numFmt w:val="lowerLetter"/>
      <w:lvlText w:val="%8"/>
      <w:lvlJc w:val="left"/>
      <w:pPr>
        <w:ind w:left="546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lvl w:ilvl="8" w:tplc="B298175E">
      <w:start w:val="1"/>
      <w:numFmt w:val="lowerRoman"/>
      <w:lvlText w:val="%9"/>
      <w:lvlJc w:val="left"/>
      <w:pPr>
        <w:ind w:left="6180"/>
      </w:pPr>
      <w:rPr>
        <w:rFonts w:ascii="Arial" w:eastAsia="Arial" w:hAnsi="Arial" w:cs="Arial"/>
        <w:b w:val="0"/>
        <w:i w:val="0"/>
        <w:strike w:val="0"/>
        <w:dstrike w:val="0"/>
        <w:color w:val="010205"/>
        <w:sz w:val="18"/>
        <w:szCs w:val="18"/>
        <w:u w:val="none" w:color="000000"/>
        <w:bdr w:val="none" w:sz="0" w:space="0" w:color="auto"/>
        <w:shd w:val="clear" w:color="auto" w:fill="auto"/>
        <w:vertAlign w:val="baseline"/>
      </w:rPr>
    </w:lvl>
  </w:abstractNum>
  <w:abstractNum w:abstractNumId="12">
    <w:nsid w:val="730E2F5F"/>
    <w:multiLevelType w:val="multilevel"/>
    <w:tmpl w:val="F1C4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8761F6"/>
    <w:multiLevelType w:val="multilevel"/>
    <w:tmpl w:val="768761F6"/>
    <w:lvl w:ilvl="0">
      <w:start w:val="1"/>
      <w:numFmt w:val="decimal"/>
      <w:lvlText w:val="%1."/>
      <w:lvlJc w:val="left"/>
      <w:pPr>
        <w:ind w:left="424" w:hanging="360"/>
      </w:pPr>
      <w:rPr>
        <w:rFonts w:hint="default"/>
      </w:rPr>
    </w:lvl>
    <w:lvl w:ilvl="1">
      <w:start w:val="1"/>
      <w:numFmt w:val="lowerLetter"/>
      <w:lvlText w:val="%2."/>
      <w:lvlJc w:val="left"/>
      <w:pPr>
        <w:ind w:left="1144" w:hanging="360"/>
      </w:pPr>
    </w:lvl>
    <w:lvl w:ilvl="2">
      <w:start w:val="1"/>
      <w:numFmt w:val="lowerRoman"/>
      <w:lvlText w:val="%3."/>
      <w:lvlJc w:val="right"/>
      <w:pPr>
        <w:ind w:left="1864" w:hanging="180"/>
      </w:pPr>
    </w:lvl>
    <w:lvl w:ilvl="3">
      <w:start w:val="1"/>
      <w:numFmt w:val="decimal"/>
      <w:lvlText w:val="%4."/>
      <w:lvlJc w:val="left"/>
      <w:pPr>
        <w:ind w:left="2584" w:hanging="360"/>
      </w:pPr>
    </w:lvl>
    <w:lvl w:ilvl="4">
      <w:start w:val="1"/>
      <w:numFmt w:val="lowerLetter"/>
      <w:lvlText w:val="%5."/>
      <w:lvlJc w:val="left"/>
      <w:pPr>
        <w:ind w:left="3304" w:hanging="360"/>
      </w:pPr>
    </w:lvl>
    <w:lvl w:ilvl="5">
      <w:start w:val="1"/>
      <w:numFmt w:val="lowerRoman"/>
      <w:lvlText w:val="%6."/>
      <w:lvlJc w:val="right"/>
      <w:pPr>
        <w:ind w:left="4024" w:hanging="180"/>
      </w:pPr>
    </w:lvl>
    <w:lvl w:ilvl="6">
      <w:start w:val="1"/>
      <w:numFmt w:val="decimal"/>
      <w:lvlText w:val="%7."/>
      <w:lvlJc w:val="left"/>
      <w:pPr>
        <w:ind w:left="4744" w:hanging="360"/>
      </w:pPr>
    </w:lvl>
    <w:lvl w:ilvl="7">
      <w:start w:val="1"/>
      <w:numFmt w:val="lowerLetter"/>
      <w:lvlText w:val="%8."/>
      <w:lvlJc w:val="left"/>
      <w:pPr>
        <w:ind w:left="5464" w:hanging="360"/>
      </w:pPr>
    </w:lvl>
    <w:lvl w:ilvl="8">
      <w:start w:val="1"/>
      <w:numFmt w:val="lowerRoman"/>
      <w:lvlText w:val="%9."/>
      <w:lvlJc w:val="right"/>
      <w:pPr>
        <w:ind w:left="6184" w:hanging="180"/>
      </w:pPr>
    </w:lvl>
  </w:abstractNum>
  <w:num w:numId="1">
    <w:abstractNumId w:val="0"/>
  </w:num>
  <w:num w:numId="2">
    <w:abstractNumId w:val="10"/>
  </w:num>
  <w:num w:numId="3">
    <w:abstractNumId w:val="13"/>
  </w:num>
  <w:num w:numId="4">
    <w:abstractNumId w:val="1"/>
  </w:num>
  <w:num w:numId="5">
    <w:abstractNumId w:val="5"/>
  </w:num>
  <w:num w:numId="6">
    <w:abstractNumId w:val="2"/>
  </w:num>
  <w:num w:numId="7">
    <w:abstractNumId w:val="7"/>
  </w:num>
  <w:num w:numId="8">
    <w:abstractNumId w:val="4"/>
  </w:num>
  <w:num w:numId="9">
    <w:abstractNumId w:val="9"/>
  </w:num>
  <w:num w:numId="10">
    <w:abstractNumId w:val="11"/>
  </w:num>
  <w:num w:numId="11">
    <w:abstractNumId w:val="8"/>
  </w:num>
  <w:num w:numId="12">
    <w:abstractNumId w:val="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90"/>
    <w:rsid w:val="00004104"/>
    <w:rsid w:val="00004991"/>
    <w:rsid w:val="00006569"/>
    <w:rsid w:val="00011E70"/>
    <w:rsid w:val="00044E2E"/>
    <w:rsid w:val="00046632"/>
    <w:rsid w:val="000474A9"/>
    <w:rsid w:val="0005603A"/>
    <w:rsid w:val="00056161"/>
    <w:rsid w:val="000616A9"/>
    <w:rsid w:val="00061C61"/>
    <w:rsid w:val="00080AAC"/>
    <w:rsid w:val="00095552"/>
    <w:rsid w:val="000B07A7"/>
    <w:rsid w:val="000B1E4D"/>
    <w:rsid w:val="000C16A7"/>
    <w:rsid w:val="000D0C29"/>
    <w:rsid w:val="000D2911"/>
    <w:rsid w:val="000D6F0B"/>
    <w:rsid w:val="000E2339"/>
    <w:rsid w:val="000F48BD"/>
    <w:rsid w:val="00106478"/>
    <w:rsid w:val="00115026"/>
    <w:rsid w:val="00124771"/>
    <w:rsid w:val="00126811"/>
    <w:rsid w:val="00144B75"/>
    <w:rsid w:val="001471AB"/>
    <w:rsid w:val="00155DA4"/>
    <w:rsid w:val="00160FD9"/>
    <w:rsid w:val="00162626"/>
    <w:rsid w:val="00173B06"/>
    <w:rsid w:val="00180ACC"/>
    <w:rsid w:val="0018387A"/>
    <w:rsid w:val="00184984"/>
    <w:rsid w:val="00195542"/>
    <w:rsid w:val="00195BE7"/>
    <w:rsid w:val="001A04A3"/>
    <w:rsid w:val="001A3CAF"/>
    <w:rsid w:val="001A4F16"/>
    <w:rsid w:val="001A53C9"/>
    <w:rsid w:val="001A6AF9"/>
    <w:rsid w:val="001B35F6"/>
    <w:rsid w:val="001B6704"/>
    <w:rsid w:val="001C1A51"/>
    <w:rsid w:val="001C482F"/>
    <w:rsid w:val="001C6613"/>
    <w:rsid w:val="001E606E"/>
    <w:rsid w:val="001F02A8"/>
    <w:rsid w:val="001F173B"/>
    <w:rsid w:val="001F17BB"/>
    <w:rsid w:val="001F5BE7"/>
    <w:rsid w:val="0020426D"/>
    <w:rsid w:val="00207B4B"/>
    <w:rsid w:val="00214EB2"/>
    <w:rsid w:val="00215AB0"/>
    <w:rsid w:val="002175A4"/>
    <w:rsid w:val="00220FC1"/>
    <w:rsid w:val="00230FF2"/>
    <w:rsid w:val="00232CAC"/>
    <w:rsid w:val="00246667"/>
    <w:rsid w:val="00247BEB"/>
    <w:rsid w:val="00250262"/>
    <w:rsid w:val="00256DED"/>
    <w:rsid w:val="00257003"/>
    <w:rsid w:val="0027040D"/>
    <w:rsid w:val="0027693A"/>
    <w:rsid w:val="00284CC9"/>
    <w:rsid w:val="00291B39"/>
    <w:rsid w:val="002A120D"/>
    <w:rsid w:val="002A3DD5"/>
    <w:rsid w:val="002B1332"/>
    <w:rsid w:val="002B1B6C"/>
    <w:rsid w:val="002C2AA1"/>
    <w:rsid w:val="002D5C21"/>
    <w:rsid w:val="002D78D5"/>
    <w:rsid w:val="002E5DBE"/>
    <w:rsid w:val="002F0D5B"/>
    <w:rsid w:val="002F310C"/>
    <w:rsid w:val="002F6ABE"/>
    <w:rsid w:val="00315BF2"/>
    <w:rsid w:val="00320C90"/>
    <w:rsid w:val="00321DBF"/>
    <w:rsid w:val="00337739"/>
    <w:rsid w:val="0034084B"/>
    <w:rsid w:val="00351AC8"/>
    <w:rsid w:val="00351DFF"/>
    <w:rsid w:val="00360ECD"/>
    <w:rsid w:val="00367813"/>
    <w:rsid w:val="00367A2D"/>
    <w:rsid w:val="003712EE"/>
    <w:rsid w:val="003732F9"/>
    <w:rsid w:val="00384676"/>
    <w:rsid w:val="00394592"/>
    <w:rsid w:val="003978E6"/>
    <w:rsid w:val="003A5C78"/>
    <w:rsid w:val="003B7787"/>
    <w:rsid w:val="003B79D5"/>
    <w:rsid w:val="003C5057"/>
    <w:rsid w:val="003C5435"/>
    <w:rsid w:val="003E1ECD"/>
    <w:rsid w:val="003E5A19"/>
    <w:rsid w:val="003F2652"/>
    <w:rsid w:val="004004B3"/>
    <w:rsid w:val="00411306"/>
    <w:rsid w:val="00411B13"/>
    <w:rsid w:val="004177C2"/>
    <w:rsid w:val="00420498"/>
    <w:rsid w:val="00424C2D"/>
    <w:rsid w:val="00445DE5"/>
    <w:rsid w:val="004464F9"/>
    <w:rsid w:val="00457492"/>
    <w:rsid w:val="004666C6"/>
    <w:rsid w:val="0046681C"/>
    <w:rsid w:val="004701A5"/>
    <w:rsid w:val="004957A9"/>
    <w:rsid w:val="004976C6"/>
    <w:rsid w:val="004A0132"/>
    <w:rsid w:val="004B4092"/>
    <w:rsid w:val="004B4CDB"/>
    <w:rsid w:val="004C2C9A"/>
    <w:rsid w:val="004C6678"/>
    <w:rsid w:val="004E5A5B"/>
    <w:rsid w:val="005011A5"/>
    <w:rsid w:val="00510950"/>
    <w:rsid w:val="00511B80"/>
    <w:rsid w:val="0052166A"/>
    <w:rsid w:val="00521EB4"/>
    <w:rsid w:val="005225F6"/>
    <w:rsid w:val="0052779E"/>
    <w:rsid w:val="00530C4A"/>
    <w:rsid w:val="00536646"/>
    <w:rsid w:val="00542A1E"/>
    <w:rsid w:val="005447E5"/>
    <w:rsid w:val="005457CE"/>
    <w:rsid w:val="00546299"/>
    <w:rsid w:val="00555190"/>
    <w:rsid w:val="00564B00"/>
    <w:rsid w:val="0056739C"/>
    <w:rsid w:val="005943EA"/>
    <w:rsid w:val="005A23BE"/>
    <w:rsid w:val="005A3068"/>
    <w:rsid w:val="005B3DCB"/>
    <w:rsid w:val="005B70A9"/>
    <w:rsid w:val="005D7CDD"/>
    <w:rsid w:val="005E1CF9"/>
    <w:rsid w:val="005E456F"/>
    <w:rsid w:val="005E4FD9"/>
    <w:rsid w:val="00604D31"/>
    <w:rsid w:val="00614C86"/>
    <w:rsid w:val="00616B4E"/>
    <w:rsid w:val="00623C78"/>
    <w:rsid w:val="00623E34"/>
    <w:rsid w:val="00633A31"/>
    <w:rsid w:val="006456EA"/>
    <w:rsid w:val="00652CFD"/>
    <w:rsid w:val="00656700"/>
    <w:rsid w:val="0066276F"/>
    <w:rsid w:val="00663A7C"/>
    <w:rsid w:val="0067249A"/>
    <w:rsid w:val="006840DB"/>
    <w:rsid w:val="006A4429"/>
    <w:rsid w:val="006A6B44"/>
    <w:rsid w:val="006B27AC"/>
    <w:rsid w:val="006B5DD4"/>
    <w:rsid w:val="006C2ACE"/>
    <w:rsid w:val="006D5D1C"/>
    <w:rsid w:val="006F2A20"/>
    <w:rsid w:val="006F353F"/>
    <w:rsid w:val="007025D7"/>
    <w:rsid w:val="00723EA0"/>
    <w:rsid w:val="00735C65"/>
    <w:rsid w:val="00736918"/>
    <w:rsid w:val="00740D37"/>
    <w:rsid w:val="007512E2"/>
    <w:rsid w:val="00764D63"/>
    <w:rsid w:val="00765635"/>
    <w:rsid w:val="00772D27"/>
    <w:rsid w:val="00774258"/>
    <w:rsid w:val="00787584"/>
    <w:rsid w:val="007A2D58"/>
    <w:rsid w:val="007B372F"/>
    <w:rsid w:val="007B55A0"/>
    <w:rsid w:val="007C5C89"/>
    <w:rsid w:val="007D0AA2"/>
    <w:rsid w:val="007E494F"/>
    <w:rsid w:val="007E4C5E"/>
    <w:rsid w:val="007E4CFE"/>
    <w:rsid w:val="00801D19"/>
    <w:rsid w:val="008043E6"/>
    <w:rsid w:val="00813499"/>
    <w:rsid w:val="00813FC1"/>
    <w:rsid w:val="008140E8"/>
    <w:rsid w:val="008337D5"/>
    <w:rsid w:val="00835C3D"/>
    <w:rsid w:val="008364FB"/>
    <w:rsid w:val="00846B6A"/>
    <w:rsid w:val="00846E5F"/>
    <w:rsid w:val="008603C0"/>
    <w:rsid w:val="008716A5"/>
    <w:rsid w:val="00875392"/>
    <w:rsid w:val="00890F63"/>
    <w:rsid w:val="0089214D"/>
    <w:rsid w:val="008A74C7"/>
    <w:rsid w:val="008B1980"/>
    <w:rsid w:val="008B2EF7"/>
    <w:rsid w:val="008B476C"/>
    <w:rsid w:val="008C602F"/>
    <w:rsid w:val="008C704F"/>
    <w:rsid w:val="008D4D90"/>
    <w:rsid w:val="008E0FDF"/>
    <w:rsid w:val="008F6B67"/>
    <w:rsid w:val="00904CA8"/>
    <w:rsid w:val="00913AD1"/>
    <w:rsid w:val="00922838"/>
    <w:rsid w:val="00944ACD"/>
    <w:rsid w:val="009468DF"/>
    <w:rsid w:val="0095434B"/>
    <w:rsid w:val="0096293D"/>
    <w:rsid w:val="009720EA"/>
    <w:rsid w:val="00984DA0"/>
    <w:rsid w:val="009900E8"/>
    <w:rsid w:val="00994C37"/>
    <w:rsid w:val="009A2191"/>
    <w:rsid w:val="009A31C6"/>
    <w:rsid w:val="009B147D"/>
    <w:rsid w:val="009B18B3"/>
    <w:rsid w:val="009B7F4A"/>
    <w:rsid w:val="009C46D2"/>
    <w:rsid w:val="009D00B1"/>
    <w:rsid w:val="009D1A85"/>
    <w:rsid w:val="009D248A"/>
    <w:rsid w:val="009F0321"/>
    <w:rsid w:val="009F051E"/>
    <w:rsid w:val="00A018F8"/>
    <w:rsid w:val="00A01973"/>
    <w:rsid w:val="00A0667B"/>
    <w:rsid w:val="00A11B65"/>
    <w:rsid w:val="00A21019"/>
    <w:rsid w:val="00A30D79"/>
    <w:rsid w:val="00A31E0D"/>
    <w:rsid w:val="00A32B7E"/>
    <w:rsid w:val="00A36B9D"/>
    <w:rsid w:val="00A37463"/>
    <w:rsid w:val="00A37CDF"/>
    <w:rsid w:val="00A4108A"/>
    <w:rsid w:val="00A6053F"/>
    <w:rsid w:val="00A7183A"/>
    <w:rsid w:val="00A7429B"/>
    <w:rsid w:val="00A75212"/>
    <w:rsid w:val="00A77349"/>
    <w:rsid w:val="00A842D2"/>
    <w:rsid w:val="00A93262"/>
    <w:rsid w:val="00A96500"/>
    <w:rsid w:val="00A973E1"/>
    <w:rsid w:val="00AA1D51"/>
    <w:rsid w:val="00AC0A42"/>
    <w:rsid w:val="00AC1307"/>
    <w:rsid w:val="00AD2D0B"/>
    <w:rsid w:val="00AD30A2"/>
    <w:rsid w:val="00AD398A"/>
    <w:rsid w:val="00AE052D"/>
    <w:rsid w:val="00AE26CE"/>
    <w:rsid w:val="00AF01E4"/>
    <w:rsid w:val="00B05972"/>
    <w:rsid w:val="00B06D8B"/>
    <w:rsid w:val="00B167D8"/>
    <w:rsid w:val="00B170B3"/>
    <w:rsid w:val="00B17DF1"/>
    <w:rsid w:val="00B22FFF"/>
    <w:rsid w:val="00B3147F"/>
    <w:rsid w:val="00B330BA"/>
    <w:rsid w:val="00B41E5B"/>
    <w:rsid w:val="00B438CE"/>
    <w:rsid w:val="00B50EFE"/>
    <w:rsid w:val="00B6032B"/>
    <w:rsid w:val="00B61A27"/>
    <w:rsid w:val="00B64B6A"/>
    <w:rsid w:val="00B74E0F"/>
    <w:rsid w:val="00B82980"/>
    <w:rsid w:val="00B87081"/>
    <w:rsid w:val="00BA44F3"/>
    <w:rsid w:val="00BB7A77"/>
    <w:rsid w:val="00BC0D37"/>
    <w:rsid w:val="00BC27C5"/>
    <w:rsid w:val="00BD13DD"/>
    <w:rsid w:val="00BD599F"/>
    <w:rsid w:val="00BE6ED0"/>
    <w:rsid w:val="00BF66D2"/>
    <w:rsid w:val="00BF78F5"/>
    <w:rsid w:val="00C039FC"/>
    <w:rsid w:val="00C175C8"/>
    <w:rsid w:val="00C222CC"/>
    <w:rsid w:val="00C23E24"/>
    <w:rsid w:val="00C41192"/>
    <w:rsid w:val="00C457C9"/>
    <w:rsid w:val="00C45E1C"/>
    <w:rsid w:val="00C6550B"/>
    <w:rsid w:val="00C74E26"/>
    <w:rsid w:val="00C92AA8"/>
    <w:rsid w:val="00C94F3E"/>
    <w:rsid w:val="00CA605F"/>
    <w:rsid w:val="00CA6BE0"/>
    <w:rsid w:val="00CB3251"/>
    <w:rsid w:val="00CB6EF9"/>
    <w:rsid w:val="00CC5297"/>
    <w:rsid w:val="00CD1E75"/>
    <w:rsid w:val="00CD7A06"/>
    <w:rsid w:val="00CE1C7F"/>
    <w:rsid w:val="00CE36B6"/>
    <w:rsid w:val="00CF4E91"/>
    <w:rsid w:val="00D0200A"/>
    <w:rsid w:val="00D0517A"/>
    <w:rsid w:val="00D129BF"/>
    <w:rsid w:val="00D3116D"/>
    <w:rsid w:val="00D34843"/>
    <w:rsid w:val="00D36CE4"/>
    <w:rsid w:val="00D42519"/>
    <w:rsid w:val="00D45C31"/>
    <w:rsid w:val="00D52CE9"/>
    <w:rsid w:val="00D53A63"/>
    <w:rsid w:val="00D83E47"/>
    <w:rsid w:val="00D87DBC"/>
    <w:rsid w:val="00D90A28"/>
    <w:rsid w:val="00D90DDC"/>
    <w:rsid w:val="00DA4F33"/>
    <w:rsid w:val="00DB0608"/>
    <w:rsid w:val="00DC27E5"/>
    <w:rsid w:val="00DD0558"/>
    <w:rsid w:val="00DD4B35"/>
    <w:rsid w:val="00DD7EAA"/>
    <w:rsid w:val="00DE19FC"/>
    <w:rsid w:val="00DE29A8"/>
    <w:rsid w:val="00E00011"/>
    <w:rsid w:val="00E05C26"/>
    <w:rsid w:val="00E11D20"/>
    <w:rsid w:val="00E12F71"/>
    <w:rsid w:val="00E164B2"/>
    <w:rsid w:val="00E224AD"/>
    <w:rsid w:val="00E462AC"/>
    <w:rsid w:val="00E60826"/>
    <w:rsid w:val="00E7563E"/>
    <w:rsid w:val="00E87652"/>
    <w:rsid w:val="00E94B4B"/>
    <w:rsid w:val="00EA63DB"/>
    <w:rsid w:val="00EA70B8"/>
    <w:rsid w:val="00EB0094"/>
    <w:rsid w:val="00EB7D7C"/>
    <w:rsid w:val="00EC08EC"/>
    <w:rsid w:val="00ED283D"/>
    <w:rsid w:val="00ED3AAA"/>
    <w:rsid w:val="00EE405E"/>
    <w:rsid w:val="00EE5CC2"/>
    <w:rsid w:val="00EE6715"/>
    <w:rsid w:val="00EE6AC9"/>
    <w:rsid w:val="00EE70F9"/>
    <w:rsid w:val="00EF3A29"/>
    <w:rsid w:val="00F11C0A"/>
    <w:rsid w:val="00F2220E"/>
    <w:rsid w:val="00F22F68"/>
    <w:rsid w:val="00F2427D"/>
    <w:rsid w:val="00F40E70"/>
    <w:rsid w:val="00F40FD2"/>
    <w:rsid w:val="00F43BFD"/>
    <w:rsid w:val="00F4505E"/>
    <w:rsid w:val="00F5095F"/>
    <w:rsid w:val="00F53CC4"/>
    <w:rsid w:val="00F55191"/>
    <w:rsid w:val="00F566D3"/>
    <w:rsid w:val="00F57D8C"/>
    <w:rsid w:val="00F64AE5"/>
    <w:rsid w:val="00F65998"/>
    <w:rsid w:val="00F7548D"/>
    <w:rsid w:val="00F76533"/>
    <w:rsid w:val="00F83C89"/>
    <w:rsid w:val="00F85F07"/>
    <w:rsid w:val="00FA528D"/>
    <w:rsid w:val="00FB2CAB"/>
    <w:rsid w:val="00FC4F04"/>
    <w:rsid w:val="00FC6F18"/>
    <w:rsid w:val="00FD7D8C"/>
    <w:rsid w:val="00FE2DC8"/>
    <w:rsid w:val="00FF0090"/>
    <w:rsid w:val="00FF4AA9"/>
    <w:rsid w:val="0D6A1AD6"/>
    <w:rsid w:val="0E5D33A0"/>
    <w:rsid w:val="16313EDB"/>
    <w:rsid w:val="17AA12D2"/>
    <w:rsid w:val="1F603109"/>
    <w:rsid w:val="299E0B55"/>
    <w:rsid w:val="2A9A6034"/>
    <w:rsid w:val="312241A9"/>
    <w:rsid w:val="34137D7F"/>
    <w:rsid w:val="3A987255"/>
    <w:rsid w:val="3CD552D1"/>
    <w:rsid w:val="3FB95C88"/>
    <w:rsid w:val="4A3362CE"/>
    <w:rsid w:val="57303D5E"/>
    <w:rsid w:val="60634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2F0890D-02E3-4A7B-A2E6-5A218FD6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0A9"/>
    <w:pPr>
      <w:spacing w:after="242" w:line="269" w:lineRule="auto"/>
      <w:ind w:left="89" w:hanging="10"/>
      <w:jc w:val="both"/>
    </w:pPr>
    <w:rPr>
      <w:rFonts w:eastAsia="Times New Roman"/>
      <w:color w:val="000000"/>
      <w:kern w:val="2"/>
      <w:sz w:val="24"/>
      <w:szCs w:val="24"/>
    </w:rPr>
  </w:style>
  <w:style w:type="paragraph" w:styleId="Heading1">
    <w:name w:val="heading 1"/>
    <w:next w:val="Normal"/>
    <w:link w:val="Heading1Char"/>
    <w:uiPriority w:val="9"/>
    <w:qFormat/>
    <w:rsid w:val="005B70A9"/>
    <w:pPr>
      <w:keepNext/>
      <w:keepLines/>
      <w:spacing w:after="170" w:line="259" w:lineRule="auto"/>
      <w:ind w:left="89" w:hanging="10"/>
      <w:outlineLvl w:val="0"/>
    </w:pPr>
    <w:rPr>
      <w:rFonts w:eastAsia="Times New Roman"/>
      <w:b/>
      <w:color w:val="000000"/>
      <w:kern w:val="2"/>
      <w:sz w:val="28"/>
      <w:szCs w:val="24"/>
    </w:rPr>
  </w:style>
  <w:style w:type="paragraph" w:styleId="Heading2">
    <w:name w:val="heading 2"/>
    <w:next w:val="Normal"/>
    <w:link w:val="Heading2Char"/>
    <w:uiPriority w:val="9"/>
    <w:unhideWhenUsed/>
    <w:qFormat/>
    <w:rsid w:val="005B70A9"/>
    <w:pPr>
      <w:keepNext/>
      <w:keepLines/>
      <w:spacing w:after="486" w:line="265" w:lineRule="auto"/>
      <w:ind w:left="89" w:hanging="10"/>
      <w:outlineLvl w:val="1"/>
    </w:pPr>
    <w:rPr>
      <w:rFonts w:eastAsia="Times New Roman"/>
      <w:b/>
      <w:color w:val="000000"/>
      <w:kern w:val="2"/>
      <w:sz w:val="24"/>
      <w:szCs w:val="24"/>
    </w:rPr>
  </w:style>
  <w:style w:type="paragraph" w:styleId="Heading3">
    <w:name w:val="heading 3"/>
    <w:next w:val="Normal"/>
    <w:link w:val="Heading3Char"/>
    <w:uiPriority w:val="9"/>
    <w:unhideWhenUsed/>
    <w:qFormat/>
    <w:rsid w:val="005B70A9"/>
    <w:pPr>
      <w:keepNext/>
      <w:keepLines/>
      <w:spacing w:after="486" w:line="265" w:lineRule="auto"/>
      <w:ind w:left="89" w:hanging="10"/>
      <w:outlineLvl w:val="2"/>
    </w:pPr>
    <w:rPr>
      <w:rFonts w:eastAsia="Times New Roman"/>
      <w:b/>
      <w:color w:val="000000"/>
      <w:kern w:val="2"/>
      <w:sz w:val="24"/>
      <w:szCs w:val="24"/>
    </w:rPr>
  </w:style>
  <w:style w:type="paragraph" w:styleId="Heading4">
    <w:name w:val="heading 4"/>
    <w:next w:val="Normal"/>
    <w:link w:val="Heading4Char"/>
    <w:uiPriority w:val="9"/>
    <w:unhideWhenUsed/>
    <w:qFormat/>
    <w:rsid w:val="005B70A9"/>
    <w:pPr>
      <w:keepNext/>
      <w:keepLines/>
      <w:spacing w:after="471" w:line="259" w:lineRule="auto"/>
      <w:ind w:left="79"/>
      <w:outlineLvl w:val="3"/>
    </w:pPr>
    <w:rPr>
      <w:rFonts w:eastAsia="Times New Roman"/>
      <w:b/>
      <w:color w:val="000000"/>
      <w:kern w:val="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B70A9"/>
    <w:pPr>
      <w:spacing w:after="0" w:line="240" w:lineRule="auto"/>
    </w:pPr>
    <w:rPr>
      <w:rFonts w:ascii="Segoe UI" w:hAnsi="Segoe UI" w:cs="Segoe UI"/>
      <w:sz w:val="18"/>
      <w:szCs w:val="18"/>
    </w:rPr>
  </w:style>
  <w:style w:type="character" w:styleId="Emphasis">
    <w:name w:val="Emphasis"/>
    <w:basedOn w:val="DefaultParagraphFont"/>
    <w:uiPriority w:val="20"/>
    <w:qFormat/>
    <w:rsid w:val="005B70A9"/>
    <w:rPr>
      <w:i/>
      <w:iCs/>
    </w:rPr>
  </w:style>
  <w:style w:type="paragraph" w:styleId="Footer">
    <w:name w:val="footer"/>
    <w:basedOn w:val="Normal"/>
    <w:link w:val="FooterChar"/>
    <w:uiPriority w:val="99"/>
    <w:unhideWhenUsed/>
    <w:qFormat/>
    <w:rsid w:val="005B70A9"/>
    <w:pPr>
      <w:tabs>
        <w:tab w:val="center" w:pos="4680"/>
        <w:tab w:val="right" w:pos="9360"/>
      </w:tabs>
      <w:spacing w:after="0" w:line="240" w:lineRule="auto"/>
    </w:pPr>
  </w:style>
  <w:style w:type="paragraph" w:styleId="Header">
    <w:name w:val="header"/>
    <w:basedOn w:val="Normal"/>
    <w:link w:val="HeaderChar"/>
    <w:uiPriority w:val="99"/>
    <w:unhideWhenUsed/>
    <w:qFormat/>
    <w:rsid w:val="005B70A9"/>
    <w:pPr>
      <w:tabs>
        <w:tab w:val="center" w:pos="4680"/>
        <w:tab w:val="right" w:pos="9360"/>
      </w:tabs>
      <w:spacing w:after="0" w:line="240" w:lineRule="auto"/>
    </w:pPr>
  </w:style>
  <w:style w:type="paragraph" w:styleId="NormalWeb">
    <w:name w:val="Normal (Web)"/>
    <w:qFormat/>
    <w:rsid w:val="005B70A9"/>
    <w:pPr>
      <w:spacing w:beforeAutospacing="1" w:afterAutospacing="1"/>
    </w:pPr>
    <w:rPr>
      <w:sz w:val="24"/>
      <w:szCs w:val="24"/>
      <w:lang w:eastAsia="zh-CN"/>
    </w:rPr>
  </w:style>
  <w:style w:type="character" w:styleId="Strong">
    <w:name w:val="Strong"/>
    <w:basedOn w:val="DefaultParagraphFont"/>
    <w:qFormat/>
    <w:rsid w:val="005B70A9"/>
    <w:rPr>
      <w:b/>
      <w:bCs/>
    </w:rPr>
  </w:style>
  <w:style w:type="table" w:styleId="TableGrid">
    <w:name w:val="Table Grid"/>
    <w:basedOn w:val="TableNormal"/>
    <w:uiPriority w:val="39"/>
    <w:qFormat/>
    <w:rsid w:val="005B7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qFormat/>
    <w:rsid w:val="005B70A9"/>
    <w:rPr>
      <w:rFonts w:ascii="Times New Roman" w:eastAsia="Times New Roman" w:hAnsi="Times New Roman" w:cs="Times New Roman"/>
      <w:b/>
      <w:color w:val="000000"/>
      <w:sz w:val="22"/>
    </w:rPr>
  </w:style>
  <w:style w:type="character" w:customStyle="1" w:styleId="Heading1Char">
    <w:name w:val="Heading 1 Char"/>
    <w:link w:val="Heading1"/>
    <w:qFormat/>
    <w:rsid w:val="005B70A9"/>
    <w:rPr>
      <w:rFonts w:ascii="Times New Roman" w:eastAsia="Times New Roman" w:hAnsi="Times New Roman" w:cs="Times New Roman"/>
      <w:b/>
      <w:color w:val="000000"/>
      <w:sz w:val="28"/>
    </w:rPr>
  </w:style>
  <w:style w:type="character" w:customStyle="1" w:styleId="Heading2Char">
    <w:name w:val="Heading 2 Char"/>
    <w:link w:val="Heading2"/>
    <w:qFormat/>
    <w:rsid w:val="005B70A9"/>
    <w:rPr>
      <w:rFonts w:ascii="Times New Roman" w:eastAsia="Times New Roman" w:hAnsi="Times New Roman" w:cs="Times New Roman"/>
      <w:b/>
      <w:color w:val="000000"/>
      <w:sz w:val="24"/>
    </w:rPr>
  </w:style>
  <w:style w:type="character" w:customStyle="1" w:styleId="Heading3Char">
    <w:name w:val="Heading 3 Char"/>
    <w:link w:val="Heading3"/>
    <w:qFormat/>
    <w:rsid w:val="005B70A9"/>
    <w:rPr>
      <w:rFonts w:ascii="Times New Roman" w:eastAsia="Times New Roman" w:hAnsi="Times New Roman" w:cs="Times New Roman"/>
      <w:b/>
      <w:color w:val="000000"/>
      <w:sz w:val="24"/>
    </w:rPr>
  </w:style>
  <w:style w:type="table" w:customStyle="1" w:styleId="TableGrid0">
    <w:name w:val="TableGrid"/>
    <w:qFormat/>
    <w:rsid w:val="005B70A9"/>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sid w:val="005B70A9"/>
    <w:rPr>
      <w:rFonts w:ascii="Times New Roman" w:eastAsia="Times New Roman" w:hAnsi="Times New Roman" w:cs="Times New Roman"/>
      <w:color w:val="000000"/>
    </w:rPr>
  </w:style>
  <w:style w:type="character" w:customStyle="1" w:styleId="FooterChar">
    <w:name w:val="Footer Char"/>
    <w:basedOn w:val="DefaultParagraphFont"/>
    <w:link w:val="Footer"/>
    <w:uiPriority w:val="99"/>
    <w:qFormat/>
    <w:rsid w:val="005B70A9"/>
    <w:rPr>
      <w:rFonts w:ascii="Times New Roman" w:eastAsia="Times New Roman" w:hAnsi="Times New Roman" w:cs="Times New Roman"/>
      <w:color w:val="000000"/>
    </w:rPr>
  </w:style>
  <w:style w:type="character" w:customStyle="1" w:styleId="BalloonTextChar">
    <w:name w:val="Balloon Text Char"/>
    <w:basedOn w:val="DefaultParagraphFont"/>
    <w:link w:val="BalloonText"/>
    <w:uiPriority w:val="99"/>
    <w:semiHidden/>
    <w:qFormat/>
    <w:rsid w:val="005B70A9"/>
    <w:rPr>
      <w:rFonts w:ascii="Segoe UI" w:eastAsia="Times New Roman" w:hAnsi="Segoe UI" w:cs="Segoe UI"/>
      <w:color w:val="000000"/>
      <w:sz w:val="18"/>
      <w:szCs w:val="18"/>
    </w:rPr>
  </w:style>
  <w:style w:type="character" w:customStyle="1" w:styleId="uv3um">
    <w:name w:val="uv3um"/>
    <w:basedOn w:val="DefaultParagraphFont"/>
    <w:qFormat/>
    <w:rsid w:val="005B70A9"/>
  </w:style>
  <w:style w:type="paragraph" w:styleId="ListParagraph">
    <w:name w:val="List Paragraph"/>
    <w:basedOn w:val="Normal"/>
    <w:uiPriority w:val="34"/>
    <w:qFormat/>
    <w:rsid w:val="005B70A9"/>
    <w:pPr>
      <w:ind w:left="720"/>
      <w:contextualSpacing/>
    </w:pPr>
  </w:style>
  <w:style w:type="character" w:customStyle="1" w:styleId="yrbpuc">
    <w:name w:val="yrbpuc"/>
    <w:basedOn w:val="DefaultParagraphFont"/>
    <w:qFormat/>
    <w:rsid w:val="005B70A9"/>
  </w:style>
  <w:style w:type="character" w:styleId="Hyperlink">
    <w:name w:val="Hyperlink"/>
    <w:basedOn w:val="DefaultParagraphFont"/>
    <w:uiPriority w:val="99"/>
    <w:unhideWhenUsed/>
    <w:rsid w:val="00B74E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9/09540261.2014.928270" TargetMode="External"/><Relationship Id="rId18" Type="http://schemas.openxmlformats.org/officeDocument/2006/relationships/hyperlink" Target="https://doi.org/10.1017/cbo9780511735301" TargetMode="External"/><Relationship Id="rId26" Type="http://schemas.openxmlformats.org/officeDocument/2006/relationships/hyperlink" Target="https://doi.org/10%20.1177/0306%20624x09334218" TargetMode="External"/><Relationship Id="rId39" Type="http://schemas.openxmlformats.org/officeDocument/2006/relationships/hyperlink" Target="http://www.phac-aspc.gc.ca/ph-sp/oi-ar/pdf/03_inclusion_e.pdf" TargetMode="External"/><Relationship Id="rId21" Type="http://schemas.openxmlformats.org/officeDocument/2006/relationships/hyperlink" Target="https://doi.org/10.1007/978-981-287-082-7_123" TargetMode="External"/><Relationship Id="rId34" Type="http://schemas.openxmlformats.org/officeDocument/2006/relationships/hyperlink" Target="https://doi.org/10.1177/0011128799045002002" TargetMode="External"/><Relationship Id="rId42" Type="http://schemas.openxmlformats.org/officeDocument/2006/relationships/hyperlink" Target="https://doi.org/10.26522/ssj.v6i1.1066" TargetMode="External"/><Relationship Id="rId47" Type="http://schemas.openxmlformats.org/officeDocument/2006/relationships/hyperlink" Target="https://doi.org/10.1186/s13643-017-0632-2" TargetMode="External"/><Relationship Id="rId50" Type="http://schemas.openxmlformats.org/officeDocument/2006/relationships/hyperlink" Target="https://doi.org/10.1080/17496530903209584" TargetMode="External"/><Relationship Id="rId55" Type="http://schemas.openxmlformats.org/officeDocument/2006/relationships/hyperlink" Target="https://doi.org/10.1080/13607863.2017.1364347" TargetMode="External"/><Relationship Id="rId63" Type="http://schemas.openxmlformats.org/officeDocument/2006/relationships/hyperlink" Target="https://files.digital.nhs.uk/pdf/b/t/ment-heal-act-stat-eng-2016-17-summ-rep.pdf" TargetMode="External"/><Relationship Id="rId68" Type="http://schemas.openxmlformats.org/officeDocument/2006/relationships/hyperlink" Target="https://doi.org/10.1007/978-981-16-1914-4_98-1" TargetMode="External"/><Relationship Id="rId76" Type="http://schemas.openxmlformats.org/officeDocument/2006/relationships/hyperlink" Target="https://doi.org/10.1057/978-1-137-44136-2_6" TargetMode="External"/><Relationship Id="rId84" Type="http://schemas.openxmlformats.org/officeDocument/2006/relationships/hyperlink" Target="https://doi.org/10.1177/0022146510395592" TargetMode="External"/><Relationship Id="rId89" Type="http://schemas.openxmlformats.org/officeDocument/2006/relationships/hyperlink" Target="https://doi.org/10.1016/s2214-109x(17)30006-2" TargetMode="External"/><Relationship Id="rId7" Type="http://schemas.openxmlformats.org/officeDocument/2006/relationships/endnotes" Target="endnotes.xml"/><Relationship Id="rId71" Type="http://schemas.openxmlformats.org/officeDocument/2006/relationships/hyperlink" Target="https://doi.org/10.1093/geront/37.4.433"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tvjl.2010.02.010" TargetMode="External"/><Relationship Id="rId29" Type="http://schemas.openxmlformats.org/officeDocument/2006/relationships/hyperlink" Target="https://doi.org/10.1007/s11136-013-0513-7" TargetMode="External"/><Relationship Id="rId11" Type="http://schemas.openxmlformats.org/officeDocument/2006/relationships/hyperlink" Target="http://b.sc/" TargetMode="External"/><Relationship Id="rId24" Type="http://schemas.openxmlformats.org/officeDocument/2006/relationships/hyperlink" Target="https://doi.org/10.1016/s0140-6736(13)60107-5" TargetMode="External"/><Relationship Id="rId32" Type="http://schemas.openxmlformats.org/officeDocument/2006/relationships/hyperlink" Target="https://doi.org/10.1111/j.1745-9125.2002.tb00948.x" TargetMode="External"/><Relationship Id="rId37" Type="http://schemas.openxmlformats.org/officeDocument/2006/relationships/hyperlink" Target="https://doi.org/10.1007/s10488-016-0767-9" TargetMode="External"/><Relationship Id="rId40" Type="http://schemas.openxmlformats.org/officeDocument/2006/relationships/hyperlink" Target="https://doi.org/10.14704/nq.2017.15.4.1121" TargetMode="External"/><Relationship Id="rId45" Type="http://schemas.openxmlformats.org/officeDocument/2006/relationships/hyperlink" Target="https://doi.org/10.53841/bpscpr.2018.33.1.57" TargetMode="External"/><Relationship Id="rId53" Type="http://schemas.openxmlformats.org/officeDocument/2006/relationships/hyperlink" Target="https://doi.org/10.3109/09638237.2012.670883" TargetMode="External"/><Relationship Id="rId58" Type="http://schemas.openxmlformats.org/officeDocument/2006/relationships/hyperlink" Target="https://doi.org/10.1037/1082-989x.7.1.64" TargetMode="External"/><Relationship Id="rId66" Type="http://schemas.openxmlformats.org/officeDocument/2006/relationships/hyperlink" Target="https://doi.org/10.1016/j.socscimed.2004.02.024" TargetMode="External"/><Relationship Id="rId74" Type="http://schemas.openxmlformats.org/officeDocument/2006/relationships/hyperlink" Target="https://doi.org/10.1037/0278-6133.20.4.243" TargetMode="External"/><Relationship Id="rId79" Type="http://schemas.openxmlformats.org/officeDocument/2006/relationships/hyperlink" Target="https://doi.org/10.19164/ijmhcl.v0i20.232" TargetMode="External"/><Relationship Id="rId87" Type="http://schemas.openxmlformats.org/officeDocument/2006/relationships/hyperlink" Target="https://doi.org/10.1146/annurev-soc-070308-120011" TargetMode="External"/><Relationship Id="rId5" Type="http://schemas.openxmlformats.org/officeDocument/2006/relationships/webSettings" Target="webSettings.xml"/><Relationship Id="rId61" Type="http://schemas.openxmlformats.org/officeDocument/2006/relationships/hyperlink" Target="https://doi.org/10.1080/02650530903415672" TargetMode="External"/><Relationship Id="rId82" Type="http://schemas.openxmlformats.org/officeDocument/2006/relationships/hyperlink" Target="https://doi.org/10.1016/j.archger.2022.104904" TargetMode="External"/><Relationship Id="rId90" Type="http://schemas.openxmlformats.org/officeDocument/2006/relationships/hyperlink" Target="https://doi.org/10.2174/17450179-v18-e2112241" TargetMode="External"/><Relationship Id="rId19" Type="http://schemas.openxmlformats.org/officeDocument/2006/relationships/hyperlink" Target="https://doi.org/10.2307/2579937" TargetMode="External"/><Relationship Id="rId14" Type="http://schemas.openxmlformats.org/officeDocument/2006/relationships/hyperlink" Target="https://doi.org/10.1176/appi.books.9780890425596" TargetMode="External"/><Relationship Id="rId22" Type="http://schemas.openxmlformats.org/officeDocument/2006/relationships/hyperlink" Target="https://doi.org/10.1186/1471-2318-12-27" TargetMode="External"/><Relationship Id="rId27" Type="http://schemas.openxmlformats.org/officeDocument/2006/relationships/hyperlink" Target="https://doi.org/10.1093/gero%20nt/gnab116" TargetMode="External"/><Relationship Id="rId30" Type="http://schemas.openxmlformats.org/officeDocument/2006/relationships/hyperlink" Target="https://doi.org/10.1111/j.1745-9125.1997.tb00875.x" TargetMode="External"/><Relationship Id="rId35" Type="http://schemas.openxmlformats.org/officeDocument/2006/relationships/hyperlink" Target="https://doi.org/10.1007/s11920-024-01531-2" TargetMode="External"/><Relationship Id="rId43" Type="http://schemas.openxmlformats.org/officeDocument/2006/relationships/hyperlink" Target="https://doi.org/10.1016/s2215-0366(17)30078-0" TargetMode="External"/><Relationship Id="rId48" Type="http://schemas.openxmlformats.org/officeDocument/2006/relationships/hyperlink" Target="https://doi.org/10.1080/13698575.2014.934208" TargetMode="External"/><Relationship Id="rId56" Type="http://schemas.openxmlformats.org/officeDocument/2006/relationships/hyperlink" Target="https://doi.org/10.1016/j.puhe.2012.05.014" TargetMode="External"/><Relationship Id="rId64" Type="http://schemas.openxmlformats.org/officeDocument/2006/relationships/hyperlink" Target="https://doi.org/10.3390/healthcare11152131" TargetMode="External"/><Relationship Id="rId69" Type="http://schemas.openxmlformats.org/officeDocument/2006/relationships/hyperlink" Target="https://doi.org/10.2217/npy.13.34" TargetMode="External"/><Relationship Id="rId77" Type="http://schemas.openxmlformats.org/officeDocument/2006/relationships/hyperlink" Target="https://doi.org/10.1007/978-94-007-5195-8_7" TargetMode="External"/><Relationship Id="rId8" Type="http://schemas.openxmlformats.org/officeDocument/2006/relationships/header" Target="header1.xml"/><Relationship Id="rId51" Type="http://schemas.openxmlformats.org/officeDocument/2006/relationships/hyperlink" Target="https://doi.org/10.1093/heapro/dah112" TargetMode="External"/><Relationship Id="rId72" Type="http://schemas.openxmlformats.org/officeDocument/2006/relationships/hyperlink" Target="https://doi.org/10.1192/apt.bp.115.015743" TargetMode="External"/><Relationship Id="rId80" Type="http://schemas.openxmlformats.org/officeDocument/2006/relationships/hyperlink" Target="https://doi.org/10.1136/bmjopen-2018-026667" TargetMode="External"/><Relationship Id="rId85" Type="http://schemas.openxmlformats.org/officeDocument/2006/relationships/hyperlink" Target="https://doi.org/10.2307/2137276" TargetMode="External"/><Relationship Id="rId3" Type="http://schemas.openxmlformats.org/officeDocument/2006/relationships/styles" Target="styles.xml"/><Relationship Id="rId12" Type="http://schemas.openxmlformats.org/officeDocument/2006/relationships/hyperlink" Target="http://b.sc/" TargetMode="External"/><Relationship Id="rId17" Type="http://schemas.openxmlformats.org/officeDocument/2006/relationships/hyperlink" Target="https://doi.org/10.1017/cbo9780511735301" TargetMode="External"/><Relationship Id="rId25" Type="http://schemas.openxmlformats.org/officeDocument/2006/relationships/hyperlink" Target="https://doi.org/10.1111/inm.12446" TargetMode="External"/><Relationship Id="rId33" Type="http://schemas.openxmlformats.org/officeDocument/2006/relationships/hyperlink" Target="https://doi.org/10.1192/pb.24.4.152" TargetMode="External"/><Relationship Id="rId38" Type="http://schemas.openxmlformats.org/officeDocument/2006/relationships/hyperlink" Target="https://doi.org/10.1108/jmhtep-06-2017-0043" TargetMode="External"/><Relationship Id="rId46" Type="http://schemas.openxmlformats.org/officeDocument/2006/relationships/hyperlink" Target="https://doi.org/10.1093/oxfordjournals.aje.a113541" TargetMode="External"/><Relationship Id="rId59" Type="http://schemas.openxmlformats.org/officeDocument/2006/relationships/hyperlink" Target="https://doi.org/10.1017/s0144686x10000061" TargetMode="External"/><Relationship Id="rId67" Type="http://schemas.openxmlformats.org/officeDocument/2006/relationships/hyperlink" Target="https://doi.org/10.1093/geront/41.5.572" TargetMode="External"/><Relationship Id="rId20" Type="http://schemas.openxmlformats.org/officeDocument/2006/relationships/hyperlink" Target="https://doi.org/10.1016/j.heliyon.2023.e19529" TargetMode="External"/><Relationship Id="rId41" Type="http://schemas.openxmlformats.org/officeDocument/2006/relationships/hyperlink" Target="https://doi.org/10.1111/j.1365-2850.2010.01623.x" TargetMode="External"/><Relationship Id="rId54" Type="http://schemas.openxmlformats.org/officeDocument/2006/relationships/hyperlink" Target="https://doi.org/10.1007/s11136-012-0238-z" TargetMode="External"/><Relationship Id="rId62" Type="http://schemas.openxmlformats.org/officeDocument/2006/relationships/hyperlink" Target="https://www.nice.org.uk/guidance/CG78/Guidance/pdf/English" TargetMode="External"/><Relationship Id="rId70" Type="http://schemas.openxmlformats.org/officeDocument/2006/relationships/hyperlink" Target="https://doi.org/10.1017/s0144686x10001145" TargetMode="External"/><Relationship Id="rId75" Type="http://schemas.openxmlformats.org/officeDocument/2006/relationships/hyperlink" Target="https://doi.org/10.1080/0954026021000016978" TargetMode="External"/><Relationship Id="rId83" Type="http://schemas.openxmlformats.org/officeDocument/2006/relationships/hyperlink" Target="https://doi.org/10.2307/2626957" TargetMode="External"/><Relationship Id="rId88" Type="http://schemas.openxmlformats.org/officeDocument/2006/relationships/hyperlink" Target="https://doi.org/10.1111/1467-9566.12723"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46/j.1440-1614.2003.01234.x" TargetMode="External"/><Relationship Id="rId23" Type="http://schemas.openxmlformats.org/officeDocument/2006/relationships/hyperlink" Target="https://doi.org/10.3390/ijerph15020343" TargetMode="External"/><Relationship Id="rId28" Type="http://schemas.openxmlformats.org/officeDocument/2006/relationships/hyperlink" Target="https://doi.org/10.1023/a:1024569803230" TargetMode="External"/><Relationship Id="rId36" Type="http://schemas.openxmlformats.org/officeDocument/2006/relationships/hyperlink" Target="https://doi.org/10.1111/jpm.12344" TargetMode="External"/><Relationship Id="rId49" Type="http://schemas.openxmlformats.org/officeDocument/2006/relationships/hyperlink" Target="https://doi.org/10.4306/jknpa.2014.53.4.237" TargetMode="External"/><Relationship Id="rId57" Type="http://schemas.openxmlformats.org/officeDocument/2006/relationships/hyperlink" Target="https://doi.org/10.1007/s00127-013-0781-0" TargetMode="External"/><Relationship Id="rId10" Type="http://schemas.openxmlformats.org/officeDocument/2006/relationships/hyperlink" Target="http://b.sc/" TargetMode="External"/><Relationship Id="rId31" Type="http://schemas.openxmlformats.org/officeDocument/2006/relationships/hyperlink" Target="https://lchc.ucsd.edu/MCA/Mail/xmcamail.2%20012_11.dir/pdfYukILvXsL0.pdf" TargetMode="External"/><Relationship Id="rId44" Type="http://schemas.openxmlformats.org/officeDocument/2006/relationships/hyperlink" Target="https://vizhub.healthdata.org/gbd-results/" TargetMode="External"/><Relationship Id="rId52" Type="http://schemas.openxmlformats.org/officeDocument/2006/relationships/hyperlink" Target="https://doi.org/10.5334/ijic.3250" TargetMode="External"/><Relationship Id="rId60" Type="http://schemas.openxmlformats.org/officeDocument/2006/relationships/hyperlink" Target="https://doi.org/10.1080/15487768.2017.1338045" TargetMode="External"/><Relationship Id="rId65" Type="http://schemas.openxmlformats.org/officeDocument/2006/relationships/hyperlink" Target="https://doi.org/10.1177/2050312119836020" TargetMode="External"/><Relationship Id="rId73" Type="http://schemas.openxmlformats.org/officeDocument/2006/relationships/hyperlink" Target="https://doi.org/10.1590/1806-9282.61.03.209" TargetMode="External"/><Relationship Id="rId78" Type="http://schemas.openxmlformats.org/officeDocument/2006/relationships/hyperlink" Target="https://doi.org/10.1186/1477-7525-7-15" TargetMode="External"/><Relationship Id="rId81" Type="http://schemas.openxmlformats.org/officeDocument/2006/relationships/hyperlink" Target="https://doi.org/10.1186/1477-7525-5-63" TargetMode="External"/><Relationship Id="rId86" Type="http://schemas.openxmlformats.org/officeDocument/2006/relationships/hyperlink" Target="https://doi.org/10.1037/0033-2909.119.3.488" TargetMode="External"/><Relationship Id="rId4" Type="http://schemas.openxmlformats.org/officeDocument/2006/relationships/settings" Target="settings.xml"/><Relationship Id="rId9" Type="http://schemas.openxmlformats.org/officeDocument/2006/relationships/hyperlink" Target="http://b.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20840</Words>
  <Characters>118789</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Preliminary Pages</vt:lpstr>
    </vt:vector>
  </TitlesOfParts>
  <Company/>
  <LinksUpToDate>false</LinksUpToDate>
  <CharactersWithSpaces>139351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Pages</dc:title>
  <dc:creator>User1</dc:creator>
  <cp:lastModifiedBy>Windows User</cp:lastModifiedBy>
  <cp:revision>2</cp:revision>
  <cp:lastPrinted>2025-08-14T08:33:00Z</cp:lastPrinted>
  <dcterms:created xsi:type="dcterms:W3CDTF">2026-05-29T09:40:00Z</dcterms:created>
  <dcterms:modified xsi:type="dcterms:W3CDTF">2026-05-29T09:40:00Z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9487565D387E4DB788B709290B3947BD_13</vt:lpwstr>
  </property>
</Properties>
</file>