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C3E" w:rsidRPr="009A4C3E" w:rsidRDefault="009A4C3E" w:rsidP="009A4C3E">
      <w:pPr>
        <w:autoSpaceDE w:val="0"/>
        <w:autoSpaceDN w:val="0"/>
        <w:adjustRightInd w:val="0"/>
        <w:spacing w:after="120" w:line="240" w:lineRule="auto"/>
        <w:jc w:val="center"/>
        <w:rPr>
          <w:rFonts w:ascii="Times New Roman" w:eastAsia="Calibri" w:hAnsi="Times New Roman" w:cs="Times New Roman"/>
          <w:b/>
          <w:kern w:val="0"/>
        </w:rPr>
      </w:pPr>
      <w:bookmarkStart w:id="0" w:name="_GoBack"/>
      <w:bookmarkEnd w:id="0"/>
      <w:r w:rsidRPr="009A4C3E">
        <w:rPr>
          <w:rFonts w:ascii="Times New Roman" w:eastAsia="Calibri" w:hAnsi="Times New Roman" w:cs="Times New Roman"/>
          <w:b/>
          <w:kern w:val="0"/>
        </w:rPr>
        <w:t>TITLE PAGE</w:t>
      </w:r>
    </w:p>
    <w:p w:rsidR="009A4C3E" w:rsidRPr="009A4C3E" w:rsidRDefault="009A4C3E" w:rsidP="009A4C3E">
      <w:pPr>
        <w:autoSpaceDE w:val="0"/>
        <w:autoSpaceDN w:val="0"/>
        <w:adjustRightInd w:val="0"/>
        <w:spacing w:after="120" w:line="240" w:lineRule="auto"/>
        <w:jc w:val="center"/>
        <w:rPr>
          <w:rFonts w:ascii="Times New Roman" w:eastAsia="Calibri" w:hAnsi="Times New Roman" w:cs="Times New Roman"/>
          <w:b/>
          <w:kern w:val="0"/>
        </w:rPr>
      </w:pPr>
    </w:p>
    <w:p w:rsidR="009A4C3E" w:rsidRPr="009A4C3E" w:rsidRDefault="009A4C3E" w:rsidP="009A4C3E">
      <w:pPr>
        <w:autoSpaceDE w:val="0"/>
        <w:autoSpaceDN w:val="0"/>
        <w:adjustRightInd w:val="0"/>
        <w:spacing w:after="120" w:line="240" w:lineRule="auto"/>
        <w:jc w:val="center"/>
        <w:rPr>
          <w:rFonts w:ascii="Times New Roman" w:eastAsia="Calibri"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r w:rsidRPr="009A4C3E">
        <w:rPr>
          <w:rFonts w:ascii="Times New Roman" w:eastAsia="Times New Roman" w:hAnsi="Times New Roman" w:cs="Times New Roman"/>
          <w:b/>
          <w:kern w:val="0"/>
        </w:rPr>
        <w:t>THE IMPACT OF ECONOMIC SANCTIONS AS A FOREIGN POLICY TOOL: A CASE STUDY OF IRAN AND NORTH KOREA</w:t>
      </w: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r w:rsidRPr="009A4C3E">
        <w:rPr>
          <w:rFonts w:ascii="Times New Roman" w:eastAsia="Times New Roman" w:hAnsi="Times New Roman" w:cs="Times New Roman"/>
          <w:b/>
          <w:kern w:val="0"/>
        </w:rPr>
        <w:t>BY</w:t>
      </w: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r w:rsidRPr="009A4C3E">
        <w:rPr>
          <w:rFonts w:ascii="Times New Roman" w:eastAsia="Times New Roman" w:hAnsi="Times New Roman" w:cs="Times New Roman"/>
          <w:b/>
          <w:kern w:val="0"/>
        </w:rPr>
        <w:t>OYIBO PRINCESS OLISAEBUKA</w:t>
      </w:r>
    </w:p>
    <w:p w:rsidR="009A4C3E" w:rsidRPr="009A4C3E" w:rsidRDefault="009A4C3E" w:rsidP="009A4C3E">
      <w:pPr>
        <w:spacing w:after="120" w:line="240" w:lineRule="auto"/>
        <w:jc w:val="center"/>
        <w:rPr>
          <w:rFonts w:ascii="Times New Roman" w:eastAsia="Times New Roman" w:hAnsi="Times New Roman" w:cs="Times New Roman"/>
          <w:b/>
          <w:kern w:val="0"/>
        </w:rPr>
      </w:pPr>
      <w:r w:rsidRPr="009A4C3E">
        <w:rPr>
          <w:rFonts w:ascii="Times New Roman" w:eastAsia="Times New Roman" w:hAnsi="Times New Roman" w:cs="Times New Roman"/>
          <w:b/>
          <w:kern w:val="0"/>
        </w:rPr>
        <w:t>GOU/ U21/ IRE/ 504</w:t>
      </w: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200" w:line="240" w:lineRule="auto"/>
        <w:jc w:val="center"/>
        <w:rPr>
          <w:rFonts w:ascii="Times New Roman" w:eastAsia="Times New Roman" w:hAnsi="Times New Roman" w:cs="Times New Roman"/>
          <w:b/>
          <w:kern w:val="0"/>
        </w:rPr>
      </w:pPr>
      <w:r w:rsidRPr="009A4C3E">
        <w:rPr>
          <w:rFonts w:ascii="Times New Roman" w:eastAsia="Times New Roman" w:hAnsi="Times New Roman" w:cs="Times New Roman"/>
          <w:b/>
          <w:kern w:val="0"/>
        </w:rPr>
        <w:t>A RESEARCH PROJECT PRESENTED TO THE DEPARTMENT OF INTERNATIONAL RELATIONS,FACULTY OF MANAGEMENT AND SOCIAL SCIENCES, GODFREY OKOYE UNIVERSITY UGWUOMU – NIKE, ENUGU, ENUGU STATE, NIGERIA. IN PARTIAL FULFILLMENT OFTHE REQUIREMENTS FOR THE AWARD OF DEGREE (B.Sc.) IN INTERNATIONALRELATIONS.</w:t>
      </w: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r w:rsidRPr="009A4C3E">
        <w:rPr>
          <w:rFonts w:ascii="Times New Roman" w:eastAsia="Times New Roman" w:hAnsi="Times New Roman" w:cs="Times New Roman"/>
          <w:b/>
          <w:kern w:val="0"/>
        </w:rPr>
        <w:t xml:space="preserve">SUPERVISOR: </w:t>
      </w:r>
      <w:r w:rsidRPr="009A4C3E">
        <w:rPr>
          <w:rFonts w:ascii="Times New Roman" w:eastAsia="Calibri" w:hAnsi="Times New Roman" w:cs="Times New Roman"/>
          <w:b/>
          <w:kern w:val="0"/>
        </w:rPr>
        <w:t xml:space="preserve">DR SAMUEL UGWUOZOR </w:t>
      </w: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jc w:val="center"/>
        <w:rPr>
          <w:rFonts w:ascii="Times New Roman" w:eastAsia="Times New Roman" w:hAnsi="Times New Roman" w:cs="Times New Roman"/>
          <w:b/>
          <w:kern w:val="0"/>
        </w:rPr>
      </w:pPr>
    </w:p>
    <w:p w:rsidR="009A4C3E" w:rsidRPr="009A4C3E" w:rsidRDefault="009A4C3E" w:rsidP="009A4C3E">
      <w:pPr>
        <w:spacing w:after="120" w:line="240" w:lineRule="auto"/>
        <w:rPr>
          <w:rFonts w:ascii="Times New Roman" w:eastAsia="Times New Roman" w:hAnsi="Times New Roman" w:cs="Times New Roman"/>
          <w:b/>
          <w:kern w:val="0"/>
        </w:rPr>
      </w:pPr>
    </w:p>
    <w:p w:rsidR="009A4C3E" w:rsidRPr="009A4C3E" w:rsidRDefault="009A4C3E" w:rsidP="009A4C3E">
      <w:pPr>
        <w:spacing w:after="200" w:line="240" w:lineRule="auto"/>
        <w:jc w:val="both"/>
        <w:rPr>
          <w:rFonts w:ascii="Times New Roman" w:eastAsia="Calibri" w:hAnsi="Times New Roman" w:cs="Times New Roman"/>
          <w:bCs/>
          <w:kern w:val="0"/>
        </w:rPr>
      </w:pPr>
    </w:p>
    <w:p w:rsidR="009A4C3E" w:rsidRPr="009A4C3E" w:rsidRDefault="00AC62A3" w:rsidP="00AC62A3">
      <w:pPr>
        <w:spacing w:after="200" w:line="276" w:lineRule="auto"/>
        <w:jc w:val="center"/>
        <w:rPr>
          <w:rFonts w:ascii="Times New Roman" w:eastAsia="Calibri" w:hAnsi="Times New Roman" w:cs="Times New Roman"/>
          <w:b/>
          <w:kern w:val="0"/>
        </w:rPr>
      </w:pPr>
      <w:r>
        <w:rPr>
          <w:rFonts w:ascii="Times New Roman" w:eastAsia="Calibri" w:hAnsi="Times New Roman" w:cs="Times New Roman"/>
          <w:b/>
          <w:kern w:val="0"/>
        </w:rPr>
        <w:t>JULY, 2025</w:t>
      </w:r>
    </w:p>
    <w:p w:rsidR="009A4C3E" w:rsidRPr="009A4C3E" w:rsidRDefault="009A4C3E" w:rsidP="009A4C3E">
      <w:pPr>
        <w:spacing w:after="200" w:line="276" w:lineRule="auto"/>
        <w:rPr>
          <w:rFonts w:ascii="Times New Roman" w:eastAsia="Calibri" w:hAnsi="Times New Roman" w:cs="Times New Roman"/>
          <w:b/>
          <w:kern w:val="0"/>
        </w:rPr>
      </w:pPr>
    </w:p>
    <w:p w:rsidR="009A4C3E" w:rsidRPr="009A4C3E" w:rsidRDefault="009A4C3E" w:rsidP="009A4C3E">
      <w:pPr>
        <w:spacing w:after="200" w:line="276" w:lineRule="auto"/>
        <w:rPr>
          <w:rFonts w:ascii="Times New Roman" w:eastAsia="Calibri" w:hAnsi="Times New Roman" w:cs="Times New Roman"/>
          <w:b/>
          <w:kern w:val="0"/>
        </w:rPr>
      </w:pPr>
    </w:p>
    <w:p w:rsidR="009A4C3E" w:rsidRPr="009A4C3E" w:rsidRDefault="009A4C3E" w:rsidP="009A4C3E">
      <w:pPr>
        <w:spacing w:after="200" w:line="276" w:lineRule="auto"/>
        <w:rPr>
          <w:rFonts w:ascii="Times New Roman" w:eastAsia="Calibri" w:hAnsi="Times New Roman" w:cs="Times New Roman"/>
          <w:b/>
          <w:kern w:val="0"/>
        </w:rPr>
      </w:pPr>
    </w:p>
    <w:p w:rsidR="00AC62A3" w:rsidRPr="00066B09" w:rsidRDefault="00AC62A3" w:rsidP="00AC62A3">
      <w:pPr>
        <w:pStyle w:val="Default"/>
        <w:pageBreakBefore/>
        <w:spacing w:after="120" w:line="480" w:lineRule="auto"/>
        <w:jc w:val="center"/>
        <w:rPr>
          <w:color w:val="auto"/>
        </w:rPr>
      </w:pPr>
      <w:r w:rsidRPr="00066B09">
        <w:rPr>
          <w:b/>
          <w:bCs/>
          <w:color w:val="auto"/>
        </w:rPr>
        <w:lastRenderedPageBreak/>
        <w:t>DECLARATION</w:t>
      </w:r>
    </w:p>
    <w:p w:rsidR="00AC62A3" w:rsidRDefault="00AC62A3" w:rsidP="00AC62A3">
      <w:pPr>
        <w:spacing w:after="120" w:line="360" w:lineRule="auto"/>
        <w:jc w:val="both"/>
        <w:rPr>
          <w:rFonts w:ascii="Times New Roman" w:hAnsi="Times New Roman" w:cs="Times New Roman"/>
        </w:rPr>
      </w:pPr>
      <w:r w:rsidRPr="00066B09">
        <w:rPr>
          <w:rFonts w:ascii="Times New Roman" w:hAnsi="Times New Roman" w:cs="Times New Roman"/>
        </w:rPr>
        <w:t>I</w:t>
      </w:r>
      <w:r>
        <w:rPr>
          <w:rFonts w:ascii="Times New Roman" w:hAnsi="Times New Roman" w:cs="Times New Roman"/>
        </w:rPr>
        <w:t>, Oyibo Princess Olisaebuka,</w:t>
      </w:r>
      <w:r w:rsidRPr="00066B09">
        <w:rPr>
          <w:rFonts w:ascii="Times New Roman" w:hAnsi="Times New Roman" w:cs="Times New Roman"/>
        </w:rPr>
        <w:t xml:space="preserve"> hereby declare that the project titled</w:t>
      </w:r>
      <w:r>
        <w:rPr>
          <w:rFonts w:ascii="Times New Roman" w:hAnsi="Times New Roman" w:cs="Times New Roman"/>
        </w:rPr>
        <w:t>:</w:t>
      </w:r>
      <w:r>
        <w:rPr>
          <w:rFonts w:ascii="Times New Roman" w:eastAsia="Times New Roman" w:hAnsi="Times New Roman" w:cs="Times New Roman"/>
        </w:rPr>
        <w:t xml:space="preserve"> “The impact of economic sanctions as a foreign policy tool: a case study of Iran and North Korea” submitted by</w:t>
      </w:r>
      <w:r>
        <w:rPr>
          <w:rFonts w:ascii="Times New Roman" w:hAnsi="Times New Roman" w:cs="Times New Roman"/>
        </w:rPr>
        <w:t>me</w:t>
      </w:r>
      <w:r w:rsidRPr="00066B09">
        <w:rPr>
          <w:rFonts w:ascii="Times New Roman" w:hAnsi="Times New Roman" w:cs="Times New Roman"/>
        </w:rPr>
        <w:t>to G</w:t>
      </w:r>
      <w:r>
        <w:rPr>
          <w:rFonts w:ascii="Times New Roman" w:hAnsi="Times New Roman" w:cs="Times New Roman"/>
        </w:rPr>
        <w:t xml:space="preserve">odfrey Okoye University, </w:t>
      </w:r>
      <w:r w:rsidRPr="00066B09">
        <w:rPr>
          <w:rFonts w:ascii="Times New Roman" w:hAnsi="Times New Roman" w:cs="Times New Roman"/>
        </w:rPr>
        <w:t>Enugu</w:t>
      </w:r>
      <w:r>
        <w:rPr>
          <w:rFonts w:ascii="Times New Roman" w:hAnsi="Times New Roman" w:cs="Times New Roman"/>
        </w:rPr>
        <w:t xml:space="preserve"> state,</w:t>
      </w:r>
      <w:r w:rsidRPr="00066B09">
        <w:rPr>
          <w:rFonts w:ascii="Times New Roman" w:hAnsi="Times New Roman" w:cs="Times New Roman"/>
        </w:rPr>
        <w:t xml:space="preserve"> in partial </w:t>
      </w:r>
      <w:r>
        <w:rPr>
          <w:rFonts w:ascii="Times New Roman" w:hAnsi="Times New Roman" w:cs="Times New Roman"/>
        </w:rPr>
        <w:t>fulfillment</w:t>
      </w:r>
      <w:r w:rsidRPr="00066B09">
        <w:rPr>
          <w:rFonts w:ascii="Times New Roman" w:hAnsi="Times New Roman" w:cs="Times New Roman"/>
        </w:rPr>
        <w:t xml:space="preserve"> of the requirements for the award of the degree of B.Sc. in Intern</w:t>
      </w:r>
      <w:r>
        <w:rPr>
          <w:rFonts w:ascii="Times New Roman" w:hAnsi="Times New Roman" w:cs="Times New Roman"/>
        </w:rPr>
        <w:t>ational Relations is a record of the project work carried out through the guidance and supervision of DR Samuel Ugwuozor.</w:t>
      </w:r>
    </w:p>
    <w:p w:rsidR="00AC62A3" w:rsidRPr="00DC5073" w:rsidRDefault="00AC62A3" w:rsidP="00AC62A3">
      <w:pPr>
        <w:spacing w:after="0" w:line="412" w:lineRule="auto"/>
        <w:ind w:left="2961" w:right="2895"/>
        <w:jc w:val="center"/>
        <w:rPr>
          <w:rFonts w:ascii="Times New Roman" w:hAnsi="Times New Roman" w:cs="Times New Roman"/>
          <w:sz w:val="28"/>
          <w:szCs w:val="28"/>
        </w:rPr>
      </w:pPr>
    </w:p>
    <w:p w:rsidR="00AC62A3" w:rsidRDefault="00AC62A3" w:rsidP="00AC62A3">
      <w:pPr>
        <w:spacing w:after="0" w:line="412" w:lineRule="auto"/>
        <w:ind w:right="2895"/>
        <w:rPr>
          <w:rFonts w:ascii="Times New Roman" w:hAnsi="Times New Roman" w:cs="Times New Roman"/>
        </w:rPr>
      </w:pPr>
    </w:p>
    <w:p w:rsidR="00AC62A3" w:rsidRDefault="00AC62A3" w:rsidP="00AC62A3">
      <w:pPr>
        <w:spacing w:line="240" w:lineRule="auto"/>
        <w:jc w:val="both"/>
        <w:rPr>
          <w:rFonts w:ascii="Times New Roman" w:hAnsi="Times New Roman" w:cs="Times New Roman"/>
        </w:rPr>
      </w:pPr>
      <w:r w:rsidRPr="001B024B">
        <w:rPr>
          <w:rFonts w:ascii="Times New Roman" w:hAnsi="Times New Roman" w:cs="Times New Roman"/>
          <w:sz w:val="28"/>
          <w:szCs w:val="28"/>
        </w:rPr>
        <w:t>______________________</w:t>
      </w:r>
      <w:r>
        <w:rPr>
          <w:rFonts w:ascii="Times New Roman" w:hAnsi="Times New Roman" w:cs="Times New Roman"/>
        </w:rPr>
        <w:t>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w:t>
      </w:r>
    </w:p>
    <w:p w:rsidR="00AC62A3" w:rsidRPr="004E2545" w:rsidRDefault="00AC62A3" w:rsidP="00AC62A3">
      <w:pPr>
        <w:spacing w:after="0" w:line="412" w:lineRule="auto"/>
        <w:rPr>
          <w:rFonts w:ascii="Times New Roman" w:hAnsi="Times New Roman" w:cs="Times New Roman"/>
          <w:b/>
        </w:rPr>
      </w:pPr>
      <w:r w:rsidRPr="004E2545">
        <w:rPr>
          <w:rFonts w:ascii="Times New Roman" w:hAnsi="Times New Roman" w:cs="Times New Roman"/>
          <w:b/>
        </w:rPr>
        <w:t xml:space="preserve">OYIBO PRINCESS OLISAEBUKA                       </w:t>
      </w:r>
      <w:r>
        <w:rPr>
          <w:rFonts w:ascii="Times New Roman" w:hAnsi="Times New Roman" w:cs="Times New Roman"/>
          <w:b/>
        </w:rPr>
        <w:tab/>
      </w:r>
      <w:r>
        <w:rPr>
          <w:rFonts w:ascii="Times New Roman" w:hAnsi="Times New Roman" w:cs="Times New Roman"/>
          <w:b/>
        </w:rPr>
        <w:tab/>
        <w:t xml:space="preserve">          Date</w:t>
      </w:r>
      <w:r>
        <w:rPr>
          <w:rFonts w:ascii="Times New Roman" w:hAnsi="Times New Roman" w:cs="Times New Roman"/>
          <w:b/>
        </w:rPr>
        <w:tab/>
      </w:r>
    </w:p>
    <w:p w:rsidR="00AC62A3" w:rsidRPr="004E2545" w:rsidRDefault="00AC62A3" w:rsidP="00AC62A3">
      <w:pPr>
        <w:spacing w:after="0" w:line="412" w:lineRule="auto"/>
        <w:ind w:right="2895"/>
        <w:rPr>
          <w:rFonts w:ascii="Times New Roman" w:hAnsi="Times New Roman" w:cs="Times New Roman"/>
          <w:b/>
        </w:rPr>
      </w:pPr>
      <w:r w:rsidRPr="004E2545">
        <w:rPr>
          <w:rFonts w:ascii="Times New Roman" w:hAnsi="Times New Roman" w:cs="Times New Roman"/>
          <w:b/>
        </w:rPr>
        <w:t>GOU/U21/IRE/504</w:t>
      </w:r>
    </w:p>
    <w:p w:rsidR="00AC62A3" w:rsidRPr="004E2545" w:rsidRDefault="00AC62A3" w:rsidP="00AC62A3">
      <w:pPr>
        <w:spacing w:after="0" w:line="412" w:lineRule="auto"/>
        <w:ind w:right="2895"/>
        <w:rPr>
          <w:rFonts w:ascii="Times New Roman" w:hAnsi="Times New Roman" w:cs="Times New Roman"/>
        </w:rPr>
      </w:pPr>
      <w:r w:rsidRPr="004E2545">
        <w:rPr>
          <w:rFonts w:ascii="Times New Roman" w:hAnsi="Times New Roman" w:cs="Times New Roman"/>
          <w:b/>
        </w:rPr>
        <w:t>Researcher</w:t>
      </w:r>
    </w:p>
    <w:p w:rsidR="00AC62A3" w:rsidRDefault="00AC62A3" w:rsidP="00AC62A3">
      <w:pPr>
        <w:spacing w:after="0" w:line="412" w:lineRule="auto"/>
        <w:ind w:left="2961" w:right="2895"/>
        <w:jc w:val="right"/>
        <w:rPr>
          <w:rFonts w:ascii="Times New Roman" w:hAnsi="Times New Roman" w:cs="Times New Roman"/>
          <w:sz w:val="28"/>
          <w:szCs w:val="28"/>
        </w:rPr>
      </w:pPr>
    </w:p>
    <w:p w:rsidR="00AC62A3" w:rsidRDefault="00AC62A3" w:rsidP="00AC62A3">
      <w:pPr>
        <w:spacing w:after="0" w:line="412" w:lineRule="auto"/>
        <w:ind w:left="2961" w:right="2895"/>
        <w:jc w:val="right"/>
        <w:rPr>
          <w:rFonts w:ascii="Times New Roman" w:hAnsi="Times New Roman" w:cs="Times New Roman"/>
          <w:sz w:val="28"/>
          <w:szCs w:val="28"/>
        </w:rPr>
      </w:pPr>
    </w:p>
    <w:p w:rsidR="00AC62A3" w:rsidRPr="00066B09" w:rsidRDefault="00AC62A3" w:rsidP="00AC62A3">
      <w:pPr>
        <w:pStyle w:val="Default"/>
        <w:spacing w:after="120" w:line="480" w:lineRule="auto"/>
        <w:rPr>
          <w:color w:val="auto"/>
        </w:rPr>
      </w:pPr>
    </w:p>
    <w:p w:rsidR="00AC62A3" w:rsidRDefault="00AC62A3" w:rsidP="00AC62A3">
      <w:pPr>
        <w:pStyle w:val="Default"/>
        <w:spacing w:after="120"/>
        <w:rPr>
          <w:color w:val="auto"/>
        </w:rPr>
      </w:pPr>
    </w:p>
    <w:p w:rsidR="00AC62A3" w:rsidRPr="00142584" w:rsidRDefault="00AC62A3" w:rsidP="00AC62A3">
      <w:pPr>
        <w:pStyle w:val="Default"/>
        <w:spacing w:after="120"/>
        <w:rPr>
          <w:b/>
          <w:color w:val="auto"/>
        </w:rPr>
      </w:pPr>
    </w:p>
    <w:p w:rsidR="00AC62A3" w:rsidRPr="00B2256D" w:rsidRDefault="00AC62A3" w:rsidP="00AC62A3">
      <w:pPr>
        <w:pStyle w:val="Default"/>
        <w:pageBreakBefore/>
        <w:spacing w:after="120" w:line="360" w:lineRule="auto"/>
        <w:jc w:val="center"/>
        <w:rPr>
          <w:color w:val="auto"/>
        </w:rPr>
      </w:pPr>
      <w:r w:rsidRPr="00B2256D">
        <w:rPr>
          <w:b/>
          <w:bCs/>
          <w:color w:val="auto"/>
        </w:rPr>
        <w:lastRenderedPageBreak/>
        <w:t>APPROVAL PAGE</w:t>
      </w:r>
    </w:p>
    <w:p w:rsidR="00AC62A3" w:rsidRPr="00B2256D" w:rsidRDefault="00AC62A3" w:rsidP="00AC62A3">
      <w:pPr>
        <w:spacing w:after="120" w:line="480" w:lineRule="auto"/>
        <w:jc w:val="both"/>
        <w:rPr>
          <w:rFonts w:ascii="Times New Roman" w:hAnsi="Times New Roman" w:cs="Times New Roman"/>
        </w:rPr>
      </w:pPr>
      <w:r>
        <w:rPr>
          <w:rFonts w:ascii="Times New Roman" w:hAnsi="Times New Roman" w:cs="Times New Roman"/>
        </w:rPr>
        <w:t>This is to certify that this project report titled “The Impact of Economic Sanctions as a foreign policy tool: A case study of Iran and North Korea”</w:t>
      </w:r>
      <w:r w:rsidRPr="00B2256D">
        <w:rPr>
          <w:rFonts w:ascii="Times New Roman" w:hAnsi="Times New Roman" w:cs="Times New Roman"/>
        </w:rPr>
        <w:t xml:space="preserve"> has been</w:t>
      </w:r>
      <w:r>
        <w:rPr>
          <w:rFonts w:ascii="Times New Roman" w:hAnsi="Times New Roman" w:cs="Times New Roman"/>
        </w:rPr>
        <w:t xml:space="preserve"> read and</w:t>
      </w:r>
      <w:r w:rsidRPr="00B2256D">
        <w:rPr>
          <w:rFonts w:ascii="Times New Roman" w:hAnsi="Times New Roman" w:cs="Times New Roman"/>
        </w:rPr>
        <w:t xml:space="preserve"> approved for the award of Bachelor of Science Degree in International Relations of Godfrey Okoye University, Enugu. </w:t>
      </w:r>
    </w:p>
    <w:p w:rsidR="00AC62A3" w:rsidRPr="00B2256D" w:rsidRDefault="00AC62A3" w:rsidP="00AC62A3">
      <w:pPr>
        <w:pStyle w:val="Default"/>
        <w:spacing w:after="120" w:line="360" w:lineRule="auto"/>
        <w:jc w:val="both"/>
        <w:rPr>
          <w:color w:val="auto"/>
        </w:rPr>
      </w:pPr>
    </w:p>
    <w:p w:rsidR="00AC62A3" w:rsidRPr="00B2256D" w:rsidRDefault="00AC62A3" w:rsidP="00AC62A3">
      <w:pPr>
        <w:pStyle w:val="Default"/>
        <w:spacing w:after="120"/>
        <w:rPr>
          <w:color w:val="auto"/>
        </w:rPr>
      </w:pPr>
    </w:p>
    <w:p w:rsidR="00AC62A3" w:rsidRDefault="00AC62A3" w:rsidP="00AC62A3">
      <w:pPr>
        <w:pStyle w:val="Default"/>
        <w:spacing w:after="120"/>
        <w:rPr>
          <w:color w:val="auto"/>
        </w:rPr>
      </w:pPr>
    </w:p>
    <w:p w:rsidR="00AC62A3" w:rsidRDefault="00AC62A3" w:rsidP="00AC62A3">
      <w:pPr>
        <w:spacing w:line="240" w:lineRule="auto"/>
        <w:jc w:val="both"/>
        <w:rPr>
          <w:rFonts w:ascii="Times New Roman" w:hAnsi="Times New Roman" w:cs="Times New Roman"/>
        </w:rPr>
      </w:pPr>
      <w:r>
        <w:rPr>
          <w:rFonts w:ascii="Times New Roman" w:hAnsi="Times New Roman" w:cs="Times New Roman"/>
        </w:rPr>
        <w:t>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w:t>
      </w:r>
    </w:p>
    <w:p w:rsidR="00AC62A3" w:rsidRPr="00D74463" w:rsidRDefault="00AC62A3" w:rsidP="00AC62A3">
      <w:pPr>
        <w:spacing w:line="240" w:lineRule="auto"/>
        <w:jc w:val="both"/>
        <w:rPr>
          <w:rFonts w:ascii="Times New Roman" w:hAnsi="Times New Roman" w:cs="Times New Roman"/>
          <w:b/>
        </w:rPr>
      </w:pPr>
      <w:r>
        <w:rPr>
          <w:rFonts w:ascii="Times New Roman" w:hAnsi="Times New Roman" w:cs="Times New Roman"/>
        </w:rPr>
        <w:t>DR. SAMUEL UGWUOZOR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4463">
        <w:rPr>
          <w:rFonts w:ascii="Times New Roman" w:hAnsi="Times New Roman" w:cs="Times New Roman"/>
          <w:b/>
        </w:rPr>
        <w:t>DATE</w:t>
      </w:r>
    </w:p>
    <w:p w:rsidR="00AC62A3" w:rsidRDefault="00AC62A3" w:rsidP="00AC62A3">
      <w:pPr>
        <w:spacing w:line="240" w:lineRule="auto"/>
        <w:jc w:val="both"/>
        <w:rPr>
          <w:rFonts w:ascii="Times New Roman" w:hAnsi="Times New Roman" w:cs="Times New Roman"/>
        </w:rPr>
      </w:pPr>
      <w:r>
        <w:rPr>
          <w:rFonts w:ascii="Times New Roman" w:hAnsi="Times New Roman" w:cs="Times New Roman"/>
          <w:b/>
        </w:rPr>
        <w:t>SUPERVISOR</w:t>
      </w:r>
    </w:p>
    <w:p w:rsidR="00AC62A3" w:rsidRDefault="00AC62A3" w:rsidP="00AC62A3">
      <w:pPr>
        <w:spacing w:line="240" w:lineRule="auto"/>
        <w:jc w:val="both"/>
        <w:rPr>
          <w:rFonts w:ascii="Times New Roman" w:hAnsi="Times New Roman" w:cs="Times New Roman"/>
        </w:rPr>
      </w:pPr>
    </w:p>
    <w:p w:rsidR="00AC62A3" w:rsidRPr="00BC44AE" w:rsidRDefault="00AC62A3" w:rsidP="00AC62A3">
      <w:pPr>
        <w:spacing w:line="240" w:lineRule="auto"/>
        <w:jc w:val="both"/>
        <w:rPr>
          <w:rFonts w:ascii="Times New Roman" w:hAnsi="Times New Roman" w:cs="Times New Roman"/>
        </w:rPr>
      </w:pPr>
    </w:p>
    <w:p w:rsidR="00AC62A3" w:rsidRDefault="00AC62A3" w:rsidP="00AC62A3">
      <w:pPr>
        <w:spacing w:line="240" w:lineRule="auto"/>
        <w:rPr>
          <w:rFonts w:ascii="Times New Roman" w:hAnsi="Times New Roman" w:cs="Times New Roman"/>
        </w:rPr>
      </w:pPr>
    </w:p>
    <w:p w:rsidR="00AC62A3" w:rsidRDefault="00AC62A3" w:rsidP="00AC62A3">
      <w:pPr>
        <w:spacing w:line="240" w:lineRule="auto"/>
        <w:jc w:val="both"/>
        <w:rPr>
          <w:rFonts w:ascii="Times New Roman" w:hAnsi="Times New Roman" w:cs="Times New Roman"/>
        </w:rPr>
      </w:pPr>
      <w:r>
        <w:rPr>
          <w:rFonts w:ascii="Times New Roman" w:hAnsi="Times New Roman" w:cs="Times New Roman"/>
        </w:rPr>
        <w:t>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w:t>
      </w:r>
    </w:p>
    <w:p w:rsidR="00AC62A3" w:rsidRPr="00B000CB" w:rsidRDefault="00AC62A3" w:rsidP="00AC62A3">
      <w:pPr>
        <w:spacing w:line="240" w:lineRule="auto"/>
        <w:jc w:val="both"/>
        <w:rPr>
          <w:rFonts w:ascii="Times New Roman" w:hAnsi="Times New Roman" w:cs="Times New Roman"/>
          <w:b/>
        </w:rPr>
      </w:pPr>
      <w:r w:rsidRPr="00D74463">
        <w:rPr>
          <w:rFonts w:ascii="Times New Roman" w:hAnsi="Times New Roman" w:cs="Times New Roman"/>
        </w:rPr>
        <w:t>DR. SAMUEL UGWUOZOR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B000CB">
        <w:rPr>
          <w:rFonts w:ascii="Times New Roman" w:hAnsi="Times New Roman" w:cs="Times New Roman"/>
          <w:b/>
        </w:rPr>
        <w:t>DATE</w:t>
      </w:r>
    </w:p>
    <w:p w:rsidR="00AC62A3" w:rsidRPr="00B000CB" w:rsidRDefault="00AC62A3" w:rsidP="00AC62A3">
      <w:pPr>
        <w:spacing w:line="240" w:lineRule="auto"/>
        <w:jc w:val="both"/>
        <w:rPr>
          <w:rFonts w:ascii="Times New Roman" w:hAnsi="Times New Roman" w:cs="Times New Roman"/>
          <w:b/>
        </w:rPr>
      </w:pPr>
      <w:r w:rsidRPr="00B000CB">
        <w:rPr>
          <w:rFonts w:ascii="Times New Roman" w:hAnsi="Times New Roman" w:cs="Times New Roman"/>
          <w:b/>
        </w:rPr>
        <w:t>HEAD OF DEPARTMENT</w:t>
      </w:r>
    </w:p>
    <w:p w:rsidR="00AC62A3" w:rsidRDefault="00AC62A3" w:rsidP="00AC62A3">
      <w:pPr>
        <w:pStyle w:val="Default"/>
        <w:spacing w:after="120"/>
        <w:rPr>
          <w:color w:val="auto"/>
        </w:rPr>
      </w:pPr>
    </w:p>
    <w:p w:rsidR="00AC62A3" w:rsidRDefault="00AC62A3" w:rsidP="00AC62A3">
      <w:pPr>
        <w:pStyle w:val="Default"/>
        <w:spacing w:after="120"/>
        <w:rPr>
          <w:color w:val="auto"/>
        </w:rPr>
      </w:pPr>
    </w:p>
    <w:p w:rsidR="00AC62A3" w:rsidRDefault="00AC62A3" w:rsidP="00AC62A3">
      <w:pPr>
        <w:pStyle w:val="Default"/>
        <w:spacing w:after="120"/>
        <w:rPr>
          <w:color w:val="auto"/>
        </w:rPr>
      </w:pPr>
    </w:p>
    <w:p w:rsidR="00AC62A3" w:rsidRDefault="00AC62A3" w:rsidP="00AC62A3">
      <w:pPr>
        <w:spacing w:line="240" w:lineRule="auto"/>
        <w:jc w:val="both"/>
        <w:rPr>
          <w:rFonts w:ascii="Times New Roman" w:hAnsi="Times New Roman" w:cs="Times New Roman"/>
        </w:rPr>
      </w:pPr>
      <w:r>
        <w:rPr>
          <w:rFonts w:ascii="Times New Roman" w:hAnsi="Times New Roman" w:cs="Times New Roman"/>
        </w:rPr>
        <w:t>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w:t>
      </w:r>
    </w:p>
    <w:p w:rsidR="00AC62A3" w:rsidRPr="00B000CB" w:rsidRDefault="00AC62A3" w:rsidP="00AC62A3">
      <w:pPr>
        <w:spacing w:line="240" w:lineRule="auto"/>
        <w:jc w:val="both"/>
        <w:rPr>
          <w:rFonts w:ascii="Times New Roman" w:hAnsi="Times New Roman" w:cs="Times New Roman"/>
          <w:b/>
        </w:rPr>
      </w:pPr>
      <w:r w:rsidRPr="00D74463">
        <w:rPr>
          <w:rFonts w:ascii="Times New Roman" w:hAnsi="Times New Roman" w:cs="Times New Roman"/>
        </w:rPr>
        <w:t>ASSOC.PROF.JOHN.ODO</w:t>
      </w:r>
      <w:r w:rsidRPr="00D74463">
        <w:rPr>
          <w:rFonts w:ascii="Times New Roman" w:hAnsi="Times New Roman" w:cs="Times New Roman"/>
        </w:rPr>
        <w:tab/>
      </w:r>
      <w:r w:rsidRPr="00B000CB">
        <w:rPr>
          <w:rFonts w:ascii="Times New Roman" w:hAnsi="Times New Roman" w:cs="Times New Roman"/>
          <w:b/>
        </w:rPr>
        <w:tab/>
      </w:r>
      <w:r w:rsidRPr="00B000CB">
        <w:rPr>
          <w:rFonts w:ascii="Times New Roman" w:hAnsi="Times New Roman" w:cs="Times New Roman"/>
          <w:b/>
        </w:rPr>
        <w:tab/>
      </w:r>
      <w:r w:rsidRPr="00B000CB">
        <w:rPr>
          <w:rFonts w:ascii="Times New Roman" w:hAnsi="Times New Roman" w:cs="Times New Roman"/>
          <w:b/>
        </w:rPr>
        <w:tab/>
      </w:r>
      <w:r w:rsidRPr="00B000CB">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AC62A3" w:rsidRPr="00B000CB" w:rsidRDefault="00AC62A3" w:rsidP="00AC62A3">
      <w:pPr>
        <w:pStyle w:val="Default"/>
        <w:spacing w:after="120"/>
        <w:rPr>
          <w:b/>
          <w:color w:val="auto"/>
        </w:rPr>
      </w:pPr>
      <w:r w:rsidRPr="00B000CB">
        <w:rPr>
          <w:b/>
          <w:color w:val="auto"/>
        </w:rPr>
        <w:t>Dean FMSS</w:t>
      </w:r>
    </w:p>
    <w:p w:rsidR="00AC62A3" w:rsidRPr="00B000CB" w:rsidRDefault="00AC62A3" w:rsidP="00AC62A3">
      <w:pPr>
        <w:pStyle w:val="Default"/>
        <w:spacing w:after="120"/>
        <w:rPr>
          <w:b/>
          <w:color w:val="auto"/>
        </w:rPr>
      </w:pPr>
    </w:p>
    <w:p w:rsidR="00AC62A3" w:rsidRDefault="00AC62A3" w:rsidP="00AC62A3">
      <w:pPr>
        <w:pStyle w:val="Default"/>
        <w:spacing w:after="120"/>
        <w:rPr>
          <w:color w:val="auto"/>
        </w:rPr>
      </w:pPr>
    </w:p>
    <w:p w:rsidR="00AC62A3" w:rsidRPr="000249AC" w:rsidRDefault="00AC62A3" w:rsidP="00AC62A3">
      <w:pPr>
        <w:spacing w:line="240" w:lineRule="auto"/>
        <w:jc w:val="both"/>
        <w:rPr>
          <w:rFonts w:ascii="Times New Roman" w:hAnsi="Times New Roman" w:cs="Times New Roman"/>
        </w:rPr>
      </w:pPr>
      <w:r>
        <w:rPr>
          <w:rFonts w:ascii="Times New Roman" w:hAnsi="Times New Roman" w:cs="Times New Roman"/>
        </w:rPr>
        <w:t>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w:t>
      </w:r>
      <w:r w:rsidRPr="00B000CB">
        <w:rPr>
          <w:rFonts w:ascii="Times New Roman" w:hAnsi="Times New Roman" w:cs="Times New Roman"/>
          <w:b/>
        </w:rPr>
        <w:tab/>
      </w:r>
      <w:r w:rsidRPr="00B000CB">
        <w:rPr>
          <w:rFonts w:ascii="Times New Roman" w:hAnsi="Times New Roman" w:cs="Times New Roman"/>
          <w:b/>
        </w:rPr>
        <w:tab/>
      </w:r>
      <w:r w:rsidRPr="00B000CB">
        <w:rPr>
          <w:rFonts w:ascii="Times New Roman" w:hAnsi="Times New Roman" w:cs="Times New Roman"/>
          <w:b/>
        </w:rPr>
        <w:tab/>
      </w:r>
      <w:r w:rsidRPr="00B000CB">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rsidR="00AC62A3" w:rsidRPr="00B000CB" w:rsidRDefault="00AC62A3" w:rsidP="00AC62A3">
      <w:pPr>
        <w:pStyle w:val="Default"/>
        <w:spacing w:after="120"/>
        <w:rPr>
          <w:b/>
          <w:color w:val="auto"/>
        </w:rPr>
      </w:pPr>
      <w:r>
        <w:rPr>
          <w:b/>
          <w:color w:val="auto"/>
        </w:rPr>
        <w:t>External Examiner.</w:t>
      </w:r>
    </w:p>
    <w:p w:rsidR="00AC62A3" w:rsidRPr="00B2256D" w:rsidRDefault="00AC62A3" w:rsidP="00AC62A3">
      <w:pPr>
        <w:pStyle w:val="Default"/>
        <w:spacing w:after="120"/>
        <w:rPr>
          <w:color w:val="auto"/>
        </w:rPr>
      </w:pPr>
    </w:p>
    <w:p w:rsidR="00AC62A3" w:rsidRPr="00B2256D" w:rsidRDefault="00AC62A3" w:rsidP="00AC62A3">
      <w:pPr>
        <w:pStyle w:val="Default"/>
        <w:pageBreakBefore/>
        <w:spacing w:after="120" w:line="480" w:lineRule="auto"/>
        <w:jc w:val="center"/>
        <w:rPr>
          <w:color w:val="auto"/>
        </w:rPr>
      </w:pPr>
      <w:r w:rsidRPr="00B2256D">
        <w:rPr>
          <w:b/>
          <w:bCs/>
          <w:color w:val="auto"/>
        </w:rPr>
        <w:lastRenderedPageBreak/>
        <w:t>DEDICATION</w:t>
      </w:r>
    </w:p>
    <w:p w:rsidR="00AC62A3" w:rsidRPr="00B2256D" w:rsidRDefault="00AC62A3" w:rsidP="00AC62A3">
      <w:pPr>
        <w:pStyle w:val="Default"/>
        <w:spacing w:after="120" w:line="480" w:lineRule="auto"/>
        <w:jc w:val="center"/>
        <w:rPr>
          <w:color w:val="auto"/>
        </w:rPr>
      </w:pPr>
      <w:r>
        <w:rPr>
          <w:color w:val="auto"/>
        </w:rPr>
        <w:t>This study is dedicated to God Almighty for His guidance and protection.</w:t>
      </w:r>
    </w:p>
    <w:p w:rsidR="00AC62A3" w:rsidRPr="00B2256D" w:rsidRDefault="00AC62A3" w:rsidP="00AC62A3">
      <w:pPr>
        <w:pStyle w:val="Default"/>
        <w:spacing w:after="120"/>
        <w:rPr>
          <w:color w:val="auto"/>
        </w:rPr>
      </w:pPr>
    </w:p>
    <w:p w:rsidR="00AC62A3" w:rsidRPr="00B2256D" w:rsidRDefault="00AC62A3" w:rsidP="00AC62A3">
      <w:pPr>
        <w:pStyle w:val="Default"/>
        <w:pageBreakBefore/>
        <w:spacing w:after="120" w:line="360" w:lineRule="auto"/>
        <w:jc w:val="center"/>
        <w:rPr>
          <w:color w:val="auto"/>
        </w:rPr>
      </w:pPr>
      <w:r w:rsidRPr="00B2256D">
        <w:rPr>
          <w:b/>
          <w:bCs/>
          <w:color w:val="auto"/>
        </w:rPr>
        <w:lastRenderedPageBreak/>
        <w:t>ACKNOWLEDGEMENT</w:t>
      </w:r>
      <w:r>
        <w:rPr>
          <w:b/>
          <w:bCs/>
          <w:color w:val="auto"/>
        </w:rPr>
        <w:t>S</w:t>
      </w:r>
    </w:p>
    <w:p w:rsidR="00AC62A3" w:rsidRDefault="00AC62A3" w:rsidP="00AC62A3">
      <w:pPr>
        <w:spacing w:line="480" w:lineRule="auto"/>
        <w:jc w:val="both"/>
        <w:rPr>
          <w:rFonts w:ascii="Times New Roman" w:hAnsi="Times New Roman" w:cs="Times New Roman"/>
        </w:rPr>
      </w:pPr>
      <w:r w:rsidRPr="00A21864">
        <w:rPr>
          <w:rFonts w:ascii="Times New Roman" w:hAnsi="Times New Roman" w:cs="Times New Roman"/>
        </w:rPr>
        <w:t>I</w:t>
      </w:r>
      <w:r>
        <w:rPr>
          <w:rFonts w:ascii="Times New Roman" w:hAnsi="Times New Roman" w:cs="Times New Roman"/>
        </w:rPr>
        <w:t xml:space="preserve"> wish to acknowledge Godalmighty </w:t>
      </w:r>
      <w:r w:rsidRPr="00A21864">
        <w:rPr>
          <w:rFonts w:ascii="Times New Roman" w:hAnsi="Times New Roman" w:cs="Times New Roman"/>
        </w:rPr>
        <w:t>an</w:t>
      </w:r>
      <w:r>
        <w:rPr>
          <w:rFonts w:ascii="Times New Roman" w:hAnsi="Times New Roman" w:cs="Times New Roman"/>
        </w:rPr>
        <w:t xml:space="preserve">d all those who assisted me in various ways from the beginning to the conclusion of my project work. </w:t>
      </w:r>
    </w:p>
    <w:p w:rsidR="00AC62A3" w:rsidRDefault="00AC62A3" w:rsidP="00AC62A3">
      <w:pPr>
        <w:spacing w:line="480" w:lineRule="auto"/>
        <w:jc w:val="both"/>
        <w:rPr>
          <w:rFonts w:ascii="Times New Roman" w:hAnsi="Times New Roman" w:cs="Times New Roman"/>
        </w:rPr>
      </w:pPr>
      <w:r>
        <w:rPr>
          <w:rFonts w:ascii="Times New Roman" w:hAnsi="Times New Roman" w:cs="Times New Roman"/>
        </w:rPr>
        <w:t>I will like</w:t>
      </w:r>
      <w:r w:rsidRPr="00A21864">
        <w:rPr>
          <w:rFonts w:ascii="Times New Roman" w:hAnsi="Times New Roman" w:cs="Times New Roman"/>
        </w:rPr>
        <w:t xml:space="preserve"> to thank my won</w:t>
      </w:r>
      <w:r>
        <w:rPr>
          <w:rFonts w:ascii="Times New Roman" w:hAnsi="Times New Roman" w:cs="Times New Roman"/>
        </w:rPr>
        <w:t>derful Supervisor Dr. Samuel Ugwuozor who is also the H.O.D for his</w:t>
      </w:r>
      <w:r w:rsidRPr="00A21864">
        <w:rPr>
          <w:rFonts w:ascii="Times New Roman" w:hAnsi="Times New Roman" w:cs="Times New Roman"/>
        </w:rPr>
        <w:t xml:space="preserve"> guidance</w:t>
      </w:r>
      <w:r>
        <w:rPr>
          <w:rFonts w:ascii="Times New Roman" w:hAnsi="Times New Roman" w:cs="Times New Roman"/>
        </w:rPr>
        <w:t>,</w:t>
      </w:r>
      <w:r w:rsidRPr="00A21864">
        <w:rPr>
          <w:rFonts w:ascii="Times New Roman" w:hAnsi="Times New Roman" w:cs="Times New Roman"/>
        </w:rPr>
        <w:t xml:space="preserve"> corrections and</w:t>
      </w:r>
      <w:r>
        <w:rPr>
          <w:rFonts w:ascii="Times New Roman" w:hAnsi="Times New Roman" w:cs="Times New Roman"/>
        </w:rPr>
        <w:t xml:space="preserve"> encouragement. I wish the Dean Faculty of Management and Social Sciences, Prof John Odo. I also feel gratitude towards my other lecturers;Dr. Kingsley Ezechi, Dr. Mrs. Ifedi, Rev.</w:t>
      </w:r>
      <w:r w:rsidR="000146CD">
        <w:rPr>
          <w:rFonts w:ascii="Times New Roman" w:hAnsi="Times New Roman" w:cs="Times New Roman"/>
        </w:rPr>
        <w:t xml:space="preserve"> </w:t>
      </w:r>
      <w:r>
        <w:rPr>
          <w:rFonts w:ascii="Times New Roman" w:hAnsi="Times New Roman" w:cs="Times New Roman"/>
        </w:rPr>
        <w:t>Sr.</w:t>
      </w:r>
      <w:r w:rsidR="000146CD">
        <w:rPr>
          <w:rFonts w:ascii="Times New Roman" w:hAnsi="Times New Roman" w:cs="Times New Roman"/>
        </w:rPr>
        <w:t xml:space="preserve"> </w:t>
      </w:r>
      <w:r>
        <w:rPr>
          <w:rFonts w:ascii="Times New Roman" w:hAnsi="Times New Roman" w:cs="Times New Roman"/>
        </w:rPr>
        <w:t xml:space="preserve">Lucy, Mr. Onyishi Anthony, Mr. Okonkwo.W.O, </w:t>
      </w:r>
      <w:r w:rsidRPr="00A21864">
        <w:rPr>
          <w:rFonts w:ascii="Times New Roman" w:hAnsi="Times New Roman" w:cs="Times New Roman"/>
        </w:rPr>
        <w:t>Rev Fr</w:t>
      </w:r>
      <w:r>
        <w:rPr>
          <w:rFonts w:ascii="Times New Roman" w:hAnsi="Times New Roman" w:cs="Times New Roman"/>
        </w:rPr>
        <w:t xml:space="preserve">. Ogbuka, Dr. Mbaeze , Mr. Nweke and the department secretary Mrs. Chioma and many others. I pray God continues to guide and protect you all </w:t>
      </w:r>
    </w:p>
    <w:p w:rsidR="00AC62A3" w:rsidRDefault="00AC62A3" w:rsidP="00AC62A3">
      <w:pPr>
        <w:spacing w:line="480" w:lineRule="auto"/>
        <w:jc w:val="both"/>
        <w:rPr>
          <w:rFonts w:ascii="Times New Roman" w:hAnsi="Times New Roman" w:cs="Times New Roman"/>
        </w:rPr>
      </w:pPr>
      <w:r>
        <w:rPr>
          <w:rFonts w:ascii="Times New Roman" w:hAnsi="Times New Roman" w:cs="Times New Roman"/>
        </w:rPr>
        <w:t xml:space="preserve">And to my wonderful parents Mr. Cosmos Oyibo and Mrs. Evelyn Oyibo for their love and support all through my years in school, then to my siblings- Ese Oyibo, Ugonna Oyibo, Chidubem Oyibo, Ned Oyibo, Light Oyibo and Cosmos Jnr Oyibo, Thank you for unwavering support. </w:t>
      </w:r>
    </w:p>
    <w:p w:rsidR="00AC62A3" w:rsidRDefault="00AC62A3" w:rsidP="00AC62A3">
      <w:pPr>
        <w:spacing w:line="480" w:lineRule="auto"/>
        <w:jc w:val="both"/>
        <w:rPr>
          <w:rFonts w:ascii="Times New Roman" w:hAnsi="Times New Roman" w:cs="Times New Roman"/>
        </w:rPr>
      </w:pPr>
      <w:r>
        <w:rPr>
          <w:rFonts w:ascii="Times New Roman" w:hAnsi="Times New Roman" w:cs="Times New Roman"/>
        </w:rPr>
        <w:t xml:space="preserve">My sincere thanks to the friends I met in University that made my stay worthwhile most especially Rachael Mmesoma Okolo and Goodness Okechukwu Idam) , may God continue to bless you all. To my course mates, God bless you all. </w:t>
      </w:r>
    </w:p>
    <w:p w:rsidR="00AC62A3" w:rsidRDefault="00AC62A3" w:rsidP="00AC62A3">
      <w:pPr>
        <w:spacing w:line="480" w:lineRule="auto"/>
        <w:jc w:val="both"/>
        <w:rPr>
          <w:rFonts w:ascii="Times New Roman" w:hAnsi="Times New Roman" w:cs="Times New Roman"/>
        </w:rPr>
      </w:pPr>
    </w:p>
    <w:p w:rsidR="00AC62A3" w:rsidRDefault="00AC62A3" w:rsidP="00AC62A3">
      <w:pPr>
        <w:spacing w:line="480" w:lineRule="auto"/>
        <w:jc w:val="both"/>
        <w:rPr>
          <w:rFonts w:ascii="Times New Roman" w:hAnsi="Times New Roman" w:cs="Times New Roman"/>
        </w:rPr>
      </w:pPr>
    </w:p>
    <w:p w:rsidR="00AC62A3" w:rsidRDefault="00AC62A3" w:rsidP="00AC62A3">
      <w:pPr>
        <w:spacing w:line="480" w:lineRule="auto"/>
        <w:jc w:val="both"/>
        <w:rPr>
          <w:rFonts w:ascii="Times New Roman" w:hAnsi="Times New Roman" w:cs="Times New Roman"/>
        </w:rPr>
      </w:pPr>
    </w:p>
    <w:p w:rsidR="00AC62A3" w:rsidRDefault="00AC62A3" w:rsidP="00AC62A3">
      <w:pPr>
        <w:spacing w:line="480" w:lineRule="auto"/>
        <w:jc w:val="both"/>
        <w:rPr>
          <w:rFonts w:ascii="Times New Roman" w:hAnsi="Times New Roman" w:cs="Times New Roman"/>
        </w:rPr>
      </w:pPr>
    </w:p>
    <w:p w:rsidR="00AC62A3" w:rsidRDefault="00AC62A3" w:rsidP="00AC62A3">
      <w:pPr>
        <w:spacing w:line="480" w:lineRule="auto"/>
        <w:jc w:val="both"/>
        <w:rPr>
          <w:rFonts w:ascii="Times New Roman" w:hAnsi="Times New Roman" w:cs="Times New Roman"/>
        </w:rPr>
      </w:pPr>
    </w:p>
    <w:p w:rsidR="00AC62A3" w:rsidRPr="002959A7" w:rsidRDefault="00AC62A3" w:rsidP="00AC62A3">
      <w:pPr>
        <w:spacing w:line="480" w:lineRule="auto"/>
        <w:jc w:val="both"/>
        <w:rPr>
          <w:rFonts w:ascii="Times New Roman" w:hAnsi="Times New Roman" w:cs="Times New Roman"/>
        </w:rPr>
      </w:pPr>
    </w:p>
    <w:p w:rsidR="00AC62A3" w:rsidRPr="00136A67" w:rsidRDefault="00AC62A3" w:rsidP="00AC62A3">
      <w:pPr>
        <w:jc w:val="center"/>
        <w:rPr>
          <w:rFonts w:ascii="Times New Roman" w:hAnsi="Times New Roman" w:cs="Times New Roman"/>
          <w:b/>
        </w:rPr>
      </w:pPr>
      <w:r w:rsidRPr="00136A67">
        <w:rPr>
          <w:rFonts w:ascii="Times New Roman" w:hAnsi="Times New Roman" w:cs="Times New Roman"/>
          <w:b/>
        </w:rPr>
        <w:lastRenderedPageBreak/>
        <w:t>TABLE OF CONTENTS</w:t>
      </w:r>
    </w:p>
    <w:p w:rsidR="00AC62A3" w:rsidRDefault="00AC62A3" w:rsidP="00AC62A3">
      <w:pPr>
        <w:spacing w:after="0"/>
        <w:rPr>
          <w:rFonts w:ascii="Times New Roman" w:hAnsi="Times New Roman" w:cs="Times New Roman"/>
          <w:bCs/>
        </w:rPr>
      </w:pPr>
      <w:r>
        <w:rPr>
          <w:rFonts w:ascii="Times New Roman" w:hAnsi="Times New Roman" w:cs="Times New Roman"/>
          <w:bCs/>
        </w:rPr>
        <w:t>Title page</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w:t>
      </w:r>
    </w:p>
    <w:p w:rsidR="00AC62A3" w:rsidRDefault="00AC62A3" w:rsidP="00AC62A3">
      <w:pPr>
        <w:spacing w:after="0"/>
        <w:rPr>
          <w:rFonts w:ascii="Times New Roman" w:hAnsi="Times New Roman" w:cs="Times New Roman"/>
          <w:bCs/>
        </w:rPr>
      </w:pPr>
      <w:r>
        <w:rPr>
          <w:rFonts w:ascii="Times New Roman" w:hAnsi="Times New Roman" w:cs="Times New Roman"/>
          <w:bCs/>
        </w:rPr>
        <w:t>Declaration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ii</w:t>
      </w:r>
    </w:p>
    <w:p w:rsidR="00AC62A3" w:rsidRDefault="00AC62A3" w:rsidP="00AC62A3">
      <w:pPr>
        <w:spacing w:after="0"/>
        <w:rPr>
          <w:rFonts w:ascii="Times New Roman" w:hAnsi="Times New Roman" w:cs="Times New Roman"/>
          <w:bCs/>
        </w:rPr>
      </w:pPr>
      <w:r>
        <w:rPr>
          <w:rFonts w:ascii="Times New Roman" w:hAnsi="Times New Roman" w:cs="Times New Roman"/>
          <w:bCs/>
        </w:rPr>
        <w:t xml:space="preserve">Approval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iii</w:t>
      </w:r>
    </w:p>
    <w:p w:rsidR="00AC62A3" w:rsidRDefault="00AC62A3" w:rsidP="00AC62A3">
      <w:pPr>
        <w:spacing w:after="0"/>
        <w:rPr>
          <w:rFonts w:ascii="Times New Roman" w:hAnsi="Times New Roman" w:cs="Times New Roman"/>
          <w:bCs/>
        </w:rPr>
      </w:pPr>
      <w:r>
        <w:rPr>
          <w:rFonts w:ascii="Times New Roman" w:hAnsi="Times New Roman" w:cs="Times New Roman"/>
          <w:bCs/>
        </w:rPr>
        <w:t>Dedication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iv</w:t>
      </w:r>
    </w:p>
    <w:p w:rsidR="00AC62A3" w:rsidRDefault="00AC62A3" w:rsidP="00AC62A3">
      <w:pPr>
        <w:spacing w:after="0"/>
        <w:rPr>
          <w:rFonts w:ascii="Times New Roman" w:hAnsi="Times New Roman" w:cs="Times New Roman"/>
          <w:bCs/>
        </w:rPr>
      </w:pPr>
      <w:r>
        <w:rPr>
          <w:rFonts w:ascii="Times New Roman" w:hAnsi="Times New Roman" w:cs="Times New Roman"/>
          <w:bCs/>
        </w:rPr>
        <w:t>Acknowledgement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v</w:t>
      </w:r>
    </w:p>
    <w:p w:rsidR="00AC62A3" w:rsidRDefault="00AC62A3" w:rsidP="00AC62A3">
      <w:pPr>
        <w:spacing w:after="0"/>
        <w:rPr>
          <w:rFonts w:ascii="Times New Roman" w:hAnsi="Times New Roman" w:cs="Times New Roman"/>
          <w:bCs/>
        </w:rPr>
      </w:pPr>
      <w:r>
        <w:rPr>
          <w:rFonts w:ascii="Times New Roman" w:hAnsi="Times New Roman" w:cs="Times New Roman"/>
          <w:bCs/>
        </w:rPr>
        <w:t>Table of Contents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vi</w:t>
      </w:r>
    </w:p>
    <w:p w:rsidR="00AC62A3" w:rsidRDefault="00AC62A3" w:rsidP="00AC62A3">
      <w:pPr>
        <w:spacing w:after="0"/>
        <w:rPr>
          <w:rFonts w:ascii="Times New Roman" w:hAnsi="Times New Roman" w:cs="Times New Roman"/>
          <w:bCs/>
        </w:rPr>
      </w:pPr>
      <w:r>
        <w:rPr>
          <w:rFonts w:ascii="Times New Roman" w:hAnsi="Times New Roman" w:cs="Times New Roman"/>
          <w:bCs/>
        </w:rPr>
        <w:t xml:space="preserve">List of table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viii</w:t>
      </w:r>
    </w:p>
    <w:p w:rsidR="00AC62A3" w:rsidRDefault="00AC62A3" w:rsidP="00AC62A3">
      <w:pPr>
        <w:spacing w:after="0"/>
        <w:rPr>
          <w:rFonts w:ascii="Times New Roman" w:hAnsi="Times New Roman" w:cs="Times New Roman"/>
          <w:bCs/>
        </w:rPr>
      </w:pPr>
      <w:r>
        <w:rPr>
          <w:rFonts w:ascii="Times New Roman" w:hAnsi="Times New Roman" w:cs="Times New Roman"/>
          <w:bCs/>
        </w:rPr>
        <w:t>List of Figures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ix</w:t>
      </w:r>
    </w:p>
    <w:p w:rsidR="00AC62A3" w:rsidRDefault="00AC62A3" w:rsidP="00AC62A3">
      <w:pPr>
        <w:spacing w:after="0"/>
        <w:rPr>
          <w:rFonts w:ascii="Times New Roman" w:hAnsi="Times New Roman" w:cs="Times New Roman"/>
          <w:bCs/>
        </w:rPr>
      </w:pPr>
      <w:r>
        <w:rPr>
          <w:rFonts w:ascii="Times New Roman" w:hAnsi="Times New Roman" w:cs="Times New Roman"/>
          <w:bCs/>
        </w:rPr>
        <w:t xml:space="preserve">Abstract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x</w:t>
      </w:r>
    </w:p>
    <w:p w:rsidR="00AC62A3" w:rsidRDefault="00AC62A3" w:rsidP="00AC62A3">
      <w:pPr>
        <w:rPr>
          <w:rFonts w:ascii="Times New Roman" w:hAnsi="Times New Roman" w:cs="Times New Roman"/>
          <w:bCs/>
        </w:rPr>
      </w:pPr>
    </w:p>
    <w:p w:rsidR="00AC62A3" w:rsidRPr="00622C87" w:rsidRDefault="00AC62A3" w:rsidP="00AC62A3">
      <w:pPr>
        <w:spacing w:after="0" w:line="360" w:lineRule="auto"/>
        <w:rPr>
          <w:rFonts w:ascii="Times New Roman" w:hAnsi="Times New Roman" w:cs="Times New Roman"/>
          <w:b/>
        </w:rPr>
      </w:pPr>
      <w:r w:rsidRPr="00622C87">
        <w:rPr>
          <w:rFonts w:ascii="Times New Roman" w:hAnsi="Times New Roman" w:cs="Times New Roman"/>
          <w:b/>
        </w:rPr>
        <w:t>CHAPTER ONE: INTRODUCTION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w:t>
      </w:r>
    </w:p>
    <w:p w:rsidR="00AC62A3" w:rsidRPr="008A4C3E" w:rsidRDefault="00AC62A3" w:rsidP="00AC62A3">
      <w:pPr>
        <w:pStyle w:val="ListParagraph"/>
        <w:numPr>
          <w:ilvl w:val="1"/>
          <w:numId w:val="1"/>
        </w:numPr>
        <w:spacing w:after="0" w:line="360" w:lineRule="auto"/>
        <w:rPr>
          <w:rFonts w:ascii="Times New Roman" w:hAnsi="Times New Roman" w:cs="Times New Roman"/>
        </w:rPr>
      </w:pPr>
      <w:r w:rsidRPr="008A4C3E">
        <w:rPr>
          <w:rFonts w:ascii="Times New Roman" w:hAnsi="Times New Roman" w:cs="Times New Roman"/>
        </w:rPr>
        <w:t>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AC62A3" w:rsidRPr="008A4C3E" w:rsidRDefault="00AC62A3" w:rsidP="00AC62A3">
      <w:pPr>
        <w:pStyle w:val="ListParagraph"/>
        <w:numPr>
          <w:ilvl w:val="1"/>
          <w:numId w:val="1"/>
        </w:numPr>
        <w:spacing w:after="0" w:line="360" w:lineRule="auto"/>
        <w:rPr>
          <w:rFonts w:ascii="Times New Roman" w:hAnsi="Times New Roman" w:cs="Times New Roman"/>
        </w:rPr>
      </w:pPr>
      <w:r w:rsidRPr="008A4C3E">
        <w:rPr>
          <w:rFonts w:ascii="Times New Roman" w:hAnsi="Times New Roman" w:cs="Times New Roman"/>
        </w:rPr>
        <w:t>Statement of Problem.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AC62A3" w:rsidRPr="008A4C3E" w:rsidRDefault="00AC62A3" w:rsidP="00AC62A3">
      <w:pPr>
        <w:spacing w:after="0" w:line="360" w:lineRule="auto"/>
        <w:jc w:val="both"/>
        <w:rPr>
          <w:rFonts w:ascii="Times New Roman" w:hAnsi="Times New Roman" w:cs="Times New Roman"/>
        </w:rPr>
      </w:pPr>
      <w:r w:rsidRPr="008A4C3E">
        <w:rPr>
          <w:rFonts w:ascii="Times New Roman" w:hAnsi="Times New Roman" w:cs="Times New Roman"/>
        </w:rPr>
        <w:t>1.3 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AC62A3" w:rsidRPr="008A4C3E" w:rsidRDefault="00AC62A3" w:rsidP="00AC62A3">
      <w:pPr>
        <w:spacing w:after="0" w:line="360" w:lineRule="auto"/>
        <w:rPr>
          <w:rFonts w:ascii="Times New Roman" w:hAnsi="Times New Roman" w:cs="Times New Roman"/>
        </w:rPr>
      </w:pPr>
      <w:r w:rsidRPr="008A4C3E">
        <w:rPr>
          <w:rFonts w:ascii="Times New Roman" w:hAnsi="Times New Roman" w:cs="Times New Roman"/>
        </w:rPr>
        <w:t>1.4 Objectives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AC62A3" w:rsidRPr="008A4C3E" w:rsidRDefault="00AC62A3" w:rsidP="00AC62A3">
      <w:pPr>
        <w:spacing w:after="0" w:line="360" w:lineRule="auto"/>
        <w:rPr>
          <w:rFonts w:ascii="Times New Roman" w:hAnsi="Times New Roman" w:cs="Times New Roman"/>
        </w:rPr>
      </w:pPr>
      <w:r w:rsidRPr="008A4C3E">
        <w:rPr>
          <w:rFonts w:ascii="Times New Roman" w:hAnsi="Times New Roman" w:cs="Times New Roman"/>
        </w:rPr>
        <w:t>1.5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AC62A3" w:rsidRPr="008A4C3E" w:rsidRDefault="00AC62A3" w:rsidP="00AC62A3">
      <w:pPr>
        <w:spacing w:after="0" w:line="360" w:lineRule="auto"/>
        <w:jc w:val="both"/>
        <w:rPr>
          <w:rFonts w:ascii="Times New Roman" w:hAnsi="Times New Roman" w:cs="Times New Roman"/>
        </w:rPr>
      </w:pPr>
      <w:r w:rsidRPr="008A4C3E">
        <w:rPr>
          <w:rFonts w:ascii="Times New Roman" w:hAnsi="Times New Roman" w:cs="Times New Roman"/>
        </w:rPr>
        <w:t xml:space="preserve">1.6 Scope of study and Limitations of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AC62A3" w:rsidRPr="008A4C3E" w:rsidRDefault="00AC62A3" w:rsidP="00AC62A3">
      <w:pPr>
        <w:spacing w:after="0" w:line="360" w:lineRule="auto"/>
        <w:rPr>
          <w:rFonts w:ascii="Times New Roman" w:hAnsi="Times New Roman" w:cs="Times New Roman"/>
        </w:rPr>
      </w:pPr>
      <w:r w:rsidRPr="008A4C3E">
        <w:rPr>
          <w:rFonts w:ascii="Times New Roman" w:hAnsi="Times New Roman" w:cs="Times New Roman"/>
        </w:rPr>
        <w:t>1.6.1Scope of the Study</w:t>
      </w:r>
      <w:r w:rsidRPr="008A4C3E">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w:t>
      </w:r>
    </w:p>
    <w:p w:rsidR="00AC62A3" w:rsidRPr="008A4C3E" w:rsidRDefault="00AC62A3" w:rsidP="00AC62A3">
      <w:pPr>
        <w:spacing w:after="0" w:line="360" w:lineRule="auto"/>
        <w:rPr>
          <w:rFonts w:ascii="Times New Roman" w:eastAsia="Times New Roman" w:hAnsi="Times New Roman" w:cs="Times New Roman"/>
        </w:rPr>
      </w:pPr>
      <w:r w:rsidRPr="008A4C3E">
        <w:rPr>
          <w:rFonts w:ascii="Times New Roman" w:eastAsia="Times New Roman" w:hAnsi="Times New Roman" w:cs="Times New Roman"/>
        </w:rPr>
        <w:t>1.6.2 Limitations of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w:t>
      </w:r>
    </w:p>
    <w:p w:rsidR="00AC62A3" w:rsidRPr="008A4C3E" w:rsidRDefault="00AC62A3" w:rsidP="00AC62A3">
      <w:pPr>
        <w:spacing w:after="0" w:line="360" w:lineRule="auto"/>
        <w:jc w:val="both"/>
        <w:rPr>
          <w:rFonts w:ascii="Times New Roman" w:hAnsi="Times New Roman" w:cs="Times New Roman"/>
        </w:rPr>
      </w:pPr>
      <w:r>
        <w:rPr>
          <w:rFonts w:ascii="Times New Roman" w:hAnsi="Times New Roman" w:cs="Times New Roman"/>
        </w:rPr>
        <w:t>1.8 Operational d</w:t>
      </w:r>
      <w:r w:rsidRPr="008A4C3E">
        <w:rPr>
          <w:rFonts w:ascii="Times New Roman" w:hAnsi="Times New Roman" w:cs="Times New Roman"/>
        </w:rPr>
        <w:t xml:space="preserve">efinition of Terms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AC62A3" w:rsidRDefault="00AC62A3" w:rsidP="00AC62A3">
      <w:pPr>
        <w:spacing w:after="0" w:line="360" w:lineRule="auto"/>
        <w:rPr>
          <w:rFonts w:ascii="Times New Roman" w:hAnsi="Times New Roman" w:cs="Times New Roman"/>
          <w:b/>
        </w:rPr>
      </w:pPr>
    </w:p>
    <w:p w:rsidR="00AC62A3" w:rsidRPr="00622C87" w:rsidRDefault="00AC62A3" w:rsidP="00AC62A3">
      <w:pPr>
        <w:spacing w:after="0" w:line="360" w:lineRule="auto"/>
        <w:rPr>
          <w:rFonts w:ascii="Times New Roman" w:hAnsi="Times New Roman" w:cs="Times New Roman"/>
          <w:b/>
        </w:rPr>
      </w:pPr>
      <w:r w:rsidRPr="00622C87">
        <w:rPr>
          <w:rFonts w:ascii="Times New Roman" w:hAnsi="Times New Roman" w:cs="Times New Roman"/>
          <w:b/>
        </w:rPr>
        <w:t>CHAPTER TWO:  LITERATURE REVIEW</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10</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2.1 Conceptual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2.1.1 Sanctions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2.1.2.</w:t>
      </w:r>
      <w:r w:rsidRPr="008A4C3E">
        <w:rPr>
          <w:rFonts w:ascii="Times New Roman" w:hAnsi="Times New Roman" w:cs="Times New Roman"/>
        </w:rPr>
        <w:tab/>
        <w:t>Evolution of Sanctions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2.1.3.</w:t>
      </w:r>
      <w:r w:rsidRPr="008A4C3E">
        <w:rPr>
          <w:rFonts w:ascii="Times New Roman" w:hAnsi="Times New Roman" w:cs="Times New Roman"/>
        </w:rPr>
        <w:tab/>
        <w:t>Sanction Initiation and Intentions of Sanction Senders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2.1.4.</w:t>
      </w:r>
      <w:r w:rsidRPr="008A4C3E">
        <w:rPr>
          <w:rFonts w:ascii="Times New Roman" w:hAnsi="Times New Roman" w:cs="Times New Roman"/>
        </w:rPr>
        <w:tab/>
        <w:t>Sanction Duration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2.1.5</w:t>
      </w:r>
      <w:r w:rsidRPr="008A4C3E">
        <w:rPr>
          <w:rFonts w:ascii="Times New Roman" w:hAnsi="Times New Roman" w:cs="Times New Roman"/>
        </w:rPr>
        <w:tab/>
        <w:t>Effectiveness and Impacts of Economic Sanctions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2.2 Thematic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23</w:t>
      </w:r>
    </w:p>
    <w:p w:rsidR="00AC62A3" w:rsidRPr="008A4C3E" w:rsidRDefault="00AC62A3" w:rsidP="00AC62A3">
      <w:pPr>
        <w:spacing w:after="80"/>
        <w:jc w:val="both"/>
        <w:rPr>
          <w:rFonts w:ascii="Times New Roman" w:hAnsi="Times New Roman" w:cs="Times New Roman"/>
          <w:bCs/>
        </w:rPr>
      </w:pPr>
      <w:r>
        <w:rPr>
          <w:rFonts w:ascii="Times New Roman" w:hAnsi="Times New Roman" w:cs="Times New Roman"/>
          <w:bCs/>
        </w:rPr>
        <w:t>2.2.1 H</w:t>
      </w:r>
      <w:r w:rsidRPr="008A4C3E">
        <w:rPr>
          <w:rFonts w:ascii="Times New Roman" w:hAnsi="Times New Roman" w:cs="Times New Roman"/>
          <w:bCs/>
        </w:rPr>
        <w:t>istorical Trajectory of Non-Proliferation Treaty (NPT)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23</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rPr>
        <w:t xml:space="preserve">2.2.2 </w:t>
      </w:r>
      <w:r w:rsidRPr="008A4C3E">
        <w:rPr>
          <w:rFonts w:ascii="Times New Roman" w:hAnsi="Times New Roman" w:cs="Times New Roman"/>
          <w:bCs/>
        </w:rPr>
        <w:t>Historical Overview of Sanctions on Iran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25</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rPr>
        <w:t>2.2.3</w:t>
      </w:r>
      <w:r w:rsidRPr="008A4C3E">
        <w:rPr>
          <w:rFonts w:ascii="Times New Roman" w:hAnsi="Times New Roman" w:cs="Times New Roman"/>
          <w:bCs/>
        </w:rPr>
        <w:t>Historical Overview of Sanctions on North Korea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29</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2.2.4</w:t>
      </w:r>
      <w:r w:rsidRPr="008A4C3E">
        <w:rPr>
          <w:rFonts w:ascii="Times New Roman" w:hAnsi="Times New Roman" w:cs="Times New Roman"/>
        </w:rPr>
        <w:tab/>
        <w:t>Consequences for the Third-Party States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2.3 Theoretical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 xml:space="preserve">2.3.1 Realism vs. Liberalism in International Relations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36</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lastRenderedPageBreak/>
        <w:t>2.3.2 Dependency Theory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rsidR="00AC62A3" w:rsidRPr="008A4C3E" w:rsidRDefault="00AC62A3" w:rsidP="00AC62A3">
      <w:pPr>
        <w:spacing w:after="80"/>
        <w:rPr>
          <w:rFonts w:ascii="Times New Roman" w:hAnsi="Times New Roman" w:cs="Times New Roman"/>
        </w:rPr>
      </w:pPr>
      <w:r w:rsidRPr="008A4C3E">
        <w:rPr>
          <w:rFonts w:ascii="Times New Roman" w:hAnsi="Times New Roman" w:cs="Times New Roman"/>
        </w:rPr>
        <w:t>2.4 Empirical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38</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2.5 Gap in Literature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rsidR="00AC62A3" w:rsidRPr="00622C87" w:rsidRDefault="00AC62A3" w:rsidP="00AC62A3">
      <w:pPr>
        <w:spacing w:after="80"/>
        <w:rPr>
          <w:rFonts w:ascii="Times New Roman" w:hAnsi="Times New Roman" w:cs="Times New Roman"/>
          <w:b/>
        </w:rPr>
      </w:pPr>
      <w:r>
        <w:rPr>
          <w:rFonts w:ascii="Times New Roman" w:hAnsi="Times New Roman" w:cs="Times New Roman"/>
          <w:b/>
        </w:rPr>
        <w:t>C</w:t>
      </w:r>
      <w:r w:rsidRPr="00622C87">
        <w:rPr>
          <w:rFonts w:ascii="Times New Roman" w:hAnsi="Times New Roman" w:cs="Times New Roman"/>
          <w:b/>
        </w:rPr>
        <w:t>HAPTER THREE:  METHODOLOGY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44</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3.1 Theoretical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44</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3.1.2 Core Tenets of Realism</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44</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3.1.2 Application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45</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3.2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3.3 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47</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3.4 Method of Data Collection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48</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3.5 Method of Data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49</w:t>
      </w:r>
    </w:p>
    <w:p w:rsidR="00AC62A3" w:rsidRDefault="00AC62A3" w:rsidP="00AC62A3">
      <w:pPr>
        <w:spacing w:after="80"/>
        <w:outlineLvl w:val="2"/>
        <w:rPr>
          <w:rFonts w:ascii="Times New Roman" w:eastAsia="Times New Roman" w:hAnsi="Times New Roman" w:cs="Times New Roman"/>
          <w:bCs/>
          <w:sz w:val="27"/>
          <w:szCs w:val="27"/>
        </w:rPr>
      </w:pPr>
      <w:r w:rsidRPr="008A4C3E">
        <w:rPr>
          <w:rFonts w:ascii="Times New Roman" w:hAnsi="Times New Roman" w:cs="Times New Roman"/>
        </w:rPr>
        <w:t xml:space="preserve">3.6  </w:t>
      </w:r>
      <w:r w:rsidRPr="008A4C3E">
        <w:rPr>
          <w:rFonts w:ascii="Times New Roman" w:eastAsia="Times New Roman" w:hAnsi="Times New Roman" w:cs="Times New Roman"/>
          <w:bCs/>
          <w:sz w:val="27"/>
          <w:szCs w:val="27"/>
        </w:rPr>
        <w:t>Logical Data Framework (LDF)</w:t>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r>
      <w:r>
        <w:rPr>
          <w:rFonts w:ascii="Times New Roman" w:eastAsia="Times New Roman" w:hAnsi="Times New Roman" w:cs="Times New Roman"/>
          <w:bCs/>
          <w:sz w:val="27"/>
          <w:szCs w:val="27"/>
        </w:rPr>
        <w:tab/>
        <w:t>50</w:t>
      </w:r>
    </w:p>
    <w:p w:rsidR="00AC62A3" w:rsidRPr="00D07B89" w:rsidRDefault="00AC62A3" w:rsidP="00AC62A3">
      <w:pPr>
        <w:spacing w:after="80"/>
        <w:outlineLvl w:val="2"/>
        <w:rPr>
          <w:rFonts w:ascii="Times New Roman" w:hAnsi="Times New Roman" w:cs="Times New Roman"/>
          <w:b/>
          <w:bCs/>
        </w:rPr>
      </w:pPr>
      <w:r w:rsidRPr="00D07B89">
        <w:rPr>
          <w:rFonts w:ascii="Times New Roman" w:hAnsi="Times New Roman" w:cs="Times New Roman"/>
          <w:b/>
          <w:bCs/>
        </w:rPr>
        <w:t>CHAPTER FOUR:  PRESENTATION AND ANALYSIS OF DATA</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51</w:t>
      </w:r>
    </w:p>
    <w:p w:rsidR="00AC62A3" w:rsidRDefault="00AC62A3" w:rsidP="00AC62A3">
      <w:pPr>
        <w:spacing w:after="80"/>
        <w:jc w:val="both"/>
        <w:rPr>
          <w:rFonts w:ascii="Times New Roman" w:hAnsi="Times New Roman" w:cs="Times New Roman"/>
          <w:bCs/>
        </w:rPr>
      </w:pPr>
      <w:r w:rsidRPr="008A4C3E">
        <w:rPr>
          <w:rFonts w:ascii="Times New Roman" w:hAnsi="Times New Roman" w:cs="Times New Roman"/>
          <w:bCs/>
        </w:rPr>
        <w:t xml:space="preserve">4.1 Trade Restrictions, as a form of economic sanction, andthe Economic Performance </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of Iran and North Korea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51</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4.2 Economic Performance Indicators of Iran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51</w:t>
      </w:r>
    </w:p>
    <w:p w:rsidR="00AC62A3" w:rsidRPr="008A4C3E" w:rsidRDefault="00AC62A3" w:rsidP="00AC62A3">
      <w:pPr>
        <w:spacing w:after="80"/>
        <w:jc w:val="both"/>
        <w:rPr>
          <w:rFonts w:ascii="Times New Roman" w:hAnsi="Times New Roman" w:cs="Times New Roman"/>
          <w:i/>
          <w:iCs/>
        </w:rPr>
      </w:pPr>
      <w:r w:rsidRPr="008A4C3E">
        <w:rPr>
          <w:rFonts w:ascii="Times New Roman" w:hAnsi="Times New Roman" w:cs="Times New Roman"/>
          <w:bCs/>
        </w:rPr>
        <w:t>4.2A</w:t>
      </w:r>
      <w:r w:rsidRPr="008A4C3E">
        <w:rPr>
          <w:rFonts w:ascii="Times New Roman" w:hAnsi="Times New Roman" w:cs="Times New Roman"/>
          <w:iCs/>
        </w:rPr>
        <w:t>sset freezes and the Development of Nuclear Weapons in Iran and North Korea</w:t>
      </w:r>
      <w:r>
        <w:rPr>
          <w:rFonts w:ascii="Times New Roman" w:hAnsi="Times New Roman" w:cs="Times New Roman"/>
          <w:iCs/>
        </w:rPr>
        <w:tab/>
        <w:t>56</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4.2.1 Iran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w:t>
      </w:r>
    </w:p>
    <w:p w:rsidR="00AC62A3" w:rsidRPr="008A4C3E" w:rsidRDefault="00AC62A3" w:rsidP="00AC62A3">
      <w:pPr>
        <w:spacing w:after="80"/>
        <w:jc w:val="both"/>
        <w:rPr>
          <w:rFonts w:ascii="Times New Roman" w:hAnsi="Times New Roman" w:cs="Times New Roman"/>
        </w:rPr>
      </w:pPr>
      <w:r w:rsidRPr="008A4C3E">
        <w:rPr>
          <w:rFonts w:ascii="Times New Roman" w:hAnsi="Times New Roman" w:cs="Times New Roman"/>
        </w:rPr>
        <w:t>4.2.2 North Korea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59</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4.2.2 Iran: Asset Freezes and Nuclear Activity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62</w:t>
      </w:r>
    </w:p>
    <w:p w:rsidR="00AC62A3" w:rsidRPr="00D07B89" w:rsidRDefault="00AC62A3" w:rsidP="00AC62A3">
      <w:pPr>
        <w:spacing w:after="80"/>
        <w:rPr>
          <w:rFonts w:ascii="Times New Roman" w:hAnsi="Times New Roman" w:cs="Times New Roman"/>
          <w:b/>
        </w:rPr>
      </w:pPr>
      <w:r w:rsidRPr="00D07B89">
        <w:rPr>
          <w:rFonts w:ascii="Times New Roman" w:hAnsi="Times New Roman" w:cs="Times New Roman"/>
          <w:b/>
        </w:rPr>
        <w:t>CHAPTER FIVE:  SUMMARY OF FINDINGS, CONCLUSION AND RECOMMENDATIONS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66</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5.1 Summary of Findings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66</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5.2 Conclusion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66</w:t>
      </w:r>
    </w:p>
    <w:p w:rsidR="00AC62A3" w:rsidRPr="008A4C3E" w:rsidRDefault="00AC62A3" w:rsidP="00AC62A3">
      <w:pPr>
        <w:spacing w:after="80"/>
        <w:jc w:val="both"/>
        <w:rPr>
          <w:rFonts w:ascii="Times New Roman" w:hAnsi="Times New Roman" w:cs="Times New Roman"/>
          <w:bCs/>
        </w:rPr>
      </w:pPr>
      <w:r w:rsidRPr="008A4C3E">
        <w:rPr>
          <w:rFonts w:ascii="Times New Roman" w:hAnsi="Times New Roman" w:cs="Times New Roman"/>
          <w:bCs/>
        </w:rPr>
        <w:t>5.3 Recommendations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67</w:t>
      </w:r>
    </w:p>
    <w:p w:rsidR="00AC62A3" w:rsidRPr="00D07B89" w:rsidRDefault="00AC62A3" w:rsidP="00AC62A3">
      <w:pPr>
        <w:tabs>
          <w:tab w:val="center" w:pos="4513"/>
        </w:tabs>
        <w:spacing w:after="80"/>
        <w:rPr>
          <w:rFonts w:ascii="Times New Roman" w:hAnsi="Times New Roman" w:cs="Times New Roman"/>
        </w:rPr>
      </w:pPr>
      <w:r w:rsidRPr="008A4C3E">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69</w:t>
      </w: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spacing w:after="80"/>
        <w:rPr>
          <w:rFonts w:ascii="Times New Roman" w:hAnsi="Times New Roman" w:cs="Times New Roman"/>
          <w:b/>
        </w:rPr>
      </w:pPr>
    </w:p>
    <w:p w:rsidR="00AC62A3" w:rsidRDefault="00AC62A3" w:rsidP="00AC62A3">
      <w:pPr>
        <w:rPr>
          <w:rFonts w:ascii="Times New Roman" w:hAnsi="Times New Roman" w:cs="Times New Roman"/>
          <w:b/>
        </w:rPr>
      </w:pPr>
    </w:p>
    <w:p w:rsidR="00AC62A3" w:rsidRPr="00D07B89" w:rsidRDefault="00AC62A3" w:rsidP="00AC62A3">
      <w:pPr>
        <w:rPr>
          <w:rFonts w:ascii="Times New Roman" w:hAnsi="Times New Roman" w:cs="Times New Roman"/>
          <w:b/>
        </w:rPr>
      </w:pPr>
      <w:r w:rsidRPr="00D07B89">
        <w:rPr>
          <w:rFonts w:ascii="Times New Roman" w:hAnsi="Times New Roman" w:cs="Times New Roman"/>
          <w:b/>
        </w:rPr>
        <w:lastRenderedPageBreak/>
        <w:t>LIST OF TABLE</w:t>
      </w:r>
    </w:p>
    <w:p w:rsidR="00AC62A3" w:rsidRPr="008A4C3E"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Table 4.1: Iran’s Key Economic Indicators (2010–2022)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51</w:t>
      </w:r>
    </w:p>
    <w:p w:rsidR="00AC62A3" w:rsidRPr="008A4C3E" w:rsidRDefault="00AC62A3" w:rsidP="00AC62A3">
      <w:pPr>
        <w:spacing w:line="240" w:lineRule="auto"/>
        <w:rPr>
          <w:rFonts w:ascii="Times New Roman" w:hAnsi="Times New Roman" w:cs="Times New Roman"/>
        </w:rPr>
      </w:pPr>
      <w:r w:rsidRPr="008A4C3E">
        <w:rPr>
          <w:rFonts w:ascii="Times New Roman" w:hAnsi="Times New Roman" w:cs="Times New Roman"/>
          <w:bCs/>
        </w:rPr>
        <w:t>Table 4.2: North Korea’s Estimated Economic Indicators (2010–2022)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53</w:t>
      </w:r>
    </w:p>
    <w:p w:rsidR="00AC62A3" w:rsidRPr="008A4C3E"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Table 4.3: Comparative Performance Summary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54</w:t>
      </w:r>
    </w:p>
    <w:p w:rsidR="00AC62A3" w:rsidRPr="008A4C3E"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Table 4.2: Iran’s Nuclear Activity Indicators (2005–2022)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62</w:t>
      </w:r>
    </w:p>
    <w:p w:rsidR="00AC62A3" w:rsidRPr="008A4C3E"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Table 4.3: North Korea’s Nuclear Test Record vs Asset Freezes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63</w:t>
      </w:r>
    </w:p>
    <w:p w:rsidR="00AC62A3" w:rsidRPr="008A4C3E" w:rsidRDefault="00AC62A3" w:rsidP="00AC62A3">
      <w:pPr>
        <w:spacing w:line="240" w:lineRule="auto"/>
        <w:jc w:val="both"/>
        <w:rPr>
          <w:rFonts w:ascii="Times New Roman" w:hAnsi="Times New Roman" w:cs="Times New Roman"/>
        </w:rPr>
      </w:pPr>
      <w:r w:rsidRPr="008A4C3E">
        <w:rPr>
          <w:rFonts w:ascii="Times New Roman" w:hAnsi="Times New Roman" w:cs="Times New Roman"/>
          <w:bCs/>
        </w:rPr>
        <w:t xml:space="preserve">Table 4.4: Correlation Between Asset Freeze Status and Nuclear Development </w:t>
      </w:r>
      <w:r>
        <w:rPr>
          <w:rFonts w:ascii="Times New Roman" w:hAnsi="Times New Roman" w:cs="Times New Roman"/>
          <w:bCs/>
        </w:rPr>
        <w:tab/>
      </w:r>
      <w:r>
        <w:rPr>
          <w:rFonts w:ascii="Times New Roman" w:hAnsi="Times New Roman" w:cs="Times New Roman"/>
          <w:bCs/>
        </w:rPr>
        <w:tab/>
        <w:t>63</w:t>
      </w:r>
    </w:p>
    <w:p w:rsidR="00AC62A3"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Table 4.2.5: Interaction Between Asset Freezes, NPT Obligations, and Nuclear</w:t>
      </w:r>
    </w:p>
    <w:p w:rsidR="00AC62A3" w:rsidRPr="008A4C3E"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 xml:space="preserve"> Development in Iran and North Korea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65</w:t>
      </w: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p>
    <w:p w:rsidR="00AC62A3" w:rsidRDefault="00AC62A3" w:rsidP="00AC62A3">
      <w:pPr>
        <w:rPr>
          <w:rFonts w:ascii="Times New Roman" w:hAnsi="Times New Roman"/>
          <w:b/>
        </w:rPr>
      </w:pPr>
      <w:r>
        <w:rPr>
          <w:rFonts w:ascii="Times New Roman" w:hAnsi="Times New Roman"/>
          <w:b/>
        </w:rPr>
        <w:lastRenderedPageBreak/>
        <w:t>LIST OF FIGURES</w:t>
      </w:r>
    </w:p>
    <w:p w:rsidR="00AC62A3"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Figure 4.1: Iran’s GDP Growth Trend (2010–2022)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52</w:t>
      </w:r>
    </w:p>
    <w:p w:rsidR="00AC62A3"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Figure 4.2: North Korea’s Estimated GDP Growth (2010–2022)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53</w:t>
      </w:r>
    </w:p>
    <w:p w:rsidR="00AC62A3" w:rsidRDefault="00AC62A3" w:rsidP="00AC62A3">
      <w:pPr>
        <w:spacing w:line="240" w:lineRule="auto"/>
        <w:jc w:val="both"/>
        <w:rPr>
          <w:rFonts w:ascii="Times New Roman" w:hAnsi="Times New Roman" w:cs="Times New Roman"/>
          <w:bCs/>
        </w:rPr>
      </w:pPr>
      <w:r w:rsidRPr="008A4C3E">
        <w:rPr>
          <w:rFonts w:ascii="Times New Roman" w:hAnsi="Times New Roman" w:cs="Times New Roman"/>
          <w:bCs/>
        </w:rPr>
        <w:t>Figure 4.3: Trade Volume Drop (Index, 2010 = 100)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54</w:t>
      </w:r>
    </w:p>
    <w:p w:rsidR="00AC62A3" w:rsidRPr="00CA3722" w:rsidRDefault="00AC62A3" w:rsidP="00AC62A3">
      <w:pPr>
        <w:spacing w:line="240" w:lineRule="auto"/>
        <w:jc w:val="both"/>
        <w:rPr>
          <w:rFonts w:ascii="Times New Roman" w:hAnsi="Times New Roman" w:cs="Times New Roman"/>
        </w:rPr>
      </w:pPr>
      <w:r w:rsidRPr="00CA3722">
        <w:rPr>
          <w:rFonts w:ascii="Times New Roman" w:hAnsi="Times New Roman" w:cs="Times New Roman"/>
        </w:rPr>
        <w:t xml:space="preserve">Figure 4.4.: Iran; Uranium Enrichment and Stockpile over time and </w:t>
      </w:r>
      <w:r>
        <w:rPr>
          <w:rFonts w:ascii="Times New Roman" w:hAnsi="Times New Roman" w:cs="Times New Roman"/>
        </w:rPr>
        <w:tab/>
      </w:r>
      <w:r>
        <w:rPr>
          <w:rFonts w:ascii="Times New Roman" w:hAnsi="Times New Roman" w:cs="Times New Roman"/>
        </w:rPr>
        <w:tab/>
        <w:t>64</w:t>
      </w:r>
    </w:p>
    <w:p w:rsidR="00AC62A3" w:rsidRPr="00CA3722" w:rsidRDefault="00AC62A3" w:rsidP="00AC62A3">
      <w:pPr>
        <w:spacing w:line="240" w:lineRule="auto"/>
        <w:jc w:val="both"/>
        <w:rPr>
          <w:rFonts w:ascii="Times New Roman" w:hAnsi="Times New Roman" w:cs="Times New Roman"/>
        </w:rPr>
      </w:pPr>
      <w:r w:rsidRPr="00CA3722">
        <w:rPr>
          <w:rFonts w:ascii="Times New Roman" w:hAnsi="Times New Roman" w:cs="Times New Roman"/>
        </w:rPr>
        <w:t>Figure 4.5:  North Korea: Number of Nuclear Tests Over Time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64</w:t>
      </w:r>
    </w:p>
    <w:p w:rsidR="00AC62A3" w:rsidRPr="008A4C3E" w:rsidRDefault="00AC62A3" w:rsidP="00AC62A3">
      <w:pPr>
        <w:spacing w:line="240" w:lineRule="auto"/>
        <w:jc w:val="both"/>
        <w:rPr>
          <w:rFonts w:ascii="Times New Roman" w:hAnsi="Times New Roman" w:cs="Times New Roman"/>
          <w:bCs/>
        </w:rPr>
      </w:pPr>
    </w:p>
    <w:p w:rsidR="00AC62A3" w:rsidRPr="008A4C3E" w:rsidRDefault="00AC62A3" w:rsidP="00AC62A3">
      <w:pPr>
        <w:spacing w:line="240" w:lineRule="auto"/>
        <w:jc w:val="both"/>
        <w:rPr>
          <w:rFonts w:ascii="Times New Roman" w:hAnsi="Times New Roman" w:cs="Times New Roman"/>
          <w:bCs/>
        </w:rPr>
      </w:pPr>
    </w:p>
    <w:p w:rsidR="00AC62A3" w:rsidRPr="008A4C3E" w:rsidRDefault="00AC62A3" w:rsidP="00AC62A3">
      <w:pPr>
        <w:spacing w:line="240" w:lineRule="auto"/>
        <w:jc w:val="both"/>
        <w:rPr>
          <w:rFonts w:ascii="Times New Roman" w:hAnsi="Times New Roman" w:cs="Times New Roman"/>
          <w:bCs/>
        </w:rPr>
      </w:pPr>
    </w:p>
    <w:p w:rsidR="00AC62A3" w:rsidRDefault="00AC62A3" w:rsidP="00AC62A3">
      <w:pP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AC62A3" w:rsidRDefault="00AC62A3" w:rsidP="00AC62A3">
      <w:pPr>
        <w:jc w:val="center"/>
        <w:rPr>
          <w:rFonts w:ascii="Times New Roman" w:hAnsi="Times New Roman"/>
          <w:b/>
        </w:rPr>
      </w:pPr>
    </w:p>
    <w:p w:rsidR="009A4C3E" w:rsidRPr="009A4C3E" w:rsidRDefault="009A4C3E" w:rsidP="009A4C3E">
      <w:pPr>
        <w:spacing w:after="200" w:line="276" w:lineRule="auto"/>
        <w:rPr>
          <w:rFonts w:ascii="Times New Roman" w:eastAsia="Calibri" w:hAnsi="Times New Roman" w:cs="Times New Roman"/>
          <w:b/>
          <w:kern w:val="0"/>
        </w:rPr>
      </w:pPr>
    </w:p>
    <w:p w:rsidR="009A4C3E" w:rsidRPr="009A4C3E" w:rsidRDefault="009A4C3E" w:rsidP="009A4C3E">
      <w:pPr>
        <w:spacing w:after="200" w:line="276" w:lineRule="auto"/>
        <w:rPr>
          <w:rFonts w:ascii="Times New Roman" w:eastAsia="Calibri" w:hAnsi="Times New Roman" w:cs="Times New Roman"/>
          <w:b/>
          <w:kern w:val="0"/>
        </w:rPr>
      </w:pPr>
    </w:p>
    <w:p w:rsidR="009A4C3E" w:rsidRPr="009A4C3E" w:rsidRDefault="009A4C3E" w:rsidP="009A4C3E">
      <w:pPr>
        <w:spacing w:after="200" w:line="276" w:lineRule="auto"/>
        <w:rPr>
          <w:rFonts w:ascii="Times New Roman" w:eastAsia="Calibri" w:hAnsi="Times New Roman" w:cs="Times New Roman"/>
          <w:b/>
          <w:kern w:val="0"/>
        </w:rPr>
      </w:pPr>
    </w:p>
    <w:p w:rsidR="009A4C3E" w:rsidRPr="009A4C3E" w:rsidRDefault="009A4C3E" w:rsidP="009A4C3E">
      <w:pPr>
        <w:spacing w:after="200" w:line="276" w:lineRule="auto"/>
        <w:rPr>
          <w:rFonts w:ascii="Times New Roman" w:eastAsia="Calibri" w:hAnsi="Times New Roman" w:cs="Times New Roman"/>
          <w:b/>
          <w:kern w:val="0"/>
        </w:rPr>
      </w:pPr>
    </w:p>
    <w:p w:rsidR="009A4C3E" w:rsidRPr="009A4C3E" w:rsidRDefault="009A4C3E" w:rsidP="009A4C3E">
      <w:pPr>
        <w:spacing w:after="200" w:line="276" w:lineRule="auto"/>
        <w:jc w:val="center"/>
        <w:rPr>
          <w:rFonts w:ascii="Times New Roman" w:eastAsia="Calibri" w:hAnsi="Times New Roman" w:cs="Times New Roman"/>
          <w:b/>
          <w:kern w:val="0"/>
        </w:rPr>
      </w:pPr>
      <w:r w:rsidRPr="009A4C3E">
        <w:rPr>
          <w:rFonts w:ascii="Times New Roman" w:eastAsia="Calibri" w:hAnsi="Times New Roman" w:cs="Times New Roman"/>
          <w:b/>
          <w:kern w:val="0"/>
        </w:rPr>
        <w:lastRenderedPageBreak/>
        <w:t>ABSTRACT</w:t>
      </w:r>
    </w:p>
    <w:p w:rsidR="009A4C3E" w:rsidRPr="009A4C3E" w:rsidRDefault="009A4C3E" w:rsidP="009A4C3E">
      <w:pPr>
        <w:spacing w:after="0" w:line="276" w:lineRule="auto"/>
        <w:jc w:val="both"/>
        <w:rPr>
          <w:rFonts w:ascii="Times New Roman" w:eastAsia="Arial" w:hAnsi="Times New Roman" w:cs="Times New Roman"/>
          <w:color w:val="252525"/>
          <w:kern w:val="0"/>
        </w:rPr>
      </w:pPr>
      <w:r w:rsidRPr="009A4C3E">
        <w:rPr>
          <w:rFonts w:ascii="Times New Roman" w:eastAsia="Arial" w:hAnsi="Times New Roman" w:cs="Times New Roman"/>
          <w:color w:val="252525"/>
          <w:kern w:val="0"/>
        </w:rPr>
        <w:t xml:space="preserve">This study explores the impact of economic sanctions on Iran and North Korea, focusing on how trade embargoes affect economic performance and how asset freezes impact the production of nuclear weapons. Using an ex post facto design grounded in the realist international relations theory and the research relies on documentary analysis of primary sources embedded within UN resolutions, IAEA reports, and literature reviews, and secondary sources embedded within policy briefs, Scholarly articles and Academic Journal Articles. Evidence shows that sanctions on trade miserably affected the economy of Iran, leading to reduced oil exports, currency devaluation, and inflation. North Korea, despite economic pressure, reacted little since it was already isolated and utilized most of its commerce unofficially. Freezing assets had failed to a great extent in the two cases, with nuclear development going on or even escalating during sanction periods. The study concludes that while sanctions may exert economic pressure, their impact in altering nuclear behavior is contingent on regime type and diplomatic incentives. The study contributes to the literature by presenting the limitations of sanctions as stand-alone tools in the search for strategic political goals. The study advocates departure from broad punitive sanctions toward targeted engagement efforts, including phased relief for compliance, increased monitoring, and humanitarian aid to reduce civilian suffering. It indicates sanctions are most effective when coupled with diplomacy, incentives, and concerted international action. </w:t>
      </w:r>
    </w:p>
    <w:p w:rsidR="009A4C3E" w:rsidRPr="009A4C3E" w:rsidRDefault="009A4C3E" w:rsidP="009A4C3E">
      <w:pPr>
        <w:spacing w:after="0" w:line="480" w:lineRule="auto"/>
        <w:rPr>
          <w:rFonts w:ascii="Times New Roman" w:eastAsia="Calibri" w:hAnsi="Times New Roman" w:cs="Times New Roman"/>
          <w:kern w:val="0"/>
        </w:rPr>
      </w:pPr>
    </w:p>
    <w:p w:rsidR="009A4C3E" w:rsidRPr="009A4C3E" w:rsidRDefault="009A4C3E" w:rsidP="009A4C3E">
      <w:pPr>
        <w:spacing w:after="200" w:line="276" w:lineRule="auto"/>
        <w:rPr>
          <w:rFonts w:ascii="Calibri" w:eastAsia="Calibri" w:hAnsi="Calibri" w:cs="Times New Roman"/>
          <w:kern w:val="0"/>
          <w:sz w:val="22"/>
          <w:szCs w:val="22"/>
        </w:rPr>
      </w:pPr>
      <w:r w:rsidRPr="009A4C3E">
        <w:rPr>
          <w:rFonts w:ascii="Times New Roman" w:eastAsia="Arial" w:hAnsi="Times New Roman" w:cs="Times New Roman"/>
          <w:color w:val="252525"/>
          <w:kern w:val="0"/>
        </w:rPr>
        <w:t>Key words: Economic sanctions, Nuclear proliferation, Asset freezes, Economic performance, Nuclear development, trade restrictions, Foreign policy tool, Iran and North Korea</w:t>
      </w:r>
    </w:p>
    <w:p w:rsidR="009A4C3E" w:rsidRDefault="009A4C3E"/>
    <w:p w:rsidR="009A4C3E" w:rsidRDefault="009A4C3E">
      <w:r>
        <w:br w:type="page"/>
      </w:r>
    </w:p>
    <w:p w:rsidR="00402D76" w:rsidRDefault="00402D76" w:rsidP="00402D76">
      <w:pPr>
        <w:spacing w:line="480" w:lineRule="auto"/>
        <w:jc w:val="center"/>
        <w:rPr>
          <w:rFonts w:ascii="Times New Roman" w:eastAsia="Calibri" w:hAnsi="Times New Roman" w:cs="Times New Roman"/>
          <w:b/>
          <w:lang w:val="en-GB"/>
        </w:rPr>
        <w:sectPr w:rsidR="00402D76" w:rsidSect="006F1B0A">
          <w:footerReference w:type="default" r:id="rId7"/>
          <w:pgSz w:w="11906" w:h="16838"/>
          <w:pgMar w:top="1440" w:right="1440" w:bottom="1440" w:left="1440" w:header="708" w:footer="708" w:gutter="0"/>
          <w:pgNumType w:fmt="lowerRoman"/>
          <w:cols w:space="708"/>
          <w:docGrid w:linePitch="360"/>
        </w:sectPr>
      </w:pPr>
    </w:p>
    <w:p w:rsidR="00402D76" w:rsidRPr="00402D76" w:rsidRDefault="00402D76" w:rsidP="00402D76">
      <w:pPr>
        <w:spacing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lastRenderedPageBreak/>
        <w:t>CHAPTER ONE</w:t>
      </w:r>
    </w:p>
    <w:p w:rsidR="00402D76" w:rsidRPr="00402D76" w:rsidRDefault="00402D76" w:rsidP="00402D76">
      <w:pPr>
        <w:spacing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t>INTRODUCTION</w:t>
      </w:r>
    </w:p>
    <w:p w:rsidR="00402D76" w:rsidRPr="00402D76" w:rsidRDefault="00402D76" w:rsidP="00402D76">
      <w:pPr>
        <w:numPr>
          <w:ilvl w:val="1"/>
          <w:numId w:val="1"/>
        </w:numPr>
        <w:spacing w:line="480" w:lineRule="auto"/>
        <w:contextualSpacing/>
        <w:rPr>
          <w:rFonts w:ascii="Times New Roman" w:eastAsia="Calibri" w:hAnsi="Times New Roman" w:cs="Times New Roman"/>
          <w:b/>
          <w:lang w:val="en-GB"/>
        </w:rPr>
      </w:pPr>
      <w:r w:rsidRPr="00402D76">
        <w:rPr>
          <w:rFonts w:ascii="Times New Roman" w:eastAsia="Calibri" w:hAnsi="Times New Roman" w:cs="Times New Roman"/>
          <w:b/>
          <w:lang w:val="en-GB"/>
        </w:rPr>
        <w:t>Background to the study</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Sanctions is enforced to achieve certain objectives like non-proliferation, democracy, human rights, opposition of terrorism and conflict resolution.  (Abdelbary&amp; EL Shawa, 2023). In certain cases, sanctions are placed in order to withhold fortes under a country’s power, immobilize finances or temporarily ban exports on specific area.  A large number of policymakers consider sanction as the tool used to respond to geopolitical conflicts in significant countries. These countries include Iran, Russia, Ukraine, Venezuela. The most notable sanction put in place due to a horrendous conflict was the sanction on Iran during the Iran-West conflict. (Abdelbary&amp; EL Shawa, 2023).  Sanctions is continuously used as a foreign policy tool for several reasons. First, they can be constructed and executed quickly. Second, the consequences are instantaneous and palpable. Third, the validation justifying their use as a counter-attack to unsolicited international activities are easy to explain. Fourth, economic sanctions can be adjusted to answer to moderately small or large international conflicts or incidents, Finally, sanctions deliver an aggressive yet non-military foreign policy rejoinder (Forrer, 2017). For years, the outlines of success and failure of the tool in specific situations have been well studied (Nephew, 2018).  </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Scrutinising the policy of sanctions—how it functions in influencing a sanctioned state’s actions—is serious today because, sanctions have become a preferred instrument of foreign policy and have the possibility of becoming a favourite tool of many major global powers (Nephew, 2018).  For a wide-ranging time, Sanctions have been used as a form of coercion for changing the policies of states by limiting their economic relationship with another state (Kobayashi, 2018).  As expressed by Lorber et al. 2015 “sanctions consent to </w:t>
      </w:r>
      <w:r w:rsidRPr="00402D76">
        <w:rPr>
          <w:rFonts w:ascii="Times New Roman" w:eastAsia="Calibri" w:hAnsi="Times New Roman" w:cs="Times New Roman"/>
          <w:lang w:val="en-GB"/>
        </w:rPr>
        <w:lastRenderedPageBreak/>
        <w:t>taking non-military actions in situations where the price of using coercion is too high, but a solid reaction is needed”. Therefore, the international community recourse to applying economic burden against the opposed state as a tool of limitation and chastisement for their aberrant actions. The correspondent of this action main goal is to punish the target-country / opposed state and severe any form of wrongdoings from other states (Lumen 2018).</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An illustration of success could be linked to the case of South Africa. South Africa’s incident is often reflected as an ‘evidence’ that sanctions are an effective instrument of statesmanship that can form circumstances for a successful transition to democracy (Lumen. 2018).   In a form of retaliation to the outrageous apartheid policies placed in South Africa, various countries implemented trade and financial sanctions and a substantial amount of foreign investment were introverted from South Africa. After the implementations of the sanctions, South Africa went through series of economic instability and several domestic actors commented on how the economic sanction imposed was weak and needed political change. (Levy, 1999). The international burden and the distress of being secluded by the international community created an appropriate result and produced a forum for South Africa’s democratic transition. In 1990, the discharge of Nelson Mandela led to the fall of the apartheid policy and symbolized a cause for the removal of the sanction by the international community(Lumen,2018). </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Another form of success was the sanction on Iraq. Just as Iraq invaded Kuwait, the United Nations Security Council(UNSC) responded with sanctions against Iraq.  Resulting to a series of economy and political isolation, their aim was to coerce Iraq into withdrawing from Kuwait. On the third of April 1991, The UNSC voted for a new resolution, unending the sanctions in order to secure Iraq total obedience with the standings of ceasefire, following the military way of the Iraqi army.  </w:t>
      </w:r>
    </w:p>
    <w:p w:rsidR="00402D76" w:rsidRPr="00402D76" w:rsidRDefault="00402D76" w:rsidP="00402D76">
      <w:pPr>
        <w:pageBreakBefore/>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lastRenderedPageBreak/>
        <w:t>The uncontrolled distribution of nuclear weapons, materials, and technologies to states which are not recognized as nuclear-armed is one of the foremost risks to international peace and security, particularly under the framework of the Nuclear Non-Proliferation Treaty (NPT). There is a great deal of concern regarding proliferation due to factors such as an increase in chances for conflict and instability, increased regional tension, and the risk that it may fall into the hands of dangerous individuals (Council on Foreign Relations, 2024). Such activities are politically prohibited and punished by a variety non-proliferation regime like NPT.</w:t>
      </w:r>
    </w:p>
    <w:p w:rsidR="00402D76" w:rsidRPr="00402D76" w:rsidRDefault="00402D76" w:rsidP="00402D76">
      <w:pPr>
        <w:spacing w:after="0" w:line="480" w:lineRule="auto"/>
        <w:jc w:val="both"/>
        <w:rPr>
          <w:rFonts w:ascii="Times New Roman" w:eastAsia="Calibri" w:hAnsi="Times New Roman" w:cs="Times New Roman"/>
          <w:lang w:val="en-GB"/>
        </w:rPr>
      </w:pP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In the 21 st century, Both Iran and North Korea have been operating under strict global sanctions due to their relentless pursuit of nuclear programs. In 2002 when Iran's covert nuclear operations came to light, it was met with sanctions just like North Korea faced after its first manufactured test in 2006 (CFR 2024; Wertz &amp; Vaez, 2012). Both regimes also faced further sanctions designed to compel adherence to limits imposed by global governance systems.</w:t>
      </w: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Over forty years Iran has been a theme to fluctuating degrees of economic and financial sanctions, and access restrictions. This began in November 1979 when the </w:t>
      </w:r>
      <w:r w:rsidRPr="00402D76">
        <w:rPr>
          <w:rFonts w:ascii="Times New Roman" w:eastAsia="Calibri" w:hAnsi="Times New Roman" w:cs="Times New Roman"/>
          <w:lang w:val="en-GB"/>
        </w:rPr>
        <w:tab/>
        <w:t>U.S.placed a restraint on Iran oil trade and immobilized $12 billion of Iran assets held outside of Iran territory with the goal of securing U.S. hostages in Iran. Though this exact sanction incident was successfully negotiated on January 1981 But U.S. policy on Iran became increasingly deep rooted, they aimed at limiting the economic and political influence of Iran in the Middle eastern district and elsewhere, this process worsened over Iran’s nuclear program (Laudati&amp;Persaran, 2021)</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The United states were well-educated enough from their experience with Iraq. This learning shaped the country’s response to Iran nuclear program, which had occurred throughout the 1990s but became public in August 2002 due to leaks of Iran constructing two </w:t>
      </w:r>
      <w:r w:rsidRPr="00402D76">
        <w:rPr>
          <w:rFonts w:ascii="Times New Roman" w:eastAsia="Calibri" w:hAnsi="Times New Roman" w:cs="Times New Roman"/>
          <w:lang w:val="en-GB"/>
        </w:rPr>
        <w:lastRenderedPageBreak/>
        <w:t>secret nuclear facilities. These leaks stimulated an investigation executed by the International Atomic Energy Agency (IAEA), and immediately caused the imposition of extensive sanctions against Iran and the nuclear deal started the process of the same sanctions in 2015. (Nephew, 2018).  Since 2006, the European Union has joined the United States in tightening unilateral sanctions against Iran. Via targeting a wide range of sectors – military, energy, nuclear, shipping, transportation, insurance, and, financial. The economic impact has been relevant. The U.N.O have as well implemented six resolutions in retort to the Iranian nuclear file since 2006, four of them which included as a steady enlargement of sanctions (Bazoobandi, 2015).</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Although, Iran did show more elasticity in 2013, after the Invisible War 7 creased sanctions enforced by the then President Obama. Thus many theorists believed that the sanctions placed by Obama during his administration against Iran worked, this set the stage for the 2015 nuclear deal or the Joint Comprehensive Plan of Action (JCPOA). Eventually, President Trump during his administration tore up the deal in 2018 and increased sanctions on Iran from 750 to over 1,500 claiming he could get a “better deal” with more pressure. (Bajoghli et al.., 2024). Iran’s current absolute leader, Ayatollah Ali Khamenei, has now demanded for the creation of a “resistance economy” and has assigned legislators to hunt for ways or means in which they could increase the flexibility of Iran’s economy in the time of sanctions, to build last longing economic permanency. (Bajoghli et al..,2024)</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ab/>
        <w:t xml:space="preserve">North Korea or The Democratic People’s Republic of Korea(DPRK) also known as the Hermit kingdom is also known as one of the most severely sanctioned countries in the world. It is well-thought-out by many states to be an exile state – a state often alienated from the international community (Preble &amp; Willis, 2023).  North Korea, is known as one of the greatest sanctioned countries in the international community, having been a subject of sanctions since its foundation in 1948 ( Nodutdol, 2021).  In October 2006, the United </w:t>
      </w:r>
      <w:r w:rsidRPr="00402D76">
        <w:rPr>
          <w:rFonts w:ascii="Times New Roman" w:eastAsia="Calibri" w:hAnsi="Times New Roman" w:cs="Times New Roman"/>
          <w:lang w:val="en-GB"/>
        </w:rPr>
        <w:lastRenderedPageBreak/>
        <w:t xml:space="preserve">Nations Security Council implemented Resolution 1718 after North Korea tested a nuclear device. The resolution prohibited states from exporting dual use items, luxury items and military arms to North Korea (Wertz &amp; Vaez, 2012). </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In 2011 after Kim Jong Un – The current president of North Korea, came into power, and North Korea’s aggravations worsened. The International Community believe that China holds control over North Korea and has urged China to pressurise North Korea to collaborate with the sanctions placed to curb North Korea’s actions. As a result, in February 2017, China led the recruiting of Resolution 2270, the harshest sanctions imposed on North Korea (Kim, 2017). During the Obama Administration, The United States found North Korea to be an accomplice of primary money laundering in mid of 2016. In the dawn of 2017, the Trump administration re-established the terrorism designation. The UNSC from 2009 to 2017, implemented a series of resolutions which required its member states to deny trade to North Korea due to its growing nuclear weapon tests, missile delivery systems and satellite launches (CRS, 2023).  Regardless of the various unilateral and multilateral sanctions, North Korea haven’t backed down in its nuclear and ballistic weapons development program and its infringement on human rights. (Preble &amp; Willis, 2023).</w:t>
      </w: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numPr>
          <w:ilvl w:val="1"/>
          <w:numId w:val="1"/>
        </w:numPr>
        <w:spacing w:line="480" w:lineRule="auto"/>
        <w:contextualSpacing/>
        <w:rPr>
          <w:rFonts w:ascii="Times New Roman" w:eastAsia="Calibri" w:hAnsi="Times New Roman" w:cs="Times New Roman"/>
          <w:b/>
          <w:lang w:val="en-GB"/>
        </w:rPr>
      </w:pPr>
      <w:r w:rsidRPr="00402D76">
        <w:rPr>
          <w:rFonts w:ascii="Times New Roman" w:eastAsia="Calibri" w:hAnsi="Times New Roman" w:cs="Times New Roman"/>
          <w:b/>
          <w:lang w:val="en-GB"/>
        </w:rPr>
        <w:t>Statement of Problem.</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International relations experts have discussed sanctions as a foreign policy weapon in great detail, especially in light of North Korea’s and Iran’s situations.  Both Iran and North Korea have continued with their contentious nuclear programs and other actions deemed to pose a threat to regional and international stability in spite of the imposition of comprehensive sanctions by numerous international entities, including the United Nations and individual nations. </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lastRenderedPageBreak/>
        <w:t xml:space="preserve"> In the context of Iran and North Korea, this study aims to evaluate the effectiveness of sanctions as a tool to influence state behaviour. It specifically seeks to determine how sanctions affect the political, economic, and security policies of these nations, evaluate the degree to which sanctions have accomplished their goals, and consider substitute strategist or modifications that could enhance its effectiveness. By evaluating these case studies, this research hopes to contribute to a better understanding of the difficulties and results of utilizing sanctions as a foreign policy tool in difficult geopolitical situations.</w:t>
      </w:r>
    </w:p>
    <w:p w:rsidR="00402D76" w:rsidRPr="00402D76" w:rsidRDefault="00402D76" w:rsidP="00402D76">
      <w:pPr>
        <w:spacing w:line="480" w:lineRule="auto"/>
        <w:jc w:val="both"/>
        <w:rPr>
          <w:rFonts w:ascii="Times New Roman" w:eastAsia="Calibri" w:hAnsi="Times New Roman" w:cs="Times New Roman"/>
          <w:b/>
          <w:lang w:val="en-GB"/>
        </w:rPr>
      </w:pP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1.3 Research Questions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The following questions were formulated to guide the study;</w:t>
      </w:r>
    </w:p>
    <w:p w:rsidR="00402D76" w:rsidRPr="00402D76" w:rsidRDefault="00402D76" w:rsidP="00402D76">
      <w:pPr>
        <w:numPr>
          <w:ilvl w:val="0"/>
          <w:numId w:val="3"/>
        </w:num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Have trade restrictions as a form of economic sanction affected the economic performance of Iran and North Korea?</w:t>
      </w:r>
    </w:p>
    <w:p w:rsidR="00402D76" w:rsidRPr="00402D76" w:rsidRDefault="00402D76" w:rsidP="00402D76">
      <w:pPr>
        <w:numPr>
          <w:ilvl w:val="0"/>
          <w:numId w:val="3"/>
        </w:num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Have asset freezes affected the development of nuclear weapons in Iran and North Korea?</w:t>
      </w:r>
    </w:p>
    <w:p w:rsidR="00402D76" w:rsidRPr="00402D76" w:rsidRDefault="00402D76" w:rsidP="00402D76">
      <w:pPr>
        <w:spacing w:line="480" w:lineRule="auto"/>
        <w:rPr>
          <w:rFonts w:ascii="Times New Roman" w:eastAsia="Calibri" w:hAnsi="Times New Roman" w:cs="Times New Roman"/>
          <w:b/>
          <w:lang w:val="en-GB"/>
        </w:rPr>
      </w:pPr>
      <w:r w:rsidRPr="00402D76">
        <w:rPr>
          <w:rFonts w:ascii="Times New Roman" w:eastAsia="Calibri" w:hAnsi="Times New Roman" w:cs="Times New Roman"/>
          <w:b/>
          <w:lang w:val="en-GB"/>
        </w:rPr>
        <w:t>1.4 Objectives of the Study</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The study has both broad and specific objectives. The broad objective of the study is to assess the impact of economic sanctions as a foreign policy tool with special focus on Iran and North Korea. The specific objectives are; </w:t>
      </w:r>
    </w:p>
    <w:p w:rsidR="00402D76" w:rsidRPr="00402D76" w:rsidRDefault="00402D76" w:rsidP="00402D76">
      <w:pPr>
        <w:numPr>
          <w:ilvl w:val="0"/>
          <w:numId w:val="4"/>
        </w:num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To evaluate the impact of trade- restrictions economic sanction on the economic performance of Iran and North Korea.</w:t>
      </w:r>
    </w:p>
    <w:p w:rsidR="00402D76" w:rsidRPr="00402D76" w:rsidRDefault="00402D76" w:rsidP="00402D76">
      <w:pPr>
        <w:numPr>
          <w:ilvl w:val="0"/>
          <w:numId w:val="4"/>
        </w:num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To examine the effect of asset freezes on nuclear weapons development in Iran and North Korea</w:t>
      </w:r>
    </w:p>
    <w:p w:rsidR="00402D76" w:rsidRPr="00402D76" w:rsidRDefault="00402D76" w:rsidP="00402D76">
      <w:pPr>
        <w:spacing w:line="480" w:lineRule="auto"/>
        <w:rPr>
          <w:rFonts w:ascii="Times New Roman" w:eastAsia="Calibri" w:hAnsi="Times New Roman" w:cs="Times New Roman"/>
          <w:b/>
          <w:lang w:val="en-GB"/>
        </w:rPr>
      </w:pPr>
    </w:p>
    <w:p w:rsidR="00402D76" w:rsidRPr="00402D76" w:rsidRDefault="00402D76" w:rsidP="00402D76">
      <w:pPr>
        <w:spacing w:line="480" w:lineRule="auto"/>
        <w:rPr>
          <w:rFonts w:ascii="Times New Roman" w:eastAsia="Calibri" w:hAnsi="Times New Roman" w:cs="Times New Roman"/>
          <w:lang w:val="en-GB"/>
        </w:rPr>
      </w:pPr>
      <w:r w:rsidRPr="00402D76">
        <w:rPr>
          <w:rFonts w:ascii="Times New Roman" w:eastAsia="Calibri" w:hAnsi="Times New Roman" w:cs="Times New Roman"/>
          <w:b/>
          <w:lang w:val="en-GB"/>
        </w:rPr>
        <w:lastRenderedPageBreak/>
        <w:t>1.5 Significance of the Study.</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The significance of this study is not to be underestimated from a theoretical standpoint. It seeks to broaden the existing body of knowledge on the use of sanctions as a foreign policy instrument and critically assess their effectiveness in influencing the economic, political, and diplomatic structures of states such as Iran and North Korea.This research contributes to academic discourse by enriching theoretical frameworks concerning coercive diplomacy. It critically evaluates hypotheses related to the conditions under which sanctions succeed or fail, the mechanisms through which they exert influence, and the broader implications they have for global peace and stability. By integrating empirical evidence with theoretical analysis, the study enhances scholarly understanding of state behavior, power dynamics, and international norms within the context of modern global relations.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Practically, the study carries significant social and policy relevance. It examines the real-world effects of sanctions on civilian populations in targeted states, with a particular focus on the ethical and humanitarian consequences of such measures. This perspective is crucial for policymakers who strive to balance the pursuit of national and international strategic interests with the need to uphold fundamental human rights.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Furthermore, the study provides insights into how sanctions influence the internal decision-making processes of governments in Iran and North Korea. Understanding these dynamics is essential for developing more effective, principled, and context-sensitive foreign policy strategies. Ultimately, the findings of this research could inform future approaches to international conflict resolution and diplomacy.</w:t>
      </w: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lastRenderedPageBreak/>
        <w:t xml:space="preserve">1.6 Scope of study and Limitations of study </w:t>
      </w:r>
    </w:p>
    <w:p w:rsidR="00402D76" w:rsidRPr="00402D76" w:rsidRDefault="00402D76" w:rsidP="00402D76">
      <w:pPr>
        <w:spacing w:line="480" w:lineRule="auto"/>
        <w:rPr>
          <w:rFonts w:ascii="Times New Roman" w:eastAsia="Calibri" w:hAnsi="Times New Roman" w:cs="Times New Roman"/>
          <w:b/>
          <w:lang w:val="en-GB"/>
        </w:rPr>
      </w:pPr>
      <w:r w:rsidRPr="00402D76">
        <w:rPr>
          <w:rFonts w:ascii="Times New Roman" w:eastAsia="Calibri" w:hAnsi="Times New Roman" w:cs="Times New Roman"/>
          <w:b/>
          <w:lang w:val="en-GB"/>
        </w:rPr>
        <w:t>1.6.1Scope of the Study</w:t>
      </w:r>
    </w:p>
    <w:p w:rsidR="00402D76" w:rsidRPr="00402D76" w:rsidRDefault="00402D76" w:rsidP="00402D76">
      <w:pPr>
        <w:spacing w:line="480" w:lineRule="auto"/>
        <w:jc w:val="both"/>
        <w:rPr>
          <w:rFonts w:ascii="Times New Roman" w:eastAsia="Times New Roman" w:hAnsi="Times New Roman" w:cs="Times New Roman"/>
          <w:kern w:val="0"/>
          <w:lang w:val="en-GB"/>
        </w:rPr>
      </w:pPr>
      <w:r w:rsidRPr="00402D76">
        <w:rPr>
          <w:rFonts w:ascii="Times New Roman" w:eastAsia="Calibri" w:hAnsi="Times New Roman" w:cs="Times New Roman"/>
          <w:lang w:val="en-GB"/>
        </w:rPr>
        <w:t>The research covers the economic sanction placed on Iran and North Korea since the early 2000s and how</w:t>
      </w:r>
      <w:r w:rsidRPr="00402D76">
        <w:rPr>
          <w:rFonts w:ascii="Times New Roman" w:eastAsia="Times New Roman" w:hAnsi="Times New Roman" w:cs="Times New Roman"/>
          <w:kern w:val="0"/>
          <w:lang w:val="en-GB"/>
        </w:rPr>
        <w:t xml:space="preserve"> sanctions affect the conduct of foreign policy, the growth of the economy, and humanitarian circumstances. </w:t>
      </w:r>
    </w:p>
    <w:p w:rsidR="00402D76" w:rsidRPr="00402D76" w:rsidRDefault="00402D76" w:rsidP="00402D76">
      <w:pPr>
        <w:spacing w:line="480" w:lineRule="auto"/>
        <w:rPr>
          <w:rFonts w:ascii="Times New Roman" w:eastAsia="Times New Roman" w:hAnsi="Times New Roman" w:cs="Times New Roman"/>
          <w:b/>
          <w:kern w:val="0"/>
          <w:lang w:val="en-GB"/>
        </w:rPr>
      </w:pPr>
      <w:r w:rsidRPr="00402D76">
        <w:rPr>
          <w:rFonts w:ascii="Times New Roman" w:eastAsia="Times New Roman" w:hAnsi="Times New Roman" w:cs="Times New Roman"/>
          <w:b/>
          <w:kern w:val="0"/>
          <w:lang w:val="en-GB"/>
        </w:rPr>
        <w:t>1.6.2 Limitations of Study</w:t>
      </w:r>
    </w:p>
    <w:p w:rsidR="00402D76" w:rsidRPr="00402D76" w:rsidRDefault="00402D76" w:rsidP="00402D76">
      <w:pPr>
        <w:spacing w:line="480" w:lineRule="auto"/>
        <w:jc w:val="both"/>
        <w:rPr>
          <w:rFonts w:ascii="Times New Roman" w:eastAsia="Times New Roman" w:hAnsi="Times New Roman" w:cs="Times New Roman"/>
          <w:kern w:val="0"/>
          <w:lang w:val="en-GB"/>
        </w:rPr>
      </w:pPr>
      <w:r w:rsidRPr="00402D76">
        <w:rPr>
          <w:rFonts w:ascii="Times New Roman" w:eastAsia="Times New Roman" w:hAnsi="Times New Roman" w:cs="Times New Roman"/>
          <w:kern w:val="0"/>
          <w:lang w:val="en-GB"/>
        </w:rPr>
        <w:t xml:space="preserve">The study faced various limitations that limited its depth and reach. To begin, the lack of access to trustworthy and current sources made it challenging to gather materials and accurate data for study, particularly when it came to delicate subjects concerning North Korea and Iran. Second, the challenges of doing this research combined with demanding school activities constrained time and focus, making it difficult to give the study the full attention it needed.      </w:t>
      </w:r>
    </w:p>
    <w:p w:rsidR="00402D76" w:rsidRPr="00402D76" w:rsidRDefault="00402D76" w:rsidP="00402D76">
      <w:pPr>
        <w:spacing w:line="480" w:lineRule="auto"/>
        <w:jc w:val="both"/>
        <w:rPr>
          <w:rFonts w:ascii="Times New Roman" w:eastAsia="Times New Roman" w:hAnsi="Times New Roman" w:cs="Times New Roman"/>
          <w:kern w:val="0"/>
          <w:lang w:val="en-GB"/>
        </w:rPr>
      </w:pPr>
      <w:r w:rsidRPr="00402D76">
        <w:rPr>
          <w:rFonts w:ascii="Times New Roman" w:eastAsia="Times New Roman" w:hAnsi="Times New Roman" w:cs="Times New Roman"/>
          <w:kern w:val="0"/>
          <w:lang w:val="en-GB"/>
        </w:rPr>
        <w:t xml:space="preserve">    Although these problems’ made it more difficult to conduct a more thorough analysis, they did not lessen the study’s overall insight. This is due to the fact that it relied on credible secondary sources- policy briefs, government documents, and scholarly articles- and focused on key variables like asset freezes and trade restrictions, which allowed for a fair and reasonable comparison.</w:t>
      </w:r>
    </w:p>
    <w:p w:rsidR="00402D76" w:rsidRPr="00402D76" w:rsidRDefault="00402D76" w:rsidP="00402D76">
      <w:pPr>
        <w:spacing w:line="480" w:lineRule="auto"/>
        <w:contextualSpacing/>
        <w:jc w:val="both"/>
        <w:rPr>
          <w:rFonts w:ascii="Times New Roman" w:eastAsia="Calibri" w:hAnsi="Times New Roman" w:cs="Times New Roman"/>
          <w:lang w:val="en-GB"/>
        </w:rPr>
      </w:pPr>
    </w:p>
    <w:p w:rsidR="00402D76" w:rsidRPr="00402D76" w:rsidRDefault="00402D76" w:rsidP="00402D76">
      <w:pPr>
        <w:spacing w:line="480" w:lineRule="auto"/>
        <w:contextualSpacing/>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1.8 Operational definition of Terms </w:t>
      </w:r>
    </w:p>
    <w:p w:rsidR="00402D76" w:rsidRPr="00402D76" w:rsidRDefault="00402D76" w:rsidP="00402D76">
      <w:pPr>
        <w:spacing w:line="480" w:lineRule="auto"/>
        <w:contextualSpacing/>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1. Sanctions: </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They are restrictive measures implemented by nations or international organizations on a target state, group, or individual to achieve specific political, economic or security goals. Economic sanctions, trade restrictions, asset freezes, and diplomatic isolation are all possible </w:t>
      </w:r>
      <w:r w:rsidRPr="00402D76">
        <w:rPr>
          <w:rFonts w:ascii="Times New Roman" w:eastAsia="Calibri" w:hAnsi="Times New Roman" w:cs="Times New Roman"/>
          <w:lang w:val="en-GB"/>
        </w:rPr>
        <w:lastRenderedPageBreak/>
        <w:t>options. Sanctions are frequently employed as a coercive weapon to alter state behaviour without resorting to military intervention.</w:t>
      </w:r>
    </w:p>
    <w:p w:rsidR="00402D76" w:rsidRPr="00402D76" w:rsidRDefault="00402D76" w:rsidP="00402D76">
      <w:pPr>
        <w:spacing w:line="480" w:lineRule="auto"/>
        <w:contextualSpacing/>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2. Foreign Policy Tool: </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A Foreign policy tool is an instrument that states utilize to attain their international goals and affect the conduct of other states. Diplomacy, military action, economic sanction, commercial agreements and cultural exchanges are some examples of such methods. Sanctions, as a foreign policy tool, seek to put pressure on target countries to adhere to international norms or specific demands.</w:t>
      </w:r>
    </w:p>
    <w:p w:rsidR="00402D76" w:rsidRPr="00402D76" w:rsidRDefault="00402D76" w:rsidP="00402D76">
      <w:pPr>
        <w:spacing w:line="480" w:lineRule="auto"/>
        <w:contextualSpacing/>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3. Iran and North Korea: </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These are the two case study countries examined in this research. </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Iran is a Middle Eastern country recognized for its geopolitical significance and nuclear program, which has resulted in international sanctions to limit its nuclear ambitions.</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North Korea is an East Asia country that has a history of breaking international conventions with its nuclear weapons program and authoritarian rule, making it a frequent target of global sanctions.</w:t>
      </w:r>
    </w:p>
    <w:p w:rsidR="00402D76" w:rsidRPr="00402D76" w:rsidRDefault="00402D76" w:rsidP="00402D76">
      <w:pPr>
        <w:spacing w:line="480" w:lineRule="auto"/>
        <w:contextualSpacing/>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4. Nuclear Proliferation: </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The transfer of nuclear weapons, materials, and technology to countries that do not already have them, it is a key worry in world security since it raises the possibility of nuclear conflict. Sanctions against Iran and North Korea are primarily driven by their nuclear proliferation. </w:t>
      </w:r>
    </w:p>
    <w:p w:rsidR="00402D76" w:rsidRPr="00402D76" w:rsidRDefault="00402D76" w:rsidP="00402D76">
      <w:pPr>
        <w:spacing w:line="480" w:lineRule="auto"/>
        <w:contextualSpacing/>
        <w:jc w:val="both"/>
        <w:rPr>
          <w:rFonts w:ascii="Times New Roman" w:eastAsia="Calibri" w:hAnsi="Times New Roman" w:cs="Times New Roman"/>
          <w:b/>
          <w:lang w:val="en-GB"/>
        </w:rPr>
      </w:pPr>
      <w:r w:rsidRPr="00402D76">
        <w:rPr>
          <w:rFonts w:ascii="Times New Roman" w:eastAsia="Calibri" w:hAnsi="Times New Roman" w:cs="Times New Roman"/>
          <w:b/>
          <w:lang w:val="en-GB"/>
        </w:rPr>
        <w:t>5. Effectiveness:</w:t>
      </w:r>
    </w:p>
    <w:p w:rsidR="00402D76" w:rsidRPr="00402D76" w:rsidRDefault="00402D76" w:rsidP="00402D76">
      <w:p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In this study, effectiveness refers to the extent to which sanctions achieved their intended purposes, such as discouraging nuclear proliferation, influencing policy changes, or communicating opposition to specific activities by the targeted state.</w:t>
      </w:r>
    </w:p>
    <w:p w:rsidR="00402D76" w:rsidRPr="00402D76" w:rsidRDefault="00402D76" w:rsidP="00402D76">
      <w:pPr>
        <w:spacing w:line="480" w:lineRule="auto"/>
        <w:contextualSpacing/>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Default="00402D76" w:rsidP="00402D76">
      <w:pPr>
        <w:spacing w:line="480" w:lineRule="auto"/>
        <w:rPr>
          <w:rFonts w:ascii="Times New Roman" w:eastAsia="Calibri" w:hAnsi="Times New Roman" w:cs="Times New Roman"/>
          <w:b/>
          <w:lang w:val="en-GB"/>
        </w:rPr>
      </w:pPr>
    </w:p>
    <w:p w:rsidR="006F1B0A" w:rsidRPr="00402D76" w:rsidRDefault="006F1B0A" w:rsidP="00402D76">
      <w:pPr>
        <w:spacing w:line="480" w:lineRule="auto"/>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t>CHAPTER TWO</w:t>
      </w:r>
    </w:p>
    <w:p w:rsidR="00402D76" w:rsidRPr="00402D76" w:rsidRDefault="00402D76" w:rsidP="00402D76">
      <w:pPr>
        <w:spacing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t>LITERATURE REVIEW</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2.1 Conceptual Review</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2.1.1 Sanctions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Foreign policy activities might involve efforts to affect the behaviour of other nations if foreign policy is defined as the techniques that governments use to accomplish their own "goals in its relation to foreign entities" (Hudson, 2008: 12).  In turn, economic sanctions are one of the instruments used to accomplish this objective.  "Actions that one or more countries take to limit or end economic relations with a target country in an effort to persuade that country to change its policies" (Bapat et al., 2013: 85) is a broad definition of sanctions. They can also be used to accomplish other objectives, like sending a message to audiences home or abroad.  Such measures may include anything from a broad embargo to the freezing of an individual's assets.  Generally speaking, this idea excludes more aggressive strategies like blockades (which are seen as a kind of "economic warfare") (Wallensteen, 1968: 248) or limitations "of economic relations" for the beginning state's domestic purposes alone (Bapat et al., 2013: 83). </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The scope of sanctions varies; some impact the entire nation, while others are targeted to only specific sectors or individuals; these latter are also known as "smart" or "selective" sanctions and are intended to lessen adverse humanitarian effects (Lopez &amp; Cortright, 2002, UN, 2017: 1).  Additionally, sanctions may be distinguished by the kinds and quantities of demands made on the targeted governments, the relationship between the sanctioning and </w:t>
      </w:r>
      <w:r w:rsidRPr="00402D76">
        <w:rPr>
          <w:rFonts w:ascii="Times New Roman" w:eastAsia="Calibri" w:hAnsi="Times New Roman" w:cs="Times New Roman"/>
          <w:lang w:val="en-GB"/>
        </w:rPr>
        <w:lastRenderedPageBreak/>
        <w:t>receiving countries, the kind of sanction sender, and other contextual elements (Bapat et al., 2013: 81-83).  In order to evaluate various sanctions instances, their impacts, and their outcomes—and, therefore, to better understand how sanctions affect the views of the targeted leaders, as this study attempts to do—it is critical to comprehend the potential distinctions between these categories.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The United Nations, the world's biggest international organisation that sets norms, anticipates and defends the use of sanctions in a number of circumstances.  The UN has the authority to impose sanctions in response to "acts of aggression," "violations of the peace," and "threats to the peace," the latter of which may include many problems (Doxey, 1996: 49).  However, sanctions imposed by the UN can only be implemented if a majority of the UNSC members approve of the move or if a regional IO is authorised to impose sanctions on a specific state (Doxey, 1996: 50).</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With or without UNSC permission, sanctions may be imposed by other regional IOs or military or economic alliances.  Examples of these IOs include the African Union (AU), the Economic Community of West African States (ECOWAS), which actively enforce sanctions in their region (Charron &amp; Portela, 2015), and the European Union (EU) and NATO (Transatlantic Alliance), which frequently impose sanctions on non-member states.  As demonstrated by the US sanctions against China (Yang, Askari, Forrer &amp; Teegen, 2004) and Cuba, states without widespread international support or those who risk a veto by even one permanent member of the UNSC may impose sanctions individually or collectively in addition to those imposed by the IO.  China is reportedly reevaluating its stance on unilateral economic penalties, notwithstanding its custom of opposing vetoes at the UNSC (Reilly, 2012).  But sanctions are not limited to large powers; smaller nations may also use this tactic, as shown by Greece's sanctions against Macedonia and various Arab nations' sanctions against Israel (Wallensteen, 2020).</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lastRenderedPageBreak/>
        <w:t xml:space="preserve"> The scope of sanctions may be distinguished based on whether they restrict financial ties, exports, or both, in addition to the comprehensive-targeted sanctions split (Hufbauer et al. 1990 quoted in Zhao 2010).  Alternatively, sanctions can be classified as either strategic or tactical. The former seek to influence strategic areas of the targeted nation (such as its security) while the latter seek to provide immediate economic or political benefits to the sender (for symbolic or domestic purposes) (Zhao, 2010: 265-266).  To assess the effects a punishment has on the targeted governments and other impacted players, it is critical to comprehend the nature and extent of penalties.</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2.1.2.</w:t>
      </w:r>
      <w:r w:rsidRPr="00402D76">
        <w:rPr>
          <w:rFonts w:ascii="Times New Roman" w:eastAsia="Calibri" w:hAnsi="Times New Roman" w:cs="Times New Roman"/>
          <w:b/>
          <w:lang w:val="en-GB"/>
        </w:rPr>
        <w:tab/>
        <w:t>Evolution of Sanctions</w:t>
      </w:r>
    </w:p>
    <w:p w:rsidR="00402D76" w:rsidRPr="00402D76" w:rsidRDefault="00402D76" w:rsidP="00402D76">
      <w:pPr>
        <w:spacing w:after="0" w:line="480" w:lineRule="auto"/>
        <w:jc w:val="both"/>
        <w:rPr>
          <w:rFonts w:ascii="Times New Roman" w:eastAsia="Calibri" w:hAnsi="Times New Roman" w:cs="Times New Roman"/>
        </w:rPr>
      </w:pPr>
      <w:r w:rsidRPr="00402D76">
        <w:rPr>
          <w:rFonts w:ascii="Times New Roman" w:eastAsia="Calibri" w:hAnsi="Times New Roman" w:cs="Times New Roman"/>
        </w:rPr>
        <w:t>The lack of commitment among the League's members undermined the formal penalties that were first established during World War I and subsequently codified in the League of Nations Charter (Wallensteen, 2019). Following World War II and the establishment of the United Nations, sanctions were still mostly applied outside of this organisation (Rhodesia was subject to the first UN sanction in 1965) and primarily in connection with post-colonial concerns (Wallensteen, 2020). The number of UNSC-initiated sanctions only significantly rose after the 1990s.</w:t>
      </w:r>
    </w:p>
    <w:p w:rsidR="00402D76" w:rsidRPr="00402D76" w:rsidRDefault="00402D76" w:rsidP="00402D76">
      <w:pPr>
        <w:spacing w:after="0"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scope of sanctions, the sorts of targets that sanctions may address, and the concerns that sanctions can address have all undergone significant modifications over the years (Weschler, 2009). According to Chapter VII of the UN Charter, which permits coercive measures in cases of aggression, "a threat to the peace," or "breach of the peace," the UNSC may generally impose sanctions that are required for all UN members (Charron &amp; Portela, 2015: 1372 with reference to the UN Charter). This concept, which was first used narrowly, eventually came to mean both aggression and peace in a relatively wide sense. Conflicts between and among states, terrorism, unconstitutional changes of government, violations of human rights, ownership of WMDs, and challenges to democratic governance were all </w:t>
      </w:r>
      <w:r w:rsidRPr="00402D76">
        <w:rPr>
          <w:rFonts w:ascii="Times New Roman" w:eastAsia="Calibri" w:hAnsi="Times New Roman" w:cs="Times New Roman"/>
        </w:rPr>
        <w:lastRenderedPageBreak/>
        <w:t xml:space="preserve">included in practice (Charron &amp; Portela, 2015). (Doxey, 1996: 49). At first, UN sanctions on governments were mostly all-encompassing or included an arms embargo. However, the UNSC started punishing non-state players and concentrating on particular commodities handled by particular actors after enacting a penalty that restricted the diamond trade and targeted the UNITA rebel organisation in Angola (Weschler, 2009: 32–33). </w:t>
      </w:r>
      <w:r w:rsidRPr="00402D76">
        <w:rPr>
          <w:rFonts w:ascii="Times New Roman" w:eastAsia="Calibri" w:hAnsi="Times New Roman" w:cs="Times New Roman"/>
        </w:rPr>
        <w:br/>
        <w:t>Sanctions began to target particular state officials who were accountable for the activities the UN wished to modify, beginning with the UN sanctions on Haiti. Although these sanctions may be more effective, they were also anticipated to reduce damage to the broader public (Weschler, 2009). As a result of the increased prevalence of targeted (or sometimes referred to as "smart") sanctions against specific individuals, groups of individuals, economic sectors, or regions (Charron, Giumelli&amp;Portela, 2015), new sanctioning techniques like "asset freezes" and "travel bans" were implemented (Weschler, 2009: 35). Sanctions against persons and organisations are still often utilised today, despite the fact that they frequently result in legal disputes (de Wet, 2013). Although the processes for imposing sanctions inside and outside of the UN vary, the development of strategies used by many senders along comparable routes. As a result, players outside of the UN began using the "smart sanctions" strategy after the 1990s.</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2.1.3.</w:t>
      </w:r>
      <w:r w:rsidRPr="00402D76">
        <w:rPr>
          <w:rFonts w:ascii="Times New Roman" w:eastAsia="Calibri" w:hAnsi="Times New Roman" w:cs="Times New Roman"/>
          <w:b/>
          <w:lang w:val="en-GB"/>
        </w:rPr>
        <w:tab/>
        <w:t>Sanction Initiation and Intentions of Sanction Senders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equivalent situations do not necessarily result in equivalent consequences, if any at all, despite the fact that decision makers often declare valid justifications for sanctions.  The kind and extent of sanctions, even when immediately administered in reaction to, say, violence, are likely to vary depending on the objectives of the penalty senders.  According to Doxey (1996), sanctions may serve a number of purposes, including "a) deterrence, b) compliance, c) punishment, d) destabilisation, e) conflict limitation, f) solidarity, g) symbolism, h) signalling."  According to their objectives, sanctions may be seen as either "instrumental" or </w:t>
      </w:r>
      <w:r w:rsidRPr="00402D76">
        <w:rPr>
          <w:rFonts w:ascii="Times New Roman" w:eastAsia="Calibri" w:hAnsi="Times New Roman" w:cs="Times New Roman"/>
          <w:lang w:val="en-GB"/>
        </w:rPr>
        <w:lastRenderedPageBreak/>
        <w:t>"expressive" (Galtung, 1967) and pertain to the conduct of the target, the status of the sender, or the whole international order (Barber, 1979: 384).  The absence of better policy options may be the cause of some goals.  For instance, when sanctions are unable to have a significant effect on the targeted governments, as was the case with Australia and Canada's sanctions against the USSR, symbolic goals may take precedence (Nossal, 1991).  While still having some efficacy, the use of penalties for punishment may not be the result of means-ends calculations or a reflection of rational behaviour (Nossal, 1989).</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Different justifications may also be required for decisions on the imposition of punishments pertaining to certain problems.  Humanitarian sanctions, which are sometimes enforced by "democratic great powers" even against their allies, may require advocates of such policies to rely on "sound information or public opinion" (Walldorf Jr, 2010: 656).  While democratic governments use this tool more often than non-democratic states, they are generally less inclined to impose sanctions on other democracies (Cox &amp; Drury, 2006).  While some studies contend that democratic peace only relates to non-security-related matters, others contend that it extends to economic sanctions as well (Wallace, 2013).  In addition, Driscoll, Halcoussis, and Lowenberg (2011) contend that "cultural ties"—which are characterised as political, economic, and social resemblances—rather than democracy are what reduce the likelihood of sanctions, but also increase their effectiveness when applied to comparable nations (Driscoll et al., 2011).</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2.1.4.</w:t>
      </w:r>
      <w:r w:rsidRPr="00402D76">
        <w:rPr>
          <w:rFonts w:ascii="Times New Roman" w:eastAsia="Calibri" w:hAnsi="Times New Roman" w:cs="Times New Roman"/>
          <w:b/>
          <w:lang w:val="en-GB"/>
        </w:rPr>
        <w:tab/>
        <w:t>Sanction Duration</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The length of economic penalties is a crucial element that might affect their efficacy by indicating the punishment senders' determination.  Although sanctions can seem like a rapid approach to impact a state, Bolks and Al-Sowayel (2020) discovered that the average length of sanctions was 16 years, with unsuccessful sanctions lasting "twice" as long as successful </w:t>
      </w:r>
      <w:r w:rsidRPr="00402D76">
        <w:rPr>
          <w:rFonts w:ascii="Times New Roman" w:eastAsia="Calibri" w:hAnsi="Times New Roman" w:cs="Times New Roman"/>
          <w:lang w:val="en-GB"/>
        </w:rPr>
        <w:lastRenderedPageBreak/>
        <w:t>ones (Bolks&amp; Al-Sowayel, 2024).  They maintained that among the most important factors influencing the duration of the penalty are the attributes of the targeted state, such as "political structure and regime stability" (Bolks&amp; Al-Sowayel, 2021).  nations that have "more centralised and concentrated political authority"—that is, nations that are less democratic—are more likely to be able to withstand sanctions, and the duration of such sanctions is often greater than that of democracies (Bolks&amp; Al-Sowayel, 2021).  Likewise, the term of sanctions is anticipated to be considerably shortened with the democratisation of the targeted state (Bolks&amp; Al-Sowayel, 2021).</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Although "financial and export sanctions" are among the most effective (Dashti-Gibson, et al., 2017), they tend to be associated with longer sanctions due to the fact that they may take longer to affect the targeted state than other "trade sanctions" (Bolks&amp; Al-Sowayel, 2021).  Furthermore, despite assertions that threats of force may increase the effectiveness of sanctions (Pape, 2017), animosity or threats of sanction senders may extend sanctions by strengthening domestic resolve to resist (Bolks&amp; Al-Sowayel, 2021).</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2.1.5</w:t>
      </w:r>
      <w:r w:rsidRPr="00402D76">
        <w:rPr>
          <w:rFonts w:ascii="Times New Roman" w:eastAsia="Calibri" w:hAnsi="Times New Roman" w:cs="Times New Roman"/>
          <w:b/>
          <w:lang w:val="en-GB"/>
        </w:rPr>
        <w:tab/>
        <w:t>Effectiveness and Impacts of Economic Sanctions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The majority of the research on sanctions' effects and efficacy evolved in tandem with global sanctions' evolution and historical developments.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Several studies attempted to provide a normative framework for obligatory sanctions when South Africa sanctions were the main focus in the 1980s (Özdamar &amp; Shahin, 2021).  The literature on sanctions changed its emphasis later in the 1990s to examine the benefits and drawbacks of both broad and specific sanctions, taking into account the global debates surrounding extended sanctions on Yugoslavia and Iraq.</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Since the 2000s, research has focused more on the intended and unexpected implications of sanctions in order to comprehend their effects that go beyond the objectives of sanction </w:t>
      </w:r>
      <w:r w:rsidRPr="00402D76">
        <w:rPr>
          <w:rFonts w:ascii="Times New Roman" w:eastAsia="Calibri" w:hAnsi="Times New Roman" w:cs="Times New Roman"/>
          <w:lang w:val="en-GB"/>
        </w:rPr>
        <w:lastRenderedPageBreak/>
        <w:t>senders, in conjunction with debates of targeted and smart sanctions.  Some of these publications were published earlier as well, but in recent decades, the effects of sanctions have begun to get more attention.  It must be acknowledged that while certain outcomes may reflect the desired result of a penalty, research on consequences and the efficacy of penalties may sometimes concentrate on the same topics.  However, many penalties have unintended repercussions, or even if they are intended, they may have unanticipated secondary impacts. Effectiveness, on the other hand, may be defined as the attainment of a certain planned outcome.  Therefore, comprehending the effects of economic sanctions offers a more comprehensive viewpoint that looks at many more facets of penalty implementation than just analysing its efficacy.  Although this study focusses on how sanctions affect the opinions of targeted leaders, the concepts of effectiveness and effects are crucial since the findings may provide further light on the efficacy—or lack thereof—of penalties.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The success of such a policy is not guaranteed by the kind or feature of punishments.  When it comes to penalties, their success or efficacy is primarily measured by whether the target state's behaviour changes as intended, or at the very least, how well they contribute to that change or any associated concessions that the target state agrees to (Elliott, 2018).  Failure of penalties, therefore, indicates that they did not accomplish the desired results or had the opposite effect (Elliott, 2018).  The degree to which the desired behaviour is implemented and the extent to which sanctions—rather than other factors—contributed to that behaviour are therefore connected to the success of penalties (Hufbauer et al., 2009).  In actuality, the latter problem is what leads to differences on efficacy, as some contend that only when threats of force are present can effectiveness be accomplished (Pape, 2017).  Given the variety of original punishment targets, some of which may be concealed from the public, efficacy is sometimes difficult to evaluate and quantify, even with the reasonably widely recognised definition (Eland, 2025).  Therefore, evaluating the success of a penalty by observing how the </w:t>
      </w:r>
      <w:r w:rsidRPr="00402D76">
        <w:rPr>
          <w:rFonts w:ascii="Times New Roman" w:eastAsia="Calibri" w:hAnsi="Times New Roman" w:cs="Times New Roman"/>
          <w:lang w:val="en-GB"/>
        </w:rPr>
        <w:lastRenderedPageBreak/>
        <w:t>targeted state's behaviour changes may be deceptive, for instance, if the sanction's main symbolic objective is to send a message to other nations.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 combination of elements, rather than a single one, is likely to improve or reduce the chance of success, according to the majority of research on the determinants of punishment efficacy (Adrian &amp; Dursun, 2007, Bapat, et al., 2013, Bonetti, 1998, Dashti-Gibson, et al., 1997).  Furthermore, the efficiency of certain parameters may be impacted by their presence or absence (Bapat et al., 2013).  The comprehensiveness of the sanction (Allen, 2005), the costs of sanctions for the target (Drury, 1998), the associated relationship between the sender and the target (Allen, 2005, Bonetti, 1998) (although Drury (1998) challenges this relationship), the democratic regime of the targeted state (Allen, 2005), and a situation where the significance of the issues is less than the sanction cost (Morgan &amp; Schwebach, 1997) are some of the most frequently cited factors that increase the likelihood that the sanction will be successful.</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Because targets are more likely to cooperate when both governments are allies, and "non-allied targets tend to resist" even when threatened with lengthy penalties, the connection between the sender and the target may affect how effective sanctions are (Whang, 2010: 572).  Furthermore, according to Wang (2010), "strong sanctions" are more likely to be successful.  Some contend that "the threat of force" and "proper implementation" are necessary for sanctions to be successful (Oudraat, 2000).</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On the other hand, according to the cost-benefit approach to sanction effectiveness analysis, sanctions are only likely to be successful in the long term (even after modifications) if the costs of noncompliance with sanction demands still outweigh the benefits (van Bergeijk&amp; van Marrewijk, 1995).  According to Chan (2009), penalties that are implemented in accordance with the expectations of the targeted leaders and are either a priori "discounted" </w:t>
      </w:r>
      <w:r w:rsidRPr="00402D76">
        <w:rPr>
          <w:rFonts w:ascii="Times New Roman" w:eastAsia="Calibri" w:hAnsi="Times New Roman" w:cs="Times New Roman"/>
          <w:lang w:val="en-GB"/>
        </w:rPr>
        <w:lastRenderedPageBreak/>
        <w:t>or reduced via adjustment measures are less likely to be successful than those that were not expected.  Since planned punishments and actions are unlikely to cause cognitive shock, the latter problem may also have comparable effects on the leaders' cognitive abilities.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While the majority of research focusses on the features of the sanctions that are administered, some researchers examine the sanctions' recipient side as well as the limitations that may affect the targeted state's response.  In the sending and targeted countries, for instance, Kaempfer and Lowenberg (2018) concentrate on public choice and domestic group preferences, whereas Allen (2018b) examines how political restraints, such as those of democratic institutions, affect the leaders' ability to modify their approach to sanctions.  Brooks (2002) also examines the impact of institutional settings in the targeted nation, contending that the sort of regime in the target might influence the type of penalty (exclusive or comprehensive) that the state is more inclined to accept.  In a similar vein, democracies are said to be unlikely to acquiesce to penalties if they do not do so within a short period of time, and such protracted sanctions on democracies often terminate without any positive results (Allen, 2005: 133).  Different types of targeted regimes are also crucial since "smart" sanctions against "individualistic" regimes have been shown to be less successful than those against military regimes (Walldorf, 2014).  Lastly, sender regimes are also important since democratic senders are seen to be more successful due to their more credible signalling (Hart, 2020) because they are subject to election procedures.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Fiscal or monetary changes, alternative relations with states not participating in the initiated sanctions, "anticipatory actions," automatic or intentional "defence of economy" measures like import control, quotas, adjustments, "finding new trade routes," or evasion, and other factors may also limit the effects of sanctions on targeted states (Doxey, 1996: 97-20).  Although the next section will go into further depth about the adjustment techniques, the effects of sanctions do tend to change based on the stage of the penalties and may even lessen </w:t>
      </w:r>
      <w:r w:rsidRPr="00402D76">
        <w:rPr>
          <w:rFonts w:ascii="Times New Roman" w:eastAsia="Calibri" w:hAnsi="Times New Roman" w:cs="Times New Roman"/>
          <w:lang w:val="en-GB"/>
        </w:rPr>
        <w:lastRenderedPageBreak/>
        <w:t>with time, as was the case with the sanctions on Sierra Leone and Liberia (Vines &amp; Cargill, 2009: 67).  Furthermore, according to Doxey (1996), a targeted state may even take countermeasures like "expropriating assets" or "repudiating debts."  Additionally, the efficacy of sanctions may be weakened by governmental political actions including the deployment of "political weapons," propaganda, and inciting "siege psychosis," even in cases when they are economically beneficial and have an impact on the targeted state (Doxey, 1996:).  Instead of encouraging behavioural change, the sanctions' widespread international support can serve as a "hardening stimulus," further reinforcing the latter psychological impact (Galtung, 2019).</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In addition to the direct relationship between the targeted and punishing governments, the way third-party states react to sanctions may also have an impact on how successful they are.  According to Early (2011), sanctions may be broken by governments with strong economic interests to maintain trade links with the target and by third parties with political motivations to help the sanctioned state via commerce. This makes the sanctions less effective and less influential.  In addition to penalties, threats of sanctions are seen as a crucial foreign policy instrument.  Research indicates that when there is a significant degree of economic contact between the sender and the target and the target is unwilling to take a chance, such threats are more likely to be successful (Whang, McLean &amp; Kuberski, 2013: 79).  In addition to this coercive reasoning, some scholars suggest that penalty threats might be a useful instrument for shedding light on the sender's resolve, while other academics contend that there is no empirical evidence to support this process (Whang et al., 2013: 79).  Signaling's impact on the punishments that have been levied is also contested.</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Scholars contend that while penalties are often inexpensive for senders, they do not alter the target's "evaluation of the sender state's resolve" and do not provide the anticipated effective signalling (Whang &amp; Kim, 2015).   In rare efforts to describe the perception and response to sanctions and associated signals, Drezner (1999) constructs a sanction sender-targeted state </w:t>
      </w:r>
      <w:r w:rsidRPr="00402D76">
        <w:rPr>
          <w:rFonts w:ascii="Times New Roman" w:eastAsia="Calibri" w:hAnsi="Times New Roman" w:cs="Times New Roman"/>
          <w:lang w:val="en-GB"/>
        </w:rPr>
        <w:lastRenderedPageBreak/>
        <w:t>interaction.   The research contends that a targeted leader's likelihood of caving in to requests linked to sanctions is likely to be influenced by their expectations and perceptions about the motives and traits of penalty senders (Drezner, 1999: 4).   Similarly, it is seen to be crucial to comprehend punishment imposition to grasp the sanction sender's ideas about the target (Lacy &amp;Niou Emerson, 2004: 39).   But even though at least one research (Drury, 2006) shows a connection between the punishment sender's attitudes and penalty initiation, the expectations of targeted leaders are still mostly theoretical.   Thus, further study is needed on the attitudes of those participating in sanctions, how those attitudes change during penalties, and the effects of those changes.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The most well-known and anticipated repercussions of sanctions are their economic implications.   They may take place on a macro level, as shown by shifts in GDP, imports, or exports, or on a micro level, as evaluated by sector (Yang et al., 2004).   International sanctions may also have political, humanitarian, and social repercussions in addition to economic ones. These include increased or decreased domestic support for the targeted regime, changes in social cohesion, health care, education, human rights violations, or violence.   Furthermore, the effects of sanctions may be inadvertent or planned, and sometimes they may even have the opposite effect from what was anticipated.   The targeted nations, penalty senders, and even third-party governments that are often not participating in the sanctioning process are all impacted by these diverse and sometimes unpredictable effects.   The research that has been done on the effects of sanctions on various actors is reviewed in the following sections.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Because they must restrict their own economic connections in order to achieve this goal, senders often have to forgo some economic rewards in order to impose economic penalties on other governments.   In actuality, penalties would have a primarily symbolic impact and be less likely to alter or penalise the targets' behaviour if there were no meaningful economic </w:t>
      </w:r>
      <w:r w:rsidRPr="00402D76">
        <w:rPr>
          <w:rFonts w:ascii="Times New Roman" w:eastAsia="Calibri" w:hAnsi="Times New Roman" w:cs="Times New Roman"/>
          <w:lang w:val="en-GB"/>
        </w:rPr>
        <w:lastRenderedPageBreak/>
        <w:t>ties between the senders and targets.   Therefore, the more severe the sentence against a targeted nation, the more probable it is to be expensive for the sender as well.   Import-limiting sanctions may result in higher prices for local consumers, while export-limiting sanctions are likely to hurt the economy of the sender and create a trade imbalance that benefits the sender's competitors in specialised sectors (Yang et al., 2004: 1078). These are only two examples of how the US sanctions affected China.</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Senders may incur costs linked to possible sectoral disruptions, "loss of economic efficiency" from having to relocate to less attractive markets, "costs of adjusting to new trade partners," and losses in competing with other markets.  The kind of objective and the availability of foreign assistance may affect the cost of these expenses (Farmer, 2000).   Farmer (2000) contends that despite the vast variety of potential costs, the economic costs of imposing sanctions, particularly unilaterally, on nations like the US are really rather low because of the great potential for economic adjustment of such big senders.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Studies of US presidential approval suggest that the economic impact of sanctions may restrict such approval, demonstrating that senders may face political consequences in addition to financial penalties (Webb, 2018).  However, earlier studies by Whang (2011) discovered a negative relationship between a sender's household support and the punishments imposed.   However, generally speaking, the penalties imposed on penalty senders are still very few or poorly understood.</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lang w:val="en-GB"/>
        </w:rPr>
        <w:t xml:space="preserve">  Economic sanctions are often intended to penalise or pressure the targeted state to behave in a certain manner, among other possible objectives. As a result, it is generally anticipated that the targeted nations would incur certain costs.   Such consequences may be deliberate or even unforeseen, and they would go against the original goal of sanctions. They could be economic, political, humanitarian, social, or psychological.   Target economic costs vary </w:t>
      </w:r>
      <w:r w:rsidRPr="00402D76">
        <w:rPr>
          <w:rFonts w:ascii="Times New Roman" w:eastAsia="Calibri" w:hAnsi="Times New Roman" w:cs="Times New Roman"/>
          <w:lang w:val="en-GB"/>
        </w:rPr>
        <w:lastRenderedPageBreak/>
        <w:t>depending on the size of the targeted economy, the kind of sanction sender, the extent of the sanctions, and the availability of alternatives to the economic connections that are sanctioned.   The US sanctions on China, for instance, are said to have had no "significant adverse effect on China's economic performance" (Yang et al., 2004).   In contrast, the UN's extensive sanctions on Iraq have severely damaged the country's economy, drastically lowered its GDP, and accelerated the rise in poverty across the nation.   However, consequences like decreased foreign investment or a reduction in the availability of international funding are likely to occur even when a huge economy like China is the subject of sanctions (Yang et al., 2004).   Furthermore, even if target governments are able to evade sanctions and locate new markets for imports and exports, they would probably have to pay more to access these markets or purchase essential commodities from third parties or at a poorer quality (Amuzegar, 2022).   Target economies will thus probably incur some costs even with successful changes.</w:t>
      </w:r>
      <w:r w:rsidRPr="00402D76">
        <w:rPr>
          <w:rFonts w:ascii="Times New Roman" w:eastAsia="Calibri" w:hAnsi="Times New Roman" w:cs="Times New Roman"/>
        </w:rPr>
        <w:t xml:space="preserve">Not all economic repercussions, however, are bad; in some situations, sanctions that result in "siege morality" may inspire people and help the Iranian economy flourish (Amuzegar, 1997: 35). Similarly, rather than isolating Iran, it is claimed that these sanctions have helped it find new partners (Amuzegar, 1997: 35). According to the second conclusion, the target state may become closer to the competitors of the sanction senders when sanctions are only applied by one or a small number of governments. </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Sanctions may have a variety of secondary economic repercussions, such as altering foreign direct investment inflows into a nation. Private foreign direct investment (FDI) inflows from the United nations to the US-sanctioned nations are seen to decline while sanctions are threatened, but they are likely to "return after the sanctions are imposed" (Biglaiser&amp;Lektzian, 2011). Since the primary purpose of sanctions is often to politically confront the targeted leader or at the very least to have an effect on them, economic consequences are not always the end aim. However, the effect might range widely, from </w:t>
      </w:r>
      <w:r w:rsidRPr="00402D76">
        <w:rPr>
          <w:rFonts w:ascii="Times New Roman" w:eastAsia="Calibri" w:hAnsi="Times New Roman" w:cs="Times New Roman"/>
        </w:rPr>
        <w:lastRenderedPageBreak/>
        <w:t>sending a message to posing a severe danger to the targeted regime's continued existence. Although outliers are not uncommon and the cost of such impacts may be substantial, Marinov (2005) contends that sanctions are in fact likely to destabilise targeted regimes based on a large-N analysis. Economic sanctions are less likely to damage military and one-party governments, whereas "personalist dictators" are seen to be the most susceptible to sanctions regime types (Escribà-Folch&amp; Wright, 2010). But the extra expenses and unforeseen repercussions of confronting the targeted leaders might negate or even reverse the sanctions' intended effects.</w:t>
      </w: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2.2 Thematic Review</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2.2.1 Historical Trajectory of Non-Proliferation Treaty (NPT)</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The Treaty on the Non-Proliferation of Nuclear Weapons (NPT), adopted in 1968 and entering into force in 1970, represents a cornerstone of global nuclear disarmament and non-proliferation efforts. The NPT is built on three interdependent pillars: non-proliferation, disarmament, and the peaceful use of nuclear energy (United Nations Office for Disarmament Affairs [UNODA], 2023). It has been signed by 191 states, making it one of the most widely adhered-to arms control agreements in history. The NPT emerged in the context of Cold War rivalries, when the arms race between the United States and the Soviet Union created existential fears of nuclear annihilation (Sagan, 2011). Although the U.S. had used nuclear weapons during World War II, by the 1960s, both superpowers possessed vast nuclear arsenals. Amid these tensions, the international community, led by the UN, sought to establish a legal framework to prevent the further spread of nuclear weapons and to promote nuclear disarmament (Wittner, 2009). After extensive negotiations, the NPT was opened for signature in 1968, with the initial signatories including the U.S., USSR, and the UK.</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The first major theme of the NPT is the prevention of the spread of nuclear weapons. Articles I and II restrict nuclear-weapon states (NWS) from transferring nuclear weapons to non-nuclear-weapon states (NNWS), while NNWS pledge not to acquire them (NPT, 1968). This provision aims to contain nuclear capabilities within the five recognized NWS—China, France, Russia, the UK, and the U.S.—who possessed nuclear weapons before 1967.</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Article VI of the treaty obliges all parties, especially the NWS, to pursue negotiations in good faith toward general and complete disarmament. However, critics argue that this disarmament clause remains the most neglected pillar, with limited progress by NWS in reducing their stockpiles (Kristensen &amp; Korda, 2022). While the U.S. and Russia have made bilateral reductions through treaties like START and New START, other nuclear states have modernized their arsenals rather than disarming (Fitzpatrick, 2016).</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Article IV guarantees the right of all signatories to access nuclear technology for peaceful purposes, such as medicine, agriculture, and energy production, under the safeguards of the International Atomic Energy Agency (IAEA). This clause attempts to balance the restriction on weaponization with the promotion of scientific advancement and economic development (IAEA, 2020). States like India and Brazil have benefited from peaceful nuclear cooperation programs under this pillar.</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Despite its broad ratification, the NPT faces persistent challenges. First, nuclear-armed states outside the treaty—India, Pakistan, Israel, and North Korea (which withdrew in 2003)—have undermined its universality and effectiveness (Perkovich, 2004). Second, the perceived imbalance between disarmament and non-proliferation obligations has led to dissatisfaction among NNWS, especially in the Global South. They argue that while they adhere to non-proliferation commitments, NWS fail to fulfill disarmament obligations (Blix, 2006).Additionally, the emergence of nuclear latency—where states develop technologies </w:t>
      </w:r>
      <w:r w:rsidRPr="00402D76">
        <w:rPr>
          <w:rFonts w:ascii="Times New Roman" w:eastAsia="Calibri" w:hAnsi="Times New Roman" w:cs="Times New Roman"/>
        </w:rPr>
        <w:lastRenderedPageBreak/>
        <w:t>that place them near the threshold of weapons capability—poses interpretive challenges. Iran's controversial nuclear program, despite being under the IAEA safeguards, raised questions about the treaty's robustness in preventing weaponization (Heinonen, 2010). The U.S.'s unilateral withdrawal from the Joint Comprehensive Plan of Action (JCPOA) in 2018 further strained confidence in multilateral nuclear diplomacy.</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In recent years, there have been growing calls for a comprehensive approach to nuclear disarmament, as seen in the adoption of the Treaty on the Prohibition of Nuclear Weapons (TPNW) in 2017. While the TPNW aims to outlaw nuclear weapons altogether, it has been criticized by NWS and some NATO allies as undermining the NPT framework (Mian &amp; Rauf, 2017). However, supporters argue that it complements the NPT by emphasizing disarmament, the least-fulfilled NPT commitment.The COVID-19 pandemic delayed the NPT’s 10th Review Conference, which finally took place in 2022, but failed to produce a consensus outcome due to geopolitical tensions—especially over the Russian invasion of Ukraine and nuclear threats (Reif, 2022). This setback highlighted the fragility of consensus within the NPT framework and the need for renewed diplomatic efforts.</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rPr>
        <w:t xml:space="preserve">2.2.2 </w:t>
      </w:r>
      <w:r w:rsidRPr="00402D76">
        <w:rPr>
          <w:rFonts w:ascii="Times New Roman" w:eastAsia="Calibri" w:hAnsi="Times New Roman" w:cs="Times New Roman"/>
          <w:b/>
          <w:bCs/>
        </w:rPr>
        <w:t>Historical Overview of Sanctions on Iran</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International security concerns, geopolitical challenges, and ideological disagreements are all deeply intertwined with the history of sanctions on the Islamic Republic of Iran.   The complex and ever-evolving economic sanctions imposed by the United States, the United Nations, and the European Union date back to the Islamic Revolution in 1979.   Iran's suspected sponsorship of terrorism, violations of human rights, and nuclear ambitions have been the main targets of these sanctions.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The first set of sanctions was put in place after the Islamic Revolution of 1979, at which time the Shah of Iran was overthrown and an Islamic theocracy led by Ayatollah Ruhollah </w:t>
      </w:r>
      <w:r w:rsidRPr="00402D76">
        <w:rPr>
          <w:rFonts w:ascii="Times New Roman" w:eastAsia="Calibri" w:hAnsi="Times New Roman" w:cs="Times New Roman"/>
        </w:rPr>
        <w:lastRenderedPageBreak/>
        <w:t>Khomeini was established.   Further deepening the diplomatic divide between the United States and Iran was the 444-day imprisonment of 52 American diplomats and civilians at the U.S. Embassy in 1979.   The United States responded by enacting a comprehensive trade embargo and freezing around $12 billion worth of Iranian assets (Katzman, 2019).   These fines set the stage for future U.S. sanctions that would be selectively used as containment and coercive measures.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The US placed more sanctions on Iran in the 1980s and 1990s.   An important turning point was President Bill Clinton's issuing of Executive Orders 12957 and 12959 in 1995, which prohibited American companies from participating in Iran's energy sector and ended all U.S. trade with Iran (Torbat, 2005).   The 1996 Iran and Libya Sanctions Act (ILSA) finally formalised the penalties for foreign firms that spent more than $20 million annually in Iran's oil and gas industry.   Iran's support for groups like Hamas and Hezbollah, as well as concerns over regional security, particularly in the aftermath of the Gulf War, served as the impetus for these unilateral sanctions.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The mid-2000s saw a significant beginning to the internationalisation of sanctions on Iran due to concerns over the country's nuclear program.   The International Atomic Energy Agency (IAEA) disclosed Arak and Natanz's hidden nuclear installations in 2002.  This led to a number of enquiries, which ultimately led to Iran's 2006 UN Security Council report (IAEA, 2006).   The United Nations then slapped a set of sanctions aimed at Iran's nuclear and ballistic missile programs.   These included Resolution 1737 (2006), which forbade the transfer of nuclear-related materials and frozen the assets of program participants and institutions, and Resolution 1929 (2010), which extended the arms embargo and imposed restrictions on Iranian banking and shipping (United Nations, 2010).</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  The European Union imposed its own sanctions at the same time, concentrating on Iran's energy, insurance, and financial sectors.   In 2012, the European Union banned Iranian oil, a historic move considering that Europe was one of Iran's largest buyers of crude oil (Esfandiary &amp; Fitzpatrick, 2011).</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The sanctions regime had a severe negative impact on the Iranian economy, peaking between 2010 and 2015.   According to Katzman (2019), Iran's oil exports were cut in half, inflation surged, and the value of the rails, the country's currency, plummeted.   These conditions led to discussions between Iran and international powers, culminating in the signing of the Joint Comprehensive Plan of Action (JCPOA) in 2015.   As stated in the Joint Comprehensive Plan of Action (2015), Iran consented to ease sanctions under the JCPOA in exchange for reducing its nuclear activities and allowing for comprehensive inspections.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The trajectory of sanctions imposed on the Islamic Republic of Iran from 2018 onward marks a significant shift in international diplomatic and economic pressure, particularly following the United States' withdrawal from the Joint Comprehensive Plan of Action (JCPOA). In May 2018, President Donald Trump unilaterally pulled the U.S. out of the JCPOA, a landmark agreement originally signed in 2015 between Iran and the P5+1 powers (the United States, United Kingdom, France, China, Russia, and Germany), which aimed to curb Iran’s nuclear ambitions in exchange for sanctions relief (Katzman, 2019). The U.S. withdrawal was accompanied by the reimposition of severe economic sanctions under what became known as the "maximum pressure" campaign. These sanctions targeted critical sectors of Iran’s economy, including oil exports, banking, shipping, and petrochemicals, and extended to secondary sanctions on non-U.S. entities that conducted business with Iran (Nephew, 2020).</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maximum pressure campaign sought to force Iran into renegotiating the JCPOA with stricter limitations and broader coverage of its ballistic missile program and regional </w:t>
      </w:r>
      <w:r w:rsidRPr="00402D76">
        <w:rPr>
          <w:rFonts w:ascii="Times New Roman" w:eastAsia="Calibri" w:hAnsi="Times New Roman" w:cs="Times New Roman"/>
        </w:rPr>
        <w:lastRenderedPageBreak/>
        <w:t>influence. However, rather than compel compliance, Iran began to systematically breach its nuclear commitments, citing the U.S. violation of the agreement as justification (Fitzpatrick, 2020). By 2019, Iran had exceeded the JCPOA’s uranium enrichment limits and installed advanced centrifuges, escalating tensions with Western powers and further isolating the country diplomatically.</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The assassination of General Qassem Soleimani by a U.S. drone strike in January 2020 further deteriorated relations, prompting Iran to declare that it would no longer adhere to any of the nuclear deal’s restrictions (BBC News, 2020). During this period, Iran’s economy contracted sharply, inflation soared, and the value of its currency plummeted. These consequences, although aimed at the regime, had profound humanitarian effects, especially amid the outbreak of the COVID-19 pandemic. While U.S. sanctions technically exempted humanitarian goods, strict financial restrictions and over-compliance by international banks effectively blocked Iran’s access to essential medical supplies and vaccines (Esfandiari, 2021). The EU attempted to counteract these challenges through the Instrument in Support of Trade Exchanges (INSTEX), but the mechanism failed to achieve significant results due to its limited scope and fears of U.S. retaliation.</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With the inauguration of President Joe Biden in January 2021, there were renewed diplomatic efforts to return to the JCPOA framework. The Biden administration expressed willingness to re-engage diplomatically, leading to indirect negotiations in Vienna starting in April 2021 (Maloney, 2022). However, progress was slow and intermittent. Key issues such as the sequencing of sanctions relief and Iran’s nuclear compliance, as well as the U.S. designation of the Islamic Revolutionary Guard Corps (IRGC) as a Foreign Terrorist Organization, became major points of contention (Vakil, 2022). Despite rounds of negotiations, a final agreement proved elusive by the end of 2022.</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From 2023 to 2024, diplomatic stalemates persisted as both sides entrenched their positions. Iran’s nuclear program continued to advance, with uranium enrichment reaching levels close to weapons-grade. Concurrently, Iran deepened its regional military engagements and faced additional targeted sanctions related to cyber activities, drone proliferation, and human rights violations. The European Union and the United Kingdom periodically imposed sanctions on Iranian officials and institutions linked to repression of protests and attacks on dissidents abroad (Amnesty International, 2023).</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By 2024, geopolitical shifts saw Iran gravitating more decisively toward alliances with Russia and China. These partnerships offered limited economic lifelines through non-dollar trade arrangements, infrastructure investments, and military cooperation, effectively dulling the impact of Western sanctions in some areas (Scita, 2024). Iran's accession to the Shanghai Cooperation Organization and its invitation to join BRICS further underscored this eastward tilt in its foreign policy. Nevertheless, Iran remained cut off from global financial markets, and its access to advanced technology and Western investment continued to be severely restricted.</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As of 2025, the sanctions regime against Iran remains largely intact, defined by U.S. executive orders, congressional mandates, and multilateral measures. Although the maximum pressure campaign did not yield the intended political outcomes, it severely constrained Iran’s economy and complicated its domestic governance. The human costs of sanctions also remain a contentious issue, as civilians bear the brunt of economic hardship, despite the original intent to target the regime (Alimardani&amp; Scott, 2023). The enduring standoff illustrates the limitations and unintended consequences of unilateral sanctions in achieving complex foreign policy objectives, especially in the absence of sustained multilateral cooperation and diplomatic engagement.</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rPr>
        <w:lastRenderedPageBreak/>
        <w:t>2.2.3</w:t>
      </w:r>
      <w:r w:rsidRPr="00402D76">
        <w:rPr>
          <w:rFonts w:ascii="Times New Roman" w:eastAsia="Calibri" w:hAnsi="Times New Roman" w:cs="Times New Roman"/>
          <w:b/>
          <w:bCs/>
        </w:rPr>
        <w:t>Historical Overview of Sanctions on North Korea</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Sanctions on the Democratic People's Republic of Korea (DPRK), often known as North Korea, have been at the heart of international efforts to halt the country's development of nuclear weapons and address its continuous violations of international norms.   Over the last 70 years, North Korea has been subject to many sanctions by the international community, particularly the United States, the United Nations Security Council (UNSC), and the European Union.   Over time, these measures have evolved from targeted sanctions that addressed illicit behaviour and proliferation to broader restrictions intended to politically and economically isolate the government.</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The first sanctions on North Korea were put in place during the Korean War (1950–1953).   Following the invasion of South Korea by North Korean troops, the United States led a United Nations coalition against the DPRK.   By imposing an almost total trade embargo under the Trading with the Enemy Act (1950), the United States responded by cutting off all diplomatic and economic connections with the regime (Haggard &amp; Noland, 2017).   These restrictions remained in place throughout the Cold War, and North Korea was still seen as a pariah state by Western countries.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In the 1990s, sanctions dramatically rose as global concern about North Korea's nuclear ambitions escalated.   When the DPRK announced its intention to leave the Treaty on the Non-Proliferation of Nuclear Weapons (NPT) in 1993, a diplomatic crisis ensued.   The crisis was momentarily defused by the 1994 Agreed Framework between the United States and North Korea, which agreed to provide aid and light-water reactors in exchange for Pyongyang freezing its nuclear program. However, it collapsed in 2002 as a result of both parties accusing each other of non-compliance (Wit, Poneman&amp;Gallucci, 2004).</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 In reaction to North Korea's first nuclear test, the UN Security Council passed Resolution 1718 in October 2006, ushering in a new era of international sanctions.   Resolution 1718 forbade the transfer of WMD-related materials, restricted luxury goods, and demanded asset freezes and travel restrictions on anybody associated with the regime's nuclear program (UNSC, 2006).   The international community's response was intensified by each nuclear and ballistic missile test.   Additional sanctions were put in place after North Korea's tests in 2009 (Resolution 1874), 2013 (Resolution 2094), and 2016 (Resolution 2270), expanding the bans to include financial transactions, joint ventures, and the sale of coal (United Nations, 2016).</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The UNSC resolutions became more comprehensive when North Korea conducted its fifth and sixth nuclear tests in 2016 and 2017, respectively.   Resolution 2375 (2017), unanimously passed after the September 2017 nuclear test, severely restricted oil imports, prohibited textile exports, and prohibited new work permits for North Korean labourers abroad in an effort to cut off foreign exchange flows and vital energy supplies (Revere, 2018).</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  At the same time, the US has persisted in enforcing and expanding its own unilateral sanctions on the DPRK.   These include designating North Korea as a state sponsor of terrorism, imposing secondary sanctions on foreign organisations and institutions that interact with North Korea, and blocking access to the U.S. financial system (U.S. Department of the Treasury, 2018).   The United States' position of maximum pressure, which seeks to economically isolate Pyongyang in order to push it to abandon its nuclear program, has been reinforced by Executive Orders 13570, 13687, and 13810.North Korea has shown exceptional expertise in avoiding the limits, despite the fact that many of them are widely applicable and have international backing.   It has relied on illicit networks to transport coal, oil, and weaponry; it often exploits ship-to-ship transfers at sea and shell companies abroad (Roth &amp; Bermudez, 2019).   While the dictatorship has continued to prioritise military spending, the civilian population has been disproportionately affected by the humanitarian impact, which </w:t>
      </w:r>
      <w:r w:rsidRPr="00402D76">
        <w:rPr>
          <w:rFonts w:ascii="Times New Roman" w:eastAsia="Calibri" w:hAnsi="Times New Roman" w:cs="Times New Roman"/>
        </w:rPr>
        <w:lastRenderedPageBreak/>
        <w:t>includes persistent food shortages, limited access to medical services, and economic stagnation.</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Following North Korea's accelerated missile and nuclear tests in 2017, the international community responded with unprecedented sanctions, culminating in United Nations Security Council Resolutions (UNSCR) 2375 and 2397. These measures severely restricted the import of petroleum products, banned North Korea's export of textiles, and limited the number of work permits for overseas North Korean laborers. Entering 2018, the global sanctions regime against North Korea was among the most comprehensive in history. However, the period from 2018 to the present has seen evolving dynamics in both enforcement and evasion of these sanctions.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In 2018, a remarkable shift occurred with a series of high-profile summits between North Korean leader Kim Jong-un and world leaders, including South Korean President Moon Jae-in and U.S. President Donald Trump. The historic June 2018 Singapore Summit produced vague commitments toward denuclearization, sparking speculation that sanctions might be eased. However, North Korea failed to offer verifiable steps toward dismantling its nuclear program, and subsequent negotiations stalled. As a result, the U.S. and its allies maintained the sanctions regime and called for sustained international pressure (Albert, 2019).</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While diplomacy dominated headlines, North Korea simultaneously resumed illicit activities aimed at undermining sanctions. Notably, ship-to-ship transfers of oil and coal in international waters increased significantly during this period. These evasive tactics exploited maritime loopholes, prompting renewed attention to enforcement mechanisms by 2019 (UN Panel of Experts, 2019).</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COVID-19 pandemic added complexity to sanctions enforcement. North Korea closed its borders entirely, further isolating itself from the global economy. Despite its self-imposed </w:t>
      </w:r>
      <w:r w:rsidRPr="00402D76">
        <w:rPr>
          <w:rFonts w:ascii="Times New Roman" w:eastAsia="Calibri" w:hAnsi="Times New Roman" w:cs="Times New Roman"/>
        </w:rPr>
        <w:lastRenderedPageBreak/>
        <w:t>quarantine, the country intensified cybercrime activities—particularly crypto-currency theft—to circumvent economic restrictions (Council on Foreign Relations, 2021). The UN reported that North Korea was funding its weapons programs through ransomware attacks and cryptocurrency hacking, activities that bypassed traditional sanctions frameworks.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Following several provocative missile tests and nuclear activities in 2017 and early 2018, the UN Security Council reinforced sanctions with resolutions such as UNSCR 2371, 2375, and 2397, limiting North Korea’s imports of refined petroleum and coal exports, among other restrictions. While these sanctions created significant pressure, North Korea adapted through extensive sanctions evasion techniques, notably ship-to-ship (STS) transfers at sea and falsification of ship registries (UN Panel of Experts, 2021).</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During this period, enforcement relied primarily on UN panels and national monitoring efforts. However, challenges emerged, including limited access to reliable intelligence and the inability of the UN Security Council to adopt stronger enforcement measures due to geopolitical divisions, particularly with Russia and China often blocking consensus.In response to the discontinuation of the UN Security Council’s 1718 Committee Panel of Experts in April 2024—after Russia exercised its veto power—the international community sought alternative mechanisms to maintain sanctions enforcement. Consequently, in </w:t>
      </w:r>
      <w:r w:rsidRPr="00402D76">
        <w:rPr>
          <w:rFonts w:ascii="Times New Roman" w:eastAsia="Calibri" w:hAnsi="Times New Roman" w:cs="Times New Roman"/>
          <w:bCs/>
        </w:rPr>
        <w:t>October 2024</w:t>
      </w:r>
      <w:r w:rsidRPr="00402D76">
        <w:rPr>
          <w:rFonts w:ascii="Times New Roman" w:eastAsia="Calibri" w:hAnsi="Times New Roman" w:cs="Times New Roman"/>
        </w:rPr>
        <w:t xml:space="preserve">, a coalition of 11 countries, including the United States, Japan, South Korea, Australia, Canada, the United Kingdom, France, Germany, Italy, the Netherlands, and New Zealand, established the </w:t>
      </w:r>
      <w:r w:rsidRPr="00402D76">
        <w:rPr>
          <w:rFonts w:ascii="Times New Roman" w:eastAsia="Calibri" w:hAnsi="Times New Roman" w:cs="Times New Roman"/>
          <w:bCs/>
        </w:rPr>
        <w:t>Multilateral Sanctions Monitoring Team (MSMT)</w:t>
      </w:r>
      <w:r w:rsidRPr="00402D76">
        <w:rPr>
          <w:rFonts w:ascii="Times New Roman" w:eastAsia="Calibri" w:hAnsi="Times New Roman" w:cs="Times New Roman"/>
        </w:rPr>
        <w:t>.</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MSMT functions as an independent multilateral body designed to monitor, investigate, and publicly report violations and evasion of sanctions against North Korea. It emphasizes maritime interdiction and intelligence sharing to detect illicit ship-to-ship transfers, smuggling of sanctioned goods, and other covert operations. By publishing detailed findings </w:t>
      </w:r>
      <w:r w:rsidRPr="00402D76">
        <w:rPr>
          <w:rFonts w:ascii="Times New Roman" w:eastAsia="Calibri" w:hAnsi="Times New Roman" w:cs="Times New Roman"/>
        </w:rPr>
        <w:lastRenderedPageBreak/>
        <w:t>and naming implicated vessels and entities, the MSMT aims to increase transparency and pressure third-party states and companies to comply with sanctions (Ministry of Foreign Affairs of Japan, 2024).</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In February 2025, the MSMT convened its inaugural steering committee meeting in Washington, D.C., officially commencing coordinated operations. Its work has enhanced international efforts to close enforcement gaps left by the dissolution of the UN panel. The MSMT’s combination of satellite surveillance, maritime patrols, and intelligence collaboration has successfully documented numerous sanctions breaches, including sophisticated evasions like AIS spoofing and flag-hopping by North Korean vessels.While the Security Council remains divided over further sanctions escalation, the MSMT represents a pragmatic approach to sustaining pressure on North Korea’s weapons programs by targeting the economic and logistical networks enabling proliferation. The MSMT’s public reporting has contributed to blacklisting vessels and companies complicit in violations, reinforcing global norms against sanctions evasion.</w:t>
      </w:r>
    </w:p>
    <w:p w:rsidR="00402D76" w:rsidRPr="00402D76" w:rsidRDefault="00402D76" w:rsidP="00402D76">
      <w:pPr>
        <w:spacing w:line="480" w:lineRule="auto"/>
        <w:jc w:val="both"/>
        <w:rPr>
          <w:rFonts w:ascii="Times New Roman" w:eastAsia="Calibri" w:hAnsi="Times New Roman" w:cs="Times New Roman"/>
        </w:rPr>
      </w:pP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b/>
          <w:lang w:val="en-GB"/>
        </w:rPr>
        <w:t>2.2.4</w:t>
      </w:r>
      <w:r w:rsidRPr="00402D76">
        <w:rPr>
          <w:rFonts w:ascii="Times New Roman" w:eastAsia="Calibri" w:hAnsi="Times New Roman" w:cs="Times New Roman"/>
          <w:b/>
          <w:lang w:val="en-GB"/>
        </w:rPr>
        <w:tab/>
        <w:t>Consequences for the Third-Party States</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Independent nations could also be affected, and this influence might be either positive or negative.   Third-party nations are defined for the purposes of this evaluation as those that are not the primary initiators of sanctions but are compelled to do so due to the mandatory nature of the UN penalties, in addition to those that do not directly take part in the process of delivering sanctions.   Unilateral sanctions may benefit certain governments since they may cause a targeted state to turn to other markets for imports or exports, which will expand those of other nations.   However, some states that once had close economic ties to or even depended on the targeted state are likely to suffer enormous financial costs as a result of the </w:t>
      </w:r>
      <w:r w:rsidRPr="00402D76">
        <w:rPr>
          <w:rFonts w:ascii="Times New Roman" w:eastAsia="Calibri" w:hAnsi="Times New Roman" w:cs="Times New Roman"/>
          <w:lang w:val="en-GB"/>
        </w:rPr>
        <w:lastRenderedPageBreak/>
        <w:t>sanctions and may even seek compensation from the imposing body when the UN imposes multilateral sanctions that require compliance from all UN members (Doxey, 1996).</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Although they are sometimes reluctant to enforce the UN sanctions, the targeted land neighbours are required to follow the relevant UNSC rulings.   The UN sanctions are thus expected to have a negative effect on these countries, leading to a decrease in their imports and exports (Slavov, 2007: 1722).   "Increased transportation costs and trade disruptions" (Slavov, 2007: 1722) are associated with this negative impact on the neighbours' trade. These consequences stem from the need to set up new trading routes and markers as well as trade restrictions with the targeted countries.   Despite the UN's lack of need for compliance, some countries may limit their own ties with a targeted state to show support for the sender or to participate in their criticism.   This "network effect" seriously impairs EU trade with US-sanctioned countries, claim Yang, Askari, Forrer, and Zhu (2009).</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However, not all third parties have the same motivation to assist penalty senders by lowering their own trade with a targeted state.   The implementation of sanctions is expected to increase commerce between countries that had "trade relations" with the targeted state before to the sanctions and that have "defence pacts" with the targets (Early, 2012: 568).   If the sanction recipient is "highly dependent upon" such trade linkages, even some of the sanction sender's allies may increase their own commerce with them; hence, not all of their allies are likely to accept it (Early, 2012: 568).   What's even more surprising is the potential that friends may be considerably more motivated to "bust" sanctions due to corporate interests than other nations (Early, 2009).   Shifting trade to other markets is likely to benefit targets, particularly if sanctions are in place for a long time.   EU markets, for example, seldom trade with states targeted by the United States, even when they are allies (Yang et al., 2009: 1241). In addition to these consequences, the general decline in economic activity in the targeted state as a result of the sanctions imposed might also have an indirect impact on third-party </w:t>
      </w:r>
      <w:r w:rsidRPr="00402D76">
        <w:rPr>
          <w:rFonts w:ascii="Times New Roman" w:eastAsia="Calibri" w:hAnsi="Times New Roman" w:cs="Times New Roman"/>
          <w:lang w:val="en-GB"/>
        </w:rPr>
        <w:lastRenderedPageBreak/>
        <w:t>states (Yang et al., 2009: 1225).  Furthermore, the application of sanctions that threaten their sectors may put certain nations in risk if they have strong relationships to both senders and targets (for instance, having manufacturing facilities in a targeted state and selling its goods to the sanction sender) (Yang et al., 2004).</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 Additionally, sanctions may serve as a warning to other governments about the kind of actions that are likely to result in sanctions.  The fact that the degree of HR protection in nations that border the targets of the HR-related penalties is likely to increase after the introduction of such sanctions suggests that such signals may have a deterrent impact (Carneiro, 2014: 210).  Therefore, even if there is still a concern with the sanctions' detrimental effects on the targeted nations' human rights, it seems that these penalties might be useful as global signals.</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2.3 Theoretical Review</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The study of economic sanctions is deeply embedded in international relations theories, particularly within the frameworks of Realism, Liberalism, and Dependency Theory. These theories, developed by foundational scholars, offer critical perspectives on how economic sanctions function as instruments of power and influence in global politics. While Realism and Liberalism provide contrasting views on the strategic and cooperative applications of sanctions, Dependency Theory highlights the economic vulnerabilities of sanctioned states. </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2.3.1 Realism vs. Liberalism in International Relations </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Realism, a theory established by Hans Morgenthau in 1948, posits that international relations are governed by power struggles in an anarchic global system where states act in their national interest. John Mearsheimer (2001), a leading realist scholar, argues that economic sanctions are coercive tools used by powerful states to pressure weaker states into compliance. Realists believe that sanctions are most effective when they complement military </w:t>
      </w:r>
      <w:r w:rsidRPr="00402D76">
        <w:rPr>
          <w:rFonts w:ascii="Times New Roman" w:eastAsia="Calibri" w:hAnsi="Times New Roman" w:cs="Times New Roman"/>
          <w:lang w:val="en-GB"/>
        </w:rPr>
        <w:lastRenderedPageBreak/>
        <w:t>or diplomatic strategies rather than functioning as standalone measures (Drezner, 2015). A key example is the sanctions imposed on Iran due to its nuclear program, which were part of a broader geopolitical strategy involving diplomatic negotiations and military deterrence (Esfandiary &amp; Fitzpatrick, 2011). The relevance of Realism in this study lies in its ability to explain how dominant states use sanctions as a means of maintaining global power and influence. In contrast, Liberalism, founded by Immanuel Kant in the 18th century and further developed by Robert Keohane and Joseph Nye in 1977, views economic sanctions as mechanisms that promote international cooperation and uphold global norms. Keohane and Nye (2012) argue that economic interdependence discourages conflict, making sanctions a preferable alternative to military confrontation. Liberals emphasize the role of international institutions, such as the United Nations (UN) and the European Union (EU), in enforcing sanctions to maintain peace and stability. The EU’s sanctions on Russia following its annexation of Crimea in 2014 illustrate this liberal approach, where economic pressure was used to reinforce international legal norms (Gould-Davies, 2022). However, critics argue that the liberal approach to sanctions often fails due to inconsistent enforcement and the adaptability of targeted states through alternative trade partnerships. This study finds Liberalism relevant as it highlights how economic sanctions serve as diplomatic tools aimed at preserving international order.</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b/>
          <w:lang w:val="en-GB"/>
        </w:rPr>
        <w:t>2.3.2 Dependency Theory</w:t>
      </w: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Times New Roman" w:eastAsia="Calibri" w:hAnsi="Times New Roman" w:cs="Times New Roman"/>
          <w:lang w:val="en-GB"/>
        </w:rPr>
        <w:t xml:space="preserve">Dependency Theory, formulated by Raul Prebisch in the 1950s and expanded by Andre Gunder Frank (1967), critiques the global economic system for perpetuating inequalities between developed and developing nations. This theory argues that economic sanctions disproportionately harm developing states by reinforcing their dependency on dominant economies. According to Frank, sanctions exacerbate economic hardships, making self sufficiency difficult for sanctioned nations. For example, sanctions on Venezuela have </w:t>
      </w:r>
      <w:r w:rsidRPr="00402D76">
        <w:rPr>
          <w:rFonts w:ascii="Times New Roman" w:eastAsia="Calibri" w:hAnsi="Times New Roman" w:cs="Times New Roman"/>
          <w:lang w:val="en-GB"/>
        </w:rPr>
        <w:lastRenderedPageBreak/>
        <w:t>worsened its economic crisis, leading to hyperinflation, shortages of essential goods, and mass migration (Weisbrot &amp; Sachs, 2019). Similarly, North Korea has remained vulnerable due to extensive sanctions, which restrict access to technology, foreign investment, and trade opportunities (Park, 2020). Critics argue that sanctions often fail to change the behavior of authoritarian regimes but instead deepen the suffering of civilian populations, reinforcing the structural inequalities outlined by Dependency Theory. The relevance of this theory in the study is its ability to explain why sanctions may unintentionally strengthen economic disparities rather than resolving geopolitical disputes. By integrating Realism, Liberalism, and Dependency Theory, this study provides a comprehensive understanding of economic sanctions as both strategic and coercive tools that shape global power dynamics.</w:t>
      </w:r>
    </w:p>
    <w:p w:rsidR="00402D76" w:rsidRPr="00402D76" w:rsidRDefault="00402D76" w:rsidP="00402D76">
      <w:pPr>
        <w:spacing w:after="0" w:line="480" w:lineRule="auto"/>
        <w:rPr>
          <w:rFonts w:ascii="Times New Roman" w:eastAsia="Calibri" w:hAnsi="Times New Roman" w:cs="Times New Roman"/>
          <w:lang w:val="en-GB"/>
        </w:rPr>
      </w:pPr>
      <w:r w:rsidRPr="00402D76">
        <w:rPr>
          <w:rFonts w:ascii="Times New Roman" w:eastAsia="Calibri" w:hAnsi="Times New Roman" w:cs="Times New Roman"/>
          <w:b/>
          <w:lang w:val="en-GB"/>
        </w:rPr>
        <w:t>2.4 Empirical Review</w:t>
      </w: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Nephew (2018), in his book “</w:t>
      </w:r>
      <w:r w:rsidRPr="00402D76">
        <w:rPr>
          <w:rFonts w:ascii="Times New Roman" w:eastAsia="Arial" w:hAnsi="Times New Roman" w:cs="Times New Roman"/>
          <w:i/>
          <w:color w:val="252525"/>
          <w:lang w:val="en-GB"/>
        </w:rPr>
        <w:t>The Art of Sanctions: A View from the Field”,</w:t>
      </w:r>
      <w:r w:rsidRPr="00402D76">
        <w:rPr>
          <w:rFonts w:ascii="Times New Roman" w:eastAsia="Arial" w:hAnsi="Times New Roman" w:cs="Times New Roman"/>
          <w:color w:val="252525"/>
          <w:lang w:val="en-GB"/>
        </w:rPr>
        <w:t xml:space="preserve"> provides an inside perspective on sanctions' application as a strategic tool against Iran from 2006 to 2015. Employing a practitioner –based qualitative case study of his first-hand experience in U.S. sanctions design and implementation he explains that coordinated measures—most notably oil exports ban and isolation from the SWIFT financial system—disabled Iran's economy by causing inflation, revenue breakdown, and currency depreciation. Nephew argues that these targeted sanctions were directly responsible for pushing Iran into the JCPOA negotiations. His work is central to this study’s argument that sanctions, when focused on core revenue-generating sectors, can compel political compromise and economic reform.</w:t>
      </w:r>
    </w:p>
    <w:p w:rsidR="00402D76" w:rsidRPr="00402D76" w:rsidRDefault="00402D76" w:rsidP="00402D76">
      <w:pPr>
        <w:spacing w:after="0" w:line="480" w:lineRule="auto"/>
        <w:jc w:val="both"/>
        <w:rPr>
          <w:rFonts w:ascii="Times New Roman" w:eastAsia="Calibri" w:hAnsi="Times New Roman" w:cs="Times New Roman"/>
          <w:lang w:val="en-GB"/>
        </w:rPr>
      </w:pPr>
    </w:p>
    <w:p w:rsidR="00402D76" w:rsidRPr="00402D76" w:rsidRDefault="00402D76" w:rsidP="00402D76">
      <w:pPr>
        <w:spacing w:after="0" w:line="480"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Chingono (2010), in his Journal “</w:t>
      </w:r>
      <w:r w:rsidRPr="00402D76">
        <w:rPr>
          <w:rFonts w:ascii="Times New Roman" w:eastAsia="Arial" w:hAnsi="Times New Roman" w:cs="Times New Roman"/>
          <w:i/>
          <w:color w:val="252525"/>
          <w:lang w:val="en-GB"/>
        </w:rPr>
        <w:t>Sanctions and political narrative; The Zimbabwe Example</w:t>
      </w:r>
      <w:r w:rsidRPr="00402D76">
        <w:rPr>
          <w:rFonts w:ascii="Times New Roman" w:eastAsia="Arial" w:hAnsi="Times New Roman" w:cs="Times New Roman"/>
          <w:color w:val="252525"/>
          <w:lang w:val="en-GB"/>
        </w:rPr>
        <w:t xml:space="preserve">” wrote on Zimbabwe’s experience with international sanctions, using qualitative narrative analysis to make sense of political rhetoric and domestic state reactions to sanctions in Zimbabwe, he explores how the Mugabe regime successfully reframed external pressure as </w:t>
      </w:r>
      <w:r w:rsidRPr="00402D76">
        <w:rPr>
          <w:rFonts w:ascii="Times New Roman" w:eastAsia="Arial" w:hAnsi="Times New Roman" w:cs="Times New Roman"/>
          <w:color w:val="252525"/>
          <w:lang w:val="en-GB"/>
        </w:rPr>
        <w:lastRenderedPageBreak/>
        <w:t>an attack on national sovereignty. He shows that rather than weakening the government, sanctions were political gasoline for internal propaganda and helped to solidify the authoritarian regime. This is highly relevant to the analysis of this broader study on North Korea where the regime leverages sanctions as a means of justification for nuclearization and suppresses opposition. Chingono's research also establishes the constraints of sanctions under authoritarian regimes where state power is well rooted.</w:t>
      </w:r>
    </w:p>
    <w:p w:rsidR="00402D76" w:rsidRPr="00402D76" w:rsidRDefault="00402D76" w:rsidP="00402D76">
      <w:pPr>
        <w:spacing w:after="0" w:line="480" w:lineRule="auto"/>
        <w:jc w:val="both"/>
        <w:rPr>
          <w:rFonts w:ascii="Times New Roman" w:eastAsia="Arial" w:hAnsi="Times New Roman" w:cs="Times New Roman"/>
          <w:color w:val="252525"/>
          <w:lang w:val="en-GB"/>
        </w:rPr>
      </w:pP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Bazoobandi (2015), "in her book “</w:t>
      </w:r>
      <w:r w:rsidRPr="00402D76">
        <w:rPr>
          <w:rFonts w:ascii="Times New Roman" w:eastAsia="Arial" w:hAnsi="Times New Roman" w:cs="Times New Roman"/>
          <w:i/>
          <w:color w:val="252525"/>
          <w:lang w:val="en-GB"/>
        </w:rPr>
        <w:t>Sanctions and the Iranian Economy: What Have They Achieved So Far?”</w:t>
      </w:r>
      <w:r w:rsidRPr="00402D76">
        <w:rPr>
          <w:rFonts w:ascii="Times New Roman" w:eastAsia="Arial" w:hAnsi="Times New Roman" w:cs="Times New Roman"/>
          <w:color w:val="252525"/>
          <w:lang w:val="en-GB"/>
        </w:rPr>
        <w:t xml:space="preserve"> "emphasizes the more profound impact of monetary sanctions as opposed to wide-ranging trade embargoes. She used economic analysis founded on secondary data from financial institutions and trade reports in order to assess the impact of sanctions. In her view, Iran's capacity to process petroleum revenues and purchase fundamental commodities was severely constrained by measures addressed to its central bank and the international banking system, leading to inflation and shortages. Her conclusion confirms that asset freezes and bank limits are more adept at destabilizing the economy of a country than more pervasive trade sanctions, especially in countries with extensive financial ties to the world. </w:t>
      </w:r>
    </w:p>
    <w:p w:rsidR="00402D76" w:rsidRPr="00402D76" w:rsidRDefault="00402D76" w:rsidP="00402D76">
      <w:pPr>
        <w:spacing w:after="0" w:line="480" w:lineRule="auto"/>
        <w:jc w:val="both"/>
        <w:rPr>
          <w:rFonts w:ascii="Times New Roman" w:eastAsia="Calibri" w:hAnsi="Times New Roman" w:cs="Times New Roman"/>
          <w:lang w:val="en-GB"/>
        </w:rPr>
      </w:pP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Kim (2017), in his paper “</w:t>
      </w:r>
      <w:r w:rsidRPr="00402D76">
        <w:rPr>
          <w:rFonts w:ascii="Times New Roman" w:eastAsia="Arial" w:hAnsi="Times New Roman" w:cs="Times New Roman"/>
          <w:i/>
          <w:color w:val="252525"/>
          <w:lang w:val="en-GB"/>
        </w:rPr>
        <w:t>The Effects of Sanctions on North Korea's Economy and Nuclear Policy</w:t>
      </w:r>
      <w:r w:rsidRPr="00402D76">
        <w:rPr>
          <w:rFonts w:ascii="Times New Roman" w:eastAsia="Arial" w:hAnsi="Times New Roman" w:cs="Times New Roman"/>
          <w:color w:val="252525"/>
          <w:lang w:val="en-GB"/>
        </w:rPr>
        <w:t xml:space="preserve">” provides a critical analysis of the resilience of the government in North Korea to sanctions. He conducted a comparative political analysis founded on secondary data and historical case study of North Korea and Iran and discovered that despite several decades of multilateral coercion, the regime not just survived but expanded its nuclear program. Kim attributes this to North Korea's highly centralized leadership, ideological rigidity, and economic isolation, combined to insulate the regime from foreign influence. His work is a </w:t>
      </w:r>
      <w:r w:rsidRPr="00402D76">
        <w:rPr>
          <w:rFonts w:ascii="Times New Roman" w:eastAsia="Arial" w:hAnsi="Times New Roman" w:cs="Times New Roman"/>
          <w:color w:val="252525"/>
          <w:lang w:val="en-GB"/>
        </w:rPr>
        <w:lastRenderedPageBreak/>
        <w:t>genuine comparison to Iran, lending support to the observation that regime type and domestic structure have a powerful impact on the success of economic sanctions.</w:t>
      </w:r>
    </w:p>
    <w:p w:rsidR="00402D76" w:rsidRPr="00402D76" w:rsidRDefault="00402D76" w:rsidP="00402D76">
      <w:pPr>
        <w:spacing w:after="0" w:line="480" w:lineRule="auto"/>
        <w:jc w:val="both"/>
        <w:rPr>
          <w:rFonts w:ascii="Times New Roman" w:eastAsia="Calibri" w:hAnsi="Times New Roman" w:cs="Times New Roman"/>
          <w:lang w:val="en-GB"/>
        </w:rPr>
      </w:pPr>
    </w:p>
    <w:p w:rsidR="00402D76" w:rsidRPr="00402D76" w:rsidRDefault="00402D76" w:rsidP="00402D76">
      <w:pPr>
        <w:spacing w:after="0" w:line="480" w:lineRule="auto"/>
        <w:jc w:val="both"/>
        <w:rPr>
          <w:rFonts w:ascii="Times New Roman" w:eastAsia="Times New Roman" w:hAnsi="Times New Roman" w:cs="Times New Roman"/>
          <w:lang w:val="en-GB"/>
        </w:rPr>
      </w:pPr>
      <w:r w:rsidRPr="00402D76">
        <w:rPr>
          <w:rFonts w:ascii="Times New Roman" w:eastAsia="Arial" w:hAnsi="Times New Roman" w:cs="Times New Roman"/>
          <w:color w:val="252525"/>
          <w:lang w:val="en-GB"/>
        </w:rPr>
        <w:t>Wertz and Vaez (2012) argue, in their policy brief “</w:t>
      </w:r>
      <w:r w:rsidRPr="00402D76">
        <w:rPr>
          <w:rFonts w:ascii="Times New Roman" w:eastAsia="Arial" w:hAnsi="Times New Roman" w:cs="Times New Roman"/>
          <w:i/>
          <w:color w:val="252525"/>
          <w:lang w:val="en-GB"/>
        </w:rPr>
        <w:t>Sanctions and North Korea: What Comes Next”?</w:t>
      </w:r>
      <w:r w:rsidRPr="00402D76">
        <w:rPr>
          <w:rFonts w:ascii="Times New Roman" w:eastAsia="Arial" w:hAnsi="Times New Roman" w:cs="Times New Roman"/>
          <w:color w:val="252525"/>
          <w:lang w:val="en-GB"/>
        </w:rPr>
        <w:t xml:space="preserve"> that sanctions themselves have not yet halted North Korea's nuclear activities because the regime's capacity to evade sanctions has kept them from doing so. They used policy analysis to outline how the country built networks of smuggling, illicit sea commerce, and cybercrime rings to sustain its economy and fund weapons programs. Their research indicates that authoritarian regimes can counter sanctions in the case of poor enforcement and no diplomatic solution being offered. This is also an indication that supports the findings of the current study that sanctions without additional measures are likely to fail to effect meaningful change.</w:t>
      </w:r>
    </w:p>
    <w:p w:rsidR="00402D76" w:rsidRPr="00402D76" w:rsidRDefault="00402D76" w:rsidP="00402D76">
      <w:pPr>
        <w:spacing w:after="0" w:line="480" w:lineRule="auto"/>
        <w:jc w:val="both"/>
        <w:rPr>
          <w:rFonts w:ascii="Times New Roman" w:eastAsia="Arial" w:hAnsi="Times New Roman" w:cs="Times New Roman"/>
          <w:color w:val="252525"/>
          <w:lang w:val="en-GB"/>
        </w:rPr>
      </w:pPr>
    </w:p>
    <w:p w:rsidR="00402D76" w:rsidRPr="00402D76" w:rsidRDefault="00402D76" w:rsidP="00402D76">
      <w:pPr>
        <w:spacing w:after="0" w:line="480"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 xml:space="preserve"> Preble and Willis (2023) present an effective argument on the unintended consequences of sanctions in their case study on North Korea. Using a case study design involving field-based human impact analysis and humanitarian report analysis, they maintained that while economic sanctions were meant to stop nuclear progress, they ended up harming civilians disproportionately by exacerbating poverty, starving people, and medicine shortages. The regime remained unaffected and went ahead with the development of weapons unabated.Their research questions the moral failure of blanket sanctions, which, rather than altering state behavior, end up worsening human conditions—an event duplicated in Iran's situation in periods of severe economic sanctions.</w:t>
      </w:r>
    </w:p>
    <w:p w:rsidR="00402D76" w:rsidRPr="00402D76" w:rsidRDefault="00402D76" w:rsidP="00402D76">
      <w:pPr>
        <w:spacing w:after="0" w:line="480" w:lineRule="auto"/>
        <w:jc w:val="both"/>
        <w:rPr>
          <w:rFonts w:ascii="Times New Roman" w:eastAsia="Arial" w:hAnsi="Times New Roman" w:cs="Times New Roman"/>
          <w:color w:val="252525"/>
          <w:lang w:val="en-GB"/>
        </w:rPr>
      </w:pP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Hufbauer, Schott, and Elliott (2007) in their ground-breaking work “</w:t>
      </w:r>
      <w:r w:rsidRPr="00402D76">
        <w:rPr>
          <w:rFonts w:ascii="Times New Roman" w:eastAsia="Arial" w:hAnsi="Times New Roman" w:cs="Times New Roman"/>
          <w:i/>
          <w:color w:val="252525"/>
          <w:lang w:val="en-GB"/>
        </w:rPr>
        <w:t>Economic Sanctions Reconsidered”</w:t>
      </w:r>
      <w:r w:rsidRPr="00402D76">
        <w:rPr>
          <w:rFonts w:ascii="Times New Roman" w:eastAsia="Arial" w:hAnsi="Times New Roman" w:cs="Times New Roman"/>
          <w:color w:val="252525"/>
          <w:lang w:val="en-GB"/>
        </w:rPr>
        <w:t xml:space="preserve"> examined 204 historical cases of sanctions and discovered that only about </w:t>
      </w:r>
      <w:r w:rsidRPr="00402D76">
        <w:rPr>
          <w:rFonts w:ascii="Times New Roman" w:eastAsia="Arial" w:hAnsi="Times New Roman" w:cs="Times New Roman"/>
          <w:color w:val="252525"/>
          <w:lang w:val="en-GB"/>
        </w:rPr>
        <w:lastRenderedPageBreak/>
        <w:t>34% of them succeeded. The authors applied qualitative analysis to 204 case studies utilizing a comparative dataset and scoring system to measure success. They concluded that sanctions are most likely to succeed when their goals are focused and achievable, when they are applied multilaterally, when the target regime faces internal pressure, and when sanctions are complemented by diplomatic pressure. Their work provides a critical framework for this study as to why sanctions led Iran to the negotiating table and North Korea refused. Their research highlights that context, coordination, and strategy are part of the success of sanctions.</w:t>
      </w:r>
    </w:p>
    <w:p w:rsidR="00402D76" w:rsidRPr="00402D76" w:rsidRDefault="00402D76" w:rsidP="00402D76">
      <w:pPr>
        <w:spacing w:after="0" w:line="480" w:lineRule="auto"/>
        <w:jc w:val="both"/>
        <w:rPr>
          <w:rFonts w:ascii="Times New Roman" w:eastAsia="Calibri" w:hAnsi="Times New Roman" w:cs="Times New Roman"/>
          <w:lang w:val="en-GB"/>
        </w:rPr>
      </w:pPr>
    </w:p>
    <w:p w:rsidR="00402D76" w:rsidRPr="00402D76" w:rsidRDefault="00402D76" w:rsidP="00402D76">
      <w:pPr>
        <w:spacing w:after="0" w:line="480"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Crozet and Hinz (2016), in their policy brief “</w:t>
      </w:r>
      <w:r w:rsidRPr="00402D76">
        <w:rPr>
          <w:rFonts w:ascii="Times New Roman" w:eastAsia="Arial" w:hAnsi="Times New Roman" w:cs="Times New Roman"/>
          <w:i/>
          <w:color w:val="252525"/>
          <w:lang w:val="en-GB"/>
        </w:rPr>
        <w:t>Collateral Damage: The Impact of the Russia Sanctions on Sanctioning Countries' Exports”</w:t>
      </w:r>
      <w:r w:rsidRPr="00402D76">
        <w:rPr>
          <w:rFonts w:ascii="Times New Roman" w:eastAsia="Arial" w:hAnsi="Times New Roman" w:cs="Times New Roman"/>
          <w:color w:val="252525"/>
          <w:lang w:val="en-GB"/>
        </w:rPr>
        <w:t>, They used econometric modelling and trade data analysis to estimate export losses and macroeconomic effect to examine the economic consequences of EU and U.S. sanctions against Russia for the annexation of Crimea. While Russia lost about $60 billion in trade, political impact was limited as the Kremlin used the sanctions to fuel nationalist rhetoric. This is the same case of North Korea, in which sanctions failed to bring about behavioural change but reinforced regime unity. Their research confirms the premise in this study that economic harm is insufficient to alter ingrained political priorities.</w:t>
      </w:r>
    </w:p>
    <w:p w:rsidR="00402D76" w:rsidRPr="00402D76" w:rsidRDefault="00402D76" w:rsidP="00402D76">
      <w:pPr>
        <w:spacing w:after="0" w:line="480" w:lineRule="auto"/>
        <w:jc w:val="both"/>
        <w:rPr>
          <w:rFonts w:ascii="Times New Roman" w:eastAsia="Arial" w:hAnsi="Times New Roman" w:cs="Times New Roman"/>
          <w:color w:val="252525"/>
          <w:lang w:val="en-GB"/>
        </w:rPr>
      </w:pP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 xml:space="preserve"> Lopez and Cortright (2002), in their book “</w:t>
      </w:r>
      <w:r w:rsidRPr="00402D76">
        <w:rPr>
          <w:rFonts w:ascii="Times New Roman" w:eastAsia="Arial" w:hAnsi="Times New Roman" w:cs="Times New Roman"/>
          <w:i/>
          <w:color w:val="252525"/>
          <w:lang w:val="en-GB"/>
        </w:rPr>
        <w:t>Smart Sanctions: Targeting Economic Statecraft”,</w:t>
      </w:r>
      <w:r w:rsidRPr="00402D76">
        <w:rPr>
          <w:rFonts w:ascii="Times New Roman" w:eastAsia="Arial" w:hAnsi="Times New Roman" w:cs="Times New Roman"/>
          <w:color w:val="252525"/>
          <w:lang w:val="en-GB"/>
        </w:rPr>
        <w:t xml:space="preserve"> theorize that sanctions are most successful when they are targeted and accompanied by diplomatic inducements. Using a comparative case study analysis with a focus on diplomatic events and outcomes in the past, they analyse Libya's final disarming and return to the world community as a case where long-term sanctions backed by viable threats of normalization worked. This conforms to the analysis of the study on Iran, where sanctions </w:t>
      </w:r>
      <w:r w:rsidRPr="00402D76">
        <w:rPr>
          <w:rFonts w:ascii="Times New Roman" w:eastAsia="Arial" w:hAnsi="Times New Roman" w:cs="Times New Roman"/>
          <w:color w:val="252525"/>
          <w:lang w:val="en-GB"/>
        </w:rPr>
        <w:lastRenderedPageBreak/>
        <w:t xml:space="preserve">along with the JCPOA structure achieved interim compliance. Their work reiterates the dogma that sanctions must be part of a broader diplomatic strategy in order to work. </w:t>
      </w:r>
    </w:p>
    <w:p w:rsidR="00402D76" w:rsidRPr="00402D76" w:rsidRDefault="00402D76" w:rsidP="00402D76">
      <w:pPr>
        <w:spacing w:after="0" w:line="480" w:lineRule="auto"/>
        <w:jc w:val="both"/>
        <w:rPr>
          <w:rFonts w:ascii="Times New Roman" w:eastAsia="Arial" w:hAnsi="Times New Roman" w:cs="Times New Roman"/>
          <w:color w:val="252525"/>
          <w:lang w:val="en-GB"/>
        </w:rPr>
      </w:pP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LeoGrande and Kornbluh (2014), in “</w:t>
      </w:r>
      <w:r w:rsidRPr="00402D76">
        <w:rPr>
          <w:rFonts w:ascii="Times New Roman" w:eastAsia="Arial" w:hAnsi="Times New Roman" w:cs="Times New Roman"/>
          <w:i/>
          <w:color w:val="252525"/>
          <w:lang w:val="en-GB"/>
        </w:rPr>
        <w:t>Back Channel to Cuba”</w:t>
      </w:r>
      <w:r w:rsidRPr="00402D76">
        <w:rPr>
          <w:rFonts w:ascii="Times New Roman" w:eastAsia="Arial" w:hAnsi="Times New Roman" w:cs="Times New Roman"/>
          <w:color w:val="252525"/>
          <w:lang w:val="en-GB"/>
        </w:rPr>
        <w:t>, and Piccone (2016), in “</w:t>
      </w:r>
      <w:r w:rsidRPr="00402D76">
        <w:rPr>
          <w:rFonts w:ascii="Times New Roman" w:eastAsia="Arial" w:hAnsi="Times New Roman" w:cs="Times New Roman"/>
          <w:i/>
          <w:color w:val="252525"/>
          <w:lang w:val="en-GB"/>
        </w:rPr>
        <w:t>The Cuba Thaw”</w:t>
      </w:r>
      <w:r w:rsidRPr="00402D76">
        <w:rPr>
          <w:rFonts w:ascii="Times New Roman" w:eastAsia="Arial" w:hAnsi="Times New Roman" w:cs="Times New Roman"/>
          <w:color w:val="252525"/>
          <w:lang w:val="en-GB"/>
        </w:rPr>
        <w:t>, research decades of U.S sanctions on Cuba and determine that isolation alone did not contribute to political reform. Both pieces employed historical analysis and document-based qualitative review of U.S.-Cuba diplomatic changes and economic interactions. Nevertheless, during the Obama administration's temporary easing of restrictions, diplomatic and economic ties improved significantly. Their work supports the argument of this research that strategic engagement—rather than punishment for extended periods of time—can yield more lasting political outcomes, especially in authoritarian settings. These findings offer informative counterpoint to the hard-line sanctioning of North Korea and suggest the potential of conditional diplomacy.</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2.5 Gap in Literature</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use of economic sanctions as a foreign policy tool has been widely studied across different global contexts, yielding mixed results. Empirical evidence from Iran shows that sanctions targeting oil exports and financial sectors significantly strained the economy and contributed to Iran’s engagement in the 2015 Joint Comprehensive Plan of Action (JCPOA). Scholars such as Nephew (2018) and Bazoobandi (2015) affirm that sanctions—especially when multilateral and targeted—can influence state behavior when combined with diplomatic incentives. In contrast, the case of North Korea presents a challenge to the effectiveness of sanctions. Despite facing some of the harshest and most comprehensive sanctions since 2006, North Korea has persisted in advancing its nuclear weapons program. Studies by Wertz &amp; Vaez (2012) and Preble &amp; Willis (2023) reveal that the regime's autarkic economy, </w:t>
      </w:r>
      <w:r w:rsidRPr="00402D76">
        <w:rPr>
          <w:rFonts w:ascii="Times New Roman" w:eastAsia="Calibri" w:hAnsi="Times New Roman" w:cs="Times New Roman"/>
        </w:rPr>
        <w:lastRenderedPageBreak/>
        <w:t>ideological insulation, and support from external actors (notably China) have limited the impact of sanctions on altering its strategic behavior.</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Other cases, such as South Africa, Libya, and Myanmar, provide varying levels of success, largely influenced by the nature of the regime, internal dynamics, and international coordination. For instance, in South Africa, international sanctions supported internal resistance and eventually led to the end of apartheid. Meanwhile, in Iraq and Venezuela, sanctions contributed to severe humanitarian crises without achieving regime change. Scholars such as Pape (1997), Lopez &amp; Cortright (2002), and Jones (2015) have debated the effectiveness of sanctions in achieving their intended objectives, emphasizing that outcomes depend on factors such as sanction design, enforcement, target state resilience, and the presence of complementary diplomatic strategies.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While existing literature has extensively explored the impact of sanctions on individual countries, </w:t>
      </w:r>
      <w:r w:rsidRPr="00402D76">
        <w:rPr>
          <w:rFonts w:ascii="Times New Roman" w:eastAsia="Calibri" w:hAnsi="Times New Roman" w:cs="Times New Roman"/>
          <w:bCs/>
        </w:rPr>
        <w:t>comparative empirical analyses of similarly sanctioned but politically distinct regimes like Iran and North Korea remain limited</w:t>
      </w:r>
      <w:r w:rsidRPr="00402D76">
        <w:rPr>
          <w:rFonts w:ascii="Times New Roman" w:eastAsia="Calibri" w:hAnsi="Times New Roman" w:cs="Times New Roman"/>
        </w:rPr>
        <w:t xml:space="preserve">. Most studies treat these countries in isolation, failing to account for the </w:t>
      </w:r>
      <w:r w:rsidRPr="00402D76">
        <w:rPr>
          <w:rFonts w:ascii="Times New Roman" w:eastAsia="Calibri" w:hAnsi="Times New Roman" w:cs="Times New Roman"/>
          <w:bCs/>
        </w:rPr>
        <w:t>contrast in regime response</w:t>
      </w:r>
      <w:r w:rsidRPr="00402D76">
        <w:rPr>
          <w:rFonts w:ascii="Times New Roman" w:eastAsia="Calibri" w:hAnsi="Times New Roman" w:cs="Times New Roman"/>
        </w:rPr>
        <w:t xml:space="preserve">, </w:t>
      </w:r>
      <w:r w:rsidRPr="00402D76">
        <w:rPr>
          <w:rFonts w:ascii="Times New Roman" w:eastAsia="Calibri" w:hAnsi="Times New Roman" w:cs="Times New Roman"/>
          <w:bCs/>
        </w:rPr>
        <w:t>sanction design</w:t>
      </w:r>
      <w:r w:rsidRPr="00402D76">
        <w:rPr>
          <w:rFonts w:ascii="Times New Roman" w:eastAsia="Calibri" w:hAnsi="Times New Roman" w:cs="Times New Roman"/>
        </w:rPr>
        <w:t xml:space="preserve">, and </w:t>
      </w:r>
      <w:r w:rsidRPr="00402D76">
        <w:rPr>
          <w:rFonts w:ascii="Times New Roman" w:eastAsia="Calibri" w:hAnsi="Times New Roman" w:cs="Times New Roman"/>
          <w:bCs/>
        </w:rPr>
        <w:t>geopolitical conditions</w:t>
      </w:r>
      <w:r w:rsidRPr="00402D76">
        <w:rPr>
          <w:rFonts w:ascii="Times New Roman" w:eastAsia="Calibri" w:hAnsi="Times New Roman" w:cs="Times New Roman"/>
        </w:rPr>
        <w:t xml:space="preserve">. Furthermore, </w:t>
      </w:r>
      <w:r w:rsidRPr="00402D76">
        <w:rPr>
          <w:rFonts w:ascii="Times New Roman" w:eastAsia="Calibri" w:hAnsi="Times New Roman" w:cs="Times New Roman"/>
          <w:bCs/>
        </w:rPr>
        <w:t>there is a lack of focused investigation on how specific types of sanctions (e.g., asset freezes vs. trade embargoes)</w:t>
      </w:r>
      <w:r w:rsidRPr="00402D76">
        <w:rPr>
          <w:rFonts w:ascii="Times New Roman" w:eastAsia="Calibri" w:hAnsi="Times New Roman" w:cs="Times New Roman"/>
        </w:rPr>
        <w:t xml:space="preserve"> influence </w:t>
      </w:r>
      <w:r w:rsidRPr="00402D76">
        <w:rPr>
          <w:rFonts w:ascii="Times New Roman" w:eastAsia="Calibri" w:hAnsi="Times New Roman" w:cs="Times New Roman"/>
          <w:bCs/>
        </w:rPr>
        <w:t>specific state outcomes</w:t>
      </w:r>
      <w:r w:rsidRPr="00402D76">
        <w:rPr>
          <w:rFonts w:ascii="Times New Roman" w:eastAsia="Calibri" w:hAnsi="Times New Roman" w:cs="Times New Roman"/>
        </w:rPr>
        <w:t xml:space="preserve">, such as nuclear development, economic stability, or diplomatic engagement. Additionally, </w:t>
      </w:r>
      <w:r w:rsidRPr="00402D76">
        <w:rPr>
          <w:rFonts w:ascii="Times New Roman" w:eastAsia="Calibri" w:hAnsi="Times New Roman" w:cs="Times New Roman"/>
          <w:bCs/>
        </w:rPr>
        <w:t>there is insufficient integration of both quantitative impact data and qualitative policy response analysis</w:t>
      </w:r>
      <w:r w:rsidRPr="00402D76">
        <w:rPr>
          <w:rFonts w:ascii="Times New Roman" w:eastAsia="Calibri" w:hAnsi="Times New Roman" w:cs="Times New Roman"/>
        </w:rPr>
        <w:t xml:space="preserve"> to fully evaluate the strategic effectiveness of sanctions across both cases.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This study seeks to fill this gap by conducting a </w:t>
      </w:r>
      <w:r w:rsidRPr="00402D76">
        <w:rPr>
          <w:rFonts w:ascii="Times New Roman" w:eastAsia="Calibri" w:hAnsi="Times New Roman" w:cs="Times New Roman"/>
          <w:bCs/>
        </w:rPr>
        <w:t>comparative case study</w:t>
      </w:r>
      <w:r w:rsidRPr="00402D76">
        <w:rPr>
          <w:rFonts w:ascii="Times New Roman" w:eastAsia="Calibri" w:hAnsi="Times New Roman" w:cs="Times New Roman"/>
        </w:rPr>
        <w:t xml:space="preserve"> of Iran and North Korea—two of the most heavily sanctioned states—focusing on how economic sanctions have impacted their </w:t>
      </w:r>
      <w:r w:rsidRPr="00402D76">
        <w:rPr>
          <w:rFonts w:ascii="Times New Roman" w:eastAsia="Calibri" w:hAnsi="Times New Roman" w:cs="Times New Roman"/>
          <w:bCs/>
        </w:rPr>
        <w:t>nuclear weapons programs</w:t>
      </w:r>
      <w:r w:rsidRPr="00402D76">
        <w:rPr>
          <w:rFonts w:ascii="Times New Roman" w:eastAsia="Calibri" w:hAnsi="Times New Roman" w:cs="Times New Roman"/>
        </w:rPr>
        <w:t xml:space="preserve"> and broader political behaviors. By identifying commonalities and differences in their responses, the research will contribute to a </w:t>
      </w:r>
      <w:r w:rsidRPr="00402D76">
        <w:rPr>
          <w:rFonts w:ascii="Times New Roman" w:eastAsia="Calibri" w:hAnsi="Times New Roman" w:cs="Times New Roman"/>
        </w:rPr>
        <w:lastRenderedPageBreak/>
        <w:t xml:space="preserve">deeper understanding of the </w:t>
      </w:r>
      <w:r w:rsidRPr="00402D76">
        <w:rPr>
          <w:rFonts w:ascii="Times New Roman" w:eastAsia="Calibri" w:hAnsi="Times New Roman" w:cs="Times New Roman"/>
          <w:bCs/>
        </w:rPr>
        <w:t>conditions under which sanctions succeed or fail</w:t>
      </w:r>
      <w:r w:rsidRPr="00402D76">
        <w:rPr>
          <w:rFonts w:ascii="Times New Roman" w:eastAsia="Calibri" w:hAnsi="Times New Roman" w:cs="Times New Roman"/>
        </w:rPr>
        <w:t xml:space="preserve"> as a foreign policy instrument. The study also aims to inform the design of more effective, context-sensitive sanction strategies in international diplomacy.</w:t>
      </w: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b/>
          <w:lang w:val="en-GB"/>
        </w:rPr>
      </w:pPr>
    </w:p>
    <w:p w:rsidR="00402D76" w:rsidRPr="00402D76" w:rsidRDefault="00402D76" w:rsidP="00402D76">
      <w:pPr>
        <w:spacing w:line="480" w:lineRule="auto"/>
        <w:jc w:val="center"/>
        <w:rPr>
          <w:rFonts w:ascii="Times New Roman" w:eastAsia="Calibri" w:hAnsi="Times New Roman" w:cs="Times New Roman"/>
        </w:rPr>
      </w:pPr>
      <w:r w:rsidRPr="00402D76">
        <w:rPr>
          <w:rFonts w:ascii="Times New Roman" w:eastAsia="Calibri" w:hAnsi="Times New Roman" w:cs="Times New Roman"/>
          <w:b/>
          <w:lang w:val="en-GB"/>
        </w:rPr>
        <w:t>CHAPTER THREE</w:t>
      </w:r>
    </w:p>
    <w:p w:rsidR="00402D76" w:rsidRPr="00402D76" w:rsidRDefault="00402D76" w:rsidP="00402D76">
      <w:pPr>
        <w:spacing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t>METHODOLOGY</w:t>
      </w:r>
    </w:p>
    <w:p w:rsidR="00402D76" w:rsidRPr="00402D76" w:rsidRDefault="00402D76" w:rsidP="00402D76">
      <w:pPr>
        <w:spacing w:line="48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3.1 Theoretical Framework</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study adopted the theory of realism. Realism is one of the oldest and most influential theories in the discipline of International Relations. It traces its intellectual roots to classical political thinkers like </w:t>
      </w:r>
      <w:r w:rsidRPr="00402D76">
        <w:rPr>
          <w:rFonts w:ascii="Times New Roman" w:eastAsia="Calibri" w:hAnsi="Times New Roman" w:cs="Times New Roman"/>
          <w:bCs/>
        </w:rPr>
        <w:t>Thucydides</w:t>
      </w:r>
      <w:r w:rsidRPr="00402D76">
        <w:rPr>
          <w:rFonts w:ascii="Times New Roman" w:eastAsia="Calibri" w:hAnsi="Times New Roman" w:cs="Times New Roman"/>
        </w:rPr>
        <w:t xml:space="preserve">, </w:t>
      </w:r>
      <w:r w:rsidRPr="00402D76">
        <w:rPr>
          <w:rFonts w:ascii="Times New Roman" w:eastAsia="Calibri" w:hAnsi="Times New Roman" w:cs="Times New Roman"/>
          <w:bCs/>
        </w:rPr>
        <w:t>Niccolò Machiavelli</w:t>
      </w:r>
      <w:r w:rsidRPr="00402D76">
        <w:rPr>
          <w:rFonts w:ascii="Times New Roman" w:eastAsia="Calibri" w:hAnsi="Times New Roman" w:cs="Times New Roman"/>
        </w:rPr>
        <w:t xml:space="preserve">, and </w:t>
      </w:r>
      <w:r w:rsidRPr="00402D76">
        <w:rPr>
          <w:rFonts w:ascii="Times New Roman" w:eastAsia="Calibri" w:hAnsi="Times New Roman" w:cs="Times New Roman"/>
          <w:bCs/>
        </w:rPr>
        <w:t>Thomas Hobbes</w:t>
      </w:r>
      <w:r w:rsidRPr="00402D76">
        <w:rPr>
          <w:rFonts w:ascii="Times New Roman" w:eastAsia="Calibri" w:hAnsi="Times New Roman" w:cs="Times New Roman"/>
        </w:rPr>
        <w:t xml:space="preserve">, who </w:t>
      </w:r>
      <w:r w:rsidRPr="00402D76">
        <w:rPr>
          <w:rFonts w:ascii="Times New Roman" w:eastAsia="Calibri" w:hAnsi="Times New Roman" w:cs="Times New Roman"/>
        </w:rPr>
        <w:lastRenderedPageBreak/>
        <w:t xml:space="preserve">emphasized the role of power, self-interest, and conflict in political life. In modern IR scholarship, </w:t>
      </w:r>
      <w:r w:rsidRPr="00402D76">
        <w:rPr>
          <w:rFonts w:ascii="Times New Roman" w:eastAsia="Calibri" w:hAnsi="Times New Roman" w:cs="Times New Roman"/>
          <w:bCs/>
        </w:rPr>
        <w:t>Hans Morgenthau</w:t>
      </w:r>
      <w:r w:rsidRPr="00402D76">
        <w:rPr>
          <w:rFonts w:ascii="Times New Roman" w:eastAsia="Calibri" w:hAnsi="Times New Roman" w:cs="Times New Roman"/>
        </w:rPr>
        <w:t xml:space="preserve"> is regarded as a key figure of </w:t>
      </w:r>
      <w:r w:rsidRPr="00402D76">
        <w:rPr>
          <w:rFonts w:ascii="Times New Roman" w:eastAsia="Calibri" w:hAnsi="Times New Roman" w:cs="Times New Roman"/>
          <w:bCs/>
        </w:rPr>
        <w:t>Classical Realism</w:t>
      </w:r>
      <w:r w:rsidRPr="00402D76">
        <w:rPr>
          <w:rFonts w:ascii="Times New Roman" w:eastAsia="Calibri" w:hAnsi="Times New Roman" w:cs="Times New Roman"/>
        </w:rPr>
        <w:t xml:space="preserve">, particularly through his work </w:t>
      </w:r>
      <w:r w:rsidRPr="00402D76">
        <w:rPr>
          <w:rFonts w:ascii="Times New Roman" w:eastAsia="Calibri" w:hAnsi="Times New Roman" w:cs="Times New Roman"/>
          <w:i/>
          <w:iCs/>
        </w:rPr>
        <w:t>Politics Among Nations</w:t>
      </w:r>
      <w:r w:rsidRPr="00402D76">
        <w:rPr>
          <w:rFonts w:ascii="Times New Roman" w:eastAsia="Calibri" w:hAnsi="Times New Roman" w:cs="Times New Roman"/>
        </w:rPr>
        <w:t xml:space="preserve"> (1948), where he argued that international politics is governed by objective laws rooted in human nature.</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bCs/>
        </w:rPr>
        <w:t>Kenneth Waltz</w:t>
      </w:r>
      <w:r w:rsidRPr="00402D76">
        <w:rPr>
          <w:rFonts w:ascii="Times New Roman" w:eastAsia="Calibri" w:hAnsi="Times New Roman" w:cs="Times New Roman"/>
        </w:rPr>
        <w:t xml:space="preserve"> later advanced </w:t>
      </w:r>
      <w:r w:rsidRPr="00402D76">
        <w:rPr>
          <w:rFonts w:ascii="Times New Roman" w:eastAsia="Calibri" w:hAnsi="Times New Roman" w:cs="Times New Roman"/>
          <w:bCs/>
        </w:rPr>
        <w:t>Neorealism</w:t>
      </w:r>
      <w:r w:rsidRPr="00402D76">
        <w:rPr>
          <w:rFonts w:ascii="Times New Roman" w:eastAsia="Calibri" w:hAnsi="Times New Roman" w:cs="Times New Roman"/>
        </w:rPr>
        <w:t xml:space="preserve"> or </w:t>
      </w:r>
      <w:r w:rsidRPr="00402D76">
        <w:rPr>
          <w:rFonts w:ascii="Times New Roman" w:eastAsia="Calibri" w:hAnsi="Times New Roman" w:cs="Times New Roman"/>
          <w:bCs/>
        </w:rPr>
        <w:t>Structural Realism</w:t>
      </w:r>
      <w:r w:rsidRPr="00402D76">
        <w:rPr>
          <w:rFonts w:ascii="Times New Roman" w:eastAsia="Calibri" w:hAnsi="Times New Roman" w:cs="Times New Roman"/>
        </w:rPr>
        <w:t xml:space="preserve">, which shifted the focus from human nature to the </w:t>
      </w:r>
      <w:r w:rsidRPr="00402D76">
        <w:rPr>
          <w:rFonts w:ascii="Times New Roman" w:eastAsia="Calibri" w:hAnsi="Times New Roman" w:cs="Times New Roman"/>
          <w:bCs/>
        </w:rPr>
        <w:t>structure of the international system</w:t>
      </w:r>
      <w:r w:rsidRPr="00402D76">
        <w:rPr>
          <w:rFonts w:ascii="Times New Roman" w:eastAsia="Calibri" w:hAnsi="Times New Roman" w:cs="Times New Roman"/>
        </w:rPr>
        <w:t>—anarchy—as the main determinant of state behavior (</w:t>
      </w:r>
      <w:r w:rsidRPr="00402D76">
        <w:rPr>
          <w:rFonts w:ascii="Times New Roman" w:eastAsia="Calibri" w:hAnsi="Times New Roman" w:cs="Times New Roman"/>
          <w:i/>
          <w:iCs/>
        </w:rPr>
        <w:t>Theory of International Politics</w:t>
      </w:r>
      <w:r w:rsidRPr="00402D76">
        <w:rPr>
          <w:rFonts w:ascii="Times New Roman" w:eastAsia="Calibri" w:hAnsi="Times New Roman" w:cs="Times New Roman"/>
        </w:rPr>
        <w:t xml:space="preserve">, 1979). Other notable proponents include </w:t>
      </w:r>
      <w:r w:rsidRPr="00402D76">
        <w:rPr>
          <w:rFonts w:ascii="Times New Roman" w:eastAsia="Calibri" w:hAnsi="Times New Roman" w:cs="Times New Roman"/>
          <w:bCs/>
        </w:rPr>
        <w:t>John Mearsheimer</w:t>
      </w:r>
      <w:r w:rsidRPr="00402D76">
        <w:rPr>
          <w:rFonts w:ascii="Times New Roman" w:eastAsia="Calibri" w:hAnsi="Times New Roman" w:cs="Times New Roman"/>
        </w:rPr>
        <w:t xml:space="preserve">, who developed </w:t>
      </w:r>
      <w:r w:rsidRPr="00402D76">
        <w:rPr>
          <w:rFonts w:ascii="Times New Roman" w:eastAsia="Calibri" w:hAnsi="Times New Roman" w:cs="Times New Roman"/>
          <w:bCs/>
        </w:rPr>
        <w:t>Offensive Realism</w:t>
      </w:r>
      <w:r w:rsidRPr="00402D76">
        <w:rPr>
          <w:rFonts w:ascii="Times New Roman" w:eastAsia="Calibri" w:hAnsi="Times New Roman" w:cs="Times New Roman"/>
        </w:rPr>
        <w:t>, asserting that great powers are always seeking to maximize their power to ensure survival (</w:t>
      </w:r>
      <w:r w:rsidRPr="00402D76">
        <w:rPr>
          <w:rFonts w:ascii="Times New Roman" w:eastAsia="Calibri" w:hAnsi="Times New Roman" w:cs="Times New Roman"/>
          <w:i/>
          <w:iCs/>
        </w:rPr>
        <w:t>The Tragedy of Great Power Politics</w:t>
      </w:r>
      <w:r w:rsidRPr="00402D76">
        <w:rPr>
          <w:rFonts w:ascii="Times New Roman" w:eastAsia="Calibri" w:hAnsi="Times New Roman" w:cs="Times New Roman"/>
        </w:rPr>
        <w:t>, 2001).</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3.1.2 Core Tenets of Realism</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bCs/>
        </w:rPr>
        <w:t>Realism</w:t>
      </w:r>
      <w:r w:rsidRPr="00402D76">
        <w:rPr>
          <w:rFonts w:ascii="Times New Roman" w:eastAsia="Calibri" w:hAnsi="Times New Roman" w:cs="Times New Roman"/>
        </w:rPr>
        <w:t xml:space="preserve"> is one of the foundational theories in international relations, centered on the belief that the international system is anarchic, meaning there is no overarching authority above states. States are the principal actors, and they act rationally in pursuit of their national interests—primarily power and security (Morgenthau, 1948; Waltz, 1979).</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The core tenets of realism include:</w:t>
      </w:r>
    </w:p>
    <w:p w:rsidR="00402D76" w:rsidRPr="00402D76" w:rsidRDefault="00402D76" w:rsidP="00402D76">
      <w:pPr>
        <w:numPr>
          <w:ilvl w:val="0"/>
          <w:numId w:val="5"/>
        </w:numPr>
        <w:spacing w:line="480" w:lineRule="auto"/>
        <w:jc w:val="both"/>
        <w:rPr>
          <w:rFonts w:ascii="Times New Roman" w:eastAsia="Calibri" w:hAnsi="Times New Roman" w:cs="Times New Roman"/>
        </w:rPr>
      </w:pPr>
      <w:r w:rsidRPr="00402D76">
        <w:rPr>
          <w:rFonts w:ascii="Times New Roman" w:eastAsia="Calibri" w:hAnsi="Times New Roman" w:cs="Times New Roman"/>
          <w:b/>
          <w:bCs/>
        </w:rPr>
        <w:t>State-centrism</w:t>
      </w:r>
      <w:r w:rsidRPr="00402D76">
        <w:rPr>
          <w:rFonts w:ascii="Times New Roman" w:eastAsia="Calibri" w:hAnsi="Times New Roman" w:cs="Times New Roman"/>
        </w:rPr>
        <w:t>: States are the primary and most important actors in international politics. They possess sovereignty and act autonomously within the anarchic international system.</w:t>
      </w:r>
    </w:p>
    <w:p w:rsidR="00402D76" w:rsidRPr="00402D76" w:rsidRDefault="00402D76" w:rsidP="00402D76">
      <w:pPr>
        <w:numPr>
          <w:ilvl w:val="0"/>
          <w:numId w:val="5"/>
        </w:numPr>
        <w:spacing w:line="480" w:lineRule="auto"/>
        <w:jc w:val="both"/>
        <w:rPr>
          <w:rFonts w:ascii="Times New Roman" w:eastAsia="Calibri" w:hAnsi="Times New Roman" w:cs="Times New Roman"/>
        </w:rPr>
      </w:pPr>
      <w:r w:rsidRPr="00402D76">
        <w:rPr>
          <w:rFonts w:ascii="Times New Roman" w:eastAsia="Calibri" w:hAnsi="Times New Roman" w:cs="Times New Roman"/>
          <w:b/>
          <w:bCs/>
        </w:rPr>
        <w:t>Survival and security</w:t>
      </w:r>
      <w:r w:rsidRPr="00402D76">
        <w:rPr>
          <w:rFonts w:ascii="Times New Roman" w:eastAsia="Calibri" w:hAnsi="Times New Roman" w:cs="Times New Roman"/>
        </w:rPr>
        <w:t>: The foremost goal of every state is survival. This requires the pursuit of power—whether military, political, or economic—to ensure national security (Waltz, 1979).</w:t>
      </w:r>
    </w:p>
    <w:p w:rsidR="00402D76" w:rsidRPr="00402D76" w:rsidRDefault="00402D76" w:rsidP="00402D76">
      <w:pPr>
        <w:numPr>
          <w:ilvl w:val="0"/>
          <w:numId w:val="5"/>
        </w:numPr>
        <w:spacing w:line="480" w:lineRule="auto"/>
        <w:jc w:val="both"/>
        <w:rPr>
          <w:rFonts w:ascii="Times New Roman" w:eastAsia="Calibri" w:hAnsi="Times New Roman" w:cs="Times New Roman"/>
        </w:rPr>
      </w:pPr>
      <w:r w:rsidRPr="00402D76">
        <w:rPr>
          <w:rFonts w:ascii="Times New Roman" w:eastAsia="Calibri" w:hAnsi="Times New Roman" w:cs="Times New Roman"/>
          <w:b/>
          <w:bCs/>
        </w:rPr>
        <w:lastRenderedPageBreak/>
        <w:t>Rationality and self-interest</w:t>
      </w:r>
      <w:r w:rsidRPr="00402D76">
        <w:rPr>
          <w:rFonts w:ascii="Times New Roman" w:eastAsia="Calibri" w:hAnsi="Times New Roman" w:cs="Times New Roman"/>
        </w:rPr>
        <w:t>: States are rational actors that make strategic decisions based on cost-benefit analysis to maximize their interests (Mearsheimer, 2001).</w:t>
      </w:r>
    </w:p>
    <w:p w:rsidR="00402D76" w:rsidRPr="00402D76" w:rsidRDefault="00402D76" w:rsidP="00402D76">
      <w:pPr>
        <w:numPr>
          <w:ilvl w:val="0"/>
          <w:numId w:val="5"/>
        </w:numPr>
        <w:spacing w:line="480" w:lineRule="auto"/>
        <w:jc w:val="both"/>
        <w:rPr>
          <w:rFonts w:ascii="Times New Roman" w:eastAsia="Calibri" w:hAnsi="Times New Roman" w:cs="Times New Roman"/>
        </w:rPr>
      </w:pPr>
      <w:r w:rsidRPr="00402D76">
        <w:rPr>
          <w:rFonts w:ascii="Times New Roman" w:eastAsia="Calibri" w:hAnsi="Times New Roman" w:cs="Times New Roman"/>
          <w:b/>
          <w:bCs/>
        </w:rPr>
        <w:t>Anarchy and power politics</w:t>
      </w:r>
      <w:r w:rsidRPr="00402D76">
        <w:rPr>
          <w:rFonts w:ascii="Times New Roman" w:eastAsia="Calibri" w:hAnsi="Times New Roman" w:cs="Times New Roman"/>
        </w:rPr>
        <w:t>: The absence of a central authority leads to a self-help system where states rely on their own capabilities to secure their interests, often leading to competition and conflict (Donnelly, 2000).</w:t>
      </w:r>
    </w:p>
    <w:p w:rsidR="00402D76" w:rsidRPr="00402D76" w:rsidRDefault="00402D76" w:rsidP="00402D76">
      <w:pPr>
        <w:numPr>
          <w:ilvl w:val="0"/>
          <w:numId w:val="5"/>
        </w:numPr>
        <w:spacing w:line="480" w:lineRule="auto"/>
        <w:jc w:val="both"/>
        <w:rPr>
          <w:rFonts w:ascii="Times New Roman" w:eastAsia="Calibri" w:hAnsi="Times New Roman" w:cs="Times New Roman"/>
        </w:rPr>
      </w:pPr>
      <w:r w:rsidRPr="00402D76">
        <w:rPr>
          <w:rFonts w:ascii="Times New Roman" w:eastAsia="Calibri" w:hAnsi="Times New Roman" w:cs="Times New Roman"/>
          <w:b/>
          <w:bCs/>
        </w:rPr>
        <w:t>Balance of power</w:t>
      </w:r>
      <w:r w:rsidRPr="00402D76">
        <w:rPr>
          <w:rFonts w:ascii="Times New Roman" w:eastAsia="Calibri" w:hAnsi="Times New Roman" w:cs="Times New Roman"/>
        </w:rPr>
        <w:t>: States seek to balance against threats in the system, either through internal capabilities (military buildup) or external alliances (Walt, 1987).</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Realists view foreign policy tools, including </w:t>
      </w:r>
      <w:r w:rsidRPr="00402D76">
        <w:rPr>
          <w:rFonts w:ascii="Times New Roman" w:eastAsia="Calibri" w:hAnsi="Times New Roman" w:cs="Times New Roman"/>
          <w:bCs/>
        </w:rPr>
        <w:t>economic sanctions</w:t>
      </w:r>
      <w:r w:rsidRPr="00402D76">
        <w:rPr>
          <w:rFonts w:ascii="Times New Roman" w:eastAsia="Calibri" w:hAnsi="Times New Roman" w:cs="Times New Roman"/>
        </w:rPr>
        <w:t xml:space="preserve">, as instruments of coercion used by stronger states to constrain or alter the behavior of less powerful or deviant states within the international system. Sanctions are therefore deployed as part of </w:t>
      </w:r>
      <w:r w:rsidRPr="00402D76">
        <w:rPr>
          <w:rFonts w:ascii="Times New Roman" w:eastAsia="Calibri" w:hAnsi="Times New Roman" w:cs="Times New Roman"/>
          <w:bCs/>
        </w:rPr>
        <w:t>strategic statecraft</w:t>
      </w:r>
      <w:r w:rsidRPr="00402D76">
        <w:rPr>
          <w:rFonts w:ascii="Times New Roman" w:eastAsia="Calibri" w:hAnsi="Times New Roman" w:cs="Times New Roman"/>
        </w:rPr>
        <w:t>, aimed at preserving power balances or discouraging threats.</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3.1.2 Application to the Study</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Realism provides a robust explanatory framework for understanding the use and impact of </w:t>
      </w:r>
      <w:r w:rsidRPr="00402D76">
        <w:rPr>
          <w:rFonts w:ascii="Times New Roman" w:eastAsia="Calibri" w:hAnsi="Times New Roman" w:cs="Times New Roman"/>
          <w:bCs/>
        </w:rPr>
        <w:t>economic sanctions as a foreign policy tool</w:t>
      </w:r>
      <w:r w:rsidRPr="00402D76">
        <w:rPr>
          <w:rFonts w:ascii="Times New Roman" w:eastAsia="Calibri" w:hAnsi="Times New Roman" w:cs="Times New Roman"/>
        </w:rPr>
        <w:t xml:space="preserve">, particularly in the cases of </w:t>
      </w:r>
      <w:r w:rsidRPr="00402D76">
        <w:rPr>
          <w:rFonts w:ascii="Times New Roman" w:eastAsia="Calibri" w:hAnsi="Times New Roman" w:cs="Times New Roman"/>
          <w:bCs/>
        </w:rPr>
        <w:t>Iran and North Korea</w:t>
      </w:r>
      <w:r w:rsidRPr="00402D76">
        <w:rPr>
          <w:rFonts w:ascii="Times New Roman" w:eastAsia="Calibri" w:hAnsi="Times New Roman" w:cs="Times New Roman"/>
        </w:rPr>
        <w:t>.</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In line with realist thinking, the </w:t>
      </w:r>
      <w:r w:rsidRPr="00402D76">
        <w:rPr>
          <w:rFonts w:ascii="Times New Roman" w:eastAsia="Calibri" w:hAnsi="Times New Roman" w:cs="Times New Roman"/>
          <w:bCs/>
        </w:rPr>
        <w:t>United States and its allies impose sanctions to defend their national security interests</w:t>
      </w:r>
      <w:r w:rsidRPr="00402D76">
        <w:rPr>
          <w:rFonts w:ascii="Times New Roman" w:eastAsia="Calibri" w:hAnsi="Times New Roman" w:cs="Times New Roman"/>
        </w:rPr>
        <w:t xml:space="preserve"> and to constrain states they perceive as threats to regional or global stability. Iran’s nuclear ambitions and North Korea’s ongoing development of nuclear weapons are seen as </w:t>
      </w:r>
      <w:r w:rsidRPr="00402D76">
        <w:rPr>
          <w:rFonts w:ascii="Times New Roman" w:eastAsia="Calibri" w:hAnsi="Times New Roman" w:cs="Times New Roman"/>
          <w:bCs/>
        </w:rPr>
        <w:t>challenges to the existing power structure</w:t>
      </w:r>
      <w:r w:rsidRPr="00402D76">
        <w:rPr>
          <w:rFonts w:ascii="Times New Roman" w:eastAsia="Calibri" w:hAnsi="Times New Roman" w:cs="Times New Roman"/>
        </w:rPr>
        <w:t>, prompting efforts to coerce these states into compliance through economic pressure (Nephew, 2018).</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From a </w:t>
      </w:r>
      <w:r w:rsidRPr="00402D76">
        <w:rPr>
          <w:rFonts w:ascii="Times New Roman" w:eastAsia="Calibri" w:hAnsi="Times New Roman" w:cs="Times New Roman"/>
          <w:bCs/>
        </w:rPr>
        <w:t>realist perspective</w:t>
      </w:r>
      <w:r w:rsidRPr="00402D76">
        <w:rPr>
          <w:rFonts w:ascii="Times New Roman" w:eastAsia="Calibri" w:hAnsi="Times New Roman" w:cs="Times New Roman"/>
        </w:rPr>
        <w:t xml:space="preserve">, sanctions serve as a </w:t>
      </w:r>
      <w:r w:rsidRPr="00402D76">
        <w:rPr>
          <w:rFonts w:ascii="Times New Roman" w:eastAsia="Calibri" w:hAnsi="Times New Roman" w:cs="Times New Roman"/>
          <w:bCs/>
        </w:rPr>
        <w:t>non-military means of power projection</w:t>
      </w:r>
      <w:r w:rsidRPr="00402D76">
        <w:rPr>
          <w:rFonts w:ascii="Times New Roman" w:eastAsia="Calibri" w:hAnsi="Times New Roman" w:cs="Times New Roman"/>
        </w:rPr>
        <w:t>. They are designed to inflict sufficient economic and political costs to alter the strategic calculations of the target state, forcing it to abandon or moderate behavior that threatens the balance of power (Baldwin, 1985).</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In the case of </w:t>
      </w:r>
      <w:r w:rsidRPr="00402D76">
        <w:rPr>
          <w:rFonts w:ascii="Times New Roman" w:eastAsia="Calibri" w:hAnsi="Times New Roman" w:cs="Times New Roman"/>
          <w:bCs/>
        </w:rPr>
        <w:t>Iran</w:t>
      </w:r>
      <w:r w:rsidRPr="00402D76">
        <w:rPr>
          <w:rFonts w:ascii="Times New Roman" w:eastAsia="Calibri" w:hAnsi="Times New Roman" w:cs="Times New Roman"/>
        </w:rPr>
        <w:t xml:space="preserve">, the extensive sanctions on its oil exports, financial sector, and international transactions between 2006 and 2015 significantly constrained its economic capabilities. These pressures ultimately led to Iran’s decision to enter the </w:t>
      </w:r>
      <w:r w:rsidRPr="00402D76">
        <w:rPr>
          <w:rFonts w:ascii="Times New Roman" w:eastAsia="Calibri" w:hAnsi="Times New Roman" w:cs="Times New Roman"/>
          <w:bCs/>
        </w:rPr>
        <w:t>Joint Comprehensive Plan of Action (JCPOA)</w:t>
      </w:r>
      <w:r w:rsidRPr="00402D76">
        <w:rPr>
          <w:rFonts w:ascii="Times New Roman" w:eastAsia="Calibri" w:hAnsi="Times New Roman" w:cs="Times New Roman"/>
        </w:rPr>
        <w:t xml:space="preserve"> in 2015—a realist outcome in which Iran acted rationally to restore economic stability and reduce isolation in exchange for nuclear concessions (Bazoobandi, 2015).</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However, </w:t>
      </w:r>
      <w:r w:rsidRPr="00402D76">
        <w:rPr>
          <w:rFonts w:ascii="Times New Roman" w:eastAsia="Calibri" w:hAnsi="Times New Roman" w:cs="Times New Roman"/>
          <w:bCs/>
        </w:rPr>
        <w:t>North Korea’s continued defiance despite severe sanctions</w:t>
      </w:r>
      <w:r w:rsidRPr="00402D76">
        <w:rPr>
          <w:rFonts w:ascii="Times New Roman" w:eastAsia="Calibri" w:hAnsi="Times New Roman" w:cs="Times New Roman"/>
        </w:rPr>
        <w:t xml:space="preserve"> highlights a limitation of realist assumptions about rational state behavior. While North Korea suffers economically, it prioritizes regime survival and sees nuclear weapons as essential to deterring external threats. This illustrates how </w:t>
      </w:r>
      <w:r w:rsidRPr="00402D76">
        <w:rPr>
          <w:rFonts w:ascii="Times New Roman" w:eastAsia="Calibri" w:hAnsi="Times New Roman" w:cs="Times New Roman"/>
          <w:bCs/>
        </w:rPr>
        <w:t>realist logic still holds</w:t>
      </w:r>
      <w:r w:rsidRPr="00402D76">
        <w:rPr>
          <w:rFonts w:ascii="Times New Roman" w:eastAsia="Calibri" w:hAnsi="Times New Roman" w:cs="Times New Roman"/>
        </w:rPr>
        <w:t xml:space="preserve">—North Korea resists compliance because it perceives sanctions as less threatening than disarmament, which could invite external aggression or internal collapse (Wertz &amp; Vaez, 2012). Realism also helps explain </w:t>
      </w:r>
      <w:r w:rsidRPr="00402D76">
        <w:rPr>
          <w:rFonts w:ascii="Times New Roman" w:eastAsia="Calibri" w:hAnsi="Times New Roman" w:cs="Times New Roman"/>
          <w:bCs/>
        </w:rPr>
        <w:t>why sanctions have varied in effectiveness</w:t>
      </w:r>
      <w:r w:rsidRPr="00402D76">
        <w:rPr>
          <w:rFonts w:ascii="Times New Roman" w:eastAsia="Calibri" w:hAnsi="Times New Roman" w:cs="Times New Roman"/>
        </w:rPr>
        <w:t xml:space="preserve">. Iran, with its global economic linkages, was more vulnerable to financial isolation than North Korea, which has long maintained an autarkic and insulated system. Thus, </w:t>
      </w:r>
      <w:r w:rsidRPr="00402D76">
        <w:rPr>
          <w:rFonts w:ascii="Times New Roman" w:eastAsia="Calibri" w:hAnsi="Times New Roman" w:cs="Times New Roman"/>
          <w:bCs/>
        </w:rPr>
        <w:t>the power and interests of both the sanctioning and sanctioned states, their relative vulnerabilities, and their strategic calculations determine outcomes</w:t>
      </w:r>
      <w:r w:rsidRPr="00402D76">
        <w:rPr>
          <w:rFonts w:ascii="Times New Roman" w:eastAsia="Calibri" w:hAnsi="Times New Roman" w:cs="Times New Roman"/>
        </w:rPr>
        <w:t>—all central themes within realist analysis.</w:t>
      </w:r>
    </w:p>
    <w:p w:rsidR="00402D76" w:rsidRPr="00402D76" w:rsidRDefault="00402D76" w:rsidP="00402D76">
      <w:pPr>
        <w:spacing w:line="480" w:lineRule="auto"/>
        <w:jc w:val="both"/>
        <w:rPr>
          <w:rFonts w:ascii="Times New Roman" w:eastAsia="Calibri" w:hAnsi="Times New Roman" w:cs="Times New Roman"/>
          <w:b/>
        </w:rPr>
      </w:pP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3.2 Hypotheses</w:t>
      </w:r>
    </w:p>
    <w:p w:rsidR="00402D76" w:rsidRPr="00402D76" w:rsidRDefault="00402D76" w:rsidP="00402D76">
      <w:pPr>
        <w:numPr>
          <w:ilvl w:val="0"/>
          <w:numId w:val="6"/>
        </w:num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Trade restrictions as a form of economic sanction affected the economic performance of Iran and North Korea</w:t>
      </w:r>
    </w:p>
    <w:p w:rsidR="00402D76" w:rsidRPr="00402D76" w:rsidRDefault="00402D76" w:rsidP="00402D76">
      <w:pPr>
        <w:numPr>
          <w:ilvl w:val="0"/>
          <w:numId w:val="6"/>
        </w:numPr>
        <w:spacing w:line="480" w:lineRule="auto"/>
        <w:contextualSpacing/>
        <w:jc w:val="both"/>
        <w:rPr>
          <w:rFonts w:ascii="Times New Roman" w:eastAsia="Calibri" w:hAnsi="Times New Roman" w:cs="Times New Roman"/>
          <w:lang w:val="en-GB"/>
        </w:rPr>
      </w:pPr>
      <w:r w:rsidRPr="00402D76">
        <w:rPr>
          <w:rFonts w:ascii="Times New Roman" w:eastAsia="Calibri" w:hAnsi="Times New Roman" w:cs="Times New Roman"/>
          <w:lang w:val="en-GB"/>
        </w:rPr>
        <w:t>Asset freezes affected the development of nuclear weapons in Iran and North Korea</w:t>
      </w: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3.3 Research Design</w:t>
      </w:r>
    </w:p>
    <w:p w:rsidR="00402D76" w:rsidRPr="00402D76" w:rsidRDefault="00402D76" w:rsidP="00402D76">
      <w:pPr>
        <w:spacing w:after="0" w:line="480" w:lineRule="auto"/>
        <w:jc w:val="both"/>
        <w:rPr>
          <w:rFonts w:ascii="Times New Roman" w:eastAsia="Calibri" w:hAnsi="Times New Roman" w:cs="Times New Roman"/>
          <w:lang w:val="en-GB"/>
        </w:rPr>
      </w:pPr>
      <w:r w:rsidRPr="00402D76">
        <w:rPr>
          <w:rFonts w:ascii="Times New Roman" w:eastAsia="Calibri" w:hAnsi="Times New Roman" w:cs="Times New Roman"/>
        </w:rPr>
        <w:lastRenderedPageBreak/>
        <w:t xml:space="preserve">This study adopts an </w:t>
      </w:r>
      <w:r w:rsidRPr="00402D76">
        <w:rPr>
          <w:rFonts w:ascii="Times New Roman" w:eastAsia="Calibri" w:hAnsi="Times New Roman" w:cs="Times New Roman"/>
          <w:bCs/>
        </w:rPr>
        <w:t>ex post facto research design</w:t>
      </w:r>
      <w:r w:rsidRPr="00402D76">
        <w:rPr>
          <w:rFonts w:ascii="Times New Roman" w:eastAsia="Calibri" w:hAnsi="Times New Roman" w:cs="Times New Roman"/>
        </w:rPr>
        <w:t xml:space="preserve">, which is particularly suitable for examining the effects of phenomena that have already occurred, such as the imposition of economic sanctions on Iran and North Korea. </w:t>
      </w:r>
      <w:r w:rsidRPr="00402D76">
        <w:rPr>
          <w:rFonts w:ascii="Times New Roman" w:eastAsia="Arial" w:hAnsi="Times New Roman" w:cs="Times New Roman"/>
          <w:color w:val="252525"/>
          <w:lang w:val="en-GB"/>
        </w:rPr>
        <w:t xml:space="preserve">The study adopts an ex post facto research design, which is most appropriate in investigating the impact of what has already happened. According to Kerlinger </w:t>
      </w:r>
      <w:r w:rsidRPr="00402D76">
        <w:rPr>
          <w:rFonts w:ascii="Times New Roman" w:eastAsia="Calibri" w:hAnsi="Times New Roman" w:cs="Times New Roman"/>
          <w:lang w:val="en-GB"/>
        </w:rPr>
        <w:t>(</w:t>
      </w:r>
      <w:r w:rsidRPr="00402D76">
        <w:rPr>
          <w:rFonts w:ascii="Times New Roman" w:eastAsia="Arial" w:hAnsi="Times New Roman" w:cs="Times New Roman"/>
          <w:color w:val="252525"/>
          <w:lang w:val="en-GB"/>
        </w:rPr>
        <w:t>1973), "ex post facto research is a systematic empirical inquiry in which the researcher does not have direct control of independent variables because their manifestations have already occurred or cannot be manipulated."</w:t>
      </w:r>
      <w:r w:rsidRPr="00402D76">
        <w:rPr>
          <w:rFonts w:ascii="Times New Roman" w:eastAsia="Calibri" w:hAnsi="Times New Roman" w:cs="Times New Roman"/>
        </w:rPr>
        <w:t xml:space="preserve">Since economic sanctions are imposed by international bodies and states and their effects unfold over time, the ex post facto design allows the researcher to analyze the outcomes of sanctions after they have already been implemented. In the context of this study, the ex post facto approach will allow for an exploration of the consequences of sanctions on the political, economic, and social conditions of both countries, without direct intervention by the researcher. The researcher will investigate the existing data on the sanctions regimes imposed on Iran and North Korea, analyzing their effectiveness and impact on the countries’ nuclear programs, foreign relations, and domestic governance. The </w:t>
      </w:r>
      <w:r w:rsidRPr="00402D76">
        <w:rPr>
          <w:rFonts w:ascii="Times New Roman" w:eastAsia="Calibri" w:hAnsi="Times New Roman" w:cs="Times New Roman"/>
          <w:bCs/>
        </w:rPr>
        <w:t>ex post facto</w:t>
      </w:r>
      <w:r w:rsidRPr="00402D76">
        <w:rPr>
          <w:rFonts w:ascii="Times New Roman" w:eastAsia="Calibri" w:hAnsi="Times New Roman" w:cs="Times New Roman"/>
        </w:rPr>
        <w:t xml:space="preserve"> design is particularly beneficial for this study as it enables an objective analysis of existing situations without manipulating or controlling the variables under study, such as sanctions, which have already been applied. The study will focus on secondary data sources to track the effects of sanctions over time and offer a comparative analysis of the case studies.</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3.4 Method of Data Collection</w:t>
      </w:r>
    </w:p>
    <w:p w:rsidR="00402D76" w:rsidRPr="00402D76" w:rsidRDefault="00402D76" w:rsidP="00402D76">
      <w:pPr>
        <w:spacing w:line="480" w:lineRule="auto"/>
        <w:jc w:val="both"/>
        <w:rPr>
          <w:rFonts w:ascii="Times New Roman" w:eastAsia="Arial" w:hAnsi="Times New Roman" w:cs="Times New Roman"/>
          <w:color w:val="252525"/>
          <w:lang w:val="en-GB"/>
        </w:rPr>
      </w:pPr>
      <w:r w:rsidRPr="00402D76">
        <w:rPr>
          <w:rFonts w:ascii="Times New Roman" w:eastAsia="Calibri" w:hAnsi="Times New Roman" w:cs="Times New Roman"/>
        </w:rPr>
        <w:t xml:space="preserve">The method of data collection used in this study is the </w:t>
      </w:r>
      <w:r w:rsidRPr="00402D76">
        <w:rPr>
          <w:rFonts w:ascii="Times New Roman" w:eastAsia="Calibri" w:hAnsi="Times New Roman" w:cs="Times New Roman"/>
          <w:bCs/>
        </w:rPr>
        <w:t>documentary method</w:t>
      </w:r>
      <w:r w:rsidRPr="00402D76">
        <w:rPr>
          <w:rFonts w:ascii="Times New Roman" w:eastAsia="Calibri" w:hAnsi="Times New Roman" w:cs="Times New Roman"/>
        </w:rPr>
        <w:t>, specifically relying on Primary and</w:t>
      </w:r>
      <w:r w:rsidRPr="00402D76">
        <w:rPr>
          <w:rFonts w:ascii="Times New Roman" w:eastAsia="Calibri" w:hAnsi="Times New Roman" w:cs="Times New Roman"/>
          <w:bCs/>
        </w:rPr>
        <w:t xml:space="preserve"> secondary sources</w:t>
      </w:r>
      <w:r w:rsidRPr="00402D76">
        <w:rPr>
          <w:rFonts w:ascii="Times New Roman" w:eastAsia="Calibri" w:hAnsi="Times New Roman" w:cs="Times New Roman"/>
        </w:rPr>
        <w:t xml:space="preserve">. Given the ex post facto design of the study, all data will be gathered from existing documents, reports, and publications that provide insight into the sanctions imposed on Iran and North Korea. Data will be collected from a variety of </w:t>
      </w:r>
      <w:r w:rsidRPr="00402D76">
        <w:rPr>
          <w:rFonts w:ascii="Times New Roman" w:eastAsia="Calibri" w:hAnsi="Times New Roman" w:cs="Times New Roman"/>
          <w:b/>
        </w:rPr>
        <w:t xml:space="preserve">Primary and </w:t>
      </w:r>
      <w:r w:rsidRPr="00402D76">
        <w:rPr>
          <w:rFonts w:ascii="Times New Roman" w:eastAsia="Calibri" w:hAnsi="Times New Roman" w:cs="Times New Roman"/>
          <w:b/>
          <w:bCs/>
        </w:rPr>
        <w:t>secondary sources</w:t>
      </w:r>
      <w:r w:rsidRPr="00402D76">
        <w:rPr>
          <w:rFonts w:ascii="Times New Roman" w:eastAsia="Calibri" w:hAnsi="Times New Roman" w:cs="Times New Roman"/>
          <w:b/>
        </w:rPr>
        <w:t>,</w:t>
      </w:r>
      <w:r w:rsidRPr="00402D76">
        <w:rPr>
          <w:rFonts w:ascii="Times New Roman" w:eastAsia="Calibri" w:hAnsi="Times New Roman" w:cs="Times New Roman"/>
        </w:rPr>
        <w:t xml:space="preserve"> which are considered valuable for understanding the </w:t>
      </w:r>
      <w:r w:rsidRPr="00402D76">
        <w:rPr>
          <w:rFonts w:ascii="Times New Roman" w:eastAsia="Calibri" w:hAnsi="Times New Roman" w:cs="Times New Roman"/>
        </w:rPr>
        <w:lastRenderedPageBreak/>
        <w:t xml:space="preserve">historical, political, and economic contexts of sanctions. </w:t>
      </w:r>
      <w:r w:rsidRPr="00402D76">
        <w:rPr>
          <w:rFonts w:ascii="Times New Roman" w:eastAsia="Arial" w:hAnsi="Times New Roman" w:cs="Times New Roman"/>
          <w:color w:val="252525"/>
          <w:lang w:val="en-GB"/>
        </w:rPr>
        <w:t>Sources of documentary data are normally either primary or secondary. Primary sources are first-hand, uninterpreted data created at or at least very near the time of occurrence or by the immediate parties involved. Official documents, government documents, international treaties, and institutional reports are some examples that provide first-hand evidence about the subject of research in question. The data collection method is regarded as primary since it entailed direct usage of these raw- original documents as raw data for analysis. These documents were the first-hand sources of information regarding the sanction policies and responses of Iran and North Korea.</w:t>
      </w:r>
    </w:p>
    <w:p w:rsidR="00402D76" w:rsidRPr="00402D76" w:rsidRDefault="00402D76" w:rsidP="00402D76">
      <w:pPr>
        <w:spacing w:line="480" w:lineRule="auto"/>
        <w:jc w:val="both"/>
        <w:rPr>
          <w:rFonts w:ascii="Times New Roman" w:eastAsia="Arial" w:hAnsi="Times New Roman" w:cs="Times New Roman"/>
          <w:color w:val="252525"/>
          <w:lang w:val="en-GB"/>
        </w:rPr>
      </w:pPr>
      <w:r w:rsidRPr="00402D76">
        <w:rPr>
          <w:rFonts w:ascii="Times New Roman" w:eastAsia="Calibri" w:hAnsi="Times New Roman" w:cs="Times New Roman"/>
        </w:rPr>
        <w:t>The secondary sources includedocuments from governments (e.g., U.S. State Department, EU reports) and international organizations such as the United Nations Security Council (UNSC) will be reviewed to track the official policies and resolutions related to sanctions against both Iran and North Korea. Scholarly publications on the political and economic effects of sanctions will be examined. The documentary method is appropriate for this research as it allows the researcher to systematically analyze pre-existing records and data, enabling a thorough examination of the sanctions' effects without the need for primary data collection. All sources will be carefully selected to ensure they are credible, relevant, and up-to-date.</w:t>
      </w:r>
      <w:r w:rsidRPr="00402D76">
        <w:rPr>
          <w:rFonts w:ascii="Times New Roman" w:eastAsia="Arial" w:hAnsi="Times New Roman" w:cs="Times New Roman"/>
          <w:color w:val="252525"/>
          <w:lang w:val="en-GB"/>
        </w:rPr>
        <w:t xml:space="preserve"> Both sources of information make the analytical objectivity of the study stronger and allow for more refined comprehension of the functioning of sanctions in reality.</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3.5 Method of Data Analysis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Given the </w:t>
      </w:r>
      <w:r w:rsidRPr="00402D76">
        <w:rPr>
          <w:rFonts w:ascii="Times New Roman" w:eastAsia="Calibri" w:hAnsi="Times New Roman" w:cs="Times New Roman"/>
          <w:bCs/>
        </w:rPr>
        <w:t>ex post facto design</w:t>
      </w:r>
      <w:r w:rsidRPr="00402D76">
        <w:rPr>
          <w:rFonts w:ascii="Times New Roman" w:eastAsia="Calibri" w:hAnsi="Times New Roman" w:cs="Times New Roman"/>
        </w:rPr>
        <w:t xml:space="preserve"> and the reliance on </w:t>
      </w:r>
      <w:r w:rsidRPr="00402D76">
        <w:rPr>
          <w:rFonts w:ascii="Times New Roman" w:eastAsia="Calibri" w:hAnsi="Times New Roman" w:cs="Times New Roman"/>
          <w:bCs/>
        </w:rPr>
        <w:t>secondary sources</w:t>
      </w:r>
      <w:r w:rsidRPr="00402D76">
        <w:rPr>
          <w:rFonts w:ascii="Times New Roman" w:eastAsia="Calibri" w:hAnsi="Times New Roman" w:cs="Times New Roman"/>
        </w:rPr>
        <w:t xml:space="preserve">, the method of data analysis will involve </w:t>
      </w:r>
      <w:r w:rsidRPr="00402D76">
        <w:rPr>
          <w:rFonts w:ascii="Times New Roman" w:eastAsia="Calibri" w:hAnsi="Times New Roman" w:cs="Times New Roman"/>
          <w:bCs/>
        </w:rPr>
        <w:t>qualitative content analysis</w:t>
      </w:r>
      <w:r w:rsidRPr="00402D76">
        <w:rPr>
          <w:rFonts w:ascii="Times New Roman" w:eastAsia="Calibri" w:hAnsi="Times New Roman" w:cs="Times New Roman"/>
        </w:rPr>
        <w:t xml:space="preserve">. The data analysis will begin with a </w:t>
      </w:r>
      <w:r w:rsidRPr="00402D76">
        <w:rPr>
          <w:rFonts w:ascii="Times New Roman" w:eastAsia="Calibri" w:hAnsi="Times New Roman" w:cs="Times New Roman"/>
          <w:bCs/>
        </w:rPr>
        <w:t>qualitative content analysis</w:t>
      </w:r>
      <w:r w:rsidRPr="00402D76">
        <w:rPr>
          <w:rFonts w:ascii="Times New Roman" w:eastAsia="Calibri" w:hAnsi="Times New Roman" w:cs="Times New Roman"/>
        </w:rPr>
        <w:t xml:space="preserve"> of the secondary sources. This involves systematically reviewing the collected documents (government reports, academic articles, think tank publications, and </w:t>
      </w:r>
      <w:r w:rsidRPr="00402D76">
        <w:rPr>
          <w:rFonts w:ascii="Times New Roman" w:eastAsia="Calibri" w:hAnsi="Times New Roman" w:cs="Times New Roman"/>
        </w:rPr>
        <w:lastRenderedPageBreak/>
        <w:t xml:space="preserve">media reports) to identify key themes, patterns, and trends related to the impact of sanctions on Iran and North Korea. </w:t>
      </w:r>
    </w:p>
    <w:p w:rsidR="00402D76" w:rsidRPr="00402D76" w:rsidRDefault="00402D76" w:rsidP="00402D76">
      <w:pPr>
        <w:spacing w:line="259" w:lineRule="auto"/>
        <w:rPr>
          <w:rFonts w:ascii="Times New Roman" w:eastAsia="Calibri" w:hAnsi="Times New Roman" w:cs="Times New Roman"/>
        </w:rPr>
      </w:pPr>
      <w:r w:rsidRPr="00402D76">
        <w:rPr>
          <w:rFonts w:ascii="Times New Roman" w:eastAsia="Calibri" w:hAnsi="Times New Roman" w:cs="Times New Roman"/>
        </w:rPr>
        <w:br w:type="page"/>
      </w:r>
    </w:p>
    <w:p w:rsidR="00402D76" w:rsidRPr="00402D76" w:rsidRDefault="00402D76" w:rsidP="00402D76">
      <w:pPr>
        <w:spacing w:line="480" w:lineRule="auto"/>
        <w:jc w:val="both"/>
        <w:rPr>
          <w:rFonts w:ascii="Times New Roman" w:eastAsia="Calibri" w:hAnsi="Times New Roman" w:cs="Times New Roman"/>
        </w:rPr>
        <w:sectPr w:rsidR="00402D76" w:rsidRPr="00402D76" w:rsidSect="006F1B0A">
          <w:footerReference w:type="default" r:id="rId8"/>
          <w:pgSz w:w="11906" w:h="16838"/>
          <w:pgMar w:top="1440" w:right="1440" w:bottom="1440" w:left="1440" w:header="708" w:footer="708" w:gutter="0"/>
          <w:pgNumType w:start="1"/>
          <w:cols w:space="708"/>
          <w:docGrid w:linePitch="360"/>
        </w:sectPr>
      </w:pPr>
    </w:p>
    <w:p w:rsidR="00402D76" w:rsidRPr="00402D76" w:rsidRDefault="00402D76" w:rsidP="00402D76">
      <w:pPr>
        <w:spacing w:before="100" w:beforeAutospacing="1" w:after="100" w:afterAutospacing="1" w:line="240" w:lineRule="auto"/>
        <w:outlineLvl w:val="2"/>
        <w:rPr>
          <w:rFonts w:ascii="Times New Roman" w:eastAsia="Times New Roman" w:hAnsi="Times New Roman" w:cs="Times New Roman"/>
          <w:b/>
          <w:bCs/>
          <w:kern w:val="0"/>
          <w:sz w:val="27"/>
          <w:szCs w:val="27"/>
        </w:rPr>
      </w:pPr>
      <w:r w:rsidRPr="00402D76">
        <w:rPr>
          <w:rFonts w:ascii="Times New Roman" w:eastAsia="Times New Roman" w:hAnsi="Times New Roman" w:cs="Times New Roman"/>
          <w:b/>
          <w:bCs/>
          <w:kern w:val="0"/>
          <w:sz w:val="27"/>
          <w:szCs w:val="27"/>
        </w:rPr>
        <w:lastRenderedPageBreak/>
        <w:t>Logical Data Framework (LDF)</w:t>
      </w:r>
    </w:p>
    <w:tbl>
      <w:tblPr>
        <w:tblStyle w:val="TableGrid1"/>
        <w:tblW w:w="0" w:type="auto"/>
        <w:tblLook w:val="04A0" w:firstRow="1" w:lastRow="0" w:firstColumn="1" w:lastColumn="0" w:noHBand="0" w:noVBand="1"/>
      </w:tblPr>
      <w:tblGrid>
        <w:gridCol w:w="678"/>
        <w:gridCol w:w="1842"/>
        <w:gridCol w:w="1809"/>
        <w:gridCol w:w="1440"/>
        <w:gridCol w:w="3420"/>
        <w:gridCol w:w="2483"/>
        <w:gridCol w:w="1462"/>
        <w:gridCol w:w="1040"/>
      </w:tblGrid>
      <w:tr w:rsidR="00402D76" w:rsidRPr="00402D76" w:rsidTr="00DB27EB">
        <w:tc>
          <w:tcPr>
            <w:tcW w:w="0" w:type="auto"/>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S/No.</w:t>
            </w:r>
          </w:p>
        </w:tc>
        <w:tc>
          <w:tcPr>
            <w:tcW w:w="0" w:type="auto"/>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Research Questions</w:t>
            </w:r>
          </w:p>
        </w:tc>
        <w:tc>
          <w:tcPr>
            <w:tcW w:w="1809" w:type="dxa"/>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Hypotheses</w:t>
            </w:r>
          </w:p>
        </w:tc>
        <w:tc>
          <w:tcPr>
            <w:tcW w:w="1440" w:type="dxa"/>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Major Variables (X and Y)</w:t>
            </w:r>
          </w:p>
        </w:tc>
        <w:tc>
          <w:tcPr>
            <w:tcW w:w="3420" w:type="dxa"/>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Empirical Indicators of Variables (X and Y)</w:t>
            </w:r>
          </w:p>
        </w:tc>
        <w:tc>
          <w:tcPr>
            <w:tcW w:w="2020" w:type="dxa"/>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Sources of Data Collection</w:t>
            </w:r>
          </w:p>
        </w:tc>
        <w:tc>
          <w:tcPr>
            <w:tcW w:w="0" w:type="auto"/>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Method of Data Collection</w:t>
            </w:r>
          </w:p>
        </w:tc>
        <w:tc>
          <w:tcPr>
            <w:tcW w:w="0" w:type="auto"/>
            <w:hideMark/>
          </w:tcPr>
          <w:p w:rsidR="00402D76" w:rsidRPr="00402D76" w:rsidRDefault="00402D76" w:rsidP="00402D76">
            <w:pPr>
              <w:jc w:val="center"/>
              <w:rPr>
                <w:rFonts w:ascii="Times New Roman" w:eastAsia="Times New Roman" w:hAnsi="Times New Roman" w:cs="Times New Roman"/>
                <w:b/>
                <w:bCs/>
                <w:sz w:val="20"/>
              </w:rPr>
            </w:pPr>
            <w:r w:rsidRPr="00402D76">
              <w:rPr>
                <w:rFonts w:ascii="Times New Roman" w:eastAsia="Times New Roman" w:hAnsi="Times New Roman" w:cs="Times New Roman"/>
                <w:b/>
                <w:bCs/>
                <w:sz w:val="20"/>
              </w:rPr>
              <w:t>Method of Data Analysis</w:t>
            </w:r>
          </w:p>
        </w:tc>
      </w:tr>
      <w:tr w:rsidR="00402D76" w:rsidRPr="00402D76" w:rsidTr="00DB27EB">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1</w:t>
            </w:r>
          </w:p>
        </w:tc>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Has trade restrictions as a form of economic sanction affected the economic performance of Iran and North Korea?</w:t>
            </w:r>
          </w:p>
        </w:tc>
        <w:tc>
          <w:tcPr>
            <w:tcW w:w="1809" w:type="dxa"/>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Trade restrictions as a form of economic sanction have affected the economic performance of Iran and North Korea.</w:t>
            </w:r>
          </w:p>
        </w:tc>
        <w:tc>
          <w:tcPr>
            <w:tcW w:w="1440" w:type="dxa"/>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X: Trade restrictions (economic sanctions)</w:t>
            </w:r>
          </w:p>
          <w:p w:rsidR="00402D76" w:rsidRPr="00402D76" w:rsidRDefault="00402D76" w:rsidP="00402D76">
            <w:pPr>
              <w:rPr>
                <w:rFonts w:ascii="Times New Roman" w:eastAsia="Times New Roman" w:hAnsi="Times New Roman" w:cs="Times New Roman"/>
                <w:sz w:val="20"/>
              </w:rPr>
            </w:pP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Y: Economic performance of Iran and North Korea</w:t>
            </w:r>
          </w:p>
        </w:tc>
        <w:tc>
          <w:tcPr>
            <w:tcW w:w="3420" w:type="dxa"/>
            <w:hideMark/>
          </w:tcPr>
          <w:p w:rsidR="00402D76" w:rsidRPr="00402D76" w:rsidRDefault="00402D76" w:rsidP="00402D76">
            <w:pPr>
              <w:rPr>
                <w:rFonts w:ascii="Times New Roman" w:eastAsia="Times New Roman" w:hAnsi="Times New Roman" w:cs="Times New Roman"/>
                <w:b/>
                <w:bCs/>
                <w:sz w:val="20"/>
              </w:rPr>
            </w:pPr>
            <w:r w:rsidRPr="00402D76">
              <w:rPr>
                <w:rFonts w:ascii="Times New Roman" w:eastAsia="Times New Roman" w:hAnsi="Times New Roman" w:cs="Times New Roman"/>
                <w:b/>
                <w:bCs/>
                <w:sz w:val="20"/>
              </w:rPr>
              <w:t>X:</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Specific trade sanctions (e.g., import/export bans, tariffs)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Key sectors affected by sanctions (e.g., energy, agriculture)</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Reduction in international trade volume</w:t>
            </w:r>
          </w:p>
          <w:p w:rsidR="00402D76" w:rsidRPr="00402D76" w:rsidRDefault="00402D76" w:rsidP="00402D76">
            <w:pPr>
              <w:rPr>
                <w:rFonts w:ascii="Times New Roman" w:eastAsia="Times New Roman" w:hAnsi="Times New Roman" w:cs="Times New Roman"/>
                <w:b/>
                <w:bCs/>
                <w:sz w:val="20"/>
              </w:rPr>
            </w:pPr>
          </w:p>
          <w:p w:rsidR="00402D76" w:rsidRPr="00402D76" w:rsidRDefault="00402D76" w:rsidP="00402D76">
            <w:pPr>
              <w:rPr>
                <w:rFonts w:ascii="Times New Roman" w:eastAsia="Times New Roman" w:hAnsi="Times New Roman" w:cs="Times New Roman"/>
                <w:b/>
                <w:bCs/>
                <w:sz w:val="20"/>
              </w:rPr>
            </w:pPr>
            <w:r w:rsidRPr="00402D76">
              <w:rPr>
                <w:rFonts w:ascii="Times New Roman" w:eastAsia="Times New Roman" w:hAnsi="Times New Roman" w:cs="Times New Roman"/>
                <w:b/>
                <w:bCs/>
                <w:sz w:val="20"/>
              </w:rPr>
              <w:t>Y:</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GDP growth rates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Inflation rates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Unemployment rates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Foreign direct investment (FDI) inflows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Impact on industry sectors (e.g., oil, manufacturing)</w:t>
            </w:r>
          </w:p>
        </w:tc>
        <w:tc>
          <w:tcPr>
            <w:tcW w:w="2020" w:type="dxa"/>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Primary sources; UN resolutions (e.g., Res.1737,1929,1718,23750) IMF &amp;World Bank reports, Central bank data.</w:t>
            </w:r>
          </w:p>
          <w:p w:rsidR="00402D76" w:rsidRPr="00402D76" w:rsidRDefault="00402D76" w:rsidP="00402D76">
            <w:pPr>
              <w:rPr>
                <w:rFonts w:ascii="Times New Roman" w:eastAsia="Times New Roman" w:hAnsi="Times New Roman" w:cs="Times New Roman"/>
                <w:sz w:val="20"/>
              </w:rPr>
            </w:pP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Secondary Sources: Academic Journal articles, Policy briefs, expert analyses on sanctions and economic indicators</w:t>
            </w:r>
          </w:p>
        </w:tc>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Documentary Research (secondary data)</w:t>
            </w:r>
          </w:p>
        </w:tc>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Content   Analysis</w:t>
            </w:r>
          </w:p>
        </w:tc>
      </w:tr>
      <w:tr w:rsidR="00402D76" w:rsidRPr="00402D76" w:rsidTr="00DB27EB">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2</w:t>
            </w:r>
          </w:p>
        </w:tc>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Has asset freezes affected the development of nuclear weapons in Iran and North Korea?</w:t>
            </w:r>
          </w:p>
        </w:tc>
        <w:tc>
          <w:tcPr>
            <w:tcW w:w="1809" w:type="dxa"/>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Asset freezes have had a significant impact on the development of nuclear weapons in Iran and North Korea.</w:t>
            </w:r>
          </w:p>
        </w:tc>
        <w:tc>
          <w:tcPr>
            <w:tcW w:w="1440" w:type="dxa"/>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X: Asset freezes (economic sanctions)Y: Development of nuclear weapons in Iran and North Korea</w:t>
            </w:r>
          </w:p>
        </w:tc>
        <w:tc>
          <w:tcPr>
            <w:tcW w:w="3420" w:type="dxa"/>
            <w:hideMark/>
          </w:tcPr>
          <w:p w:rsidR="00402D76" w:rsidRPr="00402D76" w:rsidRDefault="00402D76" w:rsidP="00402D76">
            <w:pPr>
              <w:rPr>
                <w:rFonts w:ascii="Times New Roman" w:eastAsia="Times New Roman" w:hAnsi="Times New Roman" w:cs="Times New Roman"/>
                <w:b/>
                <w:bCs/>
                <w:sz w:val="20"/>
              </w:rPr>
            </w:pPr>
            <w:r w:rsidRPr="00402D76">
              <w:rPr>
                <w:rFonts w:ascii="Times New Roman" w:eastAsia="Times New Roman" w:hAnsi="Times New Roman" w:cs="Times New Roman"/>
                <w:b/>
                <w:bCs/>
                <w:sz w:val="20"/>
              </w:rPr>
              <w:t>X:</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Scope and implementation of asset freezes (e.g., individual, corporate, or state-level freezes)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Impact on financing for nuclear programs</w:t>
            </w:r>
          </w:p>
          <w:p w:rsidR="00402D76" w:rsidRPr="00402D76" w:rsidRDefault="00402D76" w:rsidP="00402D76">
            <w:pPr>
              <w:rPr>
                <w:rFonts w:ascii="Times New Roman" w:eastAsia="Times New Roman" w:hAnsi="Times New Roman" w:cs="Times New Roman"/>
                <w:b/>
                <w:bCs/>
                <w:sz w:val="20"/>
              </w:rPr>
            </w:pPr>
            <w:r w:rsidRPr="00402D76">
              <w:rPr>
                <w:rFonts w:ascii="Times New Roman" w:eastAsia="Times New Roman" w:hAnsi="Times New Roman" w:cs="Times New Roman"/>
                <w:b/>
                <w:bCs/>
                <w:sz w:val="20"/>
              </w:rPr>
              <w:t>Y:</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Advancements in nuclear technology (e.g., nuclear tests, enrichment levels)</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Military expenditure allocated to nuclear development</w:t>
            </w: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 Changes in procurement of dual-use technologies</w:t>
            </w:r>
          </w:p>
        </w:tc>
        <w:tc>
          <w:tcPr>
            <w:tcW w:w="2020" w:type="dxa"/>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Primary sources: UN security council sanctions reports, IAEA inspection documents, national policy statements, nuclear deal texts (e.g. JPCPOA)</w:t>
            </w:r>
          </w:p>
          <w:p w:rsidR="00402D76" w:rsidRPr="00402D76" w:rsidRDefault="00402D76" w:rsidP="00402D76">
            <w:pPr>
              <w:rPr>
                <w:rFonts w:ascii="Times New Roman" w:eastAsia="Times New Roman" w:hAnsi="Times New Roman" w:cs="Times New Roman"/>
                <w:sz w:val="20"/>
              </w:rPr>
            </w:pPr>
          </w:p>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Secondary Sources: scholarly articles, nuclear policy reviews, think  tank publications ( e.g., Arms control association)</w:t>
            </w:r>
          </w:p>
        </w:tc>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Documentary Research (secondary data)</w:t>
            </w:r>
          </w:p>
        </w:tc>
        <w:tc>
          <w:tcPr>
            <w:tcW w:w="0" w:type="auto"/>
            <w:hideMark/>
          </w:tcPr>
          <w:p w:rsidR="00402D76" w:rsidRPr="00402D76" w:rsidRDefault="00402D76" w:rsidP="00402D76">
            <w:pPr>
              <w:rPr>
                <w:rFonts w:ascii="Times New Roman" w:eastAsia="Times New Roman" w:hAnsi="Times New Roman" w:cs="Times New Roman"/>
                <w:sz w:val="20"/>
              </w:rPr>
            </w:pPr>
            <w:r w:rsidRPr="00402D76">
              <w:rPr>
                <w:rFonts w:ascii="Times New Roman" w:eastAsia="Times New Roman" w:hAnsi="Times New Roman" w:cs="Times New Roman"/>
                <w:sz w:val="20"/>
              </w:rPr>
              <w:t>Content Analysis</w:t>
            </w:r>
          </w:p>
        </w:tc>
      </w:tr>
    </w:tbl>
    <w:p w:rsidR="00402D76" w:rsidRPr="00402D76" w:rsidRDefault="00402D76" w:rsidP="00402D76">
      <w:pPr>
        <w:spacing w:line="480" w:lineRule="auto"/>
        <w:jc w:val="both"/>
        <w:rPr>
          <w:rFonts w:ascii="Times New Roman" w:eastAsia="Calibri" w:hAnsi="Times New Roman" w:cs="Times New Roman"/>
          <w:lang w:val="en-GB"/>
        </w:rPr>
        <w:sectPr w:rsidR="00402D76" w:rsidRPr="00402D76" w:rsidSect="00402D76">
          <w:pgSz w:w="16838" w:h="11906" w:orient="landscape"/>
          <w:pgMar w:top="1440" w:right="1440" w:bottom="1440" w:left="1440" w:header="706" w:footer="706" w:gutter="0"/>
          <w:cols w:space="708"/>
          <w:docGrid w:linePitch="360"/>
        </w:sectPr>
      </w:pPr>
    </w:p>
    <w:p w:rsidR="00402D76" w:rsidRPr="00402D76" w:rsidRDefault="00402D76" w:rsidP="00402D76">
      <w:pPr>
        <w:spacing w:line="480" w:lineRule="auto"/>
        <w:jc w:val="center"/>
        <w:rPr>
          <w:rFonts w:ascii="Times New Roman" w:eastAsia="Calibri" w:hAnsi="Times New Roman" w:cs="Times New Roman"/>
          <w:b/>
          <w:bCs/>
        </w:rPr>
      </w:pPr>
      <w:r w:rsidRPr="00402D76">
        <w:rPr>
          <w:rFonts w:ascii="Times New Roman" w:eastAsia="Calibri" w:hAnsi="Times New Roman" w:cs="Times New Roman"/>
          <w:b/>
          <w:bCs/>
        </w:rPr>
        <w:lastRenderedPageBreak/>
        <w:t>CHAPTER FOUR</w:t>
      </w:r>
    </w:p>
    <w:p w:rsidR="00402D76" w:rsidRPr="00402D76" w:rsidRDefault="00402D76" w:rsidP="00402D76">
      <w:pPr>
        <w:spacing w:line="480" w:lineRule="auto"/>
        <w:jc w:val="center"/>
        <w:rPr>
          <w:rFonts w:ascii="Times New Roman" w:eastAsia="Calibri" w:hAnsi="Times New Roman" w:cs="Times New Roman"/>
          <w:b/>
          <w:bCs/>
        </w:rPr>
      </w:pPr>
      <w:r w:rsidRPr="00402D76">
        <w:rPr>
          <w:rFonts w:ascii="Times New Roman" w:eastAsia="Calibri" w:hAnsi="Times New Roman" w:cs="Times New Roman"/>
          <w:b/>
          <w:bCs/>
        </w:rPr>
        <w:t>PRESENTATION AND ANALYSIS OF DATA</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4.1 Trade Restrictions, as a form of economic sanction, andthe Economic Performance of Iran and North Korea</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This section presents the data analysis conducted to assess whether trade restrictions, as a form of economic sanction, have had measurable effects on the economic performance of </w:t>
      </w:r>
      <w:r w:rsidRPr="00402D76">
        <w:rPr>
          <w:rFonts w:ascii="Times New Roman" w:eastAsia="Calibri" w:hAnsi="Times New Roman" w:cs="Times New Roman"/>
          <w:bCs/>
        </w:rPr>
        <w:t>Iran and North Korea</w:t>
      </w:r>
      <w:r w:rsidRPr="00402D76">
        <w:rPr>
          <w:rFonts w:ascii="Times New Roman" w:eastAsia="Calibri" w:hAnsi="Times New Roman" w:cs="Times New Roman"/>
        </w:rPr>
        <w:t xml:space="preserve">. Key economic indicators such as </w:t>
      </w:r>
      <w:r w:rsidRPr="00402D76">
        <w:rPr>
          <w:rFonts w:ascii="Times New Roman" w:eastAsia="Calibri" w:hAnsi="Times New Roman" w:cs="Times New Roman"/>
          <w:bCs/>
        </w:rPr>
        <w:t>GDP growth rate</w:t>
      </w:r>
      <w:r w:rsidRPr="00402D76">
        <w:rPr>
          <w:rFonts w:ascii="Times New Roman" w:eastAsia="Calibri" w:hAnsi="Times New Roman" w:cs="Times New Roman"/>
        </w:rPr>
        <w:t xml:space="preserve">, </w:t>
      </w:r>
      <w:r w:rsidRPr="00402D76">
        <w:rPr>
          <w:rFonts w:ascii="Times New Roman" w:eastAsia="Calibri" w:hAnsi="Times New Roman" w:cs="Times New Roman"/>
          <w:bCs/>
        </w:rPr>
        <w:t>trade volume</w:t>
      </w:r>
      <w:r w:rsidRPr="00402D76">
        <w:rPr>
          <w:rFonts w:ascii="Times New Roman" w:eastAsia="Calibri" w:hAnsi="Times New Roman" w:cs="Times New Roman"/>
        </w:rPr>
        <w:t xml:space="preserve">, </w:t>
      </w:r>
      <w:r w:rsidRPr="00402D76">
        <w:rPr>
          <w:rFonts w:ascii="Times New Roman" w:eastAsia="Calibri" w:hAnsi="Times New Roman" w:cs="Times New Roman"/>
          <w:bCs/>
        </w:rPr>
        <w:t>inflation</w:t>
      </w:r>
      <w:r w:rsidRPr="00402D76">
        <w:rPr>
          <w:rFonts w:ascii="Times New Roman" w:eastAsia="Calibri" w:hAnsi="Times New Roman" w:cs="Times New Roman"/>
        </w:rPr>
        <w:t xml:space="preserve">, and </w:t>
      </w:r>
      <w:r w:rsidRPr="00402D76">
        <w:rPr>
          <w:rFonts w:ascii="Times New Roman" w:eastAsia="Calibri" w:hAnsi="Times New Roman" w:cs="Times New Roman"/>
          <w:bCs/>
        </w:rPr>
        <w:t>FDI inflows</w:t>
      </w:r>
      <w:r w:rsidRPr="00402D76">
        <w:rPr>
          <w:rFonts w:ascii="Times New Roman" w:eastAsia="Calibri" w:hAnsi="Times New Roman" w:cs="Times New Roman"/>
        </w:rPr>
        <w:t xml:space="preserve"> are examined over time. </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4.2 Economic Performance Indicators of Iran</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Table 4.1: Iran’s Key Economic Indicators (2010–2022)</w:t>
      </w:r>
    </w:p>
    <w:tbl>
      <w:tblPr>
        <w:tblStyle w:val="TableGrid1"/>
        <w:tblW w:w="0" w:type="auto"/>
        <w:tblLook w:val="04A0" w:firstRow="1" w:lastRow="0" w:firstColumn="1" w:lastColumn="0" w:noHBand="0" w:noVBand="1"/>
      </w:tblPr>
      <w:tblGrid>
        <w:gridCol w:w="682"/>
        <w:gridCol w:w="1817"/>
        <w:gridCol w:w="1880"/>
        <w:gridCol w:w="2746"/>
        <w:gridCol w:w="2451"/>
      </w:tblGrid>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Year</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GDP Growth (%)</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Inflation Rate (%)</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Trade Volume (USD Billion)</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FDI Inflow (USD Billion)</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5.9</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12.4</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204.3</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3.6</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-6.6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27.3</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152.2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1.9</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2015</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-1.3</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15.6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146.9</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2.1</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13.4</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9.0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177.4</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3.4</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2018</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-6.0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31.2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116.9</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1.5</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2020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-6.8</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36.5</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97.2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0.9</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2022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3.5</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49.0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105.1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1.1</w:t>
            </w:r>
          </w:p>
        </w:tc>
      </w:tr>
    </w:tbl>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i/>
          <w:iCs/>
        </w:rPr>
        <w:t>Sources: World Bank, IMF, UNCTAD Reports</w:t>
      </w:r>
    </w:p>
    <w:p w:rsidR="00402D76" w:rsidRPr="00402D76" w:rsidRDefault="00402D76" w:rsidP="00402D76">
      <w:pPr>
        <w:spacing w:line="480" w:lineRule="auto"/>
        <w:jc w:val="both"/>
        <w:rPr>
          <w:rFonts w:ascii="Times New Roman" w:eastAsia="Calibri" w:hAnsi="Times New Roman" w:cs="Times New Roman"/>
          <w:b/>
          <w:bCs/>
        </w:rPr>
      </w:pPr>
    </w:p>
    <w:p w:rsidR="00402D76" w:rsidRPr="00402D76" w:rsidRDefault="00402D76" w:rsidP="00402D76">
      <w:pPr>
        <w:spacing w:line="480" w:lineRule="auto"/>
        <w:jc w:val="both"/>
        <w:rPr>
          <w:rFonts w:ascii="Times New Roman" w:eastAsia="Calibri" w:hAnsi="Times New Roman" w:cs="Times New Roman"/>
          <w:b/>
          <w:bCs/>
        </w:rPr>
      </w:pPr>
    </w:p>
    <w:p w:rsidR="00402D76" w:rsidRPr="00402D76" w:rsidRDefault="00402D76" w:rsidP="00402D76">
      <w:pPr>
        <w:spacing w:line="480" w:lineRule="auto"/>
        <w:jc w:val="both"/>
        <w:rPr>
          <w:rFonts w:ascii="Times New Roman" w:eastAsia="Calibri" w:hAnsi="Times New Roman" w:cs="Times New Roman"/>
          <w:b/>
          <w:bCs/>
        </w:rPr>
      </w:pPr>
      <w:r w:rsidRPr="00402D76">
        <w:rPr>
          <w:rFonts w:ascii="Calibri" w:eastAsia="Calibri" w:hAnsi="Calibri" w:cs="Times New Roman"/>
          <w:noProof/>
          <w:sz w:val="22"/>
          <w:szCs w:val="22"/>
        </w:rPr>
        <w:lastRenderedPageBreak/>
        <w:drawing>
          <wp:inline distT="0" distB="0" distL="0" distR="0">
            <wp:extent cx="5731510" cy="3438906"/>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438906"/>
                    </a:xfrm>
                    <a:prstGeom prst="rect">
                      <a:avLst/>
                    </a:prstGeom>
                    <a:noFill/>
                    <a:ln>
                      <a:noFill/>
                    </a:ln>
                  </pic:spPr>
                </pic:pic>
              </a:graphicData>
            </a:graphic>
          </wp:inline>
        </w:drawing>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Figure 4.1: Iran’s GDP Growth Trend (2010–2022)</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data clearly shows that Iran’s GDP growth plummeted in </w:t>
      </w:r>
      <w:r w:rsidRPr="00402D76">
        <w:rPr>
          <w:rFonts w:ascii="Times New Roman" w:eastAsia="Calibri" w:hAnsi="Times New Roman" w:cs="Times New Roman"/>
          <w:bCs/>
        </w:rPr>
        <w:t>2012</w:t>
      </w:r>
      <w:r w:rsidRPr="00402D76">
        <w:rPr>
          <w:rFonts w:ascii="Times New Roman" w:eastAsia="Calibri" w:hAnsi="Times New Roman" w:cs="Times New Roman"/>
        </w:rPr>
        <w:t xml:space="preserve">, </w:t>
      </w:r>
      <w:r w:rsidRPr="00402D76">
        <w:rPr>
          <w:rFonts w:ascii="Times New Roman" w:eastAsia="Calibri" w:hAnsi="Times New Roman" w:cs="Times New Roman"/>
          <w:bCs/>
        </w:rPr>
        <w:t>2018</w:t>
      </w:r>
      <w:r w:rsidRPr="00402D76">
        <w:rPr>
          <w:rFonts w:ascii="Times New Roman" w:eastAsia="Calibri" w:hAnsi="Times New Roman" w:cs="Times New Roman"/>
        </w:rPr>
        <w:t xml:space="preserve">, and </w:t>
      </w:r>
      <w:r w:rsidRPr="00402D76">
        <w:rPr>
          <w:rFonts w:ascii="Times New Roman" w:eastAsia="Calibri" w:hAnsi="Times New Roman" w:cs="Times New Roman"/>
          <w:bCs/>
        </w:rPr>
        <w:t>2020</w:t>
      </w:r>
      <w:r w:rsidRPr="00402D76">
        <w:rPr>
          <w:rFonts w:ascii="Times New Roman" w:eastAsia="Calibri" w:hAnsi="Times New Roman" w:cs="Times New Roman"/>
        </w:rPr>
        <w:t>, aligning with the periods when international sanctions were tightened (e.g., post-2012 EU oil embargo and the 2018 US withdrawal from JCPOA). FDI inflows also significantly dropped during those years, indicating foreign investor caution due to trade restrictions. Inflation rose sharply, peaking at 49% in 2022, reflecting economic instability resulting from currency devaluation and restricted access to foreign markets.</w:t>
      </w:r>
    </w:p>
    <w:p w:rsidR="00402D76" w:rsidRPr="00402D76" w:rsidRDefault="00402D76" w:rsidP="00402D76">
      <w:pPr>
        <w:spacing w:line="259" w:lineRule="auto"/>
        <w:rPr>
          <w:rFonts w:ascii="Times New Roman" w:eastAsia="Calibri" w:hAnsi="Times New Roman" w:cs="Times New Roman"/>
          <w:b/>
          <w:bCs/>
        </w:rPr>
      </w:pPr>
      <w:r w:rsidRPr="00402D76">
        <w:rPr>
          <w:rFonts w:ascii="Times New Roman" w:eastAsia="Calibri" w:hAnsi="Times New Roman" w:cs="Times New Roman"/>
          <w:b/>
          <w:bCs/>
        </w:rPr>
        <w:br w:type="page"/>
      </w:r>
    </w:p>
    <w:p w:rsidR="00402D76" w:rsidRPr="00402D76" w:rsidRDefault="00402D76" w:rsidP="00402D76">
      <w:pPr>
        <w:spacing w:line="259" w:lineRule="auto"/>
        <w:rPr>
          <w:rFonts w:ascii="Times New Roman" w:eastAsia="Calibri" w:hAnsi="Times New Roman" w:cs="Times New Roman"/>
        </w:rPr>
      </w:pPr>
      <w:r w:rsidRPr="00402D76">
        <w:rPr>
          <w:rFonts w:ascii="Times New Roman" w:eastAsia="Calibri" w:hAnsi="Times New Roman" w:cs="Times New Roman"/>
          <w:b/>
          <w:bCs/>
        </w:rPr>
        <w:lastRenderedPageBreak/>
        <w:t>Table 4.2: North Korea’s Estimated Economic Indicators (2010–2022)</w:t>
      </w:r>
    </w:p>
    <w:tbl>
      <w:tblPr>
        <w:tblStyle w:val="TableGrid1"/>
        <w:tblW w:w="0" w:type="auto"/>
        <w:tblLook w:val="04A0" w:firstRow="1" w:lastRow="0" w:firstColumn="1" w:lastColumn="0" w:noHBand="0" w:noVBand="1"/>
      </w:tblPr>
      <w:tblGrid>
        <w:gridCol w:w="681"/>
        <w:gridCol w:w="2899"/>
        <w:gridCol w:w="2899"/>
        <w:gridCol w:w="2343"/>
      </w:tblGrid>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Year</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Estimated GDP Growth (%)</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Trade Volume (USD Billion)</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Inflation Estimate (%)</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0.8</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5.6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~15</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2013</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7.3</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~10</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3.9</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6.6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~8</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2017</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-3.5</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5.0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~17</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2018</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-4.1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3.7</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2020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-4.5</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2.7</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~25</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2022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-0.9</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~30</w:t>
            </w:r>
          </w:p>
        </w:tc>
      </w:tr>
    </w:tbl>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i/>
          <w:iCs/>
        </w:rPr>
        <w:t>Sources: Bank of Korea (Estimates), UN Comtrade, academic studies (due to limited official data)</w:t>
      </w:r>
    </w:p>
    <w:p w:rsidR="00402D76" w:rsidRPr="00402D76" w:rsidRDefault="00402D76" w:rsidP="00402D76">
      <w:pPr>
        <w:spacing w:line="480" w:lineRule="auto"/>
        <w:jc w:val="both"/>
        <w:rPr>
          <w:rFonts w:ascii="Times New Roman" w:eastAsia="Calibri" w:hAnsi="Times New Roman" w:cs="Times New Roman"/>
          <w:b/>
          <w:bCs/>
        </w:rPr>
      </w:pPr>
    </w:p>
    <w:p w:rsidR="00402D76" w:rsidRPr="00402D76" w:rsidRDefault="00402D76" w:rsidP="00402D76">
      <w:pPr>
        <w:spacing w:line="480" w:lineRule="auto"/>
        <w:jc w:val="both"/>
        <w:rPr>
          <w:rFonts w:ascii="Times New Roman" w:eastAsia="Calibri" w:hAnsi="Times New Roman" w:cs="Times New Roman"/>
          <w:b/>
          <w:bCs/>
        </w:rPr>
      </w:pPr>
      <w:r w:rsidRPr="00402D76">
        <w:rPr>
          <w:rFonts w:ascii="Calibri" w:eastAsia="Calibri" w:hAnsi="Calibri" w:cs="Times New Roman"/>
          <w:noProof/>
          <w:sz w:val="22"/>
          <w:szCs w:val="22"/>
        </w:rPr>
        <w:drawing>
          <wp:inline distT="0" distB="0" distL="0" distR="0">
            <wp:extent cx="5731510" cy="3438906"/>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38906"/>
                    </a:xfrm>
                    <a:prstGeom prst="rect">
                      <a:avLst/>
                    </a:prstGeom>
                    <a:noFill/>
                    <a:ln>
                      <a:noFill/>
                    </a:ln>
                  </pic:spPr>
                </pic:pic>
              </a:graphicData>
            </a:graphic>
          </wp:inline>
        </w:drawing>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Figure 4.2: North Korea’s Estimated GDP Growth (2010–2022)</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Although accurate economic data for North Korea is scarce, estimates reveal clear declines in GDP growth from </w:t>
      </w:r>
      <w:r w:rsidRPr="00402D76">
        <w:rPr>
          <w:rFonts w:ascii="Times New Roman" w:eastAsia="Calibri" w:hAnsi="Times New Roman" w:cs="Times New Roman"/>
          <w:bCs/>
        </w:rPr>
        <w:t>2017 onward</w:t>
      </w:r>
      <w:r w:rsidRPr="00402D76">
        <w:rPr>
          <w:rFonts w:ascii="Times New Roman" w:eastAsia="Calibri" w:hAnsi="Times New Roman" w:cs="Times New Roman"/>
        </w:rPr>
        <w:t xml:space="preserve">, which corresponds with intensified </w:t>
      </w:r>
      <w:r w:rsidRPr="00402D76">
        <w:rPr>
          <w:rFonts w:ascii="Times New Roman" w:eastAsia="Calibri" w:hAnsi="Times New Roman" w:cs="Times New Roman"/>
          <w:bCs/>
        </w:rPr>
        <w:t>UN sanctions</w:t>
      </w:r>
      <w:r w:rsidRPr="00402D76">
        <w:rPr>
          <w:rFonts w:ascii="Times New Roman" w:eastAsia="Calibri" w:hAnsi="Times New Roman" w:cs="Times New Roman"/>
        </w:rPr>
        <w:t xml:space="preserve"> following missile tests. Trade volume nearly halved by 2022, indicating a significant contraction in international economic engagement. Inflation trends suggest rising consumer costs, likely due to disrupted imports and scarcity.</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Table 4.3: Comparative Performance Summary</w:t>
      </w:r>
    </w:p>
    <w:tbl>
      <w:tblPr>
        <w:tblStyle w:val="TableGrid1"/>
        <w:tblW w:w="0" w:type="auto"/>
        <w:tblLook w:val="04A0" w:firstRow="1" w:lastRow="0" w:firstColumn="1" w:lastColumn="0" w:noHBand="0" w:noVBand="1"/>
      </w:tblPr>
      <w:tblGrid>
        <w:gridCol w:w="2159"/>
        <w:gridCol w:w="1897"/>
        <w:gridCol w:w="3057"/>
      </w:tblGrid>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Indicator</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Iran (2010–2022)</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North Korea (2010–2022)</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Sanction Shock Years</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2012, 2018, 2020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2017, 2018, 2020</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GDP Volatility</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High</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Moderate to High (est.)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Trade Drop (%)</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~50%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~60%</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FDI Sensitivity</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Very high</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Not Applicable (FDI negligible)</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Inflation Volatility</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Extreme post-2018</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Moderate to high (est.)</w:t>
            </w:r>
          </w:p>
        </w:tc>
      </w:tr>
    </w:tbl>
    <w:p w:rsidR="00402D76" w:rsidRPr="00402D76" w:rsidRDefault="00402D76" w:rsidP="00402D76">
      <w:pPr>
        <w:spacing w:line="480" w:lineRule="auto"/>
        <w:jc w:val="both"/>
        <w:rPr>
          <w:rFonts w:ascii="Times New Roman" w:eastAsia="Calibri" w:hAnsi="Times New Roman" w:cs="Times New Roman"/>
          <w:b/>
          <w:bCs/>
        </w:rPr>
      </w:pPr>
    </w:p>
    <w:p w:rsidR="00402D76" w:rsidRPr="00402D76" w:rsidRDefault="00402D76" w:rsidP="00402D76">
      <w:pPr>
        <w:spacing w:line="480" w:lineRule="auto"/>
        <w:jc w:val="both"/>
        <w:rPr>
          <w:rFonts w:ascii="Times New Roman" w:eastAsia="Calibri" w:hAnsi="Times New Roman" w:cs="Times New Roman"/>
          <w:b/>
          <w:bCs/>
        </w:rPr>
      </w:pPr>
      <w:r w:rsidRPr="00402D76">
        <w:rPr>
          <w:rFonts w:ascii="Calibri" w:eastAsia="Calibri" w:hAnsi="Calibri" w:cs="Times New Roman"/>
          <w:noProof/>
          <w:sz w:val="22"/>
          <w:szCs w:val="22"/>
        </w:rPr>
        <w:drawing>
          <wp:inline distT="0" distB="0" distL="0" distR="0">
            <wp:extent cx="5048250" cy="3028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810" cy="3029286"/>
                    </a:xfrm>
                    <a:prstGeom prst="rect">
                      <a:avLst/>
                    </a:prstGeom>
                    <a:noFill/>
                    <a:ln>
                      <a:noFill/>
                    </a:ln>
                  </pic:spPr>
                </pic:pic>
              </a:graphicData>
            </a:graphic>
          </wp:inline>
        </w:drawing>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Figure 4.3: Trade Volume Drop (Index, 2010 = 100)</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The empirical analysis suggests that </w:t>
      </w:r>
      <w:r w:rsidRPr="00402D76">
        <w:rPr>
          <w:rFonts w:ascii="Times New Roman" w:eastAsia="Calibri" w:hAnsi="Times New Roman" w:cs="Times New Roman"/>
          <w:bCs/>
        </w:rPr>
        <w:t>trade restrictions have had a measurable negative impact</w:t>
      </w:r>
      <w:r w:rsidRPr="00402D76">
        <w:rPr>
          <w:rFonts w:ascii="Times New Roman" w:eastAsia="Calibri" w:hAnsi="Times New Roman" w:cs="Times New Roman"/>
        </w:rPr>
        <w:t xml:space="preserve"> on the economic performance of both Iran and North Korea: </w:t>
      </w:r>
      <w:r w:rsidRPr="00402D76">
        <w:rPr>
          <w:rFonts w:ascii="Times New Roman" w:eastAsia="Calibri" w:hAnsi="Times New Roman" w:cs="Times New Roman"/>
          <w:bCs/>
        </w:rPr>
        <w:t>Iran’s GDP</w:t>
      </w:r>
      <w:r w:rsidRPr="00402D76">
        <w:rPr>
          <w:rFonts w:ascii="Times New Roman" w:eastAsia="Calibri" w:hAnsi="Times New Roman" w:cs="Times New Roman"/>
        </w:rPr>
        <w:t xml:space="preserve"> sharply declined during key sanction periods, confirming a strong linkage between trade restrictions and economic downturns. Iran’s partial recovery in 2022 is likely tied to increased oil exports through alternate channels and policy adjustments. </w:t>
      </w:r>
      <w:r w:rsidRPr="00402D76">
        <w:rPr>
          <w:rFonts w:ascii="Times New Roman" w:eastAsia="Calibri" w:hAnsi="Times New Roman" w:cs="Times New Roman"/>
          <w:bCs/>
        </w:rPr>
        <w:t>North Korea’s economy</w:t>
      </w:r>
      <w:r w:rsidRPr="00402D76">
        <w:rPr>
          <w:rFonts w:ascii="Times New Roman" w:eastAsia="Calibri" w:hAnsi="Times New Roman" w:cs="Times New Roman"/>
        </w:rPr>
        <w:t xml:space="preserve">, already isolated, suffered additional contraction following the </w:t>
      </w:r>
      <w:r w:rsidRPr="00402D76">
        <w:rPr>
          <w:rFonts w:ascii="Times New Roman" w:eastAsia="Calibri" w:hAnsi="Times New Roman" w:cs="Times New Roman"/>
          <w:bCs/>
        </w:rPr>
        <w:t>2017 UN sanctions</w:t>
      </w:r>
      <w:r w:rsidRPr="00402D76">
        <w:rPr>
          <w:rFonts w:ascii="Times New Roman" w:eastAsia="Calibri" w:hAnsi="Times New Roman" w:cs="Times New Roman"/>
        </w:rPr>
        <w:t xml:space="preserve">, particularly in trade volume and GDP estimates. While the impact is less immediately visible than in Iran due to the already-closed nature of North Korea’s economy, the long-term economic degradation is evident.Data analysis confirms that </w:t>
      </w:r>
      <w:r w:rsidRPr="00402D76">
        <w:rPr>
          <w:rFonts w:ascii="Times New Roman" w:eastAsia="Calibri" w:hAnsi="Times New Roman" w:cs="Times New Roman"/>
          <w:bCs/>
        </w:rPr>
        <w:t>trade restrictions</w:t>
      </w:r>
      <w:r w:rsidRPr="00402D76">
        <w:rPr>
          <w:rFonts w:ascii="Times New Roman" w:eastAsia="Calibri" w:hAnsi="Times New Roman" w:cs="Times New Roman"/>
        </w:rPr>
        <w:t xml:space="preserve">—when applied as economic sanctions—have substantially impaired economic performance in </w:t>
      </w:r>
      <w:r w:rsidRPr="00402D76">
        <w:rPr>
          <w:rFonts w:ascii="Times New Roman" w:eastAsia="Calibri" w:hAnsi="Times New Roman" w:cs="Times New Roman"/>
          <w:bCs/>
        </w:rPr>
        <w:t>Iran</w:t>
      </w:r>
      <w:r w:rsidRPr="00402D76">
        <w:rPr>
          <w:rFonts w:ascii="Times New Roman" w:eastAsia="Calibri" w:hAnsi="Times New Roman" w:cs="Times New Roman"/>
        </w:rPr>
        <w:t xml:space="preserve"> and </w:t>
      </w:r>
      <w:r w:rsidRPr="00402D76">
        <w:rPr>
          <w:rFonts w:ascii="Times New Roman" w:eastAsia="Calibri" w:hAnsi="Times New Roman" w:cs="Times New Roman"/>
          <w:bCs/>
        </w:rPr>
        <w:t>North Korea</w:t>
      </w:r>
      <w:r w:rsidRPr="00402D76">
        <w:rPr>
          <w:rFonts w:ascii="Times New Roman" w:eastAsia="Calibri" w:hAnsi="Times New Roman" w:cs="Times New Roman"/>
        </w:rPr>
        <w:t>, albeit through different mechanisms and with varying intensities. Iran’s semi-open economy responds more rapidly and visibly to external shocks, whereas North Korea’s effects are more gradual and opaque. In both cases, sanctions result in constrained trade, reduced investment, and inflationary pressures, validating the hypothesis of negative economic consequences tied to trade-based sanctions.</w:t>
      </w: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259" w:lineRule="auto"/>
        <w:rPr>
          <w:rFonts w:ascii="Times New Roman" w:eastAsia="Calibri" w:hAnsi="Times New Roman" w:cs="Times New Roman"/>
          <w:lang w:val="en-GB"/>
        </w:rPr>
      </w:pPr>
      <w:r w:rsidRPr="00402D76">
        <w:rPr>
          <w:rFonts w:ascii="Times New Roman" w:eastAsia="Calibri" w:hAnsi="Times New Roman" w:cs="Times New Roman"/>
          <w:lang w:val="en-GB"/>
        </w:rPr>
        <w:br w:type="page"/>
      </w:r>
    </w:p>
    <w:p w:rsidR="00402D76" w:rsidRPr="00402D76" w:rsidRDefault="00402D76" w:rsidP="00402D76">
      <w:pPr>
        <w:spacing w:line="480" w:lineRule="auto"/>
        <w:jc w:val="both"/>
        <w:rPr>
          <w:rFonts w:ascii="Times New Roman" w:eastAsia="Calibri" w:hAnsi="Times New Roman" w:cs="Times New Roman"/>
          <w:i/>
          <w:iCs/>
        </w:rPr>
      </w:pPr>
      <w:r w:rsidRPr="00402D76">
        <w:rPr>
          <w:rFonts w:ascii="Times New Roman" w:eastAsia="Calibri" w:hAnsi="Times New Roman" w:cs="Times New Roman"/>
          <w:b/>
          <w:bCs/>
        </w:rPr>
        <w:lastRenderedPageBreak/>
        <w:t>4.2A</w:t>
      </w:r>
      <w:r w:rsidRPr="00402D76">
        <w:rPr>
          <w:rFonts w:ascii="Times New Roman" w:eastAsia="Calibri" w:hAnsi="Times New Roman" w:cs="Times New Roman"/>
          <w:b/>
          <w:iCs/>
        </w:rPr>
        <w:t>sset freezes and the Development of Nuclear Weapons in Iran and North Korea</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Asset freezes are a form of financial sanction that blocks access to a country's or individuals' financial assets held abroad. For Iran and North Korea, these sanctions were primarily imposed by the United Nations Security Council, the United States, and the European Union in response to suspected nuclear weapons development.</w:t>
      </w: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4.2.1 Iran</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The Security Council’s reason for economically sanctioning Iran was motivated by Iran reworking its uranium enrichment program in 2006 (</w:t>
      </w:r>
      <w:r w:rsidRPr="00402D76">
        <w:rPr>
          <w:rFonts w:ascii="Times New Roman" w:eastAsia="Calibri" w:hAnsi="Times New Roman" w:cs="Times New Roman"/>
          <w:bCs/>
        </w:rPr>
        <w:t>United Nations Security Council [UNSC], 2006</w:t>
      </w:r>
      <w:r w:rsidRPr="00402D76">
        <w:rPr>
          <w:rFonts w:ascii="Times New Roman" w:eastAsia="Calibri" w:hAnsi="Times New Roman" w:cs="Times New Roman"/>
        </w:rPr>
        <w:t>). Unlike the U.S.-led sanctions against Iran, the UN sanctions have never intended to “prohibit member states from (…) exporting food, medicine or humanitarian goods to Iran” (</w:t>
      </w:r>
      <w:r w:rsidRPr="00402D76">
        <w:rPr>
          <w:rFonts w:ascii="Times New Roman" w:eastAsia="Calibri" w:hAnsi="Times New Roman" w:cs="Times New Roman"/>
          <w:bCs/>
        </w:rPr>
        <w:t>UNSC, 2010</w:t>
      </w:r>
      <w:r w:rsidRPr="00402D76">
        <w:rPr>
          <w:rFonts w:ascii="Times New Roman" w:eastAsia="Calibri" w:hAnsi="Times New Roman" w:cs="Times New Roman"/>
        </w:rPr>
        <w:t>). Rather, the UN sanctions are narrower because the prime focus is on prohibiting the proliferation of nuclear weapons (</w:t>
      </w:r>
      <w:r w:rsidRPr="00402D76">
        <w:rPr>
          <w:rFonts w:ascii="Times New Roman" w:eastAsia="Calibri" w:hAnsi="Times New Roman" w:cs="Times New Roman"/>
          <w:bCs/>
        </w:rPr>
        <w:t>Falk, 2013</w:t>
      </w:r>
      <w:r w:rsidRPr="00402D76">
        <w:rPr>
          <w:rFonts w:ascii="Times New Roman" w:eastAsia="Calibri" w:hAnsi="Times New Roman" w:cs="Times New Roman"/>
        </w:rPr>
        <w:t>). Since 2006, Resolutions 1737, 1747, 1803, 1884, 1929, and 2049 have been passed (</w:t>
      </w:r>
      <w:r w:rsidRPr="00402D76">
        <w:rPr>
          <w:rFonts w:ascii="Times New Roman" w:eastAsia="Calibri" w:hAnsi="Times New Roman" w:cs="Times New Roman"/>
          <w:bCs/>
        </w:rPr>
        <w:t>UNSC, 2006; 2007; 2008; 2009; 2010; 2012</w:t>
      </w:r>
      <w:r w:rsidRPr="00402D76">
        <w:rPr>
          <w:rFonts w:ascii="Times New Roman" w:eastAsia="Calibri" w:hAnsi="Times New Roman" w:cs="Times New Roman"/>
        </w:rPr>
        <w:t>). In these resolutions, an embargo on all enrichment-related materials was agreed, along with a direct ban on any activities related to heavy-water materials and the enhancement of developing nuclear materials (</w:t>
      </w:r>
      <w:r w:rsidRPr="00402D76">
        <w:rPr>
          <w:rFonts w:ascii="Times New Roman" w:eastAsia="Calibri" w:hAnsi="Times New Roman" w:cs="Times New Roman"/>
          <w:bCs/>
        </w:rPr>
        <w:t>Katzman, 2019</w:t>
      </w:r>
      <w:r w:rsidRPr="00402D76">
        <w:rPr>
          <w:rFonts w:ascii="Times New Roman" w:eastAsia="Calibri" w:hAnsi="Times New Roman" w:cs="Times New Roman"/>
        </w:rPr>
        <w:t>). Individuals and entities associated with any nuclear-related developments received a visa and travel ban, and all assets were frozen (</w:t>
      </w:r>
      <w:r w:rsidRPr="00402D76">
        <w:rPr>
          <w:rFonts w:ascii="Times New Roman" w:eastAsia="Calibri" w:hAnsi="Times New Roman" w:cs="Times New Roman"/>
          <w:bCs/>
        </w:rPr>
        <w:t>Joyner, 2011</w:t>
      </w:r>
      <w:r w:rsidRPr="00402D76">
        <w:rPr>
          <w:rFonts w:ascii="Times New Roman" w:eastAsia="Calibri" w:hAnsi="Times New Roman" w:cs="Times New Roman"/>
        </w:rPr>
        <w:t>). Any arms supplied to Iran, as well as all non-humanitarian-related loans granted, were prohibited (</w:t>
      </w:r>
      <w:r w:rsidRPr="00402D76">
        <w:rPr>
          <w:rFonts w:ascii="Times New Roman" w:eastAsia="Calibri" w:hAnsi="Times New Roman" w:cs="Times New Roman"/>
          <w:bCs/>
        </w:rPr>
        <w:t>Garwood-Gowers, 2016</w:t>
      </w:r>
      <w:r w:rsidRPr="00402D76">
        <w:rPr>
          <w:rFonts w:ascii="Times New Roman" w:eastAsia="Calibri" w:hAnsi="Times New Roman" w:cs="Times New Roman"/>
        </w:rPr>
        <w:t>). Uranium mining and the development of nuclear technological advancements abroad were banned, thus allowing member states of the Security Council to monitor, intervene, capture, and dispose of materials related to nuclear activities traveling to Iran, as outlined in Resolution 1803 (</w:t>
      </w:r>
      <w:r w:rsidRPr="00402D76">
        <w:rPr>
          <w:rFonts w:ascii="Times New Roman" w:eastAsia="Calibri" w:hAnsi="Times New Roman" w:cs="Times New Roman"/>
          <w:bCs/>
        </w:rPr>
        <w:t>UNSC, 2008</w:t>
      </w:r>
      <w:r w:rsidRPr="00402D76">
        <w:rPr>
          <w:rFonts w:ascii="Times New Roman" w:eastAsia="Calibri" w:hAnsi="Times New Roman" w:cs="Times New Roman"/>
        </w:rPr>
        <w:t xml:space="preserve">). Resolution 1929 “banned Iran from acquiring </w:t>
      </w:r>
      <w:r w:rsidRPr="00402D76">
        <w:rPr>
          <w:rFonts w:ascii="Times New Roman" w:eastAsia="Calibri" w:hAnsi="Times New Roman" w:cs="Times New Roman"/>
        </w:rPr>
        <w:lastRenderedPageBreak/>
        <w:t>interests in any commercial activity in another state involving uranium mining, production or use of nuclear materials.” Anything related to combat vehicles or artillery was banned.</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Although Iran’s energy sector was not explicitly targeted in the earliest rounds of UN sanctions, Resolution 1929 (2010) recognized a “potential connection between Iran’s revenues derived from its energy sector and the funding of Iran’s proliferation-sensitive nuclear activities” (UNSC, 2010). While this resolution did not ban oil exports directly, it laid the groundwork for more robust sanctions by urging vigilance over transactions involving Iran’s energy-related financial flows. Subsequently, unilateral sanctions by the United States and the European Union—particularly from 2011 onward—imposed direct restrictions on Iran’s oil exports and the Central Bank of Iran. These actions led to a significant reduction in Iranian oil sales, reportedly by up to 40% between 2011 and 2013 (Katzman, 2013). In addition, the Society for Worldwide Interbank Financial Telecommunication (SWIFT) disconnected Iranian banks, including the Central Bank, from its international network in 2012, severely limiting Iran’s ability to engage in cross-border financial transactions (SWIFT, 2012). This combination of financial isolation and oil export restrictions significantly constrained Iran’s economy and its capacity to fund nuclear-related activities.</w:t>
      </w: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Target Costs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so-called “punishment theory” suggests that if the degree of economic harm inflicted on a target state leads to domestic pressure, its ruling elite may be compelled to comply with external demands (Pape, 1997; Drezner, 2011). The success of sanctions is often judged by the severity of economic harm caused to the target state. In the case of Iran, comprehensive economic sanctions substantially weakened the national economy, increasing pressure on the regime to comply in exchange for sanctions relief (Katzman, 2013; Esfandiary &amp; Fitzpatrick, 2011). In 2011, Iran </w:t>
      </w:r>
      <w:r w:rsidRPr="00402D76">
        <w:rPr>
          <w:rFonts w:ascii="Times New Roman" w:eastAsia="Calibri" w:hAnsi="Times New Roman" w:cs="Times New Roman"/>
        </w:rPr>
        <w:lastRenderedPageBreak/>
        <w:t>exported about 2.5 million barrels of crude oil daily. However, following the European Union’s oil embargo in 2012, oil exports dropped sharply to just over 1 million barrels per day by 2013 (International Energy Agency [IEA], 2013). Concurrently, Iran’s unemployment rate rose to an estimated 20% in 2013, and approximately $120 billion in foreign reserves were inaccessible due to international banking sanctions (World Bank, 2014; Katzman, 2013). These constraints led to a GDP contraction of 9% by late 2014, and inflation climbed to 22.2%, although experts suggested official figures may underreport the actual rates (Amuzegar, 2014; IMF, 2015).</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Esfandiary and Fitzpatrick (2011) emphasized that financial-related sanctions, particularly those targeting the Central Bank of Iran, had the most severe impact. Despite these pressures, Iran initially persisted with its nuclear program, regarding the cost of sanctions as the price for pursuing an anti-hegemonic foreign policy and regional leadership ambitions. The regime also framed the program as a symbol of national pride and technological achievement (Vaez &amp; Nader, 2015). Nevertheless, the cumulative costs—declining oil revenues, rising inflation, growing unemployment, and the need to use intermediaries for international transactions—eventually constrained Iran’s capacity to advance its nuclear activities (Katzman, 2013; Takeyh, 2014).</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rPr>
        <w:t xml:space="preserve">The preamble to Resolution 1929 (UNSC, 2010) made clear that sanctions would be lifted if Iran complied with nuclear-related demands. The prolonged economic hardship led to increasing domestic pressure on Iranian leadership to negotiate for relief. According to the World Bank (2015), full sanctions relief could yield an economic boost of $15 billion. Beyond economic implications, humanitarian consequences were also significant. Due to the prohibition on hard currency transfers, access to essential medical supplies became limited. Reports indicated that 23,000 Iranians living with AIDS lacked access to life-saving treatment, resulting in avoidable fatalities (Human Rights Watch, 2013; Dehghan, 2013). In response to both domestic and </w:t>
      </w:r>
      <w:r w:rsidRPr="00402D76">
        <w:rPr>
          <w:rFonts w:ascii="Times New Roman" w:eastAsia="Calibri" w:hAnsi="Times New Roman" w:cs="Times New Roman"/>
        </w:rPr>
        <w:lastRenderedPageBreak/>
        <w:t>international pressure, Iran agreed to negotiations, ultimately leading to the Joint Comprehensive Plan of Action (JCPOA) in 2015, which offered phased sanctions relief in exchange for limitations on Iran’s nuclear program (Parsi, 2017).</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Table 4.2.1: Timeline of Major Asset Freezes</w:t>
      </w:r>
    </w:p>
    <w:tbl>
      <w:tblPr>
        <w:tblStyle w:val="TableGrid1"/>
        <w:tblW w:w="0" w:type="auto"/>
        <w:tblLook w:val="04A0" w:firstRow="1" w:lastRow="0" w:firstColumn="1" w:lastColumn="0" w:noHBand="0" w:noVBand="1"/>
      </w:tblPr>
      <w:tblGrid>
        <w:gridCol w:w="681"/>
        <w:gridCol w:w="2359"/>
        <w:gridCol w:w="1972"/>
        <w:gridCol w:w="3986"/>
      </w:tblGrid>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Year</w:t>
            </w:r>
          </w:p>
        </w:tc>
        <w:tc>
          <w:tcPr>
            <w:tcW w:w="2359" w:type="dxa"/>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Country</w:t>
            </w:r>
          </w:p>
        </w:tc>
        <w:tc>
          <w:tcPr>
            <w:tcW w:w="1972" w:type="dxa"/>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Key Sanctioning Bodies</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Reason for Freeze</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2006</w:t>
            </w:r>
          </w:p>
        </w:tc>
        <w:tc>
          <w:tcPr>
            <w:tcW w:w="2359"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North Korea</w:t>
            </w:r>
          </w:p>
        </w:tc>
        <w:tc>
          <w:tcPr>
            <w:tcW w:w="1972"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UN, US</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First nuclear test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2007</w:t>
            </w:r>
          </w:p>
        </w:tc>
        <w:tc>
          <w:tcPr>
            <w:tcW w:w="2359"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Iran</w:t>
            </w:r>
          </w:p>
        </w:tc>
        <w:tc>
          <w:tcPr>
            <w:tcW w:w="1972"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UN, EU</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Refusal to suspend uranium enrichment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2010</w:t>
            </w:r>
          </w:p>
        </w:tc>
        <w:tc>
          <w:tcPr>
            <w:tcW w:w="2359"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Iran</w:t>
            </w:r>
          </w:p>
        </w:tc>
        <w:tc>
          <w:tcPr>
            <w:tcW w:w="1972"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US, UN</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Escalation of nuclear activities</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2016</w:t>
            </w:r>
          </w:p>
        </w:tc>
        <w:tc>
          <w:tcPr>
            <w:tcW w:w="2359"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Iran (Lifted)</w:t>
            </w:r>
          </w:p>
        </w:tc>
        <w:tc>
          <w:tcPr>
            <w:tcW w:w="1972"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UN, EU, US</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JCPOA implementation</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2017</w:t>
            </w:r>
          </w:p>
        </w:tc>
        <w:tc>
          <w:tcPr>
            <w:tcW w:w="2359"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North Korea</w:t>
            </w:r>
          </w:p>
        </w:tc>
        <w:tc>
          <w:tcPr>
            <w:tcW w:w="1972"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UN, US, Japan</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Sixth nuclear test and missile development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2018</w:t>
            </w:r>
          </w:p>
        </w:tc>
        <w:tc>
          <w:tcPr>
            <w:tcW w:w="2359"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Iran (Reimposed)</w:t>
            </w:r>
          </w:p>
        </w:tc>
        <w:tc>
          <w:tcPr>
            <w:tcW w:w="1972" w:type="dxa"/>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US</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U.S. withdrawal from JCPOA</w:t>
            </w:r>
          </w:p>
        </w:tc>
      </w:tr>
    </w:tbl>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b/>
          <w:bCs/>
          <w:lang w:val="en-GB"/>
        </w:rPr>
        <w:t>Source</w:t>
      </w:r>
      <w:r w:rsidRPr="00402D76">
        <w:rPr>
          <w:rFonts w:ascii="Times New Roman" w:eastAsia="Calibri" w:hAnsi="Times New Roman" w:cs="Times New Roman"/>
          <w:lang w:val="en-GB"/>
        </w:rPr>
        <w:t>: Compiled by the researcher from UN Security Council Resolutions (2006–2018), U.S. Treasury OFAC Sanctions Database, and European Union External Action.</w:t>
      </w:r>
    </w:p>
    <w:p w:rsidR="00402D76" w:rsidRPr="00402D76" w:rsidRDefault="00402D76" w:rsidP="00402D76">
      <w:pPr>
        <w:spacing w:line="480" w:lineRule="auto"/>
        <w:jc w:val="both"/>
        <w:rPr>
          <w:rFonts w:ascii="Times New Roman" w:eastAsia="Calibri" w:hAnsi="Times New Roman" w:cs="Times New Roman"/>
          <w:bCs/>
        </w:rPr>
      </w:pPr>
      <w:r w:rsidRPr="00402D76">
        <w:rPr>
          <w:rFonts w:ascii="Times New Roman" w:eastAsia="Calibri" w:hAnsi="Times New Roman" w:cs="Times New Roman"/>
        </w:rPr>
        <w:t xml:space="preserve">To assess the impact of asset freezes on nuclear weapon development, we examine key indicators: </w:t>
      </w:r>
      <w:r w:rsidRPr="00402D76">
        <w:rPr>
          <w:rFonts w:ascii="Times New Roman" w:eastAsia="Calibri" w:hAnsi="Times New Roman" w:cs="Times New Roman"/>
          <w:bCs/>
        </w:rPr>
        <w:t>nuclear test frequency, enrichment capacity, international compliance levels, and nuclear material stockpiles.</w:t>
      </w: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4.2.2 North Korea</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w:t>
      </w:r>
      <w:r w:rsidRPr="00402D76">
        <w:rPr>
          <w:rFonts w:ascii="Times New Roman" w:eastAsia="Calibri" w:hAnsi="Times New Roman" w:cs="Times New Roman"/>
          <w:bCs/>
        </w:rPr>
        <w:t>United Nations Security Council (UNSC)</w:t>
      </w:r>
      <w:r w:rsidRPr="00402D76">
        <w:rPr>
          <w:rFonts w:ascii="Times New Roman" w:eastAsia="Calibri" w:hAnsi="Times New Roman" w:cs="Times New Roman"/>
        </w:rPr>
        <w:t xml:space="preserve"> has passed multiple resolutions since North Korea’s first nuclear test in 2006, with the stated objective of compelling Pyongyang to </w:t>
      </w:r>
      <w:r w:rsidRPr="00402D76">
        <w:rPr>
          <w:rFonts w:ascii="Times New Roman" w:eastAsia="Calibri" w:hAnsi="Times New Roman" w:cs="Times New Roman"/>
          <w:bCs/>
        </w:rPr>
        <w:t>“dismantle its nuclear program in a complete, verifiable, and irreversible manner”</w:t>
      </w:r>
      <w:r w:rsidRPr="00402D76">
        <w:rPr>
          <w:rFonts w:ascii="Times New Roman" w:eastAsia="Calibri" w:hAnsi="Times New Roman" w:cs="Times New Roman"/>
        </w:rPr>
        <w:t xml:space="preserve"> (UNSC, 2006). </w:t>
      </w:r>
      <w:r w:rsidRPr="00402D76">
        <w:rPr>
          <w:rFonts w:ascii="Times New Roman" w:eastAsia="Calibri" w:hAnsi="Times New Roman" w:cs="Times New Roman"/>
          <w:bCs/>
        </w:rPr>
        <w:t>Resolution 1718</w:t>
      </w:r>
      <w:r w:rsidRPr="00402D76">
        <w:rPr>
          <w:rFonts w:ascii="Times New Roman" w:eastAsia="Calibri" w:hAnsi="Times New Roman" w:cs="Times New Roman"/>
        </w:rPr>
        <w:t xml:space="preserve">, adopted in response to the 2006 ballistic missile tests, called for the suspension of all nuclear-related activities and imposed the first sanctions targeting North Korea’s development of nuclear materials. It also prohibited the import and export of key </w:t>
      </w:r>
      <w:r w:rsidRPr="00402D76">
        <w:rPr>
          <w:rFonts w:ascii="Times New Roman" w:eastAsia="Calibri" w:hAnsi="Times New Roman" w:cs="Times New Roman"/>
        </w:rPr>
        <w:lastRenderedPageBreak/>
        <w:t xml:space="preserve">military equipment, including </w:t>
      </w:r>
      <w:r w:rsidRPr="00402D76">
        <w:rPr>
          <w:rFonts w:ascii="Times New Roman" w:eastAsia="Calibri" w:hAnsi="Times New Roman" w:cs="Times New Roman"/>
          <w:bCs/>
        </w:rPr>
        <w:t>“battle tanks, armoured combat vehicles, large caliber artillery systems, combat aircraft, missiles or missile systems”</w:t>
      </w:r>
      <w:r w:rsidRPr="00402D76">
        <w:rPr>
          <w:rFonts w:ascii="Times New Roman" w:eastAsia="Calibri" w:hAnsi="Times New Roman" w:cs="Times New Roman"/>
        </w:rPr>
        <w:t xml:space="preserve"> (UNSC, 2006). The resolution authorized </w:t>
      </w:r>
      <w:r w:rsidRPr="00402D76">
        <w:rPr>
          <w:rFonts w:ascii="Times New Roman" w:eastAsia="Calibri" w:hAnsi="Times New Roman" w:cs="Times New Roman"/>
          <w:bCs/>
        </w:rPr>
        <w:t>mandatory inspection of cargo</w:t>
      </w:r>
      <w:r w:rsidRPr="00402D76">
        <w:rPr>
          <w:rFonts w:ascii="Times New Roman" w:eastAsia="Calibri" w:hAnsi="Times New Roman" w:cs="Times New Roman"/>
        </w:rPr>
        <w:t xml:space="preserve"> suspected to contain nuclear materials, introduced </w:t>
      </w:r>
      <w:r w:rsidRPr="00402D76">
        <w:rPr>
          <w:rFonts w:ascii="Times New Roman" w:eastAsia="Calibri" w:hAnsi="Times New Roman" w:cs="Times New Roman"/>
          <w:bCs/>
        </w:rPr>
        <w:t>asset freezes</w:t>
      </w:r>
      <w:r w:rsidRPr="00402D76">
        <w:rPr>
          <w:rFonts w:ascii="Times New Roman" w:eastAsia="Calibri" w:hAnsi="Times New Roman" w:cs="Times New Roman"/>
        </w:rPr>
        <w:t xml:space="preserve">, and imposed </w:t>
      </w:r>
      <w:r w:rsidRPr="00402D76">
        <w:rPr>
          <w:rFonts w:ascii="Times New Roman" w:eastAsia="Calibri" w:hAnsi="Times New Roman" w:cs="Times New Roman"/>
          <w:bCs/>
        </w:rPr>
        <w:t>travel bans</w:t>
      </w:r>
      <w:r w:rsidRPr="00402D76">
        <w:rPr>
          <w:rFonts w:ascii="Times New Roman" w:eastAsia="Calibri" w:hAnsi="Times New Roman" w:cs="Times New Roman"/>
        </w:rPr>
        <w:t xml:space="preserve"> on individuals directly or indirectly involved in the nuclear program (Kuo, 2018). However, enforcement has been uneven, particularly due to China's limited compliance in cargo inspections, often acting as a </w:t>
      </w:r>
      <w:r w:rsidRPr="00402D76">
        <w:rPr>
          <w:rFonts w:ascii="Times New Roman" w:eastAsia="Calibri" w:hAnsi="Times New Roman" w:cs="Times New Roman"/>
          <w:bCs/>
        </w:rPr>
        <w:t>"black knight" ally</w:t>
      </w:r>
      <w:r w:rsidRPr="00402D76">
        <w:rPr>
          <w:rFonts w:ascii="Times New Roman" w:eastAsia="Calibri" w:hAnsi="Times New Roman" w:cs="Times New Roman"/>
        </w:rPr>
        <w:t xml:space="preserve"> to North Korea (Lankov, 2013).</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Following North Korea’s second nuclear test in 2009, the UNSC adopted </w:t>
      </w:r>
      <w:r w:rsidRPr="00402D76">
        <w:rPr>
          <w:rFonts w:ascii="Times New Roman" w:eastAsia="Calibri" w:hAnsi="Times New Roman" w:cs="Times New Roman"/>
          <w:bCs/>
        </w:rPr>
        <w:t>Resolution 1874</w:t>
      </w:r>
      <w:r w:rsidRPr="00402D76">
        <w:rPr>
          <w:rFonts w:ascii="Times New Roman" w:eastAsia="Calibri" w:hAnsi="Times New Roman" w:cs="Times New Roman"/>
        </w:rPr>
        <w:t xml:space="preserve">, which expanded the list of banned goods and sanctioned individuals. It also authorized states to </w:t>
      </w:r>
      <w:r w:rsidRPr="00402D76">
        <w:rPr>
          <w:rFonts w:ascii="Times New Roman" w:eastAsia="Calibri" w:hAnsi="Times New Roman" w:cs="Times New Roman"/>
          <w:bCs/>
        </w:rPr>
        <w:t>intercept and inspect cargo</w:t>
      </w:r>
      <w:r w:rsidRPr="00402D76">
        <w:rPr>
          <w:rFonts w:ascii="Times New Roman" w:eastAsia="Calibri" w:hAnsi="Times New Roman" w:cs="Times New Roman"/>
        </w:rPr>
        <w:t xml:space="preserve">, and permitted the destruction of materials that violated the arms embargo. Furthermore, </w:t>
      </w:r>
      <w:r w:rsidRPr="00402D76">
        <w:rPr>
          <w:rFonts w:ascii="Times New Roman" w:eastAsia="Calibri" w:hAnsi="Times New Roman" w:cs="Times New Roman"/>
          <w:bCs/>
        </w:rPr>
        <w:t>foreign loans to North Korea</w:t>
      </w:r>
      <w:r w:rsidRPr="00402D76">
        <w:rPr>
          <w:rFonts w:ascii="Times New Roman" w:eastAsia="Calibri" w:hAnsi="Times New Roman" w:cs="Times New Roman"/>
        </w:rPr>
        <w:t xml:space="preserve"> were restricted to </w:t>
      </w:r>
      <w:r w:rsidRPr="00402D76">
        <w:rPr>
          <w:rFonts w:ascii="Times New Roman" w:eastAsia="Calibri" w:hAnsi="Times New Roman" w:cs="Times New Roman"/>
          <w:bCs/>
        </w:rPr>
        <w:t>humanitarian purposes only</w:t>
      </w:r>
      <w:r w:rsidRPr="00402D76">
        <w:rPr>
          <w:rFonts w:ascii="Times New Roman" w:eastAsia="Calibri" w:hAnsi="Times New Roman" w:cs="Times New Roman"/>
        </w:rPr>
        <w:t xml:space="preserve"> (UNSC, 2009).</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In response to a satellite launch in 2012, </w:t>
      </w:r>
      <w:r w:rsidRPr="00402D76">
        <w:rPr>
          <w:rFonts w:ascii="Times New Roman" w:eastAsia="Calibri" w:hAnsi="Times New Roman" w:cs="Times New Roman"/>
          <w:bCs/>
        </w:rPr>
        <w:t>Resolution 2087</w:t>
      </w:r>
      <w:r w:rsidRPr="00402D76">
        <w:rPr>
          <w:rFonts w:ascii="Times New Roman" w:eastAsia="Calibri" w:hAnsi="Times New Roman" w:cs="Times New Roman"/>
        </w:rPr>
        <w:t xml:space="preserve"> was passed, reiterating demands from prior resolutions and calling for </w:t>
      </w:r>
      <w:r w:rsidRPr="00402D76">
        <w:rPr>
          <w:rFonts w:ascii="Times New Roman" w:eastAsia="Calibri" w:hAnsi="Times New Roman" w:cs="Times New Roman"/>
          <w:bCs/>
        </w:rPr>
        <w:t>complete, verifiable, and irreversible denuclearization</w:t>
      </w:r>
      <w:r w:rsidRPr="00402D76">
        <w:rPr>
          <w:rFonts w:ascii="Times New Roman" w:eastAsia="Calibri" w:hAnsi="Times New Roman" w:cs="Times New Roman"/>
        </w:rPr>
        <w:t xml:space="preserve">. The resolution warned of significant consequences should North Korea continue violating sanctions. Predictably, Pyongyang conducted a third nuclear test, prompting the UNSC to adopt </w:t>
      </w:r>
      <w:r w:rsidRPr="00402D76">
        <w:rPr>
          <w:rFonts w:ascii="Times New Roman" w:eastAsia="Calibri" w:hAnsi="Times New Roman" w:cs="Times New Roman"/>
          <w:bCs/>
        </w:rPr>
        <w:t>Resolution 2094</w:t>
      </w:r>
      <w:r w:rsidRPr="00402D76">
        <w:rPr>
          <w:rFonts w:ascii="Times New Roman" w:eastAsia="Calibri" w:hAnsi="Times New Roman" w:cs="Times New Roman"/>
        </w:rPr>
        <w:t xml:space="preserve"> in 2013, aimed at </w:t>
      </w:r>
      <w:r w:rsidRPr="00402D76">
        <w:rPr>
          <w:rFonts w:ascii="Times New Roman" w:eastAsia="Calibri" w:hAnsi="Times New Roman" w:cs="Times New Roman"/>
          <w:bCs/>
        </w:rPr>
        <w:t>cutting off North Korea’s access to hard currency and nuclear technology</w:t>
      </w:r>
      <w:r w:rsidRPr="00402D76">
        <w:rPr>
          <w:rFonts w:ascii="Times New Roman" w:eastAsia="Calibri" w:hAnsi="Times New Roman" w:cs="Times New Roman"/>
        </w:rPr>
        <w:t xml:space="preserve"> by expanding restrictions on financial transactions and dual-use equipment (UNSC, 2013).</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Despite these efforts, North Korea conducted a </w:t>
      </w:r>
      <w:r w:rsidRPr="00402D76">
        <w:rPr>
          <w:rFonts w:ascii="Times New Roman" w:eastAsia="Calibri" w:hAnsi="Times New Roman" w:cs="Times New Roman"/>
          <w:bCs/>
        </w:rPr>
        <w:t>fourth nuclear test in January 2016</w:t>
      </w:r>
      <w:r w:rsidRPr="00402D76">
        <w:rPr>
          <w:rFonts w:ascii="Times New Roman" w:eastAsia="Calibri" w:hAnsi="Times New Roman" w:cs="Times New Roman"/>
        </w:rPr>
        <w:t xml:space="preserve">, prompting the adoption of </w:t>
      </w:r>
      <w:r w:rsidRPr="00402D76">
        <w:rPr>
          <w:rFonts w:ascii="Times New Roman" w:eastAsia="Calibri" w:hAnsi="Times New Roman" w:cs="Times New Roman"/>
          <w:bCs/>
        </w:rPr>
        <w:t>Resolution 2270</w:t>
      </w:r>
      <w:r w:rsidRPr="00402D76">
        <w:rPr>
          <w:rFonts w:ascii="Times New Roman" w:eastAsia="Calibri" w:hAnsi="Times New Roman" w:cs="Times New Roman"/>
        </w:rPr>
        <w:t xml:space="preserve">. This measure prohibited member states from </w:t>
      </w:r>
      <w:r w:rsidRPr="00402D76">
        <w:rPr>
          <w:rFonts w:ascii="Times New Roman" w:eastAsia="Calibri" w:hAnsi="Times New Roman" w:cs="Times New Roman"/>
          <w:bCs/>
        </w:rPr>
        <w:t>opening new financial institutions in North Korea</w:t>
      </w:r>
      <w:r w:rsidRPr="00402D76">
        <w:rPr>
          <w:rFonts w:ascii="Times New Roman" w:eastAsia="Calibri" w:hAnsi="Times New Roman" w:cs="Times New Roman"/>
        </w:rPr>
        <w:t xml:space="preserve"> and required the </w:t>
      </w:r>
      <w:r w:rsidRPr="00402D76">
        <w:rPr>
          <w:rFonts w:ascii="Times New Roman" w:eastAsia="Calibri" w:hAnsi="Times New Roman" w:cs="Times New Roman"/>
          <w:bCs/>
        </w:rPr>
        <w:t>termination of existing joint ventures</w:t>
      </w:r>
      <w:r w:rsidRPr="00402D76">
        <w:rPr>
          <w:rFonts w:ascii="Times New Roman" w:eastAsia="Calibri" w:hAnsi="Times New Roman" w:cs="Times New Roman"/>
        </w:rPr>
        <w:t>. Economic assets held abroad by North Korean entities were frozen, and travel bans were further expanded (UNSC, 2016; Albert, 2022).</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Resolution 2270 also imposed a </w:t>
      </w:r>
      <w:r w:rsidRPr="00402D76">
        <w:rPr>
          <w:rFonts w:ascii="Times New Roman" w:eastAsia="Calibri" w:hAnsi="Times New Roman" w:cs="Times New Roman"/>
          <w:bCs/>
        </w:rPr>
        <w:t>comprehensive export ban on coal, iron, gold, titanium ore, and rare earth materials</w:t>
      </w:r>
      <w:r w:rsidRPr="00402D76">
        <w:rPr>
          <w:rFonts w:ascii="Times New Roman" w:eastAsia="Calibri" w:hAnsi="Times New Roman" w:cs="Times New Roman"/>
        </w:rPr>
        <w:t xml:space="preserve">, which comprised the bulk of North Korea’s legal exports. Some analysts described the resolution as attempting to induce </w:t>
      </w:r>
      <w:r w:rsidRPr="00402D76">
        <w:rPr>
          <w:rFonts w:ascii="Times New Roman" w:eastAsia="Calibri" w:hAnsi="Times New Roman" w:cs="Times New Roman"/>
          <w:bCs/>
        </w:rPr>
        <w:t>“severe economic dislocation or even collapse”</w:t>
      </w:r>
      <w:r w:rsidRPr="00402D76">
        <w:rPr>
          <w:rFonts w:ascii="Times New Roman" w:eastAsia="Calibri" w:hAnsi="Times New Roman" w:cs="Times New Roman"/>
        </w:rPr>
        <w:t xml:space="preserve"> (Rinehart, 2016). Furthermore, longstanding </w:t>
      </w:r>
      <w:r w:rsidRPr="00402D76">
        <w:rPr>
          <w:rFonts w:ascii="Times New Roman" w:eastAsia="Calibri" w:hAnsi="Times New Roman" w:cs="Times New Roman"/>
          <w:bCs/>
        </w:rPr>
        <w:t>“smart sanctions”</w:t>
      </w:r>
      <w:r w:rsidRPr="00402D76">
        <w:rPr>
          <w:rFonts w:ascii="Times New Roman" w:eastAsia="Calibri" w:hAnsi="Times New Roman" w:cs="Times New Roman"/>
        </w:rPr>
        <w:t xml:space="preserve"> were imposed against North Korea’s leadership, including bans on luxury goods intended to target the lavish lifestyles of elites such as Kim Jong-Il and Kim Jong-Un. These goods included </w:t>
      </w:r>
      <w:r w:rsidRPr="00402D76">
        <w:rPr>
          <w:rFonts w:ascii="Times New Roman" w:eastAsia="Calibri" w:hAnsi="Times New Roman" w:cs="Times New Roman"/>
          <w:bCs/>
        </w:rPr>
        <w:t>Hennessy cognac, motorcycles, and hi-tech electronics</w:t>
      </w:r>
      <w:r w:rsidRPr="00402D76">
        <w:rPr>
          <w:rFonts w:ascii="Times New Roman" w:eastAsia="Calibri" w:hAnsi="Times New Roman" w:cs="Times New Roman"/>
        </w:rPr>
        <w:t xml:space="preserve">, although the term "luxury" was loosely defined in the resolution, allowing </w:t>
      </w:r>
      <w:r w:rsidRPr="00402D76">
        <w:rPr>
          <w:rFonts w:ascii="Times New Roman" w:eastAsia="Calibri" w:hAnsi="Times New Roman" w:cs="Times New Roman"/>
          <w:bCs/>
        </w:rPr>
        <w:t>smuggling and circumvention</w:t>
      </w:r>
      <w:r w:rsidRPr="00402D76">
        <w:rPr>
          <w:rFonts w:ascii="Times New Roman" w:eastAsia="Calibri" w:hAnsi="Times New Roman" w:cs="Times New Roman"/>
        </w:rPr>
        <w:t xml:space="preserve"> by North Korea's elite (Habib, 2011).</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While these goods enriched the ruling class, they were not distributed to the general population, exacerbating inequality and state oppression. Despite the expansive </w:t>
      </w:r>
      <w:r w:rsidRPr="00402D76">
        <w:rPr>
          <w:rFonts w:ascii="Times New Roman" w:eastAsia="Calibri" w:hAnsi="Times New Roman" w:cs="Times New Roman"/>
          <w:bCs/>
        </w:rPr>
        <w:t>sanctions regime</w:t>
      </w:r>
      <w:r w:rsidRPr="00402D76">
        <w:rPr>
          <w:rFonts w:ascii="Times New Roman" w:eastAsia="Calibri" w:hAnsi="Times New Roman" w:cs="Times New Roman"/>
        </w:rPr>
        <w:t xml:space="preserve">, North Korea has continued its </w:t>
      </w:r>
      <w:r w:rsidRPr="00402D76">
        <w:rPr>
          <w:rFonts w:ascii="Times New Roman" w:eastAsia="Calibri" w:hAnsi="Times New Roman" w:cs="Times New Roman"/>
          <w:bCs/>
        </w:rPr>
        <w:t>nuclear weapons development</w:t>
      </w:r>
      <w:r w:rsidRPr="00402D76">
        <w:rPr>
          <w:rFonts w:ascii="Times New Roman" w:eastAsia="Calibri" w:hAnsi="Times New Roman" w:cs="Times New Roman"/>
        </w:rPr>
        <w:t>. Although the Security Council’s objective has remained full denuclearization, these sanctions have done little to dissuade the regime from advancing its nuclear ambitions (Revere, 2017; Park, 2020).</w:t>
      </w:r>
    </w:p>
    <w:p w:rsidR="00402D76" w:rsidRPr="00402D76" w:rsidRDefault="00402D76" w:rsidP="00402D76">
      <w:pPr>
        <w:spacing w:line="480" w:lineRule="auto"/>
        <w:jc w:val="both"/>
        <w:rPr>
          <w:rFonts w:ascii="Times New Roman" w:eastAsia="Calibri" w:hAnsi="Times New Roman" w:cs="Times New Roman"/>
          <w:b/>
        </w:rPr>
      </w:pPr>
      <w:r w:rsidRPr="00402D76">
        <w:rPr>
          <w:rFonts w:ascii="Times New Roman" w:eastAsia="Calibri" w:hAnsi="Times New Roman" w:cs="Times New Roman"/>
          <w:b/>
        </w:rPr>
        <w:t>Target Costs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As a result of international sanctions, </w:t>
      </w:r>
      <w:r w:rsidRPr="00402D76">
        <w:rPr>
          <w:rFonts w:ascii="Times New Roman" w:eastAsia="Calibri" w:hAnsi="Times New Roman" w:cs="Times New Roman"/>
          <w:bCs/>
        </w:rPr>
        <w:t>North Korea has suffered significant financial and humanitarian costs</w:t>
      </w:r>
      <w:r w:rsidRPr="00402D76">
        <w:rPr>
          <w:rFonts w:ascii="Times New Roman" w:eastAsia="Calibri" w:hAnsi="Times New Roman" w:cs="Times New Roman"/>
        </w:rPr>
        <w:t xml:space="preserve">. In 2016, the </w:t>
      </w:r>
      <w:r w:rsidRPr="00402D76">
        <w:rPr>
          <w:rFonts w:ascii="Times New Roman" w:eastAsia="Calibri" w:hAnsi="Times New Roman" w:cs="Times New Roman"/>
          <w:bCs/>
        </w:rPr>
        <w:t>Food and Agriculture Organization (FAO)</w:t>
      </w:r>
      <w:r w:rsidRPr="00402D76">
        <w:rPr>
          <w:rFonts w:ascii="Times New Roman" w:eastAsia="Calibri" w:hAnsi="Times New Roman" w:cs="Times New Roman"/>
        </w:rPr>
        <w:t xml:space="preserve"> estimated that North Korea required over </w:t>
      </w:r>
      <w:r w:rsidRPr="00402D76">
        <w:rPr>
          <w:rFonts w:ascii="Times New Roman" w:eastAsia="Calibri" w:hAnsi="Times New Roman" w:cs="Times New Roman"/>
          <w:bCs/>
        </w:rPr>
        <w:t>400,000 metric tons of food aid</w:t>
      </w:r>
      <w:r w:rsidRPr="00402D76">
        <w:rPr>
          <w:rFonts w:ascii="Times New Roman" w:eastAsia="Calibri" w:hAnsi="Times New Roman" w:cs="Times New Roman"/>
        </w:rPr>
        <w:t xml:space="preserve">, yet due to sanctions and logistical constraints, only around </w:t>
      </w:r>
      <w:r w:rsidRPr="00402D76">
        <w:rPr>
          <w:rFonts w:ascii="Times New Roman" w:eastAsia="Calibri" w:hAnsi="Times New Roman" w:cs="Times New Roman"/>
          <w:bCs/>
        </w:rPr>
        <w:t>18,000 tons</w:t>
      </w:r>
      <w:r w:rsidRPr="00402D76">
        <w:rPr>
          <w:rFonts w:ascii="Times New Roman" w:eastAsia="Calibri" w:hAnsi="Times New Roman" w:cs="Times New Roman"/>
        </w:rPr>
        <w:t xml:space="preserve"> were delivered (FAO, 2016). This severe shortfall raised fears of a repeat of the 1994–1998 famine, known as the </w:t>
      </w:r>
      <w:r w:rsidRPr="00402D76">
        <w:rPr>
          <w:rFonts w:ascii="Times New Roman" w:eastAsia="Calibri" w:hAnsi="Times New Roman" w:cs="Times New Roman"/>
          <w:bCs/>
        </w:rPr>
        <w:t>“Arduous March,”</w:t>
      </w:r>
      <w:r w:rsidRPr="00402D76">
        <w:rPr>
          <w:rFonts w:ascii="Times New Roman" w:eastAsia="Calibri" w:hAnsi="Times New Roman" w:cs="Times New Roman"/>
        </w:rPr>
        <w:t xml:space="preserve"> which reportedly killed between </w:t>
      </w:r>
      <w:r w:rsidRPr="00402D76">
        <w:rPr>
          <w:rFonts w:ascii="Times New Roman" w:eastAsia="Calibri" w:hAnsi="Times New Roman" w:cs="Times New Roman"/>
          <w:bCs/>
        </w:rPr>
        <w:t>600,000 and 2 million people</w:t>
      </w:r>
      <w:r w:rsidRPr="00402D76">
        <w:rPr>
          <w:rFonts w:ascii="Times New Roman" w:eastAsia="Calibri" w:hAnsi="Times New Roman" w:cs="Times New Roman"/>
        </w:rPr>
        <w:t xml:space="preserve">, though some unofficial estimates claim up to </w:t>
      </w:r>
      <w:r w:rsidRPr="00402D76">
        <w:rPr>
          <w:rFonts w:ascii="Times New Roman" w:eastAsia="Calibri" w:hAnsi="Times New Roman" w:cs="Times New Roman"/>
          <w:bCs/>
        </w:rPr>
        <w:t>4 million</w:t>
      </w:r>
      <w:r w:rsidRPr="00402D76">
        <w:rPr>
          <w:rFonts w:ascii="Times New Roman" w:eastAsia="Calibri" w:hAnsi="Times New Roman" w:cs="Times New Roman"/>
        </w:rPr>
        <w:t xml:space="preserve"> deaths (Haggard &amp; Noland, 2007; Smith, 2015).</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Current sanctions have had </w:t>
      </w:r>
      <w:r w:rsidRPr="00402D76">
        <w:rPr>
          <w:rFonts w:ascii="Times New Roman" w:eastAsia="Calibri" w:hAnsi="Times New Roman" w:cs="Times New Roman"/>
          <w:bCs/>
        </w:rPr>
        <w:t>unintended humanitarian consequences</w:t>
      </w:r>
      <w:r w:rsidRPr="00402D76">
        <w:rPr>
          <w:rFonts w:ascii="Times New Roman" w:eastAsia="Calibri" w:hAnsi="Times New Roman" w:cs="Times New Roman"/>
        </w:rPr>
        <w:t xml:space="preserve">, with </w:t>
      </w:r>
      <w:r w:rsidRPr="00402D76">
        <w:rPr>
          <w:rFonts w:ascii="Times New Roman" w:eastAsia="Calibri" w:hAnsi="Times New Roman" w:cs="Times New Roman"/>
          <w:bCs/>
        </w:rPr>
        <w:t>non-governmental ssorganizations (NGOs)</w:t>
      </w:r>
      <w:r w:rsidRPr="00402D76">
        <w:rPr>
          <w:rFonts w:ascii="Times New Roman" w:eastAsia="Calibri" w:hAnsi="Times New Roman" w:cs="Times New Roman"/>
        </w:rPr>
        <w:t xml:space="preserve"> reporting serious difficulties in delivering food, medicine, and basic supplies. According to </w:t>
      </w:r>
      <w:r w:rsidRPr="00402D76">
        <w:rPr>
          <w:rFonts w:ascii="Times New Roman" w:eastAsia="Calibri" w:hAnsi="Times New Roman" w:cs="Times New Roman"/>
          <w:bCs/>
        </w:rPr>
        <w:t>Human Rights Watch (2019)</w:t>
      </w:r>
      <w:r w:rsidRPr="00402D76">
        <w:rPr>
          <w:rFonts w:ascii="Times New Roman" w:eastAsia="Calibri" w:hAnsi="Times New Roman" w:cs="Times New Roman"/>
        </w:rPr>
        <w:t xml:space="preserve">, UN sanctions have hindered the </w:t>
      </w:r>
      <w:r w:rsidRPr="00402D76">
        <w:rPr>
          <w:rFonts w:ascii="Times New Roman" w:eastAsia="Calibri" w:hAnsi="Times New Roman" w:cs="Times New Roman"/>
          <w:bCs/>
        </w:rPr>
        <w:t>provision of nutritional supplements for malnourished children</w:t>
      </w:r>
      <w:r w:rsidRPr="00402D76">
        <w:rPr>
          <w:rFonts w:ascii="Times New Roman" w:eastAsia="Calibri" w:hAnsi="Times New Roman" w:cs="Times New Roman"/>
        </w:rPr>
        <w:t xml:space="preserve">, delayed the </w:t>
      </w:r>
      <w:r w:rsidRPr="00402D76">
        <w:rPr>
          <w:rFonts w:ascii="Times New Roman" w:eastAsia="Calibri" w:hAnsi="Times New Roman" w:cs="Times New Roman"/>
          <w:bCs/>
        </w:rPr>
        <w:t>treatment of infectious diseases</w:t>
      </w:r>
      <w:r w:rsidRPr="00402D76">
        <w:rPr>
          <w:rFonts w:ascii="Times New Roman" w:eastAsia="Calibri" w:hAnsi="Times New Roman" w:cs="Times New Roman"/>
        </w:rPr>
        <w:t xml:space="preserve">, and </w:t>
      </w:r>
      <w:r w:rsidRPr="00402D76">
        <w:rPr>
          <w:rFonts w:ascii="Times New Roman" w:eastAsia="Calibri" w:hAnsi="Times New Roman" w:cs="Times New Roman"/>
          <w:bCs/>
        </w:rPr>
        <w:t>disrupted the flow of life-saving drugs</w:t>
      </w:r>
      <w:r w:rsidRPr="00402D76">
        <w:rPr>
          <w:rFonts w:ascii="Times New Roman" w:eastAsia="Calibri" w:hAnsi="Times New Roman" w:cs="Times New Roman"/>
        </w:rPr>
        <w:t xml:space="preserve">. The UN’s own Panel of Experts has noted that </w:t>
      </w:r>
      <w:r w:rsidRPr="00402D76">
        <w:rPr>
          <w:rFonts w:ascii="Times New Roman" w:eastAsia="Calibri" w:hAnsi="Times New Roman" w:cs="Times New Roman"/>
          <w:bCs/>
        </w:rPr>
        <w:t>banking restrictions and sanctions compliance fears</w:t>
      </w:r>
      <w:r w:rsidRPr="00402D76">
        <w:rPr>
          <w:rFonts w:ascii="Times New Roman" w:eastAsia="Calibri" w:hAnsi="Times New Roman" w:cs="Times New Roman"/>
        </w:rPr>
        <w:t xml:space="preserve"> have led to the </w:t>
      </w:r>
      <w:r w:rsidRPr="00402D76">
        <w:rPr>
          <w:rFonts w:ascii="Times New Roman" w:eastAsia="Calibri" w:hAnsi="Times New Roman" w:cs="Times New Roman"/>
          <w:bCs/>
        </w:rPr>
        <w:t>blocking of humanitarian shipments</w:t>
      </w:r>
      <w:r w:rsidRPr="00402D76">
        <w:rPr>
          <w:rFonts w:ascii="Times New Roman" w:eastAsia="Calibri" w:hAnsi="Times New Roman" w:cs="Times New Roman"/>
        </w:rPr>
        <w:t xml:space="preserve"> even when they are exempt (UN Panel of Experts, 2020).</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While the </w:t>
      </w:r>
      <w:r w:rsidRPr="00402D76">
        <w:rPr>
          <w:rFonts w:ascii="Times New Roman" w:eastAsia="Calibri" w:hAnsi="Times New Roman" w:cs="Times New Roman"/>
          <w:bCs/>
        </w:rPr>
        <w:t>North Korean elite remain largely insulated</w:t>
      </w:r>
      <w:r w:rsidRPr="00402D76">
        <w:rPr>
          <w:rFonts w:ascii="Times New Roman" w:eastAsia="Calibri" w:hAnsi="Times New Roman" w:cs="Times New Roman"/>
        </w:rPr>
        <w:t xml:space="preserve">, the general population continues to face widespread deprivation. The </w:t>
      </w:r>
      <w:r w:rsidRPr="00402D76">
        <w:rPr>
          <w:rFonts w:ascii="Times New Roman" w:eastAsia="Calibri" w:hAnsi="Times New Roman" w:cs="Times New Roman"/>
          <w:bCs/>
        </w:rPr>
        <w:t>World Food Programme (WFP)</w:t>
      </w:r>
      <w:r w:rsidRPr="00402D76">
        <w:rPr>
          <w:rFonts w:ascii="Times New Roman" w:eastAsia="Calibri" w:hAnsi="Times New Roman" w:cs="Times New Roman"/>
        </w:rPr>
        <w:t xml:space="preserve"> has warned that </w:t>
      </w:r>
      <w:r w:rsidRPr="00402D76">
        <w:rPr>
          <w:rFonts w:ascii="Times New Roman" w:eastAsia="Calibri" w:hAnsi="Times New Roman" w:cs="Times New Roman"/>
          <w:bCs/>
        </w:rPr>
        <w:t>approximately 70% of the population lacks food security</w:t>
      </w:r>
      <w:r w:rsidRPr="00402D76">
        <w:rPr>
          <w:rFonts w:ascii="Times New Roman" w:eastAsia="Calibri" w:hAnsi="Times New Roman" w:cs="Times New Roman"/>
        </w:rPr>
        <w:t xml:space="preserve">, and many households rely on coping mechanisms such as reducing meal sizes or skipping meals altogether (WFP, 2019). Analysts also highlight that </w:t>
      </w:r>
      <w:r w:rsidRPr="00402D76">
        <w:rPr>
          <w:rFonts w:ascii="Times New Roman" w:eastAsia="Calibri" w:hAnsi="Times New Roman" w:cs="Times New Roman"/>
          <w:bCs/>
        </w:rPr>
        <w:t>poor agricultural productivity</w:t>
      </w:r>
      <w:r w:rsidRPr="00402D76">
        <w:rPr>
          <w:rFonts w:ascii="Times New Roman" w:eastAsia="Calibri" w:hAnsi="Times New Roman" w:cs="Times New Roman"/>
        </w:rPr>
        <w:t xml:space="preserve">, </w:t>
      </w:r>
      <w:r w:rsidRPr="00402D76">
        <w:rPr>
          <w:rFonts w:ascii="Times New Roman" w:eastAsia="Calibri" w:hAnsi="Times New Roman" w:cs="Times New Roman"/>
          <w:bCs/>
        </w:rPr>
        <w:t>deforestation</w:t>
      </w:r>
      <w:r w:rsidRPr="00402D76">
        <w:rPr>
          <w:rFonts w:ascii="Times New Roman" w:eastAsia="Calibri" w:hAnsi="Times New Roman" w:cs="Times New Roman"/>
        </w:rPr>
        <w:t xml:space="preserve">, </w:t>
      </w:r>
      <w:r w:rsidRPr="00402D76">
        <w:rPr>
          <w:rFonts w:ascii="Times New Roman" w:eastAsia="Calibri" w:hAnsi="Times New Roman" w:cs="Times New Roman"/>
          <w:bCs/>
        </w:rPr>
        <w:t>ecological degradation</w:t>
      </w:r>
      <w:r w:rsidRPr="00402D76">
        <w:rPr>
          <w:rFonts w:ascii="Times New Roman" w:eastAsia="Calibri" w:hAnsi="Times New Roman" w:cs="Times New Roman"/>
        </w:rPr>
        <w:t xml:space="preserve">, and </w:t>
      </w:r>
      <w:r w:rsidRPr="00402D76">
        <w:rPr>
          <w:rFonts w:ascii="Times New Roman" w:eastAsia="Calibri" w:hAnsi="Times New Roman" w:cs="Times New Roman"/>
          <w:bCs/>
        </w:rPr>
        <w:t>inefficient central planning</w:t>
      </w:r>
      <w:r w:rsidRPr="00402D76">
        <w:rPr>
          <w:rFonts w:ascii="Times New Roman" w:eastAsia="Calibri" w:hAnsi="Times New Roman" w:cs="Times New Roman"/>
        </w:rPr>
        <w:t xml:space="preserve"> have exacerbated the crisis (Marcus, 2018; Lankov, 2013). These systemic weaknesses, when combined with sanctions, have led to persistent </w:t>
      </w:r>
      <w:r w:rsidRPr="00402D76">
        <w:rPr>
          <w:rFonts w:ascii="Times New Roman" w:eastAsia="Calibri" w:hAnsi="Times New Roman" w:cs="Times New Roman"/>
          <w:bCs/>
        </w:rPr>
        <w:t>energy shortages</w:t>
      </w:r>
      <w:r w:rsidRPr="00402D76">
        <w:rPr>
          <w:rFonts w:ascii="Times New Roman" w:eastAsia="Calibri" w:hAnsi="Times New Roman" w:cs="Times New Roman"/>
        </w:rPr>
        <w:t xml:space="preserve">, deteriorating </w:t>
      </w:r>
      <w:r w:rsidRPr="00402D76">
        <w:rPr>
          <w:rFonts w:ascii="Times New Roman" w:eastAsia="Calibri" w:hAnsi="Times New Roman" w:cs="Times New Roman"/>
          <w:bCs/>
        </w:rPr>
        <w:t>public infrastructure</w:t>
      </w:r>
      <w:r w:rsidRPr="00402D76">
        <w:rPr>
          <w:rFonts w:ascii="Times New Roman" w:eastAsia="Calibri" w:hAnsi="Times New Roman" w:cs="Times New Roman"/>
        </w:rPr>
        <w:t xml:space="preserve">, and the risk of yet another </w:t>
      </w:r>
      <w:r w:rsidRPr="00402D76">
        <w:rPr>
          <w:rFonts w:ascii="Times New Roman" w:eastAsia="Calibri" w:hAnsi="Times New Roman" w:cs="Times New Roman"/>
          <w:bCs/>
        </w:rPr>
        <w:t>large-scale humanitarian disaster</w:t>
      </w:r>
      <w:r w:rsidRPr="00402D76">
        <w:rPr>
          <w:rFonts w:ascii="Times New Roman" w:eastAsia="Calibri" w:hAnsi="Times New Roman" w:cs="Times New Roman"/>
        </w:rPr>
        <w:t>.</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4.2.2 Iran: Asset Freezes and Nuclear Activity</w:t>
      </w:r>
    </w:p>
    <w:p w:rsidR="00402D76" w:rsidRPr="00402D76" w:rsidRDefault="00402D76" w:rsidP="00402D76">
      <w:pPr>
        <w:spacing w:line="240" w:lineRule="auto"/>
        <w:jc w:val="both"/>
        <w:rPr>
          <w:rFonts w:ascii="Times New Roman" w:eastAsia="Calibri" w:hAnsi="Times New Roman" w:cs="Times New Roman"/>
          <w:b/>
          <w:bCs/>
        </w:rPr>
      </w:pPr>
      <w:r w:rsidRPr="00402D76">
        <w:rPr>
          <w:rFonts w:ascii="Times New Roman" w:eastAsia="Calibri" w:hAnsi="Times New Roman" w:cs="Times New Roman"/>
          <w:b/>
          <w:bCs/>
        </w:rPr>
        <w:t>Table 4.2: Iran’s Nuclear Activity Indicators (2005–2022)</w:t>
      </w:r>
    </w:p>
    <w:tbl>
      <w:tblPr>
        <w:tblStyle w:val="TableGrid1"/>
        <w:tblW w:w="0" w:type="auto"/>
        <w:tblLook w:val="04A0" w:firstRow="1" w:lastRow="0" w:firstColumn="1" w:lastColumn="0" w:noHBand="0" w:noVBand="1"/>
      </w:tblPr>
      <w:tblGrid>
        <w:gridCol w:w="681"/>
        <w:gridCol w:w="1843"/>
        <w:gridCol w:w="2364"/>
        <w:gridCol w:w="1862"/>
        <w:gridCol w:w="2826"/>
      </w:tblGrid>
      <w:tr w:rsidR="00402D76" w:rsidRPr="00402D76" w:rsidTr="00DB27EB">
        <w:tc>
          <w:tcPr>
            <w:tcW w:w="0" w:type="auto"/>
            <w:hideMark/>
          </w:tcPr>
          <w:p w:rsidR="00402D76" w:rsidRPr="00402D76" w:rsidRDefault="00402D76" w:rsidP="00402D76">
            <w:pPr>
              <w:spacing w:line="276" w:lineRule="auto"/>
              <w:jc w:val="both"/>
              <w:rPr>
                <w:rFonts w:ascii="Times New Roman" w:eastAsia="Calibri" w:hAnsi="Times New Roman" w:cs="Times New Roman"/>
                <w:b/>
                <w:bCs/>
              </w:rPr>
            </w:pPr>
            <w:r w:rsidRPr="00402D76">
              <w:rPr>
                <w:rFonts w:ascii="Times New Roman" w:eastAsia="Calibri" w:hAnsi="Times New Roman" w:cs="Times New Roman"/>
                <w:b/>
                <w:bCs/>
              </w:rPr>
              <w:t>Year</w:t>
            </w:r>
          </w:p>
        </w:tc>
        <w:tc>
          <w:tcPr>
            <w:tcW w:w="0" w:type="auto"/>
            <w:hideMark/>
          </w:tcPr>
          <w:p w:rsidR="00402D76" w:rsidRPr="00402D76" w:rsidRDefault="00402D76" w:rsidP="00402D76">
            <w:pPr>
              <w:spacing w:line="276" w:lineRule="auto"/>
              <w:jc w:val="both"/>
              <w:rPr>
                <w:rFonts w:ascii="Times New Roman" w:eastAsia="Calibri" w:hAnsi="Times New Roman" w:cs="Times New Roman"/>
                <w:b/>
                <w:bCs/>
              </w:rPr>
            </w:pPr>
            <w:r w:rsidRPr="00402D76">
              <w:rPr>
                <w:rFonts w:ascii="Times New Roman" w:eastAsia="Calibri" w:hAnsi="Times New Roman" w:cs="Times New Roman"/>
                <w:b/>
                <w:bCs/>
              </w:rPr>
              <w:t>Asset Freeze Status</w:t>
            </w:r>
          </w:p>
        </w:tc>
        <w:tc>
          <w:tcPr>
            <w:tcW w:w="0" w:type="auto"/>
            <w:hideMark/>
          </w:tcPr>
          <w:p w:rsidR="00402D76" w:rsidRPr="00402D76" w:rsidRDefault="00402D76" w:rsidP="00402D76">
            <w:pPr>
              <w:spacing w:line="276" w:lineRule="auto"/>
              <w:jc w:val="both"/>
              <w:rPr>
                <w:rFonts w:ascii="Times New Roman" w:eastAsia="Calibri" w:hAnsi="Times New Roman" w:cs="Times New Roman"/>
                <w:b/>
                <w:bCs/>
              </w:rPr>
            </w:pPr>
            <w:r w:rsidRPr="00402D76">
              <w:rPr>
                <w:rFonts w:ascii="Times New Roman" w:eastAsia="Calibri" w:hAnsi="Times New Roman" w:cs="Times New Roman"/>
                <w:b/>
                <w:bCs/>
              </w:rPr>
              <w:t>Uranium Enrichment (%)</w:t>
            </w:r>
          </w:p>
        </w:tc>
        <w:tc>
          <w:tcPr>
            <w:tcW w:w="0" w:type="auto"/>
            <w:hideMark/>
          </w:tcPr>
          <w:p w:rsidR="00402D76" w:rsidRPr="00402D76" w:rsidRDefault="00402D76" w:rsidP="00402D76">
            <w:pPr>
              <w:spacing w:line="276" w:lineRule="auto"/>
              <w:jc w:val="both"/>
              <w:rPr>
                <w:rFonts w:ascii="Times New Roman" w:eastAsia="Calibri" w:hAnsi="Times New Roman" w:cs="Times New Roman"/>
                <w:b/>
                <w:bCs/>
              </w:rPr>
            </w:pPr>
            <w:r w:rsidRPr="00402D76">
              <w:rPr>
                <w:rFonts w:ascii="Times New Roman" w:eastAsia="Calibri" w:hAnsi="Times New Roman" w:cs="Times New Roman"/>
                <w:b/>
                <w:bCs/>
              </w:rPr>
              <w:t>IAEA Compliance</w:t>
            </w:r>
          </w:p>
        </w:tc>
        <w:tc>
          <w:tcPr>
            <w:tcW w:w="0" w:type="auto"/>
            <w:hideMark/>
          </w:tcPr>
          <w:p w:rsidR="00402D76" w:rsidRPr="00402D76" w:rsidRDefault="00402D76" w:rsidP="00402D76">
            <w:pPr>
              <w:spacing w:line="276" w:lineRule="auto"/>
              <w:jc w:val="both"/>
              <w:rPr>
                <w:rFonts w:ascii="Times New Roman" w:eastAsia="Calibri" w:hAnsi="Times New Roman" w:cs="Times New Roman"/>
                <w:b/>
                <w:bCs/>
              </w:rPr>
            </w:pPr>
            <w:r w:rsidRPr="00402D76">
              <w:rPr>
                <w:rFonts w:ascii="Times New Roman" w:eastAsia="Calibri" w:hAnsi="Times New Roman" w:cs="Times New Roman"/>
                <w:b/>
                <w:bCs/>
              </w:rPr>
              <w:t>Enriched Uranium Stockpile (kg)</w:t>
            </w:r>
          </w:p>
        </w:tc>
      </w:tr>
      <w:tr w:rsidR="00402D76" w:rsidRPr="00402D76" w:rsidTr="00DB27EB">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2005</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None</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&lt;5%</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Partial</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&lt;100</w:t>
            </w:r>
          </w:p>
        </w:tc>
      </w:tr>
      <w:tr w:rsidR="00402D76" w:rsidRPr="00402D76" w:rsidTr="00DB27EB">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2010</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Active</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Non-compliant</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~500</w:t>
            </w:r>
          </w:p>
        </w:tc>
      </w:tr>
      <w:tr w:rsidR="00402D76" w:rsidRPr="00402D76" w:rsidTr="00DB27EB">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2015</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Active</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Suspended</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Compliant (JCPOA)</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&lt;300</w:t>
            </w:r>
          </w:p>
        </w:tc>
      </w:tr>
      <w:tr w:rsidR="00402D76" w:rsidRPr="00402D76" w:rsidTr="00DB27EB">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2018</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Reimposed</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20–60%</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Non-compliant</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&gt;2500</w:t>
            </w:r>
          </w:p>
        </w:tc>
      </w:tr>
      <w:tr w:rsidR="00402D76" w:rsidRPr="00402D76" w:rsidTr="00DB27EB">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2022</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Active</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60%+</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Non-compliant</w:t>
            </w:r>
          </w:p>
        </w:tc>
        <w:tc>
          <w:tcPr>
            <w:tcW w:w="0" w:type="auto"/>
            <w:hideMark/>
          </w:tcPr>
          <w:p w:rsidR="00402D76" w:rsidRPr="00402D76" w:rsidRDefault="00402D76" w:rsidP="00402D76">
            <w:pPr>
              <w:spacing w:line="276" w:lineRule="auto"/>
              <w:jc w:val="both"/>
              <w:rPr>
                <w:rFonts w:ascii="Times New Roman" w:eastAsia="Calibri" w:hAnsi="Times New Roman" w:cs="Times New Roman"/>
              </w:rPr>
            </w:pPr>
            <w:r w:rsidRPr="00402D76">
              <w:rPr>
                <w:rFonts w:ascii="Times New Roman" w:eastAsia="Calibri" w:hAnsi="Times New Roman" w:cs="Times New Roman"/>
              </w:rPr>
              <w:t>~4000</w:t>
            </w:r>
          </w:p>
        </w:tc>
      </w:tr>
    </w:tbl>
    <w:p w:rsidR="00402D76" w:rsidRPr="00402D76" w:rsidRDefault="00402D76" w:rsidP="00402D76">
      <w:pPr>
        <w:spacing w:line="240" w:lineRule="auto"/>
        <w:jc w:val="both"/>
        <w:rPr>
          <w:rFonts w:ascii="Times New Roman" w:eastAsia="Calibri" w:hAnsi="Times New Roman" w:cs="Times New Roman"/>
          <w:lang w:val="en-GB"/>
        </w:rPr>
      </w:pPr>
      <w:r w:rsidRPr="00402D76">
        <w:rPr>
          <w:rFonts w:ascii="Times New Roman" w:eastAsia="Calibri" w:hAnsi="Times New Roman" w:cs="Times New Roman"/>
          <w:b/>
          <w:bCs/>
          <w:lang w:val="en-GB"/>
        </w:rPr>
        <w:t>Source</w:t>
      </w:r>
      <w:r w:rsidRPr="00402D76">
        <w:rPr>
          <w:rFonts w:ascii="Times New Roman" w:eastAsia="Calibri" w:hAnsi="Times New Roman" w:cs="Times New Roman"/>
          <w:lang w:val="en-GB"/>
        </w:rPr>
        <w:t>: Compiled by the researcher from IAEA reports (2005–2022), Congressional Research Service (Katzman, 2022), and Arms Control Association (Davenport, 2022).</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During active asset freezes (2010, 2018), Iran escalated enrichment levels, indicating </w:t>
      </w:r>
      <w:r w:rsidRPr="00402D76">
        <w:rPr>
          <w:rFonts w:ascii="Times New Roman" w:eastAsia="Calibri" w:hAnsi="Times New Roman" w:cs="Times New Roman"/>
          <w:bCs/>
        </w:rPr>
        <w:t>sanctions may have had a radicalizing rather than deterrent effect</w:t>
      </w:r>
      <w:r w:rsidRPr="00402D76">
        <w:rPr>
          <w:rFonts w:ascii="Times New Roman" w:eastAsia="Calibri" w:hAnsi="Times New Roman" w:cs="Times New Roman"/>
        </w:rPr>
        <w:t>.The JCPOA period (2015–2018) with lifted asset freezes saw compliance and reduced stockpiles.</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Table 4.3: North Korea’s Nuclear Test Record vs Asset Freezes</w:t>
      </w:r>
    </w:p>
    <w:tbl>
      <w:tblPr>
        <w:tblStyle w:val="TableGrid1"/>
        <w:tblW w:w="0" w:type="auto"/>
        <w:tblLook w:val="04A0" w:firstRow="1" w:lastRow="0" w:firstColumn="1" w:lastColumn="0" w:noHBand="0" w:noVBand="1"/>
      </w:tblPr>
      <w:tblGrid>
        <w:gridCol w:w="681"/>
        <w:gridCol w:w="2037"/>
        <w:gridCol w:w="1781"/>
        <w:gridCol w:w="1445"/>
        <w:gridCol w:w="2447"/>
      </w:tblGrid>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Year</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Asset Freeze Status</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Number of Tests</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IAEA Access</w:t>
            </w:r>
          </w:p>
        </w:tc>
        <w:tc>
          <w:tcPr>
            <w:tcW w:w="0" w:type="auto"/>
            <w:hideMark/>
          </w:tcPr>
          <w:p w:rsidR="00402D76" w:rsidRPr="00402D76" w:rsidRDefault="00402D76" w:rsidP="00402D76">
            <w:pPr>
              <w:spacing w:line="360" w:lineRule="auto"/>
              <w:jc w:val="both"/>
              <w:rPr>
                <w:rFonts w:ascii="Times New Roman" w:eastAsia="Calibri" w:hAnsi="Times New Roman" w:cs="Times New Roman"/>
                <w:b/>
                <w:bCs/>
              </w:rPr>
            </w:pPr>
            <w:r w:rsidRPr="00402D76">
              <w:rPr>
                <w:rFonts w:ascii="Times New Roman" w:eastAsia="Calibri" w:hAnsi="Times New Roman" w:cs="Times New Roman"/>
                <w:b/>
                <w:bCs/>
              </w:rPr>
              <w:t>Major Milestones</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2006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Initiated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Denied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First nuclear test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2009</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Active</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Denied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Second test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2013</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Active</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Denied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Third test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2016</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Expanded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Denied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Fourth &amp; fifth tests</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2017</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Maximum Pressure</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1</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Denied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Sixth &amp; largest test</w:t>
            </w:r>
          </w:p>
        </w:tc>
      </w:tr>
      <w:tr w:rsidR="00402D76" w:rsidRPr="00402D76" w:rsidTr="00DB27EB">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2020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Active</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0</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Denied</w:t>
            </w:r>
          </w:p>
        </w:tc>
        <w:tc>
          <w:tcPr>
            <w:tcW w:w="0" w:type="auto"/>
            <w:hideMark/>
          </w:tcPr>
          <w:p w:rsidR="00402D76" w:rsidRPr="00402D76" w:rsidRDefault="00402D76" w:rsidP="00402D76">
            <w:pPr>
              <w:spacing w:line="360" w:lineRule="auto"/>
              <w:jc w:val="both"/>
              <w:rPr>
                <w:rFonts w:ascii="Times New Roman" w:eastAsia="Calibri" w:hAnsi="Times New Roman" w:cs="Times New Roman"/>
              </w:rPr>
            </w:pPr>
            <w:r w:rsidRPr="00402D76">
              <w:rPr>
                <w:rFonts w:ascii="Times New Roman" w:eastAsia="Calibri" w:hAnsi="Times New Roman" w:cs="Times New Roman"/>
              </w:rPr>
              <w:t>Focus on missile systems</w:t>
            </w:r>
          </w:p>
        </w:tc>
      </w:tr>
    </w:tbl>
    <w:p w:rsidR="00402D76" w:rsidRPr="00402D76" w:rsidRDefault="00402D76" w:rsidP="00402D76">
      <w:pPr>
        <w:spacing w:line="240" w:lineRule="auto"/>
        <w:jc w:val="both"/>
        <w:rPr>
          <w:rFonts w:ascii="Times New Roman" w:eastAsia="Calibri" w:hAnsi="Times New Roman" w:cs="Times New Roman"/>
          <w:bCs/>
          <w:lang w:val="en-GB"/>
        </w:rPr>
      </w:pPr>
      <w:r w:rsidRPr="00402D76">
        <w:rPr>
          <w:rFonts w:ascii="Times New Roman" w:eastAsia="Calibri" w:hAnsi="Times New Roman" w:cs="Times New Roman"/>
          <w:b/>
          <w:bCs/>
          <w:lang w:val="en-GB"/>
        </w:rPr>
        <w:t>Source</w:t>
      </w:r>
      <w:r w:rsidRPr="00402D76">
        <w:rPr>
          <w:rFonts w:ascii="Times New Roman" w:eastAsia="Calibri" w:hAnsi="Times New Roman" w:cs="Times New Roman"/>
          <w:bCs/>
          <w:lang w:val="en-GB"/>
        </w:rPr>
        <w:t>: Compiled by the researcher from IAEA reports (2006–2022), UN Security Council resolutions, CRS reports (Katzman, 2022), and Arms Control Association data (2023).</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bCs/>
        </w:rPr>
        <w:t>No clear deterrence effect</w:t>
      </w:r>
      <w:r w:rsidRPr="00402D76">
        <w:rPr>
          <w:rFonts w:ascii="Times New Roman" w:eastAsia="Calibri" w:hAnsi="Times New Roman" w:cs="Times New Roman"/>
        </w:rPr>
        <w:t xml:space="preserve"> of asset freezes; North Korea increased its testing frequency during sanction periods. By 2017, sanctions peaked, but so did nuclear testing. North Korea adjusted by focusing more on missile technology rather than halting nuclear activities.</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Table 4.4: Correlation Between Asset Freeze Status and Nuclear Development Indicators</w:t>
      </w:r>
    </w:p>
    <w:tbl>
      <w:tblPr>
        <w:tblStyle w:val="TableGrid1"/>
        <w:tblW w:w="0" w:type="auto"/>
        <w:tblLook w:val="04A0" w:firstRow="1" w:lastRow="0" w:firstColumn="1" w:lastColumn="0" w:noHBand="0" w:noVBand="1"/>
      </w:tblPr>
      <w:tblGrid>
        <w:gridCol w:w="1166"/>
        <w:gridCol w:w="1597"/>
        <w:gridCol w:w="1838"/>
        <w:gridCol w:w="1866"/>
        <w:gridCol w:w="3109"/>
      </w:tblGrid>
      <w:tr w:rsidR="00402D76" w:rsidRPr="00402D76" w:rsidTr="00DB27EB">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Country</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Variable 1</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Variable 2</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Pearson Correlation (r)</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Interpretation</w:t>
            </w:r>
          </w:p>
        </w:tc>
      </w:tr>
      <w:tr w:rsidR="00402D76" w:rsidRPr="00402D76" w:rsidTr="00DB27EB">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Iran</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Asset Freeze Intensity</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Enrichment Level (%)</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+0.82</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Strong positive (more sanctions, more enrichment)</w:t>
            </w:r>
          </w:p>
        </w:tc>
      </w:tr>
      <w:tr w:rsidR="00402D76" w:rsidRPr="00402D76" w:rsidTr="00DB27EB">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North Korea</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Asset Freeze Intensity</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Number of Nuclear Tests</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+0.65</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Moderate positive correlation</w:t>
            </w:r>
          </w:p>
        </w:tc>
      </w:tr>
    </w:tbl>
    <w:p w:rsidR="00402D76" w:rsidRPr="00402D76" w:rsidRDefault="00402D76" w:rsidP="00402D76">
      <w:pPr>
        <w:spacing w:line="240" w:lineRule="auto"/>
        <w:jc w:val="both"/>
        <w:rPr>
          <w:rFonts w:ascii="Times New Roman" w:eastAsia="Calibri" w:hAnsi="Times New Roman" w:cs="Times New Roman"/>
          <w:lang w:val="en-GB"/>
        </w:rPr>
      </w:pPr>
      <w:r w:rsidRPr="00402D76">
        <w:rPr>
          <w:rFonts w:ascii="Times New Roman" w:eastAsia="Calibri" w:hAnsi="Times New Roman" w:cs="Times New Roman"/>
          <w:b/>
          <w:bCs/>
          <w:lang w:val="en-GB"/>
        </w:rPr>
        <w:t>Source</w:t>
      </w:r>
      <w:r w:rsidRPr="00402D76">
        <w:rPr>
          <w:rFonts w:ascii="Times New Roman" w:eastAsia="Calibri" w:hAnsi="Times New Roman" w:cs="Times New Roman"/>
          <w:lang w:val="en-GB"/>
        </w:rPr>
        <w:t xml:space="preserve">: Compiled by the researcher from IAEA reports (2006–2022), UN Security Council resolutions, CRS reports (Katzman, 2022), and Arms Control Association data (2023). </w:t>
      </w: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480" w:lineRule="auto"/>
        <w:jc w:val="both"/>
        <w:rPr>
          <w:rFonts w:ascii="Times New Roman" w:eastAsia="Calibri" w:hAnsi="Times New Roman" w:cs="Times New Roman"/>
          <w:lang w:val="en-GB"/>
        </w:rPr>
      </w:pPr>
      <w:r w:rsidRPr="00402D76">
        <w:rPr>
          <w:rFonts w:ascii="Calibri" w:eastAsia="Calibri" w:hAnsi="Calibri" w:cs="Times New Roman"/>
          <w:noProof/>
          <w:sz w:val="22"/>
          <w:szCs w:val="22"/>
        </w:rPr>
        <w:lastRenderedPageBreak/>
        <w:drawing>
          <wp:inline distT="0" distB="0" distL="0" distR="0">
            <wp:extent cx="5731510" cy="5743602"/>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5743602"/>
                    </a:xfrm>
                    <a:prstGeom prst="rect">
                      <a:avLst/>
                    </a:prstGeom>
                    <a:noFill/>
                    <a:ln>
                      <a:noFill/>
                    </a:ln>
                  </pic:spPr>
                </pic:pic>
              </a:graphicData>
            </a:graphic>
          </wp:inline>
        </w:drawing>
      </w:r>
    </w:p>
    <w:p w:rsidR="00402D76" w:rsidRPr="00402D76" w:rsidRDefault="00402D76" w:rsidP="00402D76">
      <w:pPr>
        <w:spacing w:line="24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 xml:space="preserve">Figure 4.4.: Iran; Uranium Enrichment and Stockpile over time and </w:t>
      </w:r>
    </w:p>
    <w:p w:rsidR="00402D76" w:rsidRPr="00402D76" w:rsidRDefault="00402D76" w:rsidP="00402D76">
      <w:pPr>
        <w:spacing w:line="240" w:lineRule="auto"/>
        <w:jc w:val="both"/>
        <w:rPr>
          <w:rFonts w:ascii="Times New Roman" w:eastAsia="Calibri" w:hAnsi="Times New Roman" w:cs="Times New Roman"/>
          <w:b/>
          <w:lang w:val="en-GB"/>
        </w:rPr>
      </w:pPr>
      <w:r w:rsidRPr="00402D76">
        <w:rPr>
          <w:rFonts w:ascii="Times New Roman" w:eastAsia="Calibri" w:hAnsi="Times New Roman" w:cs="Times New Roman"/>
          <w:b/>
          <w:lang w:val="en-GB"/>
        </w:rPr>
        <w:t>Figure 4.5:  North Korea: Number of Nuclear Tests Over Time</w:t>
      </w: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259" w:lineRule="auto"/>
        <w:rPr>
          <w:rFonts w:ascii="Times New Roman" w:eastAsia="Calibri" w:hAnsi="Times New Roman" w:cs="Times New Roman"/>
          <w:lang w:val="en-GB"/>
        </w:rPr>
      </w:pPr>
      <w:r w:rsidRPr="00402D76">
        <w:rPr>
          <w:rFonts w:ascii="Times New Roman" w:eastAsia="Calibri" w:hAnsi="Times New Roman" w:cs="Times New Roman"/>
          <w:lang w:val="en-GB"/>
        </w:rPr>
        <w:br w:type="page"/>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lastRenderedPageBreak/>
        <w:t>Table 4.2.5: Interaction Between Asset Freezes, NPT Obligations, and Nuclear Development in Iran and North Korea</w:t>
      </w:r>
    </w:p>
    <w:tbl>
      <w:tblPr>
        <w:tblStyle w:val="TableGrid1"/>
        <w:tblW w:w="0" w:type="auto"/>
        <w:tblLook w:val="04A0" w:firstRow="1" w:lastRow="0" w:firstColumn="1" w:lastColumn="0" w:noHBand="0" w:noVBand="1"/>
      </w:tblPr>
      <w:tblGrid>
        <w:gridCol w:w="1021"/>
        <w:gridCol w:w="1131"/>
        <w:gridCol w:w="1128"/>
        <w:gridCol w:w="1436"/>
        <w:gridCol w:w="1573"/>
        <w:gridCol w:w="1552"/>
        <w:gridCol w:w="1735"/>
      </w:tblGrid>
      <w:tr w:rsidR="00402D76" w:rsidRPr="00402D76" w:rsidTr="00DB27EB">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Country</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NPT Status</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Years Under Asset Freezes</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Reason for Asset Freezes</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Response to Asset Freezes</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Impact on NPT Compliance</w:t>
            </w:r>
          </w:p>
        </w:tc>
        <w:tc>
          <w:tcPr>
            <w:tcW w:w="0" w:type="auto"/>
            <w:hideMark/>
          </w:tcPr>
          <w:p w:rsidR="00402D76" w:rsidRPr="00402D76" w:rsidRDefault="00402D76" w:rsidP="00402D76">
            <w:pPr>
              <w:jc w:val="both"/>
              <w:rPr>
                <w:rFonts w:ascii="Times New Roman" w:eastAsia="Calibri" w:hAnsi="Times New Roman" w:cs="Times New Roman"/>
                <w:b/>
                <w:bCs/>
              </w:rPr>
            </w:pPr>
            <w:r w:rsidRPr="00402D76">
              <w:rPr>
                <w:rFonts w:ascii="Times New Roman" w:eastAsia="Calibri" w:hAnsi="Times New Roman" w:cs="Times New Roman"/>
                <w:b/>
                <w:bCs/>
              </w:rPr>
              <w:t>Nuclear Development Outcome</w:t>
            </w:r>
          </w:p>
        </w:tc>
      </w:tr>
      <w:tr w:rsidR="00402D76" w:rsidRPr="00402D76" w:rsidTr="00DB27EB">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b/>
                <w:bCs/>
              </w:rPr>
              <w:t>Iran</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Signatory since 1970, still a member</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2006–2024 (selective easing 2015–2018)</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Alleged secret enrichment; IAEA non-compliance; nuclear weapons suspicion</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Engaged in nuclear negotiations leading to JCPOA (2015); enrichment capped temporarily; limited access granted to IAEA</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Temporary improved compliance (2015–2018); post-2018 withdrawal of U.S. led to reduction in cooperation</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Increased enrichment (~60% by 2023); IAEA access restricted; no confirmed weaponization as of 2024</w:t>
            </w:r>
          </w:p>
        </w:tc>
      </w:tr>
      <w:tr w:rsidR="00402D76" w:rsidRPr="00402D76" w:rsidTr="00DB27EB">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b/>
                <w:bCs/>
              </w:rPr>
              <w:t>North Korea</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Signatory (1985), withdrew in 2003</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2006–2024</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Conducted nuclear tests; expelled IAEA inspectors; withdrew from NPT</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Refused international negotiation terms; continued nuclear testing; developed missiles; regime used sanctions as propaganda</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Full defiance of NPT obligations; no inspections allowed; legal obligations voided after withdrawal</w:t>
            </w:r>
          </w:p>
        </w:tc>
        <w:tc>
          <w:tcPr>
            <w:tcW w:w="0" w:type="auto"/>
            <w:hideMark/>
          </w:tcPr>
          <w:p w:rsidR="00402D76" w:rsidRPr="00402D76" w:rsidRDefault="00402D76" w:rsidP="00402D76">
            <w:pPr>
              <w:jc w:val="both"/>
              <w:rPr>
                <w:rFonts w:ascii="Times New Roman" w:eastAsia="Calibri" w:hAnsi="Times New Roman" w:cs="Times New Roman"/>
              </w:rPr>
            </w:pPr>
            <w:r w:rsidRPr="00402D76">
              <w:rPr>
                <w:rFonts w:ascii="Times New Roman" w:eastAsia="Calibri" w:hAnsi="Times New Roman" w:cs="Times New Roman"/>
              </w:rPr>
              <w:t>Conducted 6 nuclear tests (2006–2017); functional nuclear arsenal declared; continued weapons research and development</w:t>
            </w:r>
          </w:p>
        </w:tc>
      </w:tr>
    </w:tbl>
    <w:p w:rsidR="00402D76" w:rsidRPr="00402D76" w:rsidRDefault="00402D76" w:rsidP="00402D76">
      <w:pPr>
        <w:spacing w:line="480" w:lineRule="auto"/>
        <w:jc w:val="both"/>
        <w:rPr>
          <w:rFonts w:ascii="Times New Roman" w:eastAsia="Calibri" w:hAnsi="Times New Roman" w:cs="Times New Roman"/>
          <w:i/>
          <w:iCs/>
        </w:rPr>
      </w:pP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iCs/>
        </w:rPr>
        <w:t>Table 4.2 illustrates the divergent trajectories of Iran and North Korea in response to asset freezes imposed as enforcement tools under the Non-Proliferation Treaty regime. While Iran’s participation in the JCPOA indicated temporary compliance, North Korea’s withdrawal nullified the treaty’s legal force, allowing unfettered nuclear progression.</w:t>
      </w: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480" w:lineRule="auto"/>
        <w:jc w:val="both"/>
        <w:rPr>
          <w:rFonts w:ascii="Times New Roman" w:eastAsia="Calibri" w:hAnsi="Times New Roman" w:cs="Times New Roman"/>
          <w:lang w:val="en-GB"/>
        </w:rPr>
      </w:pPr>
    </w:p>
    <w:p w:rsidR="00402D76" w:rsidRPr="00402D76" w:rsidRDefault="00402D76" w:rsidP="00402D76">
      <w:pPr>
        <w:spacing w:line="259" w:lineRule="auto"/>
        <w:jc w:val="center"/>
        <w:rPr>
          <w:rFonts w:ascii="Times New Roman" w:eastAsia="Calibri" w:hAnsi="Times New Roman" w:cs="Times New Roman"/>
          <w:b/>
          <w:lang w:val="en-GB"/>
        </w:rPr>
      </w:pPr>
      <w:r w:rsidRPr="00402D76">
        <w:rPr>
          <w:rFonts w:ascii="Times New Roman" w:eastAsia="Calibri" w:hAnsi="Times New Roman" w:cs="Times New Roman"/>
          <w:lang w:val="en-GB"/>
        </w:rPr>
        <w:br w:type="page"/>
      </w:r>
      <w:r w:rsidRPr="00402D76">
        <w:rPr>
          <w:rFonts w:ascii="Times New Roman" w:eastAsia="Calibri" w:hAnsi="Times New Roman" w:cs="Times New Roman"/>
          <w:b/>
          <w:lang w:val="en-GB"/>
        </w:rPr>
        <w:lastRenderedPageBreak/>
        <w:t>CHAPTER FIVE</w:t>
      </w:r>
    </w:p>
    <w:p w:rsidR="00402D76" w:rsidRPr="00402D76" w:rsidRDefault="00402D76" w:rsidP="00402D76">
      <w:pPr>
        <w:spacing w:line="259" w:lineRule="auto"/>
        <w:jc w:val="center"/>
        <w:rPr>
          <w:rFonts w:ascii="Times New Roman" w:eastAsia="Calibri" w:hAnsi="Times New Roman" w:cs="Times New Roman"/>
          <w:lang w:val="en-GB"/>
        </w:rPr>
      </w:pPr>
    </w:p>
    <w:p w:rsidR="00402D76" w:rsidRPr="00402D76" w:rsidRDefault="00402D76" w:rsidP="00402D76">
      <w:pPr>
        <w:spacing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t>SUMMARY OF FINDINGS, CONCLUSION AND RECOMMENDATIONS</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5.1 Summary of Findings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This study investigated the effectiveness of economic sanctions—specifically </w:t>
      </w:r>
      <w:r w:rsidRPr="00402D76">
        <w:rPr>
          <w:rFonts w:ascii="Times New Roman" w:eastAsia="Calibri" w:hAnsi="Times New Roman" w:cs="Times New Roman"/>
          <w:bCs/>
        </w:rPr>
        <w:t>trade restrictions</w:t>
      </w:r>
      <w:r w:rsidRPr="00402D76">
        <w:rPr>
          <w:rFonts w:ascii="Times New Roman" w:eastAsia="Calibri" w:hAnsi="Times New Roman" w:cs="Times New Roman"/>
        </w:rPr>
        <w:t xml:space="preserve"> and </w:t>
      </w:r>
      <w:r w:rsidRPr="00402D76">
        <w:rPr>
          <w:rFonts w:ascii="Times New Roman" w:eastAsia="Calibri" w:hAnsi="Times New Roman" w:cs="Times New Roman"/>
          <w:bCs/>
        </w:rPr>
        <w:t>asset freezes</w:t>
      </w:r>
      <w:r w:rsidRPr="00402D76">
        <w:rPr>
          <w:rFonts w:ascii="Times New Roman" w:eastAsia="Calibri" w:hAnsi="Times New Roman" w:cs="Times New Roman"/>
        </w:rPr>
        <w:t xml:space="preserve">—on two key aspects: the </w:t>
      </w:r>
      <w:r w:rsidRPr="00402D76">
        <w:rPr>
          <w:rFonts w:ascii="Times New Roman" w:eastAsia="Calibri" w:hAnsi="Times New Roman" w:cs="Times New Roman"/>
          <w:bCs/>
        </w:rPr>
        <w:t>economic performance</w:t>
      </w:r>
      <w:r w:rsidRPr="00402D76">
        <w:rPr>
          <w:rFonts w:ascii="Times New Roman" w:eastAsia="Calibri" w:hAnsi="Times New Roman" w:cs="Times New Roman"/>
        </w:rPr>
        <w:t xml:space="preserve"> of Iran and North Korea, and the </w:t>
      </w:r>
      <w:r w:rsidRPr="00402D76">
        <w:rPr>
          <w:rFonts w:ascii="Times New Roman" w:eastAsia="Calibri" w:hAnsi="Times New Roman" w:cs="Times New Roman"/>
          <w:bCs/>
        </w:rPr>
        <w:t>development of nuclear weapons</w:t>
      </w:r>
      <w:r w:rsidRPr="00402D76">
        <w:rPr>
          <w:rFonts w:ascii="Times New Roman" w:eastAsia="Calibri" w:hAnsi="Times New Roman" w:cs="Times New Roman"/>
        </w:rPr>
        <w:t xml:space="preserve"> in both countries. Two research questions guided the investigation:</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The study found </w:t>
      </w:r>
      <w:r w:rsidRPr="00402D76">
        <w:rPr>
          <w:rFonts w:ascii="Times New Roman" w:eastAsia="Calibri" w:hAnsi="Times New Roman" w:cs="Times New Roman"/>
          <w:bCs/>
        </w:rPr>
        <w:t>a significant decline in key economic indicators</w:t>
      </w:r>
      <w:r w:rsidRPr="00402D76">
        <w:rPr>
          <w:rFonts w:ascii="Times New Roman" w:eastAsia="Calibri" w:hAnsi="Times New Roman" w:cs="Times New Roman"/>
        </w:rPr>
        <w:t xml:space="preserve"> such as GDP growth, inflation control, oil exports (for Iran), and trade volumes (for North Korea) during periods of heightened trade restrictions. In Iran, U.S. withdrawal from the JCPOA in 2018 led to a collapse in oil revenues, foreign investment, and currency value. In North Korea, prolonged trade restrictions—especially from the UN and China—led to suppressed industrial output and increased reliance on informal or illicit markets.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bCs/>
        </w:rPr>
        <w:t>The study also found out that c</w:t>
      </w:r>
      <w:r w:rsidRPr="00402D76">
        <w:rPr>
          <w:rFonts w:ascii="Times New Roman" w:eastAsia="Calibri" w:hAnsi="Times New Roman" w:cs="Times New Roman"/>
        </w:rPr>
        <w:t xml:space="preserve">ontrary to their intended purpose, </w:t>
      </w:r>
      <w:r w:rsidRPr="00402D76">
        <w:rPr>
          <w:rFonts w:ascii="Times New Roman" w:eastAsia="Calibri" w:hAnsi="Times New Roman" w:cs="Times New Roman"/>
          <w:bCs/>
        </w:rPr>
        <w:t>asset freezes did not deter nuclear development</w:t>
      </w:r>
      <w:r w:rsidRPr="00402D76">
        <w:rPr>
          <w:rFonts w:ascii="Times New Roman" w:eastAsia="Calibri" w:hAnsi="Times New Roman" w:cs="Times New Roman"/>
        </w:rPr>
        <w:t>. For Iran, uranium enrichment levels and nuclear stockpiles increased markedly after the U.S. reimposed sanctions and asset freezes in 2018.North Korea's nuclear tests intensified even under comprehensive asset freezes, culminating in its largest test in 2017.</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5.2 Conclusion</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From the evidence gathered and analyzed, the study concludes as follows: </w:t>
      </w:r>
      <w:r w:rsidRPr="00402D76">
        <w:rPr>
          <w:rFonts w:ascii="Times New Roman" w:eastAsia="Calibri" w:hAnsi="Times New Roman" w:cs="Times New Roman"/>
          <w:bCs/>
        </w:rPr>
        <w:t>trade restrictions had a measurable economic impact</w:t>
      </w:r>
      <w:r w:rsidRPr="00402D76">
        <w:rPr>
          <w:rFonts w:ascii="Times New Roman" w:eastAsia="Calibri" w:hAnsi="Times New Roman" w:cs="Times New Roman"/>
        </w:rPr>
        <w:t xml:space="preserve"> on both Iran and North Korea. They weakened macroeconomic stability, reduced access to global markets, and strained national budgets. In Iran's case, this </w:t>
      </w:r>
      <w:r w:rsidRPr="00402D76">
        <w:rPr>
          <w:rFonts w:ascii="Times New Roman" w:eastAsia="Calibri" w:hAnsi="Times New Roman" w:cs="Times New Roman"/>
        </w:rPr>
        <w:lastRenderedPageBreak/>
        <w:t xml:space="preserve">manifested in </w:t>
      </w:r>
      <w:r w:rsidRPr="00402D76">
        <w:rPr>
          <w:rFonts w:ascii="Times New Roman" w:eastAsia="Calibri" w:hAnsi="Times New Roman" w:cs="Times New Roman"/>
          <w:bCs/>
        </w:rPr>
        <w:t>rapid inflation</w:t>
      </w:r>
      <w:r w:rsidRPr="00402D76">
        <w:rPr>
          <w:rFonts w:ascii="Times New Roman" w:eastAsia="Calibri" w:hAnsi="Times New Roman" w:cs="Times New Roman"/>
        </w:rPr>
        <w:t xml:space="preserve">, </w:t>
      </w:r>
      <w:r w:rsidRPr="00402D76">
        <w:rPr>
          <w:rFonts w:ascii="Times New Roman" w:eastAsia="Calibri" w:hAnsi="Times New Roman" w:cs="Times New Roman"/>
          <w:bCs/>
        </w:rPr>
        <w:t>currency devaluation</w:t>
      </w:r>
      <w:r w:rsidRPr="00402D76">
        <w:rPr>
          <w:rFonts w:ascii="Times New Roman" w:eastAsia="Calibri" w:hAnsi="Times New Roman" w:cs="Times New Roman"/>
        </w:rPr>
        <w:t xml:space="preserve">, and </w:t>
      </w:r>
      <w:r w:rsidRPr="00402D76">
        <w:rPr>
          <w:rFonts w:ascii="Times New Roman" w:eastAsia="Calibri" w:hAnsi="Times New Roman" w:cs="Times New Roman"/>
          <w:bCs/>
        </w:rPr>
        <w:t>reduced oil exports</w:t>
      </w:r>
      <w:r w:rsidRPr="00402D76">
        <w:rPr>
          <w:rFonts w:ascii="Times New Roman" w:eastAsia="Calibri" w:hAnsi="Times New Roman" w:cs="Times New Roman"/>
        </w:rPr>
        <w:t xml:space="preserve">. In North Korea, sanctions </w:t>
      </w:r>
      <w:r w:rsidRPr="00402D76">
        <w:rPr>
          <w:rFonts w:ascii="Times New Roman" w:eastAsia="Calibri" w:hAnsi="Times New Roman" w:cs="Times New Roman"/>
          <w:bCs/>
        </w:rPr>
        <w:t>entrenched economic isolation</w:t>
      </w:r>
      <w:r w:rsidRPr="00402D76">
        <w:rPr>
          <w:rFonts w:ascii="Times New Roman" w:eastAsia="Calibri" w:hAnsi="Times New Roman" w:cs="Times New Roman"/>
        </w:rPr>
        <w:t>, though they did not result in regime collapse.</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However, the effects of sanctions were </w:t>
      </w:r>
      <w:r w:rsidRPr="00402D76">
        <w:rPr>
          <w:rFonts w:ascii="Times New Roman" w:eastAsia="Calibri" w:hAnsi="Times New Roman" w:cs="Times New Roman"/>
          <w:bCs/>
        </w:rPr>
        <w:t>most acutely felt by ordinary citizens</w:t>
      </w:r>
      <w:r w:rsidRPr="00402D76">
        <w:rPr>
          <w:rFonts w:ascii="Times New Roman" w:eastAsia="Calibri" w:hAnsi="Times New Roman" w:cs="Times New Roman"/>
        </w:rPr>
        <w:t xml:space="preserve">. In both countries, sanctions contributed to </w:t>
      </w:r>
      <w:r w:rsidRPr="00402D76">
        <w:rPr>
          <w:rFonts w:ascii="Times New Roman" w:eastAsia="Calibri" w:hAnsi="Times New Roman" w:cs="Times New Roman"/>
          <w:bCs/>
        </w:rPr>
        <w:t>food insecurity</w:t>
      </w:r>
      <w:r w:rsidRPr="00402D76">
        <w:rPr>
          <w:rFonts w:ascii="Times New Roman" w:eastAsia="Calibri" w:hAnsi="Times New Roman" w:cs="Times New Roman"/>
        </w:rPr>
        <w:t xml:space="preserve">, </w:t>
      </w:r>
      <w:r w:rsidRPr="00402D76">
        <w:rPr>
          <w:rFonts w:ascii="Times New Roman" w:eastAsia="Calibri" w:hAnsi="Times New Roman" w:cs="Times New Roman"/>
          <w:bCs/>
        </w:rPr>
        <w:t>healthcare shortages</w:t>
      </w:r>
      <w:r w:rsidRPr="00402D76">
        <w:rPr>
          <w:rFonts w:ascii="Times New Roman" w:eastAsia="Calibri" w:hAnsi="Times New Roman" w:cs="Times New Roman"/>
        </w:rPr>
        <w:t xml:space="preserve">, and </w:t>
      </w:r>
      <w:r w:rsidRPr="00402D76">
        <w:rPr>
          <w:rFonts w:ascii="Times New Roman" w:eastAsia="Calibri" w:hAnsi="Times New Roman" w:cs="Times New Roman"/>
          <w:bCs/>
        </w:rPr>
        <w:t>increased poverty</w:t>
      </w:r>
      <w:r w:rsidRPr="00402D76">
        <w:rPr>
          <w:rFonts w:ascii="Times New Roman" w:eastAsia="Calibri" w:hAnsi="Times New Roman" w:cs="Times New Roman"/>
        </w:rPr>
        <w:t xml:space="preserve">, while </w:t>
      </w:r>
      <w:r w:rsidRPr="00402D76">
        <w:rPr>
          <w:rFonts w:ascii="Times New Roman" w:eastAsia="Calibri" w:hAnsi="Times New Roman" w:cs="Times New Roman"/>
          <w:bCs/>
        </w:rPr>
        <w:t>elites remained largely insulated</w:t>
      </w:r>
      <w:r w:rsidRPr="00402D76">
        <w:rPr>
          <w:rFonts w:ascii="Times New Roman" w:eastAsia="Calibri" w:hAnsi="Times New Roman" w:cs="Times New Roman"/>
        </w:rPr>
        <w:t xml:space="preserve">. In Iran, banking restrictions affected the </w:t>
      </w:r>
      <w:r w:rsidRPr="00402D76">
        <w:rPr>
          <w:rFonts w:ascii="Times New Roman" w:eastAsia="Calibri" w:hAnsi="Times New Roman" w:cs="Times New Roman"/>
          <w:bCs/>
        </w:rPr>
        <w:t>importation of medicine</w:t>
      </w:r>
      <w:r w:rsidRPr="00402D76">
        <w:rPr>
          <w:rFonts w:ascii="Times New Roman" w:eastAsia="Calibri" w:hAnsi="Times New Roman" w:cs="Times New Roman"/>
        </w:rPr>
        <w:t xml:space="preserve">, and humanitarian aid delivery was hindered. In North Korea, sanctions contributed to </w:t>
      </w:r>
      <w:r w:rsidRPr="00402D76">
        <w:rPr>
          <w:rFonts w:ascii="Times New Roman" w:eastAsia="Calibri" w:hAnsi="Times New Roman" w:cs="Times New Roman"/>
          <w:bCs/>
        </w:rPr>
        <w:t>chronic undernourishment</w:t>
      </w:r>
      <w:r w:rsidRPr="00402D76">
        <w:rPr>
          <w:rFonts w:ascii="Times New Roman" w:eastAsia="Calibri" w:hAnsi="Times New Roman" w:cs="Times New Roman"/>
        </w:rPr>
        <w:t xml:space="preserve">, with </w:t>
      </w:r>
      <w:r w:rsidRPr="00402D76">
        <w:rPr>
          <w:rFonts w:ascii="Times New Roman" w:eastAsia="Calibri" w:hAnsi="Times New Roman" w:cs="Times New Roman"/>
          <w:bCs/>
        </w:rPr>
        <w:t>over 70% of the population experiencing food insecurity</w:t>
      </w:r>
      <w:r w:rsidRPr="00402D76">
        <w:rPr>
          <w:rFonts w:ascii="Times New Roman" w:eastAsia="Calibri" w:hAnsi="Times New Roman" w:cs="Times New Roman"/>
        </w:rPr>
        <w:t xml:space="preserve">. These outcomes highlight a </w:t>
      </w:r>
      <w:r w:rsidRPr="00402D76">
        <w:rPr>
          <w:rFonts w:ascii="Times New Roman" w:eastAsia="Calibri" w:hAnsi="Times New Roman" w:cs="Times New Roman"/>
          <w:bCs/>
        </w:rPr>
        <w:t>disproportionate burden on civilians</w:t>
      </w:r>
      <w:r w:rsidRPr="00402D76">
        <w:rPr>
          <w:rFonts w:ascii="Times New Roman" w:eastAsia="Calibri" w:hAnsi="Times New Roman" w:cs="Times New Roman"/>
        </w:rPr>
        <w:t>, raising ethical concerns over the humanitarian consequences of broad-based sanctions.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 xml:space="preserve">Asset freezes and financial sanctions, while aimed at disrupting nuclear advancement, proved </w:t>
      </w:r>
      <w:r w:rsidRPr="00402D76">
        <w:rPr>
          <w:rFonts w:ascii="Times New Roman" w:eastAsia="Calibri" w:hAnsi="Times New Roman" w:cs="Times New Roman"/>
          <w:bCs/>
        </w:rPr>
        <w:t>largely ineffective in deterring weapons development</w:t>
      </w:r>
      <w:r w:rsidRPr="00402D76">
        <w:rPr>
          <w:rFonts w:ascii="Times New Roman" w:eastAsia="Calibri" w:hAnsi="Times New Roman" w:cs="Times New Roman"/>
        </w:rPr>
        <w:t xml:space="preserve">. Instead of halting nuclear programs, both regimes appeared to </w:t>
      </w:r>
      <w:r w:rsidRPr="00402D76">
        <w:rPr>
          <w:rFonts w:ascii="Times New Roman" w:eastAsia="Calibri" w:hAnsi="Times New Roman" w:cs="Times New Roman"/>
          <w:bCs/>
        </w:rPr>
        <w:t>intensify efforts</w:t>
      </w:r>
      <w:r w:rsidRPr="00402D76">
        <w:rPr>
          <w:rFonts w:ascii="Times New Roman" w:eastAsia="Calibri" w:hAnsi="Times New Roman" w:cs="Times New Roman"/>
        </w:rPr>
        <w:t xml:space="preserve"> during periods of maximum pressure — using them as </w:t>
      </w:r>
      <w:r w:rsidRPr="00402D76">
        <w:rPr>
          <w:rFonts w:ascii="Times New Roman" w:eastAsia="Calibri" w:hAnsi="Times New Roman" w:cs="Times New Roman"/>
          <w:bCs/>
        </w:rPr>
        <w:t>strategic tools for bargaining</w:t>
      </w:r>
      <w:r w:rsidRPr="00402D76">
        <w:rPr>
          <w:rFonts w:ascii="Times New Roman" w:eastAsia="Calibri" w:hAnsi="Times New Roman" w:cs="Times New Roman"/>
        </w:rPr>
        <w:t xml:space="preserve"> or </w:t>
      </w:r>
      <w:r w:rsidRPr="00402D76">
        <w:rPr>
          <w:rFonts w:ascii="Times New Roman" w:eastAsia="Calibri" w:hAnsi="Times New Roman" w:cs="Times New Roman"/>
          <w:bCs/>
        </w:rPr>
        <w:t>as symbols of resistance and sovereignty</w:t>
      </w:r>
      <w:r w:rsidRPr="00402D76">
        <w:rPr>
          <w:rFonts w:ascii="Times New Roman" w:eastAsia="Calibri" w:hAnsi="Times New Roman" w:cs="Times New Roman"/>
        </w:rPr>
        <w:t xml:space="preserve">. Iran and North Korea pursued nuclear capability more aggressively under sanction regimes, leveraging progress as </w:t>
      </w:r>
      <w:r w:rsidRPr="00402D76">
        <w:rPr>
          <w:rFonts w:ascii="Times New Roman" w:eastAsia="Calibri" w:hAnsi="Times New Roman" w:cs="Times New Roman"/>
          <w:bCs/>
        </w:rPr>
        <w:t>political currency in diplomatic negotiations</w:t>
      </w:r>
      <w:r w:rsidRPr="00402D76">
        <w:rPr>
          <w:rFonts w:ascii="Times New Roman" w:eastAsia="Arial" w:hAnsi="Times New Roman" w:cs="Times New Roman"/>
          <w:color w:val="252525"/>
          <w:lang w:val="en-GB"/>
        </w:rPr>
        <w:t>, suggesting that sanctions in the absence of realistic diplomatic options may inadvertently accelerate work on nuclear proliferation.</w:t>
      </w:r>
    </w:p>
    <w:p w:rsidR="00402D76" w:rsidRPr="00402D76" w:rsidRDefault="00402D76" w:rsidP="00402D76">
      <w:pPr>
        <w:spacing w:line="480" w:lineRule="auto"/>
        <w:jc w:val="both"/>
        <w:rPr>
          <w:rFonts w:ascii="Times New Roman" w:eastAsia="Calibri" w:hAnsi="Times New Roman" w:cs="Times New Roman"/>
          <w:b/>
          <w:bCs/>
        </w:rPr>
      </w:pPr>
      <w:r w:rsidRPr="00402D76">
        <w:rPr>
          <w:rFonts w:ascii="Times New Roman" w:eastAsia="Calibri" w:hAnsi="Times New Roman" w:cs="Times New Roman"/>
          <w:b/>
          <w:bCs/>
        </w:rPr>
        <w:t>5.3 Recommendations</w:t>
      </w:r>
    </w:p>
    <w:p w:rsidR="00402D76" w:rsidRPr="00402D76" w:rsidRDefault="00402D76" w:rsidP="00402D76">
      <w:pPr>
        <w:spacing w:line="480" w:lineRule="auto"/>
        <w:jc w:val="both"/>
        <w:rPr>
          <w:rFonts w:ascii="Times New Roman" w:eastAsia="Calibri" w:hAnsi="Times New Roman" w:cs="Times New Roman"/>
        </w:rPr>
      </w:pPr>
      <w:r w:rsidRPr="00402D76">
        <w:rPr>
          <w:rFonts w:ascii="Times New Roman" w:eastAsia="Calibri" w:hAnsi="Times New Roman" w:cs="Times New Roman"/>
        </w:rPr>
        <w:t>Based on the findings, the following recommendations are made:</w:t>
      </w:r>
    </w:p>
    <w:p w:rsidR="00402D76" w:rsidRPr="00402D76" w:rsidRDefault="00402D76" w:rsidP="00402D76">
      <w:pPr>
        <w:numPr>
          <w:ilvl w:val="0"/>
          <w:numId w:val="7"/>
        </w:numPr>
        <w:spacing w:line="480" w:lineRule="auto"/>
        <w:contextualSpacing/>
        <w:jc w:val="both"/>
        <w:rPr>
          <w:rFonts w:ascii="Times New Roman" w:eastAsia="Calibri" w:hAnsi="Times New Roman" w:cs="Times New Roman"/>
        </w:rPr>
      </w:pPr>
      <w:r w:rsidRPr="00402D76">
        <w:rPr>
          <w:rFonts w:ascii="Times New Roman" w:eastAsia="Calibri" w:hAnsi="Times New Roman" w:cs="Times New Roman"/>
        </w:rPr>
        <w:t xml:space="preserve">International policymakers, particularly members of the United Nations Security Council (UNSC), the European Union (EU), and the United States government, should consider adopting targeted engagement strategies. These strategies should include phased sanctions relief in exchange for verifiable compliance with nuclear non-proliferation </w:t>
      </w:r>
      <w:r w:rsidRPr="00402D76">
        <w:rPr>
          <w:rFonts w:ascii="Times New Roman" w:eastAsia="Calibri" w:hAnsi="Times New Roman" w:cs="Times New Roman"/>
        </w:rPr>
        <w:lastRenderedPageBreak/>
        <w:t>commitments. Sanctions should not function as isolated punitive tools, but be integrated into broader diplomatic frameworks to enhance leverage and incentives for cooperation. A dual-track approach that combines pressure with offers of economic aid or diplomatic normalization—as demonstrated during the Joint Comprehensive Plan of Action (JCPOA) negotiations with Iran—may yield more sustainable outcomes.</w:t>
      </w:r>
    </w:p>
    <w:p w:rsidR="00402D76" w:rsidRPr="00402D76" w:rsidRDefault="00402D76" w:rsidP="00402D76">
      <w:pPr>
        <w:numPr>
          <w:ilvl w:val="0"/>
          <w:numId w:val="7"/>
        </w:numPr>
        <w:spacing w:line="480" w:lineRule="auto"/>
        <w:contextualSpacing/>
        <w:jc w:val="both"/>
        <w:rPr>
          <w:rFonts w:ascii="Times New Roman" w:eastAsia="Calibri" w:hAnsi="Times New Roman" w:cs="Times New Roman"/>
        </w:rPr>
      </w:pPr>
      <w:r w:rsidRPr="00402D76">
        <w:rPr>
          <w:rFonts w:ascii="Times New Roman" w:eastAsia="Calibri" w:hAnsi="Times New Roman" w:cs="Times New Roman"/>
        </w:rPr>
        <w:t xml:space="preserve">Asset freezes should be coupled with </w:t>
      </w:r>
      <w:r w:rsidRPr="00402D76">
        <w:rPr>
          <w:rFonts w:ascii="Times New Roman" w:eastAsia="Calibri" w:hAnsi="Times New Roman" w:cs="Times New Roman"/>
          <w:bCs/>
        </w:rPr>
        <w:t>technical monitoring (e.g., IAEA inspections)</w:t>
      </w:r>
      <w:r w:rsidRPr="00402D76">
        <w:rPr>
          <w:rFonts w:ascii="Times New Roman" w:eastAsia="Calibri" w:hAnsi="Times New Roman" w:cs="Times New Roman"/>
        </w:rPr>
        <w:t xml:space="preserve"> and </w:t>
      </w:r>
      <w:r w:rsidRPr="00402D76">
        <w:rPr>
          <w:rFonts w:ascii="Times New Roman" w:eastAsia="Calibri" w:hAnsi="Times New Roman" w:cs="Times New Roman"/>
          <w:bCs/>
        </w:rPr>
        <w:t>regional cooperation</w:t>
      </w:r>
      <w:r w:rsidRPr="00402D76">
        <w:rPr>
          <w:rFonts w:ascii="Times New Roman" w:eastAsia="Calibri" w:hAnsi="Times New Roman" w:cs="Times New Roman"/>
        </w:rPr>
        <w:t xml:space="preserve"> to ensure real-time assessment of nuclear development progress.</w:t>
      </w:r>
    </w:p>
    <w:p w:rsidR="00402D76" w:rsidRPr="00402D76" w:rsidRDefault="00402D76" w:rsidP="00402D76">
      <w:pPr>
        <w:spacing w:line="480" w:lineRule="auto"/>
        <w:jc w:val="both"/>
        <w:rPr>
          <w:rFonts w:ascii="Times New Roman" w:eastAsia="Calibri" w:hAnsi="Times New Roman" w:cs="Times New Roman"/>
        </w:rPr>
      </w:pPr>
    </w:p>
    <w:p w:rsidR="00402D76" w:rsidRPr="00402D76" w:rsidRDefault="00402D76" w:rsidP="00402D76">
      <w:pPr>
        <w:spacing w:line="259" w:lineRule="auto"/>
        <w:rPr>
          <w:rFonts w:ascii="Times New Roman" w:eastAsia="Calibri" w:hAnsi="Times New Roman" w:cs="Times New Roman"/>
          <w:lang w:val="en-GB"/>
        </w:rPr>
      </w:pPr>
    </w:p>
    <w:p w:rsidR="00402D76" w:rsidRPr="00402D76" w:rsidRDefault="00402D76" w:rsidP="00402D76">
      <w:pPr>
        <w:spacing w:line="259" w:lineRule="auto"/>
        <w:rPr>
          <w:rFonts w:ascii="Times New Roman" w:eastAsia="Calibri" w:hAnsi="Times New Roman" w:cs="Times New Roman"/>
          <w:lang w:val="en-GB"/>
        </w:rPr>
      </w:pPr>
    </w:p>
    <w:p w:rsidR="00402D76" w:rsidRPr="00402D76" w:rsidRDefault="00402D76" w:rsidP="00402D76">
      <w:pPr>
        <w:spacing w:line="480" w:lineRule="auto"/>
        <w:rPr>
          <w:rFonts w:ascii="Times New Roman" w:eastAsia="Calibri" w:hAnsi="Times New Roman" w:cs="Times New Roman"/>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spacing w:line="256" w:lineRule="auto"/>
        <w:rPr>
          <w:rFonts w:ascii="Calibri" w:eastAsia="Calibri" w:hAnsi="Calibri" w:cs="Times New Roman"/>
          <w:sz w:val="22"/>
          <w:szCs w:val="22"/>
          <w:lang w:val="en-GB"/>
        </w:rPr>
      </w:pPr>
    </w:p>
    <w:p w:rsidR="00402D76" w:rsidRPr="00402D76" w:rsidRDefault="00402D76" w:rsidP="00402D76">
      <w:pPr>
        <w:tabs>
          <w:tab w:val="center" w:pos="4513"/>
        </w:tabs>
        <w:spacing w:after="0" w:line="480" w:lineRule="auto"/>
        <w:jc w:val="center"/>
        <w:rPr>
          <w:rFonts w:ascii="Times New Roman" w:eastAsia="Calibri" w:hAnsi="Times New Roman" w:cs="Times New Roman"/>
          <w:b/>
          <w:lang w:val="en-GB"/>
        </w:rPr>
      </w:pPr>
      <w:r w:rsidRPr="00402D76">
        <w:rPr>
          <w:rFonts w:ascii="Times New Roman" w:eastAsia="Calibri" w:hAnsi="Times New Roman" w:cs="Times New Roman"/>
          <w:b/>
          <w:lang w:val="en-GB"/>
        </w:rPr>
        <w:t>REFERENCES</w:t>
      </w:r>
    </w:p>
    <w:p w:rsidR="00402D76" w:rsidRPr="00402D76" w:rsidRDefault="00402D76" w:rsidP="00402D76">
      <w:pPr>
        <w:spacing w:after="0" w:line="276"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 xml:space="preserve">Abdelbary, I., &amp; El Shawa, R. (2023). Economic sanctions as foreign policy tool: A case study of the Iran-West conflict. Research Square. </w:t>
      </w:r>
      <w:hyperlink r:id="rId13" w:history="1">
        <w:r w:rsidRPr="00402D76">
          <w:rPr>
            <w:rFonts w:ascii="Times New Roman" w:eastAsia="Arial" w:hAnsi="Times New Roman" w:cs="Times New Roman"/>
            <w:color w:val="0563C1"/>
            <w:u w:val="single"/>
            <w:lang w:val="en-GB"/>
          </w:rPr>
          <w:t>https://doi.org/10.21203/rs.3.rs-2854425/v1</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Alerassool, M. (1993). </w:t>
      </w:r>
      <w:r w:rsidRPr="00402D76">
        <w:rPr>
          <w:rFonts w:ascii="Times New Roman" w:eastAsia="Calibri" w:hAnsi="Times New Roman" w:cs="Times New Roman"/>
          <w:i/>
          <w:iCs/>
        </w:rPr>
        <w:t>Freezing assets: The USA and the most effective economic sanction</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Bapat, N. A., Heinrich, T., Kobayashi, Y., &amp; Morgan, T. C. (2013). Determinants of sanctions effectiveness: Sensitivity analysis using new data. </w:t>
      </w:r>
      <w:r w:rsidRPr="00402D76">
        <w:rPr>
          <w:rFonts w:ascii="Times New Roman" w:eastAsia="Calibri" w:hAnsi="Times New Roman" w:cs="Times New Roman"/>
          <w:i/>
          <w:iCs/>
        </w:rPr>
        <w:t>International Interactions, 39</w:t>
      </w:r>
      <w:r w:rsidRPr="00402D76">
        <w:rPr>
          <w:rFonts w:ascii="Times New Roman" w:eastAsia="Calibri" w:hAnsi="Times New Roman" w:cs="Times New Roman"/>
        </w:rPr>
        <w:t xml:space="preserve">(1), 79–98. </w:t>
      </w:r>
      <w:hyperlink r:id="rId14" w:history="1">
        <w:r w:rsidRPr="00402D76">
          <w:rPr>
            <w:rFonts w:ascii="Times New Roman" w:eastAsia="Calibri" w:hAnsi="Times New Roman" w:cs="Times New Roman"/>
            <w:color w:val="0563C1"/>
            <w:u w:val="single"/>
          </w:rPr>
          <w:t>https://doi.org/10.1080/03050629.2013.751298</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Berger, B. (2015). </w:t>
      </w:r>
      <w:r w:rsidRPr="00402D76">
        <w:rPr>
          <w:rFonts w:ascii="Times New Roman" w:eastAsia="Calibri" w:hAnsi="Times New Roman" w:cs="Times New Roman"/>
          <w:i/>
          <w:iCs/>
        </w:rPr>
        <w:t>Sanctions against North Korea: A tricky dilemma</w:t>
      </w:r>
      <w:r w:rsidRPr="00402D76">
        <w:rPr>
          <w:rFonts w:ascii="Times New Roman" w:eastAsia="Calibri" w:hAnsi="Times New Roman" w:cs="Times New Roman"/>
        </w:rPr>
        <w:t>. European Union Institute for Security Studies.</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Blix, H. (2006). </w:t>
      </w:r>
      <w:r w:rsidRPr="00402D76">
        <w:rPr>
          <w:rFonts w:ascii="Times New Roman" w:eastAsia="Calibri" w:hAnsi="Times New Roman" w:cs="Times New Roman"/>
          <w:i/>
          <w:iCs/>
        </w:rPr>
        <w:t>Weapons of Terror: Freeing the World of Nuclear, Biological and Chemical Arms</w:t>
      </w:r>
      <w:r w:rsidRPr="00402D76">
        <w:rPr>
          <w:rFonts w:ascii="Times New Roman" w:eastAsia="Calibri" w:hAnsi="Times New Roman" w:cs="Times New Roman"/>
        </w:rPr>
        <w:t>. The Weapons of Mass Destruction Commission.</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Borger, J., &amp; Dehghan, S. K. (2013, January 13). Iran unable to get life-saving drugs due to international sanctions. </w:t>
      </w:r>
      <w:r w:rsidRPr="00402D76">
        <w:rPr>
          <w:rFonts w:ascii="Times New Roman" w:eastAsia="Calibri" w:hAnsi="Times New Roman" w:cs="Times New Roman"/>
          <w:i/>
          <w:iCs/>
        </w:rPr>
        <w:t>The Guardian</w:t>
      </w:r>
      <w:r w:rsidRPr="00402D76">
        <w:rPr>
          <w:rFonts w:ascii="Times New Roman" w:eastAsia="Calibri" w:hAnsi="Times New Roman" w:cs="Times New Roman"/>
        </w:rPr>
        <w:t xml:space="preserve">. </w:t>
      </w:r>
      <w:hyperlink w:history="1">
        <w:r w:rsidRPr="00402D76">
          <w:rPr>
            <w:rFonts w:ascii="Times New Roman" w:eastAsia="Calibri" w:hAnsi="Times New Roman" w:cs="Times New Roman"/>
            <w:color w:val="0563C1"/>
            <w:u w:val="single"/>
          </w:rPr>
          <w:t>http://www.theguardian. com/world/2013/jan/13/iran-lifesaving-drugs-international-sanctions</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Campbell, E. (2013, October 10). North Korea sanctions punish the whole population. </w:t>
      </w:r>
      <w:r w:rsidRPr="00402D76">
        <w:rPr>
          <w:rFonts w:ascii="Times New Roman" w:eastAsia="Calibri" w:hAnsi="Times New Roman" w:cs="Times New Roman"/>
          <w:i/>
          <w:iCs/>
        </w:rPr>
        <w:t>East Asia Forum</w:t>
      </w:r>
      <w:r w:rsidRPr="00402D76">
        <w:rPr>
          <w:rFonts w:ascii="Times New Roman" w:eastAsia="Calibri" w:hAnsi="Times New Roman" w:cs="Times New Roman"/>
        </w:rPr>
        <w:t xml:space="preserve">. </w:t>
      </w:r>
      <w:hyperlink r:id="rId15" w:history="1">
        <w:r w:rsidRPr="00402D76">
          <w:rPr>
            <w:rFonts w:ascii="Times New Roman" w:eastAsia="Calibri" w:hAnsi="Times New Roman" w:cs="Times New Roman"/>
            <w:color w:val="0563C1"/>
            <w:u w:val="single"/>
          </w:rPr>
          <w:t>http://www.eastasiaforum.org/2013/10/10/north-korea-sanctions-punish-the-whole-population/</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Cordesman, A. H. (1984). </w:t>
      </w:r>
      <w:r w:rsidRPr="00402D76">
        <w:rPr>
          <w:rFonts w:ascii="Times New Roman" w:eastAsia="Calibri" w:hAnsi="Times New Roman" w:cs="Times New Roman"/>
          <w:i/>
          <w:iCs/>
        </w:rPr>
        <w:t>The Gulf and the search for strategic stability: Saudi Arabia, the military balance in the Gulf, and trends in the Arab-Israeli military balance</w:t>
      </w:r>
      <w:r w:rsidRPr="00402D76">
        <w:rPr>
          <w:rFonts w:ascii="Times New Roman" w:eastAsia="Calibri" w:hAnsi="Times New Roman" w:cs="Times New Roman"/>
        </w:rPr>
        <w:t>. Westview Press.</w:t>
      </w:r>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 xml:space="preserve">Council on Foreign Relations. (2024, May 1). What to know about sanctions on North Korea. </w:t>
      </w:r>
      <w:hyperlink r:id="rId16" w:history="1">
        <w:r w:rsidRPr="00402D76">
          <w:rPr>
            <w:rFonts w:ascii="Times New Roman" w:eastAsia="Arial" w:hAnsi="Times New Roman" w:cs="Times New Roman"/>
            <w:color w:val="0563C1"/>
            <w:u w:val="single"/>
            <w:lang w:val="en-GB"/>
          </w:rPr>
          <w:t>https://www.cfr.org/backgrounder/north-korea-sanctions-un-nuclear-weapons</w:t>
        </w:r>
      </w:hyperlink>
    </w:p>
    <w:p w:rsidR="00402D76" w:rsidRPr="00402D76" w:rsidRDefault="00402D76" w:rsidP="00402D76">
      <w:pPr>
        <w:spacing w:after="0" w:line="276" w:lineRule="auto"/>
        <w:jc w:val="both"/>
        <w:rPr>
          <w:rFonts w:ascii="Times New Roman" w:eastAsia="Calibri" w:hAnsi="Times New Roman" w:cs="Times New Roman"/>
          <w:lang w:val="en-GB"/>
        </w:rPr>
      </w:pPr>
    </w:p>
    <w:p w:rsidR="00402D76" w:rsidRPr="00402D76" w:rsidRDefault="00402D76" w:rsidP="00402D76">
      <w:pPr>
        <w:spacing w:after="0" w:line="276"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 xml:space="preserve"> Council on Foreign Relations. (2024, May 6). International sanctions on Iran. </w:t>
      </w:r>
      <w:hyperlink r:id="rId17" w:history="1">
        <w:r w:rsidRPr="00402D76">
          <w:rPr>
            <w:rFonts w:ascii="Times New Roman" w:eastAsia="Arial" w:hAnsi="Times New Roman" w:cs="Times New Roman"/>
            <w:color w:val="0563C1"/>
            <w:u w:val="single"/>
            <w:lang w:val="en-GB"/>
          </w:rPr>
          <w:t>https://www.cfr.org/backgrounder/international-sanctions-iran</w:t>
        </w:r>
      </w:hyperlink>
    </w:p>
    <w:p w:rsidR="00402D76" w:rsidRPr="00402D76" w:rsidRDefault="00402D76" w:rsidP="00402D76">
      <w:pPr>
        <w:spacing w:after="0" w:line="276" w:lineRule="auto"/>
        <w:jc w:val="both"/>
        <w:rPr>
          <w:rFonts w:ascii="Times New Roman" w:eastAsia="Calibri" w:hAnsi="Times New Roman" w:cs="Times New Roman"/>
          <w:lang w:val="en-GB"/>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Dashti-Gibson, J., Davis, P., &amp; Radcliff, B. (1997). On the determinants of the success of economic sanctions: An empirical analysis. </w:t>
      </w:r>
      <w:r w:rsidRPr="00402D76">
        <w:rPr>
          <w:rFonts w:ascii="Times New Roman" w:eastAsia="Calibri" w:hAnsi="Times New Roman" w:cs="Times New Roman"/>
          <w:i/>
          <w:iCs/>
        </w:rPr>
        <w:t>American Journal of Political Science, 41</w:t>
      </w:r>
      <w:r w:rsidRPr="00402D76">
        <w:rPr>
          <w:rFonts w:ascii="Times New Roman" w:eastAsia="Calibri" w:hAnsi="Times New Roman" w:cs="Times New Roman"/>
        </w:rPr>
        <w:t xml:space="preserve">(2), 608–618. </w:t>
      </w:r>
      <w:hyperlink r:id="rId18" w:history="1">
        <w:r w:rsidRPr="00402D76">
          <w:rPr>
            <w:rFonts w:ascii="Times New Roman" w:eastAsia="Calibri" w:hAnsi="Times New Roman" w:cs="Times New Roman"/>
            <w:color w:val="0563C1"/>
            <w:u w:val="single"/>
          </w:rPr>
          <w:t>https://doi.org/10.2307/2111779</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Davenport, K. (2015). </w:t>
      </w:r>
      <w:r w:rsidRPr="00402D76">
        <w:rPr>
          <w:rFonts w:ascii="Times New Roman" w:eastAsia="Calibri" w:hAnsi="Times New Roman" w:cs="Times New Roman"/>
          <w:i/>
          <w:iCs/>
        </w:rPr>
        <w:t>UN Security Council resolutions on Iran</w:t>
      </w:r>
      <w:r w:rsidRPr="00402D76">
        <w:rPr>
          <w:rFonts w:ascii="Times New Roman" w:eastAsia="Calibri" w:hAnsi="Times New Roman" w:cs="Times New Roman"/>
        </w:rPr>
        <w:t xml:space="preserve">. Arms Control Association. </w:t>
      </w:r>
      <w:hyperlink r:id="rId19" w:history="1">
        <w:r w:rsidRPr="00402D76">
          <w:rPr>
            <w:rFonts w:ascii="Times New Roman" w:eastAsia="Calibri" w:hAnsi="Times New Roman" w:cs="Times New Roman"/>
            <w:color w:val="0563C1"/>
            <w:u w:val="single"/>
          </w:rPr>
          <w:t>https://www.armscontrol.org/factsheets/Security-Council-Resolutions-on-Iran</w:t>
        </w:r>
      </w:hyperlink>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DeThomas, J. (2016). </w:t>
      </w:r>
      <w:r w:rsidRPr="00402D76">
        <w:rPr>
          <w:rFonts w:ascii="Times New Roman" w:eastAsia="Calibri" w:hAnsi="Times New Roman" w:cs="Times New Roman"/>
          <w:i/>
          <w:iCs/>
        </w:rPr>
        <w:t>Sanctions’ role in dealing with the North Korean problem</w:t>
      </w:r>
      <w:r w:rsidRPr="00402D76">
        <w:rPr>
          <w:rFonts w:ascii="Times New Roman" w:eastAsia="Calibri" w:hAnsi="Times New Roman" w:cs="Times New Roman"/>
        </w:rPr>
        <w:t xml:space="preserve">. SAIS. </w:t>
      </w:r>
      <w:hyperlink r:id="rId20" w:history="1">
        <w:r w:rsidRPr="00402D76">
          <w:rPr>
            <w:rFonts w:ascii="Times New Roman" w:eastAsia="Calibri" w:hAnsi="Times New Roman" w:cs="Times New Roman"/>
            <w:color w:val="0563C1"/>
            <w:u w:val="single"/>
          </w:rPr>
          <w:t>http://38north.org/wp-content/uploads/2016/01/NKNF-DeThomas-Sanctions-Role.pdf</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Drury, A. C. (2005). </w:t>
      </w:r>
      <w:r w:rsidRPr="00402D76">
        <w:rPr>
          <w:rFonts w:ascii="Times New Roman" w:eastAsia="Calibri" w:hAnsi="Times New Roman" w:cs="Times New Roman"/>
          <w:i/>
          <w:iCs/>
        </w:rPr>
        <w:t>Economic sanctions and presidential decisions: Models of political rationality</w:t>
      </w:r>
      <w:r w:rsidRPr="00402D76">
        <w:rPr>
          <w:rFonts w:ascii="Times New Roman" w:eastAsia="Calibri" w:hAnsi="Times New Roman" w:cs="Times New Roman"/>
        </w:rPr>
        <w:t>. Palgrave Macmillan.</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Early, B. (2015). </w:t>
      </w:r>
      <w:r w:rsidRPr="00402D76">
        <w:rPr>
          <w:rFonts w:ascii="Times New Roman" w:eastAsia="Calibri" w:hAnsi="Times New Roman" w:cs="Times New Roman"/>
          <w:i/>
          <w:iCs/>
        </w:rPr>
        <w:t>Unmasking the black knights: Sanctions busters and their effects on the success of economic sanctions</w:t>
      </w:r>
      <w:r w:rsidRPr="00402D76">
        <w:rPr>
          <w:rFonts w:ascii="Times New Roman" w:eastAsia="Calibri" w:hAnsi="Times New Roman" w:cs="Times New Roman"/>
        </w:rPr>
        <w:t>. Stanford University Press.</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Elich, G. (2016). UN sanctions designed to impose suffering on the North Korean people. </w:t>
      </w:r>
      <w:r w:rsidRPr="00402D76">
        <w:rPr>
          <w:rFonts w:ascii="Times New Roman" w:eastAsia="Calibri" w:hAnsi="Times New Roman" w:cs="Times New Roman"/>
          <w:i/>
          <w:iCs/>
        </w:rPr>
        <w:t>Global Research</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Fitzpatrick, M. (2016). </w:t>
      </w:r>
      <w:r w:rsidRPr="00402D76">
        <w:rPr>
          <w:rFonts w:ascii="Times New Roman" w:eastAsia="Calibri" w:hAnsi="Times New Roman" w:cs="Times New Roman"/>
          <w:i/>
          <w:iCs/>
        </w:rPr>
        <w:t>The Iranian Nuclear Crisis: Avoiding Worst-Case Outcomes</w:t>
      </w:r>
      <w:r w:rsidRPr="00402D76">
        <w:rPr>
          <w:rFonts w:ascii="Times New Roman" w:eastAsia="Calibri" w:hAnsi="Times New Roman" w:cs="Times New Roman"/>
        </w:rPr>
        <w:t>. IISS.</w:t>
      </w:r>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 xml:space="preserve">Forrer, J. (2017). Economic sanctions: Sharpening a vital foreign policy tool. Atlantic Council Global Business and Economic Programme, Economic Sanctions Initiative. </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Galtung, J. (1967). On the effects of international economic sanctions, with examples from the case of Rhodesia. </w:t>
      </w:r>
      <w:r w:rsidRPr="00402D76">
        <w:rPr>
          <w:rFonts w:ascii="Times New Roman" w:eastAsia="Calibri" w:hAnsi="Times New Roman" w:cs="Times New Roman"/>
          <w:i/>
          <w:iCs/>
        </w:rPr>
        <w:t>World Politics, 19</w:t>
      </w:r>
      <w:r w:rsidRPr="00402D76">
        <w:rPr>
          <w:rFonts w:ascii="Times New Roman" w:eastAsia="Calibri" w:hAnsi="Times New Roman" w:cs="Times New Roman"/>
        </w:rPr>
        <w:t xml:space="preserve">(3), 378–416. </w:t>
      </w:r>
      <w:hyperlink r:id="rId21" w:history="1">
        <w:r w:rsidRPr="00402D76">
          <w:rPr>
            <w:rFonts w:ascii="Times New Roman" w:eastAsia="Calibri" w:hAnsi="Times New Roman" w:cs="Times New Roman"/>
            <w:color w:val="0563C1"/>
            <w:u w:val="single"/>
          </w:rPr>
          <w:t>https://doi.org/10.2307/2009764</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color w:val="0563C1"/>
          <w:u w:val="single"/>
        </w:rPr>
      </w:pPr>
      <w:r w:rsidRPr="00402D76">
        <w:rPr>
          <w:rFonts w:ascii="Times New Roman" w:eastAsia="Calibri" w:hAnsi="Times New Roman" w:cs="Times New Roman"/>
        </w:rPr>
        <w:t xml:space="preserve">Grauvogel, J., &amp; Von Soest, C. (2014). Claims to legitimacy count: Why sanctions fail to instigate democratisation in authoritarian regimes. </w:t>
      </w:r>
      <w:r w:rsidRPr="00402D76">
        <w:rPr>
          <w:rFonts w:ascii="Times New Roman" w:eastAsia="Calibri" w:hAnsi="Times New Roman" w:cs="Times New Roman"/>
          <w:i/>
          <w:iCs/>
        </w:rPr>
        <w:t>European Journal of Political Research, 53</w:t>
      </w:r>
      <w:r w:rsidRPr="00402D76">
        <w:rPr>
          <w:rFonts w:ascii="Times New Roman" w:eastAsia="Calibri" w:hAnsi="Times New Roman" w:cs="Times New Roman"/>
        </w:rPr>
        <w:t xml:space="preserve">(4), 635–653. </w:t>
      </w:r>
      <w:hyperlink r:id="rId22" w:history="1">
        <w:r w:rsidRPr="00402D76">
          <w:rPr>
            <w:rFonts w:ascii="Times New Roman" w:eastAsia="Calibri" w:hAnsi="Times New Roman" w:cs="Times New Roman"/>
            <w:color w:val="0563C1"/>
            <w:u w:val="single"/>
          </w:rPr>
          <w:t>https://doi.org/10.1111/1475-6765.12065</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Heinonen, O. (2010). "Iran's Nuclear Ambitions." </w:t>
      </w:r>
      <w:r w:rsidRPr="00402D76">
        <w:rPr>
          <w:rFonts w:ascii="Times New Roman" w:eastAsia="Calibri" w:hAnsi="Times New Roman" w:cs="Times New Roman"/>
          <w:i/>
          <w:iCs/>
        </w:rPr>
        <w:t>Carnegie Endowment for International Peace</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Hufbauer, G. C. (2014). Sanctions sometimes succeed: But no all-purpose cure. </w:t>
      </w:r>
      <w:r w:rsidRPr="00402D76">
        <w:rPr>
          <w:rFonts w:ascii="Times New Roman" w:eastAsia="Calibri" w:hAnsi="Times New Roman" w:cs="Times New Roman"/>
          <w:i/>
          <w:iCs/>
        </w:rPr>
        <w:t>CATO Unbound</w:t>
      </w:r>
      <w:r w:rsidRPr="00402D76">
        <w:rPr>
          <w:rFonts w:ascii="Times New Roman" w:eastAsia="Calibri" w:hAnsi="Times New Roman" w:cs="Times New Roman"/>
        </w:rPr>
        <w:t xml:space="preserve">. </w:t>
      </w:r>
      <w:hyperlink r:id="rId23" w:history="1">
        <w:r w:rsidRPr="00402D76">
          <w:rPr>
            <w:rFonts w:ascii="Times New Roman" w:eastAsia="Calibri" w:hAnsi="Times New Roman" w:cs="Times New Roman"/>
            <w:color w:val="0563C1"/>
            <w:u w:val="single"/>
          </w:rPr>
          <w:t>https://www.cato-unbound.org</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Hufbauer, G. C., Schott, J. J., Elliott, K. A., &amp;Oegg, B. (2009). </w:t>
      </w:r>
      <w:r w:rsidRPr="00402D76">
        <w:rPr>
          <w:rFonts w:ascii="Times New Roman" w:eastAsia="Calibri" w:hAnsi="Times New Roman" w:cs="Times New Roman"/>
          <w:i/>
          <w:iCs/>
        </w:rPr>
        <w:t>Economic sanctions reconsidered</w:t>
      </w:r>
      <w:r w:rsidRPr="00402D76">
        <w:rPr>
          <w:rFonts w:ascii="Times New Roman" w:eastAsia="Calibri" w:hAnsi="Times New Roman" w:cs="Times New Roman"/>
        </w:rPr>
        <w:t xml:space="preserve"> (3rd ed.). Peterson Institute for International Economics.</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Ianchovichina, E., Devarajan, S., &amp; Lakatos, C. (2016). </w:t>
      </w:r>
      <w:r w:rsidRPr="00402D76">
        <w:rPr>
          <w:rFonts w:ascii="Times New Roman" w:eastAsia="Calibri" w:hAnsi="Times New Roman" w:cs="Times New Roman"/>
          <w:i/>
          <w:iCs/>
        </w:rPr>
        <w:t>Lifting economic sanctions on Iran: Global effects and strategic responses</w:t>
      </w:r>
      <w:r w:rsidRPr="00402D76">
        <w:rPr>
          <w:rFonts w:ascii="Times New Roman" w:eastAsia="Calibri" w:hAnsi="Times New Roman" w:cs="Times New Roman"/>
        </w:rPr>
        <w:t xml:space="preserve">. World Bank Group. </w:t>
      </w:r>
      <w:hyperlink r:id="rId24" w:history="1">
        <w:r w:rsidRPr="00402D76">
          <w:rPr>
            <w:rFonts w:ascii="Times New Roman" w:eastAsia="Calibri" w:hAnsi="Times New Roman" w:cs="Times New Roman"/>
            <w:color w:val="0563C1"/>
            <w:u w:val="single"/>
          </w:rPr>
          <w:t>http://www-wds.worldbank.org/external/default/WDSContentServer/WDSP/IB/2016/02/01/090224b08412519c/1_0/Rendered/PDF/Lifting0econom00strategic0responses.pdf</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Inside the secret U.S.-Iran diplomacy that sealed nuke deal. (2015, August 12). </w:t>
      </w:r>
      <w:r w:rsidRPr="00402D76">
        <w:rPr>
          <w:rFonts w:ascii="Times New Roman" w:eastAsia="Calibri" w:hAnsi="Times New Roman" w:cs="Times New Roman"/>
          <w:i/>
          <w:iCs/>
        </w:rPr>
        <w:t>US News</w:t>
      </w:r>
      <w:r w:rsidRPr="00402D76">
        <w:rPr>
          <w:rFonts w:ascii="Times New Roman" w:eastAsia="Calibri" w:hAnsi="Times New Roman" w:cs="Times New Roman"/>
        </w:rPr>
        <w:t xml:space="preserve">. </w:t>
      </w:r>
      <w:hyperlink r:id="rId25" w:history="1">
        <w:r w:rsidRPr="00402D76">
          <w:rPr>
            <w:rFonts w:ascii="Times New Roman" w:eastAsia="Calibri" w:hAnsi="Times New Roman" w:cs="Times New Roman"/>
            <w:color w:val="0563C1"/>
            <w:u w:val="single"/>
          </w:rPr>
          <w:t>http://www.usnews.com/news/articles/2015/08/12/inside-the-secret-us-iran-diplomacy-that-sealed-nuke-deal</w:t>
        </w:r>
      </w:hyperlink>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International Atomic Energy Agency (IAEA). (2020). </w:t>
      </w:r>
      <w:r w:rsidRPr="00402D76">
        <w:rPr>
          <w:rFonts w:ascii="Times New Roman" w:eastAsia="Calibri" w:hAnsi="Times New Roman" w:cs="Times New Roman"/>
          <w:i/>
          <w:iCs/>
        </w:rPr>
        <w:t>IAEA Safeguards Overview: Comprehensive Safeguards Agreements and Additional Protocols</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Iran nuclear deal: Key details. (2016). </w:t>
      </w:r>
      <w:r w:rsidRPr="00402D76">
        <w:rPr>
          <w:rFonts w:ascii="Times New Roman" w:eastAsia="Calibri" w:hAnsi="Times New Roman" w:cs="Times New Roman"/>
          <w:i/>
          <w:iCs/>
        </w:rPr>
        <w:t>BBC News</w:t>
      </w:r>
      <w:r w:rsidRPr="00402D76">
        <w:rPr>
          <w:rFonts w:ascii="Times New Roman" w:eastAsia="Calibri" w:hAnsi="Times New Roman" w:cs="Times New Roman"/>
        </w:rPr>
        <w:t xml:space="preserve">. </w:t>
      </w:r>
      <w:hyperlink r:id="rId26" w:history="1">
        <w:r w:rsidRPr="00402D76">
          <w:rPr>
            <w:rFonts w:ascii="Times New Roman" w:eastAsia="Calibri" w:hAnsi="Times New Roman" w:cs="Times New Roman"/>
            <w:color w:val="0563C1"/>
            <w:u w:val="single"/>
          </w:rPr>
          <w:t>http://www.bbc.com/news/world-middle-east-33521655</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lastRenderedPageBreak/>
        <w:t xml:space="preserve">Katasonov, V. (2015). The ‘black knights’ are the partisan fighters in an economic war. </w:t>
      </w:r>
      <w:r w:rsidRPr="00402D76">
        <w:rPr>
          <w:rFonts w:ascii="Times New Roman" w:eastAsia="Calibri" w:hAnsi="Times New Roman" w:cs="Times New Roman"/>
          <w:i/>
          <w:iCs/>
        </w:rPr>
        <w:t>Strategic Culture Foundation</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Katzman, K. (2016). </w:t>
      </w:r>
      <w:r w:rsidRPr="00402D76">
        <w:rPr>
          <w:rFonts w:ascii="Times New Roman" w:eastAsia="Calibri" w:hAnsi="Times New Roman" w:cs="Times New Roman"/>
          <w:i/>
          <w:iCs/>
        </w:rPr>
        <w:t>Iran sanctions</w:t>
      </w:r>
      <w:r w:rsidRPr="00402D76">
        <w:rPr>
          <w:rFonts w:ascii="Times New Roman" w:eastAsia="Calibri" w:hAnsi="Times New Roman" w:cs="Times New Roman"/>
        </w:rPr>
        <w:t xml:space="preserve">. Congressional Research Service. </w:t>
      </w:r>
      <w:hyperlink r:id="rId27" w:history="1">
        <w:r w:rsidRPr="00402D76">
          <w:rPr>
            <w:rFonts w:ascii="Times New Roman" w:eastAsia="Calibri" w:hAnsi="Times New Roman" w:cs="Times New Roman"/>
            <w:color w:val="0563C1"/>
            <w:u w:val="single"/>
          </w:rPr>
          <w:t>https://www.fas.org/sgp/crs/mideast/RS20871.pdf</w:t>
        </w:r>
      </w:hyperlink>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 xml:space="preserve">Kobayashi, Y. (2018). Economic sanction as foreign policy. Oxford Research Encyclopedia of Politics. </w:t>
      </w:r>
      <w:hyperlink r:id="rId28" w:history="1">
        <w:r w:rsidRPr="00402D76">
          <w:rPr>
            <w:rFonts w:ascii="Times New Roman" w:eastAsia="Arial" w:hAnsi="Times New Roman" w:cs="Times New Roman"/>
            <w:color w:val="0563C1"/>
            <w:u w:val="single"/>
            <w:lang w:val="en-GB"/>
          </w:rPr>
          <w:t>https://doi.org/10.1093/acrefore/9780190228637.013.477</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i/>
          <w:iCs/>
        </w:rPr>
      </w:pPr>
      <w:r w:rsidRPr="00402D76">
        <w:rPr>
          <w:rFonts w:ascii="Times New Roman" w:eastAsia="Calibri" w:hAnsi="Times New Roman" w:cs="Times New Roman"/>
        </w:rPr>
        <w:t xml:space="preserve">Kristensen, H. M., &amp; Korda, M. (2022). “Status of World Nuclear Forces.” </w:t>
      </w:r>
      <w:r w:rsidRPr="00402D76">
        <w:rPr>
          <w:rFonts w:ascii="Times New Roman" w:eastAsia="Calibri" w:hAnsi="Times New Roman" w:cs="Times New Roman"/>
          <w:i/>
          <w:iCs/>
        </w:rPr>
        <w:t>Federation of American Scientists.</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Levs, J. (2012, January 23). A summary of sanctions against Iran. </w:t>
      </w:r>
      <w:r w:rsidRPr="00402D76">
        <w:rPr>
          <w:rFonts w:ascii="Times New Roman" w:eastAsia="Calibri" w:hAnsi="Times New Roman" w:cs="Times New Roman"/>
          <w:i/>
          <w:iCs/>
        </w:rPr>
        <w:t>CNN</w:t>
      </w:r>
      <w:r w:rsidRPr="00402D76">
        <w:rPr>
          <w:rFonts w:ascii="Times New Roman" w:eastAsia="Calibri" w:hAnsi="Times New Roman" w:cs="Times New Roman"/>
        </w:rPr>
        <w:t xml:space="preserve">. </w:t>
      </w:r>
      <w:hyperlink r:id="rId29" w:history="1">
        <w:r w:rsidRPr="00402D76">
          <w:rPr>
            <w:rFonts w:ascii="Times New Roman" w:eastAsia="Calibri" w:hAnsi="Times New Roman" w:cs="Times New Roman"/>
            <w:color w:val="0563C1"/>
            <w:u w:val="single"/>
          </w:rPr>
          <w:t>http://edition.cnn.com/2012/01/23/world/meast/iran-sanctions-facts/</w:t>
        </w:r>
      </w:hyperlink>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 xml:space="preserve">Levy, P. I. (1999). Sanctions on South Africa: What did they do? Yale University. </w:t>
      </w:r>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Calibri" w:hAnsi="Times New Roman" w:cs="Times New Roman"/>
          <w:lang w:val="en-GB"/>
        </w:rPr>
      </w:pPr>
      <w:r w:rsidRPr="00402D76">
        <w:rPr>
          <w:rFonts w:ascii="Times New Roman" w:eastAsia="Arial" w:hAnsi="Times New Roman" w:cs="Times New Roman"/>
          <w:color w:val="252525"/>
          <w:lang w:val="en-GB"/>
        </w:rPr>
        <w:t xml:space="preserve">Lumen, C. (2018). The power of sanctions as a tool of international relations: Factors that define its success (Master’s thesis, Tallinn University of Technology). </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Mian, Z., &amp; Rauf, T. (2017). </w:t>
      </w:r>
      <w:r w:rsidRPr="00402D76">
        <w:rPr>
          <w:rFonts w:ascii="Times New Roman" w:eastAsia="Calibri" w:hAnsi="Times New Roman" w:cs="Times New Roman"/>
          <w:i/>
          <w:iCs/>
        </w:rPr>
        <w:t>The Treaty on the Prohibition of Nuclear Weapons: A Path Forward</w:t>
      </w:r>
      <w:r w:rsidRPr="00402D76">
        <w:rPr>
          <w:rFonts w:ascii="Times New Roman" w:eastAsia="Calibri" w:hAnsi="Times New Roman" w:cs="Times New Roman"/>
        </w:rPr>
        <w:t>. UNIDIR.</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Morgan, T. C., &amp; Schwebach, V. L. (1995). Economic sanctions as an instrument of foreign policy: The role of domestic politics. </w:t>
      </w:r>
      <w:r w:rsidRPr="00402D76">
        <w:rPr>
          <w:rFonts w:ascii="Times New Roman" w:eastAsia="Calibri" w:hAnsi="Times New Roman" w:cs="Times New Roman"/>
          <w:i/>
          <w:iCs/>
        </w:rPr>
        <w:t>International Interactions, 21</w:t>
      </w:r>
      <w:r w:rsidRPr="00402D76">
        <w:rPr>
          <w:rFonts w:ascii="Times New Roman" w:eastAsia="Calibri" w:hAnsi="Times New Roman" w:cs="Times New Roman"/>
        </w:rPr>
        <w:t xml:space="preserve">(3), 247–263. </w:t>
      </w:r>
      <w:hyperlink r:id="rId30" w:history="1">
        <w:r w:rsidRPr="00402D76">
          <w:rPr>
            <w:rFonts w:ascii="Times New Roman" w:eastAsia="Calibri" w:hAnsi="Times New Roman" w:cs="Times New Roman"/>
            <w:color w:val="0563C1"/>
            <w:u w:val="single"/>
          </w:rPr>
          <w:t>https://doi.org/10.1080/03050629508434918</w:t>
        </w:r>
      </w:hyperlink>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Nephew, R. (2018). The art of sanctions: A view from the field. Columbia University Press.</w:t>
      </w:r>
    </w:p>
    <w:p w:rsidR="00402D76" w:rsidRPr="00402D76" w:rsidRDefault="00402D76" w:rsidP="00402D76">
      <w:pPr>
        <w:spacing w:after="0" w:line="276" w:lineRule="auto"/>
        <w:jc w:val="both"/>
        <w:rPr>
          <w:rFonts w:ascii="Times New Roman" w:eastAsia="Arial" w:hAnsi="Times New Roman" w:cs="Times New Roman"/>
          <w:color w:val="252525"/>
          <w:lang w:val="en-GB"/>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North Korea withdraws from nuclear treaty. (2003, January 10). </w:t>
      </w:r>
      <w:r w:rsidRPr="00402D76">
        <w:rPr>
          <w:rFonts w:ascii="Times New Roman" w:eastAsia="Calibri" w:hAnsi="Times New Roman" w:cs="Times New Roman"/>
          <w:i/>
          <w:iCs/>
        </w:rPr>
        <w:t>The Guardian</w:t>
      </w:r>
      <w:r w:rsidRPr="00402D76">
        <w:rPr>
          <w:rFonts w:ascii="Times New Roman" w:eastAsia="Calibri" w:hAnsi="Times New Roman" w:cs="Times New Roman"/>
        </w:rPr>
        <w:t xml:space="preserve">. </w:t>
      </w:r>
      <w:hyperlink r:id="rId31" w:history="1">
        <w:r w:rsidRPr="00402D76">
          <w:rPr>
            <w:rFonts w:ascii="Times New Roman" w:eastAsia="Calibri" w:hAnsi="Times New Roman" w:cs="Times New Roman"/>
            <w:color w:val="0563C1"/>
            <w:u w:val="single"/>
          </w:rPr>
          <w:t>http://www.theguardian.com/world/2003/jan/10/northkorea1</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NPT (1968). </w:t>
      </w:r>
      <w:r w:rsidRPr="00402D76">
        <w:rPr>
          <w:rFonts w:ascii="Times New Roman" w:eastAsia="Calibri" w:hAnsi="Times New Roman" w:cs="Times New Roman"/>
          <w:i/>
          <w:iCs/>
        </w:rPr>
        <w:t>Treaty on the Non-Proliferation of Nuclear Weapons</w:t>
      </w:r>
      <w:r w:rsidRPr="00402D76">
        <w:rPr>
          <w:rFonts w:ascii="Times New Roman" w:eastAsia="Calibri" w:hAnsi="Times New Roman" w:cs="Times New Roman"/>
        </w:rPr>
        <w:t>. United Nations.</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Pape, R. A. (1997). Why economic sanctions do not work. </w:t>
      </w:r>
      <w:r w:rsidRPr="00402D76">
        <w:rPr>
          <w:rFonts w:ascii="Times New Roman" w:eastAsia="Calibri" w:hAnsi="Times New Roman" w:cs="Times New Roman"/>
          <w:i/>
          <w:iCs/>
        </w:rPr>
        <w:t>International Security, 22</w:t>
      </w:r>
      <w:r w:rsidRPr="00402D76">
        <w:rPr>
          <w:rFonts w:ascii="Times New Roman" w:eastAsia="Calibri" w:hAnsi="Times New Roman" w:cs="Times New Roman"/>
        </w:rPr>
        <w:t xml:space="preserve">(2), 90–136. </w:t>
      </w:r>
      <w:hyperlink r:id="rId32" w:history="1">
        <w:r w:rsidRPr="00402D76">
          <w:rPr>
            <w:rFonts w:ascii="Times New Roman" w:eastAsia="Calibri" w:hAnsi="Times New Roman" w:cs="Times New Roman"/>
            <w:color w:val="0563C1"/>
            <w:u w:val="single"/>
          </w:rPr>
          <w:t>https://doi.org/10.2307/2539368</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Park, J. S. (2014). The key to the North Korean targeted sanctions puzzle. </w:t>
      </w:r>
      <w:r w:rsidRPr="00402D76">
        <w:rPr>
          <w:rFonts w:ascii="Times New Roman" w:eastAsia="Calibri" w:hAnsi="Times New Roman" w:cs="Times New Roman"/>
          <w:i/>
          <w:iCs/>
        </w:rPr>
        <w:t>The Washington Quarterly, 37</w:t>
      </w:r>
      <w:r w:rsidRPr="00402D76">
        <w:rPr>
          <w:rFonts w:ascii="Times New Roman" w:eastAsia="Calibri" w:hAnsi="Times New Roman" w:cs="Times New Roman"/>
        </w:rPr>
        <w:t xml:space="preserve">(3), 199–214. </w:t>
      </w:r>
      <w:hyperlink r:id="rId33" w:history="1">
        <w:r w:rsidRPr="00402D76">
          <w:rPr>
            <w:rFonts w:ascii="Times New Roman" w:eastAsia="Calibri" w:hAnsi="Times New Roman" w:cs="Times New Roman"/>
            <w:color w:val="0563C1"/>
            <w:u w:val="single"/>
          </w:rPr>
          <w:t>https://twq.elliott.gwu.edu/sites/ twq.elliott.gwu.edu/ files/downloads/Park_Fall2014.pdf</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Perkovich, G. (2004). </w:t>
      </w:r>
      <w:r w:rsidRPr="00402D76">
        <w:rPr>
          <w:rFonts w:ascii="Times New Roman" w:eastAsia="Calibri" w:hAnsi="Times New Roman" w:cs="Times New Roman"/>
          <w:i/>
          <w:iCs/>
        </w:rPr>
        <w:t>India's Nuclear Bomb: The Impact on Global Proliferation</w:t>
      </w:r>
      <w:r w:rsidRPr="00402D76">
        <w:rPr>
          <w:rFonts w:ascii="Times New Roman" w:eastAsia="Calibri" w:hAnsi="Times New Roman" w:cs="Times New Roman"/>
        </w:rPr>
        <w:t>. University of California Press.</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Peterson, S. M. (n.d.). Iran’s deteriorating economy: An analysis of the economic impact of Western sanctions. </w:t>
      </w:r>
      <w:r w:rsidRPr="00402D76">
        <w:rPr>
          <w:rFonts w:ascii="Times New Roman" w:eastAsia="Calibri" w:hAnsi="Times New Roman" w:cs="Times New Roman"/>
          <w:i/>
          <w:iCs/>
        </w:rPr>
        <w:t>International Affairs Review</w:t>
      </w:r>
      <w:r w:rsidRPr="00402D76">
        <w:rPr>
          <w:rFonts w:ascii="Times New Roman" w:eastAsia="Calibri" w:hAnsi="Times New Roman" w:cs="Times New Roman"/>
        </w:rPr>
        <w:t xml:space="preserve">. </w:t>
      </w:r>
      <w:hyperlink r:id="rId34" w:history="1">
        <w:r w:rsidRPr="00402D76">
          <w:rPr>
            <w:rFonts w:ascii="Times New Roman" w:eastAsia="Calibri" w:hAnsi="Times New Roman" w:cs="Times New Roman"/>
            <w:color w:val="0563C1"/>
            <w:u w:val="single"/>
          </w:rPr>
          <w:t>http://www.iar-gwu.org/node/428</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Portela, C. (2014). </w:t>
      </w:r>
      <w:r w:rsidRPr="00402D76">
        <w:rPr>
          <w:rFonts w:ascii="Times New Roman" w:eastAsia="Calibri" w:hAnsi="Times New Roman" w:cs="Times New Roman"/>
          <w:i/>
          <w:iCs/>
        </w:rPr>
        <w:t>The EU’s use of “targeted” sanctions</w:t>
      </w:r>
      <w:r w:rsidRPr="00402D76">
        <w:rPr>
          <w:rFonts w:ascii="Times New Roman" w:eastAsia="Calibri" w:hAnsi="Times New Roman" w:cs="Times New Roman"/>
        </w:rPr>
        <w:t xml:space="preserve"> (CEPS Working Document No. 391). Centre for European Policy Studies. </w:t>
      </w:r>
      <w:hyperlink r:id="rId35" w:history="1">
        <w:r w:rsidRPr="00402D76">
          <w:rPr>
            <w:rFonts w:ascii="Times New Roman" w:eastAsia="Calibri" w:hAnsi="Times New Roman" w:cs="Times New Roman"/>
            <w:color w:val="0563C1"/>
            <w:u w:val="single"/>
          </w:rPr>
          <w:t>https://www.ceps.eu/system/files/ WD391%20Portela%20EU%20Targeted%20Sanctions.pdf</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Rahman, K. M. A. (n.d.). Effectiveness of international sanctions: Iran perspective. </w:t>
      </w:r>
      <w:r w:rsidRPr="00402D76">
        <w:rPr>
          <w:rFonts w:ascii="Times New Roman" w:eastAsia="Calibri" w:hAnsi="Times New Roman" w:cs="Times New Roman"/>
          <w:i/>
          <w:iCs/>
        </w:rPr>
        <w:t>International Journal of Humanities &amp; Social Science Studies</w:t>
      </w:r>
      <w:r w:rsidRPr="00402D76">
        <w:rPr>
          <w:rFonts w:ascii="Times New Roman" w:eastAsia="Calibri" w:hAnsi="Times New Roman" w:cs="Times New Roman"/>
        </w:rPr>
        <w:t>, 137–143.</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i/>
          <w:iCs/>
        </w:rPr>
      </w:pPr>
      <w:r w:rsidRPr="00402D76">
        <w:rPr>
          <w:rFonts w:ascii="Times New Roman" w:eastAsia="Calibri" w:hAnsi="Times New Roman" w:cs="Times New Roman"/>
        </w:rPr>
        <w:t xml:space="preserve">Reif, K. (2022). "NPT Review Conference Ends Without Consensus." </w:t>
      </w:r>
      <w:r w:rsidRPr="00402D76">
        <w:rPr>
          <w:rFonts w:ascii="Times New Roman" w:eastAsia="Calibri" w:hAnsi="Times New Roman" w:cs="Times New Roman"/>
          <w:i/>
          <w:iCs/>
        </w:rPr>
        <w:t>Arms Control Association</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Sagan, S. D. (2011). “Why Do States Build Nuclear Weapons?” </w:t>
      </w:r>
      <w:r w:rsidRPr="00402D76">
        <w:rPr>
          <w:rFonts w:ascii="Times New Roman" w:eastAsia="Calibri" w:hAnsi="Times New Roman" w:cs="Times New Roman"/>
          <w:i/>
          <w:iCs/>
        </w:rPr>
        <w:t>International Security</w:t>
      </w:r>
      <w:r w:rsidRPr="00402D76">
        <w:rPr>
          <w:rFonts w:ascii="Times New Roman" w:eastAsia="Calibri" w:hAnsi="Times New Roman" w:cs="Times New Roman"/>
        </w:rPr>
        <w:t>, 21(3), 54–86.</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Shin, G., Choi, S. W., &amp; Luo, S. (n.d.). Do economic sanctions impair target economies? [Doctoral dissertation, University of Missouri]. Abstract in </w:t>
      </w:r>
      <w:r w:rsidRPr="00402D76">
        <w:rPr>
          <w:rFonts w:ascii="Times New Roman" w:eastAsia="Calibri" w:hAnsi="Times New Roman" w:cs="Times New Roman"/>
          <w:i/>
          <w:iCs/>
        </w:rPr>
        <w:t>International Political Science Review</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The White House. (n.d.). </w:t>
      </w:r>
      <w:r w:rsidRPr="00402D76">
        <w:rPr>
          <w:rFonts w:ascii="Times New Roman" w:eastAsia="Calibri" w:hAnsi="Times New Roman" w:cs="Times New Roman"/>
          <w:i/>
          <w:iCs/>
        </w:rPr>
        <w:t>The Iran nuclear deal: What you need to know about the JCPOA</w:t>
      </w:r>
      <w:r w:rsidRPr="00402D76">
        <w:rPr>
          <w:rFonts w:ascii="Times New Roman" w:eastAsia="Calibri" w:hAnsi="Times New Roman" w:cs="Times New Roman"/>
        </w:rPr>
        <w:t xml:space="preserve">. </w:t>
      </w:r>
      <w:hyperlink r:id="rId36" w:history="1">
        <w:r w:rsidRPr="00402D76">
          <w:rPr>
            <w:rFonts w:ascii="Times New Roman" w:eastAsia="Calibri" w:hAnsi="Times New Roman" w:cs="Times New Roman"/>
            <w:color w:val="0563C1"/>
            <w:u w:val="single"/>
          </w:rPr>
          <w:t>https://www.whitehouse.gov/sites/default/files/docs/jcpoa_what_you_need_to_know.pdf</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U.S. Department of the Treasury. (n.d.). Resource Center: Iran sanctions. </w:t>
      </w:r>
      <w:hyperlink r:id="rId37" w:history="1">
        <w:r w:rsidRPr="00402D76">
          <w:rPr>
            <w:rFonts w:ascii="Times New Roman" w:eastAsia="Calibri" w:hAnsi="Times New Roman" w:cs="Times New Roman"/>
            <w:color w:val="0563C1"/>
            <w:u w:val="single"/>
          </w:rPr>
          <w:t>https://www.treasury.gov/resource-center/sanctions/Programs/pages/iran.aspx</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United Nations Office for Disarmament Affairs (UNODA). (2023). </w:t>
      </w:r>
      <w:r w:rsidRPr="00402D76">
        <w:rPr>
          <w:rFonts w:ascii="Times New Roman" w:eastAsia="Calibri" w:hAnsi="Times New Roman" w:cs="Times New Roman"/>
          <w:i/>
          <w:iCs/>
        </w:rPr>
        <w:t>Treaty on the Non-Proliferation of Nuclear Weapons (NPT)</w:t>
      </w:r>
      <w:r w:rsidRPr="00402D76">
        <w:rPr>
          <w:rFonts w:ascii="Times New Roman" w:eastAsia="Calibri" w:hAnsi="Times New Roman" w:cs="Times New Roman"/>
        </w:rPr>
        <w:t>.</w:t>
      </w:r>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United Nations. (2006). Security Council imposes sanctions on Iran, adopting resolution 1737. </w:t>
      </w:r>
      <w:hyperlink r:id="rId38" w:history="1">
        <w:r w:rsidRPr="00402D76">
          <w:rPr>
            <w:rFonts w:ascii="Times New Roman" w:eastAsia="Calibri" w:hAnsi="Times New Roman" w:cs="Times New Roman"/>
            <w:color w:val="0563C1"/>
            <w:u w:val="single"/>
          </w:rPr>
          <w:t>http://www.un.org/press/en/2006/sc8928.doc.htm</w:t>
        </w:r>
      </w:hyperlink>
    </w:p>
    <w:p w:rsidR="00402D76" w:rsidRPr="00402D76" w:rsidRDefault="00402D76" w:rsidP="00402D76">
      <w:pPr>
        <w:spacing w:after="0" w:line="276" w:lineRule="auto"/>
        <w:jc w:val="both"/>
        <w:rPr>
          <w:rFonts w:ascii="Times New Roman" w:eastAsia="Calibri" w:hAnsi="Times New Roman" w:cs="Times New Roman"/>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United Nations. (2013). Security Council condemns use of ballistic missile technology in launch by DPRK, in resolution 2087. </w:t>
      </w:r>
      <w:hyperlink w:history="1">
        <w:r w:rsidRPr="00402D76">
          <w:rPr>
            <w:rFonts w:ascii="Times New Roman" w:eastAsia="Calibri" w:hAnsi="Times New Roman" w:cs="Times New Roman"/>
            <w:color w:val="0563C1"/>
            <w:u w:val="single"/>
          </w:rPr>
          <w:t>http://www.un. org/press/en/ 2013/sc10891.doc.htm</w:t>
        </w:r>
      </w:hyperlink>
    </w:p>
    <w:p w:rsidR="00402D76" w:rsidRPr="00402D76" w:rsidRDefault="00402D76" w:rsidP="00402D76">
      <w:pPr>
        <w:spacing w:after="0" w:line="276" w:lineRule="auto"/>
        <w:jc w:val="both"/>
        <w:rPr>
          <w:rFonts w:ascii="Times New Roman" w:eastAsia="Arial" w:hAnsi="Times New Roman" w:cs="Times New Roman"/>
          <w:color w:val="252525"/>
          <w:lang w:val="en-GB"/>
        </w:rPr>
      </w:pPr>
      <w:r w:rsidRPr="00402D76">
        <w:rPr>
          <w:rFonts w:ascii="Times New Roman" w:eastAsia="Arial" w:hAnsi="Times New Roman" w:cs="Times New Roman"/>
          <w:color w:val="252525"/>
          <w:lang w:val="en-GB"/>
        </w:rPr>
        <w:t xml:space="preserve"> Wertz, D., &amp; Vaez, A. (2012, February). Sanctions and nonproliferation in North Korea and Iran: A comparative evaluation. Federation of American Scientists. </w:t>
      </w:r>
      <w:hyperlink r:id="rId39" w:history="1">
        <w:r w:rsidRPr="00402D76">
          <w:rPr>
            <w:rFonts w:ascii="Times New Roman" w:eastAsia="Arial" w:hAnsi="Times New Roman" w:cs="Times New Roman"/>
            <w:color w:val="0563C1"/>
            <w:u w:val="single"/>
            <w:lang w:val="en-GB"/>
          </w:rPr>
          <w:t>https://fas.org/pub-reports/sanctions-and-nonproliferation-in-north-korea-and-iran</w:t>
        </w:r>
      </w:hyperlink>
    </w:p>
    <w:p w:rsidR="00402D76" w:rsidRPr="00402D76" w:rsidRDefault="00402D76" w:rsidP="00402D76">
      <w:pPr>
        <w:spacing w:after="0" w:line="276" w:lineRule="auto"/>
        <w:jc w:val="both"/>
        <w:rPr>
          <w:rFonts w:ascii="Times New Roman" w:eastAsia="Calibri" w:hAnsi="Times New Roman" w:cs="Times New Roman"/>
          <w:lang w:val="en-GB"/>
        </w:rPr>
      </w:pPr>
    </w:p>
    <w:p w:rsidR="00402D76" w:rsidRPr="00402D76" w:rsidRDefault="00402D76" w:rsidP="00402D76">
      <w:pPr>
        <w:spacing w:after="0" w:line="276" w:lineRule="auto"/>
        <w:jc w:val="both"/>
        <w:rPr>
          <w:rFonts w:ascii="Times New Roman" w:eastAsia="Calibri" w:hAnsi="Times New Roman" w:cs="Times New Roman"/>
        </w:rPr>
      </w:pPr>
      <w:r w:rsidRPr="00402D76">
        <w:rPr>
          <w:rFonts w:ascii="Times New Roman" w:eastAsia="Calibri" w:hAnsi="Times New Roman" w:cs="Times New Roman"/>
        </w:rPr>
        <w:t xml:space="preserve">Wittner, L. S. (2009). </w:t>
      </w:r>
      <w:r w:rsidRPr="00402D76">
        <w:rPr>
          <w:rFonts w:ascii="Times New Roman" w:eastAsia="Calibri" w:hAnsi="Times New Roman" w:cs="Times New Roman"/>
          <w:i/>
          <w:iCs/>
        </w:rPr>
        <w:t>Confronting the Bomb: A Short History of the World Nuclear Disarmament Movement</w:t>
      </w:r>
      <w:r w:rsidRPr="00402D76">
        <w:rPr>
          <w:rFonts w:ascii="Times New Roman" w:eastAsia="Calibri" w:hAnsi="Times New Roman" w:cs="Times New Roman"/>
        </w:rPr>
        <w:t>. Stanford University Press.</w:t>
      </w:r>
    </w:p>
    <w:p w:rsidR="00402D76" w:rsidRPr="00402D76" w:rsidRDefault="00402D76" w:rsidP="00402D76">
      <w:pPr>
        <w:spacing w:after="0" w:line="276" w:lineRule="auto"/>
        <w:jc w:val="both"/>
        <w:rPr>
          <w:rFonts w:ascii="Calibri" w:eastAsia="Calibri" w:hAnsi="Calibri" w:cs="Times New Roman"/>
          <w:sz w:val="22"/>
          <w:szCs w:val="22"/>
          <w:lang w:val="en-GB"/>
        </w:rPr>
      </w:pPr>
    </w:p>
    <w:p w:rsidR="009A4C3E" w:rsidRDefault="009A4C3E"/>
    <w:sectPr w:rsidR="009A4C3E" w:rsidSect="00CE63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972" w:rsidRDefault="00D31972" w:rsidP="009A4C3E">
      <w:pPr>
        <w:spacing w:after="0" w:line="240" w:lineRule="auto"/>
      </w:pPr>
      <w:r>
        <w:separator/>
      </w:r>
    </w:p>
  </w:endnote>
  <w:endnote w:type="continuationSeparator" w:id="0">
    <w:p w:rsidR="00D31972" w:rsidRDefault="00D31972" w:rsidP="009A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134990"/>
      <w:docPartObj>
        <w:docPartGallery w:val="Page Numbers (Bottom of Page)"/>
        <w:docPartUnique/>
      </w:docPartObj>
    </w:sdtPr>
    <w:sdtEndPr>
      <w:rPr>
        <w:noProof/>
      </w:rPr>
    </w:sdtEndPr>
    <w:sdtContent>
      <w:p w:rsidR="00402D76" w:rsidRDefault="00CE6372">
        <w:pPr>
          <w:pStyle w:val="Footer"/>
          <w:jc w:val="center"/>
        </w:pPr>
        <w:r>
          <w:fldChar w:fldCharType="begin"/>
        </w:r>
        <w:r w:rsidR="00402D76">
          <w:instrText xml:space="preserve"> PAGE   \* MERGEFORMAT </w:instrText>
        </w:r>
        <w:r>
          <w:fldChar w:fldCharType="separate"/>
        </w:r>
        <w:r w:rsidR="00AE2E3C">
          <w:rPr>
            <w:noProof/>
          </w:rPr>
          <w:t>i</w:t>
        </w:r>
        <w:r>
          <w:rPr>
            <w:noProof/>
          </w:rPr>
          <w:fldChar w:fldCharType="end"/>
        </w:r>
      </w:p>
    </w:sdtContent>
  </w:sdt>
  <w:p w:rsidR="00402D76" w:rsidRDefault="00402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6606254"/>
      <w:docPartObj>
        <w:docPartGallery w:val="Page Numbers (Bottom of Page)"/>
        <w:docPartUnique/>
      </w:docPartObj>
    </w:sdtPr>
    <w:sdtEndPr>
      <w:rPr>
        <w:noProof/>
      </w:rPr>
    </w:sdtEndPr>
    <w:sdtContent>
      <w:p w:rsidR="006F1B0A" w:rsidRDefault="00CE6372">
        <w:pPr>
          <w:pStyle w:val="Footer"/>
          <w:jc w:val="center"/>
        </w:pPr>
        <w:r>
          <w:fldChar w:fldCharType="begin"/>
        </w:r>
        <w:r w:rsidR="006F1B0A">
          <w:instrText xml:space="preserve"> PAGE   \* MERGEFORMAT </w:instrText>
        </w:r>
        <w:r>
          <w:fldChar w:fldCharType="separate"/>
        </w:r>
        <w:r w:rsidR="00AE2E3C">
          <w:rPr>
            <w:noProof/>
          </w:rPr>
          <w:t>11</w:t>
        </w:r>
        <w:r>
          <w:rPr>
            <w:noProof/>
          </w:rPr>
          <w:fldChar w:fldCharType="end"/>
        </w:r>
      </w:p>
    </w:sdtContent>
  </w:sdt>
  <w:p w:rsidR="00402D76" w:rsidRDefault="00402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972" w:rsidRDefault="00D31972" w:rsidP="009A4C3E">
      <w:pPr>
        <w:spacing w:after="0" w:line="240" w:lineRule="auto"/>
      </w:pPr>
      <w:r>
        <w:separator/>
      </w:r>
    </w:p>
  </w:footnote>
  <w:footnote w:type="continuationSeparator" w:id="0">
    <w:p w:rsidR="00D31972" w:rsidRDefault="00D31972" w:rsidP="009A4C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33A4A"/>
    <w:multiLevelType w:val="multilevel"/>
    <w:tmpl w:val="AF14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3F1D15"/>
    <w:multiLevelType w:val="hybridMultilevel"/>
    <w:tmpl w:val="B562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330BF"/>
    <w:multiLevelType w:val="hybridMultilevel"/>
    <w:tmpl w:val="B562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E5599E"/>
    <w:multiLevelType w:val="hybridMultilevel"/>
    <w:tmpl w:val="B562F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764CF6"/>
    <w:multiLevelType w:val="hybridMultilevel"/>
    <w:tmpl w:val="C3787ACE"/>
    <w:lvl w:ilvl="0" w:tplc="F460AC1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nsid w:val="71383E5C"/>
    <w:multiLevelType w:val="hybridMultilevel"/>
    <w:tmpl w:val="0F408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D24F5A"/>
    <w:multiLevelType w:val="multilevel"/>
    <w:tmpl w:val="D1D4415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3E"/>
    <w:rsid w:val="000146CD"/>
    <w:rsid w:val="0002374B"/>
    <w:rsid w:val="000E1940"/>
    <w:rsid w:val="002B059D"/>
    <w:rsid w:val="00304450"/>
    <w:rsid w:val="003B3900"/>
    <w:rsid w:val="00402D76"/>
    <w:rsid w:val="0048503A"/>
    <w:rsid w:val="006F1B0A"/>
    <w:rsid w:val="006F6762"/>
    <w:rsid w:val="009A4C3E"/>
    <w:rsid w:val="009B3BAD"/>
    <w:rsid w:val="009D2AF0"/>
    <w:rsid w:val="00A26764"/>
    <w:rsid w:val="00AC62A3"/>
    <w:rsid w:val="00AE2E3C"/>
    <w:rsid w:val="00CE6372"/>
    <w:rsid w:val="00D319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4D17DF-C8D7-4891-BDBA-88F70C63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372"/>
  </w:style>
  <w:style w:type="paragraph" w:styleId="Heading1">
    <w:name w:val="heading 1"/>
    <w:basedOn w:val="Normal"/>
    <w:next w:val="Normal"/>
    <w:link w:val="Heading1Char"/>
    <w:uiPriority w:val="9"/>
    <w:qFormat/>
    <w:rsid w:val="009A4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4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4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4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4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4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4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4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4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4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4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C3E"/>
    <w:rPr>
      <w:rFonts w:eastAsiaTheme="majorEastAsia" w:cstheme="majorBidi"/>
      <w:color w:val="272727" w:themeColor="text1" w:themeTint="D8"/>
    </w:rPr>
  </w:style>
  <w:style w:type="paragraph" w:styleId="Title">
    <w:name w:val="Title"/>
    <w:basedOn w:val="Normal"/>
    <w:next w:val="Normal"/>
    <w:link w:val="TitleChar"/>
    <w:uiPriority w:val="10"/>
    <w:qFormat/>
    <w:rsid w:val="009A4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C3E"/>
    <w:pPr>
      <w:spacing w:before="160"/>
      <w:jc w:val="center"/>
    </w:pPr>
    <w:rPr>
      <w:i/>
      <w:iCs/>
      <w:color w:val="404040" w:themeColor="text1" w:themeTint="BF"/>
    </w:rPr>
  </w:style>
  <w:style w:type="character" w:customStyle="1" w:styleId="QuoteChar">
    <w:name w:val="Quote Char"/>
    <w:basedOn w:val="DefaultParagraphFont"/>
    <w:link w:val="Quote"/>
    <w:uiPriority w:val="29"/>
    <w:rsid w:val="009A4C3E"/>
    <w:rPr>
      <w:i/>
      <w:iCs/>
      <w:color w:val="404040" w:themeColor="text1" w:themeTint="BF"/>
    </w:rPr>
  </w:style>
  <w:style w:type="paragraph" w:styleId="ListParagraph">
    <w:name w:val="List Paragraph"/>
    <w:basedOn w:val="Normal"/>
    <w:uiPriority w:val="34"/>
    <w:qFormat/>
    <w:rsid w:val="009A4C3E"/>
    <w:pPr>
      <w:ind w:left="720"/>
      <w:contextualSpacing/>
    </w:pPr>
  </w:style>
  <w:style w:type="character" w:styleId="IntenseEmphasis">
    <w:name w:val="Intense Emphasis"/>
    <w:basedOn w:val="DefaultParagraphFont"/>
    <w:uiPriority w:val="21"/>
    <w:qFormat/>
    <w:rsid w:val="009A4C3E"/>
    <w:rPr>
      <w:i/>
      <w:iCs/>
      <w:color w:val="2F5496" w:themeColor="accent1" w:themeShade="BF"/>
    </w:rPr>
  </w:style>
  <w:style w:type="paragraph" w:styleId="IntenseQuote">
    <w:name w:val="Intense Quote"/>
    <w:basedOn w:val="Normal"/>
    <w:next w:val="Normal"/>
    <w:link w:val="IntenseQuoteChar"/>
    <w:uiPriority w:val="30"/>
    <w:qFormat/>
    <w:rsid w:val="009A4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4C3E"/>
    <w:rPr>
      <w:i/>
      <w:iCs/>
      <w:color w:val="2F5496" w:themeColor="accent1" w:themeShade="BF"/>
    </w:rPr>
  </w:style>
  <w:style w:type="character" w:styleId="IntenseReference">
    <w:name w:val="Intense Reference"/>
    <w:basedOn w:val="DefaultParagraphFont"/>
    <w:uiPriority w:val="32"/>
    <w:qFormat/>
    <w:rsid w:val="009A4C3E"/>
    <w:rPr>
      <w:b/>
      <w:bCs/>
      <w:smallCaps/>
      <w:color w:val="2F5496" w:themeColor="accent1" w:themeShade="BF"/>
      <w:spacing w:val="5"/>
    </w:rPr>
  </w:style>
  <w:style w:type="paragraph" w:styleId="Header">
    <w:name w:val="header"/>
    <w:basedOn w:val="Normal"/>
    <w:link w:val="HeaderChar"/>
    <w:uiPriority w:val="99"/>
    <w:unhideWhenUsed/>
    <w:rsid w:val="009A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3E"/>
  </w:style>
  <w:style w:type="paragraph" w:styleId="Footer">
    <w:name w:val="footer"/>
    <w:basedOn w:val="Normal"/>
    <w:link w:val="FooterChar"/>
    <w:uiPriority w:val="99"/>
    <w:unhideWhenUsed/>
    <w:rsid w:val="009A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C3E"/>
  </w:style>
  <w:style w:type="numbering" w:customStyle="1" w:styleId="NoList1">
    <w:name w:val="No List1"/>
    <w:next w:val="NoList"/>
    <w:uiPriority w:val="99"/>
    <w:semiHidden/>
    <w:unhideWhenUsed/>
    <w:rsid w:val="00402D76"/>
  </w:style>
  <w:style w:type="table" w:customStyle="1" w:styleId="TableGrid1">
    <w:name w:val="Table Grid1"/>
    <w:basedOn w:val="TableNormal"/>
    <w:next w:val="TableGrid"/>
    <w:uiPriority w:val="39"/>
    <w:rsid w:val="00402D76"/>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402D76"/>
    <w:rPr>
      <w:color w:val="0563C1"/>
      <w:u w:val="single"/>
    </w:rPr>
  </w:style>
  <w:style w:type="paragraph" w:customStyle="1" w:styleId="BalloonText1">
    <w:name w:val="Balloon Text1"/>
    <w:basedOn w:val="Normal"/>
    <w:next w:val="BalloonText"/>
    <w:link w:val="BalloonTextChar"/>
    <w:uiPriority w:val="99"/>
    <w:semiHidden/>
    <w:unhideWhenUsed/>
    <w:rsid w:val="00402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402D76"/>
    <w:rPr>
      <w:rFonts w:ascii="Tahoma" w:hAnsi="Tahoma" w:cs="Tahoma"/>
      <w:kern w:val="2"/>
      <w:sz w:val="16"/>
      <w:szCs w:val="16"/>
    </w:rPr>
  </w:style>
  <w:style w:type="table" w:styleId="TableGrid">
    <w:name w:val="Table Grid"/>
    <w:basedOn w:val="TableNormal"/>
    <w:uiPriority w:val="39"/>
    <w:rsid w:val="00402D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02D76"/>
    <w:rPr>
      <w:color w:val="0563C1" w:themeColor="hyperlink"/>
      <w:u w:val="single"/>
    </w:rPr>
  </w:style>
  <w:style w:type="paragraph" w:styleId="BalloonText">
    <w:name w:val="Balloon Text"/>
    <w:basedOn w:val="Normal"/>
    <w:link w:val="BalloonTextChar1"/>
    <w:uiPriority w:val="99"/>
    <w:semiHidden/>
    <w:unhideWhenUsed/>
    <w:rsid w:val="00402D76"/>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02D76"/>
    <w:rPr>
      <w:rFonts w:ascii="Segoe UI" w:hAnsi="Segoe UI" w:cs="Segoe UI"/>
      <w:sz w:val="18"/>
      <w:szCs w:val="18"/>
    </w:rPr>
  </w:style>
  <w:style w:type="paragraph" w:customStyle="1" w:styleId="Default">
    <w:name w:val="Default"/>
    <w:rsid w:val="00AC62A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21203/rs.3.rs-2854425/v1" TargetMode="External"/><Relationship Id="rId18" Type="http://schemas.openxmlformats.org/officeDocument/2006/relationships/hyperlink" Target="https://doi.org/10.2307/2111779" TargetMode="External"/><Relationship Id="rId26" Type="http://schemas.openxmlformats.org/officeDocument/2006/relationships/hyperlink" Target="http://www.bbc.com/news/world-middle-east-33521655" TargetMode="External"/><Relationship Id="rId39" Type="http://schemas.openxmlformats.org/officeDocument/2006/relationships/hyperlink" Target="https://fas.org/pub-reports/sanctions-and-nonproliferation-in-north-korea-and-iran" TargetMode="External"/><Relationship Id="rId3" Type="http://schemas.openxmlformats.org/officeDocument/2006/relationships/settings" Target="settings.xml"/><Relationship Id="rId21" Type="http://schemas.openxmlformats.org/officeDocument/2006/relationships/hyperlink" Target="https://doi.org/10.2307/2009764" TargetMode="External"/><Relationship Id="rId34" Type="http://schemas.openxmlformats.org/officeDocument/2006/relationships/hyperlink" Target="http://www.iar-gwu.org/node/428"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https://www.cfr.org/backgrounder/international-sanctions-iran" TargetMode="External"/><Relationship Id="rId25" Type="http://schemas.openxmlformats.org/officeDocument/2006/relationships/hyperlink" Target="http://www.usnews.com/news/articles/2015/08/12/inside-the-secret-us-iran-diplomacy-that-sealed-nuke-deal" TargetMode="External"/><Relationship Id="rId33" Type="http://schemas.openxmlformats.org/officeDocument/2006/relationships/hyperlink" Target="https://twq.elliott.gwu.edu/sites/%20twq.elliott.gwu.edu/%20files/downloads/Park_Fall2014.pdf" TargetMode="External"/><Relationship Id="rId38" Type="http://schemas.openxmlformats.org/officeDocument/2006/relationships/hyperlink" Target="http://www.un.org/press/en/2006/sc8928.doc.htm" TargetMode="External"/><Relationship Id="rId2" Type="http://schemas.openxmlformats.org/officeDocument/2006/relationships/styles" Target="styles.xml"/><Relationship Id="rId16" Type="http://schemas.openxmlformats.org/officeDocument/2006/relationships/hyperlink" Target="https://www.cfr.org/backgrounder/north-korea-sanctions-un-nuclear-weapons" TargetMode="External"/><Relationship Id="rId20" Type="http://schemas.openxmlformats.org/officeDocument/2006/relationships/hyperlink" Target="http://38north.org/wp-content/uploads/2016/01/NKNF-DeThomas-Sanctions-Role.pdf" TargetMode="External"/><Relationship Id="rId29" Type="http://schemas.openxmlformats.org/officeDocument/2006/relationships/hyperlink" Target="http://edition.cnn.com/2012/01/23/world/meast/iran-sanctions-fac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wds.worldbank.org/external/default/WDSContentServer/WDSP/IB/2016/02/01/090224b08412519c/1_0/Rendered/PDF/Lifting0econom00strategic0responses.pdf" TargetMode="External"/><Relationship Id="rId32" Type="http://schemas.openxmlformats.org/officeDocument/2006/relationships/hyperlink" Target="https://doi.org/10.2307/2539368" TargetMode="External"/><Relationship Id="rId37" Type="http://schemas.openxmlformats.org/officeDocument/2006/relationships/hyperlink" Target="https://www.treasury.gov/resource-center/sanctions/Programs/pages/iran.asp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astasiaforum.org/2013/10/10/north-korea-sanctions-punish-the-whole-population/" TargetMode="External"/><Relationship Id="rId23" Type="http://schemas.openxmlformats.org/officeDocument/2006/relationships/hyperlink" Target="https://www.cato-unbound.org/" TargetMode="External"/><Relationship Id="rId28" Type="http://schemas.openxmlformats.org/officeDocument/2006/relationships/hyperlink" Target="https://doi.org/10.1093/acrefore/9780190228637.013.477" TargetMode="External"/><Relationship Id="rId36" Type="http://schemas.openxmlformats.org/officeDocument/2006/relationships/hyperlink" Target="https://www.whitehouse.gov/sites/default/files/docs/jcpoa_what_you_need_to_know.pdf" TargetMode="External"/><Relationship Id="rId10" Type="http://schemas.openxmlformats.org/officeDocument/2006/relationships/image" Target="media/image2.png"/><Relationship Id="rId19" Type="http://schemas.openxmlformats.org/officeDocument/2006/relationships/hyperlink" Target="https://www.armscontrol.org/factsheets/Security-Council-Resolutions-on-Iran" TargetMode="External"/><Relationship Id="rId31" Type="http://schemas.openxmlformats.org/officeDocument/2006/relationships/hyperlink" Target="http://www.theguardian.com/world/2003/jan/10/northkorea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80/03050629.2013.751298" TargetMode="External"/><Relationship Id="rId22" Type="http://schemas.openxmlformats.org/officeDocument/2006/relationships/hyperlink" Target="https://doi.org/10.1111/1475-6765.12065" TargetMode="External"/><Relationship Id="rId27" Type="http://schemas.openxmlformats.org/officeDocument/2006/relationships/hyperlink" Target="https://www.fas.org/sgp/crs/mideast/RS20871.pdf" TargetMode="External"/><Relationship Id="rId30" Type="http://schemas.openxmlformats.org/officeDocument/2006/relationships/hyperlink" Target="https://doi.org/10.1080/03050629508434918" TargetMode="External"/><Relationship Id="rId35" Type="http://schemas.openxmlformats.org/officeDocument/2006/relationships/hyperlink" Target="https://www.ceps.eu/system/files/%20WD391%20Portela%20EU%20Targeted%20San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21003</Words>
  <Characters>119721</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Divine Madumere</dc:creator>
  <cp:keywords/>
  <dc:description/>
  <cp:lastModifiedBy>Windows User</cp:lastModifiedBy>
  <cp:revision>2</cp:revision>
  <dcterms:created xsi:type="dcterms:W3CDTF">2026-05-29T12:50:00Z</dcterms:created>
  <dcterms:modified xsi:type="dcterms:W3CDTF">2026-05-29T12:50:00Z</dcterms:modified>
</cp:coreProperties>
</file>