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70" w:rsidRDefault="00A43ED2" w:rsidP="00A43ED2">
      <w:pPr>
        <w:jc w:val="center"/>
        <w:rPr>
          <w:rFonts w:ascii="Times New Roman" w:hAnsi="Times New Roman" w:cs="Times New Roman"/>
          <w:sz w:val="24"/>
          <w:szCs w:val="24"/>
        </w:rPr>
      </w:pPr>
      <w:r>
        <w:rPr>
          <w:rFonts w:ascii="Times New Roman" w:hAnsi="Times New Roman" w:cs="Times New Roman"/>
          <w:sz w:val="24"/>
          <w:szCs w:val="24"/>
        </w:rPr>
        <w:t>CHAPTER O</w:t>
      </w:r>
      <w:r w:rsidR="003B0BE7">
        <w:rPr>
          <w:rFonts w:ascii="Times New Roman" w:hAnsi="Times New Roman" w:cs="Times New Roman"/>
          <w:sz w:val="24"/>
          <w:szCs w:val="24"/>
        </w:rPr>
        <w:t>NE</w:t>
      </w:r>
    </w:p>
    <w:p w:rsidR="00513E32" w:rsidRPr="00B50094" w:rsidRDefault="00A43ED2" w:rsidP="003A1870">
      <w:pPr>
        <w:autoSpaceDE w:val="0"/>
        <w:autoSpaceDN w:val="0"/>
        <w:adjustRightInd w:val="0"/>
        <w:spacing w:after="0" w:line="480" w:lineRule="auto"/>
        <w:jc w:val="center"/>
        <w:rPr>
          <w:rFonts w:ascii="Times New Roman" w:hAnsi="Times New Roman" w:cs="Times New Roman"/>
          <w:b/>
          <w:sz w:val="24"/>
          <w:szCs w:val="24"/>
        </w:rPr>
      </w:pPr>
      <w:r w:rsidRPr="00B50094">
        <w:rPr>
          <w:rFonts w:ascii="Times New Roman" w:hAnsi="Times New Roman" w:cs="Times New Roman"/>
          <w:b/>
          <w:sz w:val="24"/>
          <w:szCs w:val="24"/>
        </w:rPr>
        <w:t>INTRODUCTION</w:t>
      </w:r>
    </w:p>
    <w:p w:rsidR="0080342F" w:rsidRPr="0080342F" w:rsidRDefault="005563D2" w:rsidP="00723261">
      <w:pPr>
        <w:tabs>
          <w:tab w:val="left" w:pos="520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80342F" w:rsidRPr="0080342F">
        <w:rPr>
          <w:rFonts w:ascii="Times New Roman" w:hAnsi="Times New Roman" w:cs="Times New Roman"/>
          <w:b/>
          <w:sz w:val="24"/>
          <w:szCs w:val="24"/>
        </w:rPr>
        <w:t>Background of Study</w:t>
      </w:r>
    </w:p>
    <w:p w:rsidR="003B0F81" w:rsidRPr="00723261" w:rsidRDefault="00513E32" w:rsidP="00723261">
      <w:pPr>
        <w:tabs>
          <w:tab w:val="left" w:pos="5205"/>
        </w:tabs>
        <w:spacing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The products of biological compounds oxidation, by interaction with important </w:t>
      </w:r>
      <w:r w:rsidR="00B50094">
        <w:rPr>
          <w:rFonts w:ascii="Times New Roman" w:hAnsi="Times New Roman" w:cs="Times New Roman"/>
          <w:sz w:val="24"/>
          <w:szCs w:val="24"/>
        </w:rPr>
        <w:t>biomolecules, can upset cell homeostasis</w:t>
      </w:r>
      <w:r w:rsidRPr="00723261">
        <w:rPr>
          <w:rFonts w:ascii="Times New Roman" w:hAnsi="Times New Roman" w:cs="Times New Roman"/>
          <w:sz w:val="24"/>
          <w:szCs w:val="24"/>
        </w:rPr>
        <w:t xml:space="preserve"> and act cytotoxically</w:t>
      </w:r>
      <w:r w:rsidR="00B50094">
        <w:rPr>
          <w:rFonts w:ascii="Times New Roman" w:hAnsi="Times New Roman" w:cs="Times New Roman"/>
          <w:sz w:val="24"/>
          <w:szCs w:val="24"/>
        </w:rPr>
        <w:t>,</w:t>
      </w:r>
      <w:r w:rsidRPr="00723261">
        <w:rPr>
          <w:rFonts w:ascii="Times New Roman" w:hAnsi="Times New Roman" w:cs="Times New Roman"/>
          <w:sz w:val="24"/>
          <w:szCs w:val="24"/>
        </w:rPr>
        <w:t xml:space="preserve"> resulting in different diseases like </w:t>
      </w:r>
      <w:r w:rsidR="001157EE" w:rsidRPr="00723261">
        <w:rPr>
          <w:rFonts w:ascii="Times New Roman" w:hAnsi="Times New Roman" w:cs="Times New Roman"/>
          <w:sz w:val="24"/>
          <w:szCs w:val="24"/>
        </w:rPr>
        <w:t>tumors</w:t>
      </w:r>
      <w:r w:rsidRPr="00723261">
        <w:rPr>
          <w:rFonts w:ascii="Times New Roman" w:hAnsi="Times New Roman" w:cs="Times New Roman"/>
          <w:sz w:val="24"/>
          <w:szCs w:val="24"/>
        </w:rPr>
        <w:t xml:space="preserve">, heart failure, </w:t>
      </w:r>
      <w:r w:rsidR="001157EE" w:rsidRPr="00723261">
        <w:rPr>
          <w:rFonts w:ascii="Times New Roman" w:hAnsi="Times New Roman" w:cs="Times New Roman"/>
          <w:sz w:val="24"/>
          <w:szCs w:val="24"/>
        </w:rPr>
        <w:t>and cataract</w:t>
      </w:r>
      <w:r w:rsidR="000E742C">
        <w:rPr>
          <w:rFonts w:ascii="Times New Roman" w:hAnsi="Times New Roman" w:cs="Times New Roman"/>
          <w:sz w:val="24"/>
          <w:szCs w:val="24"/>
        </w:rPr>
        <w:t xml:space="preserve">, brain dysfunction </w:t>
      </w:r>
      <w:r w:rsidR="000E742C" w:rsidRPr="000E742C">
        <w:rPr>
          <w:rFonts w:ascii="Times New Roman" w:hAnsi="Times New Roman" w:cs="Times New Roman"/>
          <w:sz w:val="24"/>
          <w:szCs w:val="24"/>
        </w:rPr>
        <w:t>(Lobo et al., 2010).</w:t>
      </w:r>
      <w:r w:rsidR="000E742C">
        <w:rPr>
          <w:rFonts w:ascii="Times New Roman" w:hAnsi="Times New Roman" w:cs="Times New Roman"/>
          <w:sz w:val="24"/>
          <w:szCs w:val="24"/>
        </w:rPr>
        <w:t xml:space="preserve"> </w:t>
      </w:r>
      <w:r w:rsidRPr="00723261">
        <w:rPr>
          <w:rFonts w:ascii="Times New Roman" w:hAnsi="Times New Roman" w:cs="Times New Roman"/>
          <w:sz w:val="24"/>
          <w:szCs w:val="24"/>
        </w:rPr>
        <w:t xml:space="preserve"> A</w:t>
      </w:r>
      <w:r w:rsidR="000E742C">
        <w:rPr>
          <w:rFonts w:ascii="Times New Roman" w:hAnsi="Times New Roman" w:cs="Times New Roman"/>
          <w:sz w:val="24"/>
          <w:szCs w:val="24"/>
        </w:rPr>
        <w:t xml:space="preserve">ntioxidants are the substances </w:t>
      </w:r>
      <w:r w:rsidR="000E742C" w:rsidRPr="000E742C">
        <w:rPr>
          <w:rFonts w:ascii="Times New Roman" w:hAnsi="Times New Roman" w:cs="Times New Roman"/>
          <w:sz w:val="24"/>
          <w:szCs w:val="24"/>
        </w:rPr>
        <w:t>able</w:t>
      </w:r>
      <w:r w:rsidR="00B50094">
        <w:rPr>
          <w:rFonts w:ascii="Times New Roman" w:hAnsi="Times New Roman" w:cs="Times New Roman"/>
          <w:sz w:val="24"/>
          <w:szCs w:val="24"/>
        </w:rPr>
        <w:t xml:space="preserve"> to prevent or inhibit oxidative</w:t>
      </w:r>
      <w:r w:rsidRPr="00723261">
        <w:rPr>
          <w:rFonts w:ascii="Times New Roman" w:hAnsi="Times New Roman" w:cs="Times New Roman"/>
          <w:sz w:val="24"/>
          <w:szCs w:val="24"/>
        </w:rPr>
        <w:t xml:space="preserve"> processes </w:t>
      </w:r>
      <w:r w:rsidR="00DF6115">
        <w:rPr>
          <w:rFonts w:ascii="Times New Roman" w:hAnsi="Times New Roman" w:cs="Times New Roman"/>
          <w:sz w:val="24"/>
          <w:szCs w:val="24"/>
        </w:rPr>
        <w:t>in human body as well as in plant</w:t>
      </w:r>
      <w:r w:rsidRPr="00723261">
        <w:rPr>
          <w:rFonts w:ascii="Times New Roman" w:hAnsi="Times New Roman" w:cs="Times New Roman"/>
          <w:sz w:val="24"/>
          <w:szCs w:val="24"/>
        </w:rPr>
        <w:t xml:space="preserve"> products</w:t>
      </w:r>
      <w:r w:rsidR="00DF6115">
        <w:rPr>
          <w:rFonts w:ascii="Times New Roman" w:hAnsi="Times New Roman" w:cs="Times New Roman"/>
          <w:sz w:val="24"/>
          <w:szCs w:val="24"/>
        </w:rPr>
        <w:t xml:space="preserve"> (Aguilar </w:t>
      </w:r>
      <w:r w:rsidR="00DF6115" w:rsidRPr="00DF6115">
        <w:rPr>
          <w:rFonts w:ascii="Times New Roman" w:hAnsi="Times New Roman" w:cs="Times New Roman"/>
          <w:i/>
          <w:sz w:val="24"/>
          <w:szCs w:val="24"/>
        </w:rPr>
        <w:t>et al.,</w:t>
      </w:r>
      <w:r w:rsidR="00DF6115">
        <w:rPr>
          <w:rFonts w:ascii="Times New Roman" w:hAnsi="Times New Roman" w:cs="Times New Roman"/>
          <w:sz w:val="24"/>
          <w:szCs w:val="24"/>
        </w:rPr>
        <w:t xml:space="preserve"> 2011)</w:t>
      </w:r>
      <w:r w:rsidRPr="00723261">
        <w:rPr>
          <w:rFonts w:ascii="Times New Roman" w:hAnsi="Times New Roman" w:cs="Times New Roman"/>
          <w:sz w:val="24"/>
          <w:szCs w:val="24"/>
        </w:rPr>
        <w:t xml:space="preserve">. The natural antioxidants are a stable part of nutrition as they occur in almost all edible plant products. Polyphenols are the most numerous </w:t>
      </w:r>
      <w:r w:rsidR="00B50094">
        <w:rPr>
          <w:rFonts w:ascii="Times New Roman" w:hAnsi="Times New Roman" w:cs="Times New Roman"/>
          <w:sz w:val="24"/>
          <w:szCs w:val="24"/>
        </w:rPr>
        <w:t>group of antioxidant components</w:t>
      </w:r>
      <w:r w:rsidRPr="00723261">
        <w:rPr>
          <w:rFonts w:ascii="Times New Roman" w:hAnsi="Times New Roman" w:cs="Times New Roman"/>
          <w:sz w:val="24"/>
          <w:szCs w:val="24"/>
        </w:rPr>
        <w:t xml:space="preserve"> and they are present in fruits and vegetables, their products, leguminous plants, grains, teas, herbs, </w:t>
      </w:r>
      <w:r w:rsidR="008B3AEC">
        <w:rPr>
          <w:rFonts w:ascii="Times New Roman" w:hAnsi="Times New Roman" w:cs="Times New Roman"/>
          <w:sz w:val="24"/>
          <w:szCs w:val="24"/>
        </w:rPr>
        <w:t xml:space="preserve">spices and wines (Barros </w:t>
      </w:r>
      <w:r w:rsidR="008B3AEC" w:rsidRPr="008B3AEC">
        <w:rPr>
          <w:rFonts w:ascii="Times New Roman" w:hAnsi="Times New Roman" w:cs="Times New Roman"/>
          <w:i/>
          <w:sz w:val="24"/>
          <w:szCs w:val="24"/>
        </w:rPr>
        <w:t>et al.,</w:t>
      </w:r>
      <w:r w:rsidR="008B3AEC">
        <w:rPr>
          <w:rFonts w:ascii="Times New Roman" w:hAnsi="Times New Roman" w:cs="Times New Roman"/>
          <w:sz w:val="24"/>
          <w:szCs w:val="24"/>
        </w:rPr>
        <w:t xml:space="preserve"> 2011</w:t>
      </w:r>
      <w:r w:rsidR="00DB2A25" w:rsidRPr="00723261">
        <w:rPr>
          <w:rFonts w:ascii="Times New Roman" w:hAnsi="Times New Roman" w:cs="Times New Roman"/>
          <w:sz w:val="24"/>
          <w:szCs w:val="24"/>
        </w:rPr>
        <w:t>)</w:t>
      </w:r>
      <w:r w:rsidRPr="00723261">
        <w:rPr>
          <w:rFonts w:ascii="Times New Roman" w:hAnsi="Times New Roman" w:cs="Times New Roman"/>
          <w:sz w:val="24"/>
          <w:szCs w:val="24"/>
        </w:rPr>
        <w:t>. Consumption of food containing a lot of polyunsaturated fatty acids raised the significance and usage of substances that protect them against oxidation. The antioxidant supplementation is a generally accepted method of prolonging the stability and storage life of food products, in particula</w:t>
      </w:r>
      <w:r w:rsidR="008A05D0" w:rsidRPr="00723261">
        <w:rPr>
          <w:rFonts w:ascii="Times New Roman" w:hAnsi="Times New Roman" w:cs="Times New Roman"/>
          <w:sz w:val="24"/>
          <w:szCs w:val="24"/>
        </w:rPr>
        <w:t xml:space="preserve">r </w:t>
      </w:r>
      <w:r w:rsidR="00B50094">
        <w:rPr>
          <w:rFonts w:ascii="Times New Roman" w:hAnsi="Times New Roman" w:cs="Times New Roman"/>
          <w:sz w:val="24"/>
          <w:szCs w:val="24"/>
        </w:rPr>
        <w:t>products that contain</w:t>
      </w:r>
      <w:r w:rsidR="008A05D0" w:rsidRPr="00723261">
        <w:rPr>
          <w:rFonts w:ascii="Times New Roman" w:hAnsi="Times New Roman" w:cs="Times New Roman"/>
          <w:sz w:val="24"/>
          <w:szCs w:val="24"/>
        </w:rPr>
        <w:t xml:space="preserve"> fat</w:t>
      </w:r>
      <w:r w:rsidR="00DF6115">
        <w:rPr>
          <w:rFonts w:ascii="Times New Roman" w:hAnsi="Times New Roman" w:cs="Times New Roman"/>
          <w:sz w:val="24"/>
          <w:szCs w:val="24"/>
        </w:rPr>
        <w:t xml:space="preserve"> (</w:t>
      </w:r>
      <w:r w:rsidR="00DF6115" w:rsidRPr="00DF6115">
        <w:rPr>
          <w:rFonts w:ascii="Times New Roman" w:hAnsi="Times New Roman" w:cs="Times New Roman"/>
          <w:sz w:val="24"/>
          <w:szCs w:val="24"/>
        </w:rPr>
        <w:t xml:space="preserve">Aguilar </w:t>
      </w:r>
      <w:r w:rsidR="00DF6115" w:rsidRPr="000B672B">
        <w:rPr>
          <w:rFonts w:ascii="Times New Roman" w:hAnsi="Times New Roman" w:cs="Times New Roman"/>
          <w:i/>
          <w:sz w:val="24"/>
          <w:szCs w:val="24"/>
        </w:rPr>
        <w:t>et al.,</w:t>
      </w:r>
      <w:r w:rsidR="00DF6115" w:rsidRPr="00DF6115">
        <w:rPr>
          <w:rFonts w:ascii="Times New Roman" w:hAnsi="Times New Roman" w:cs="Times New Roman"/>
          <w:sz w:val="24"/>
          <w:szCs w:val="24"/>
        </w:rPr>
        <w:t xml:space="preserve"> 2012)</w:t>
      </w:r>
      <w:r w:rsidR="008A05D0" w:rsidRPr="00723261">
        <w:rPr>
          <w:rFonts w:ascii="Times New Roman" w:hAnsi="Times New Roman" w:cs="Times New Roman"/>
          <w:sz w:val="24"/>
          <w:szCs w:val="24"/>
        </w:rPr>
        <w:t>. However, the artificial compounds with antioxidant properties, like butylated hydroxyanisol (</w:t>
      </w:r>
      <w:r w:rsidR="00B50094" w:rsidRPr="00723261">
        <w:rPr>
          <w:rFonts w:ascii="Times New Roman" w:hAnsi="Times New Roman" w:cs="Times New Roman"/>
          <w:sz w:val="24"/>
          <w:szCs w:val="24"/>
        </w:rPr>
        <w:t>BHA</w:t>
      </w:r>
      <w:r w:rsidR="008A05D0" w:rsidRPr="00723261">
        <w:rPr>
          <w:rFonts w:ascii="Times New Roman" w:hAnsi="Times New Roman" w:cs="Times New Roman"/>
          <w:sz w:val="24"/>
          <w:szCs w:val="24"/>
        </w:rPr>
        <w:t>) and butylated hydroxytoluene (</w:t>
      </w:r>
      <w:r w:rsidR="00B50094" w:rsidRPr="00723261">
        <w:rPr>
          <w:rFonts w:ascii="Times New Roman" w:hAnsi="Times New Roman" w:cs="Times New Roman"/>
          <w:sz w:val="24"/>
          <w:szCs w:val="24"/>
        </w:rPr>
        <w:t>BHT</w:t>
      </w:r>
      <w:r w:rsidR="008A05D0" w:rsidRPr="00723261">
        <w:rPr>
          <w:rFonts w:ascii="Times New Roman" w:hAnsi="Times New Roman" w:cs="Times New Roman"/>
          <w:sz w:val="24"/>
          <w:szCs w:val="24"/>
        </w:rPr>
        <w:t>), have a limited allowance for food due to t</w:t>
      </w:r>
      <w:r w:rsidR="009A1426" w:rsidRPr="00723261">
        <w:rPr>
          <w:rFonts w:ascii="Times New Roman" w:hAnsi="Times New Roman" w:cs="Times New Roman"/>
          <w:sz w:val="24"/>
          <w:szCs w:val="24"/>
        </w:rPr>
        <w:t xml:space="preserve">heir potential carcinogenicity </w:t>
      </w:r>
      <w:r w:rsidR="00DB2A25" w:rsidRPr="00723261">
        <w:rPr>
          <w:rFonts w:ascii="Times New Roman" w:hAnsi="Times New Roman" w:cs="Times New Roman"/>
          <w:sz w:val="24"/>
          <w:szCs w:val="24"/>
        </w:rPr>
        <w:t>(</w:t>
      </w:r>
      <w:r w:rsidR="008B3AEC">
        <w:rPr>
          <w:rFonts w:ascii="Times New Roman" w:hAnsi="Times New Roman" w:cs="Times New Roman"/>
          <w:sz w:val="24"/>
          <w:szCs w:val="24"/>
        </w:rPr>
        <w:t xml:space="preserve">Berker </w:t>
      </w:r>
      <w:r w:rsidR="008B3AEC" w:rsidRPr="008B3AEC">
        <w:rPr>
          <w:rFonts w:ascii="Times New Roman" w:hAnsi="Times New Roman" w:cs="Times New Roman"/>
          <w:i/>
          <w:sz w:val="24"/>
          <w:szCs w:val="24"/>
        </w:rPr>
        <w:t>et al.,</w:t>
      </w:r>
      <w:r w:rsidR="008B3AEC">
        <w:rPr>
          <w:rFonts w:ascii="Times New Roman" w:hAnsi="Times New Roman" w:cs="Times New Roman"/>
          <w:sz w:val="24"/>
          <w:szCs w:val="24"/>
        </w:rPr>
        <w:t xml:space="preserve"> 2007</w:t>
      </w:r>
      <w:r w:rsidR="00DB2A25" w:rsidRPr="00723261">
        <w:rPr>
          <w:rFonts w:ascii="Times New Roman" w:hAnsi="Times New Roman" w:cs="Times New Roman"/>
          <w:sz w:val="24"/>
          <w:szCs w:val="24"/>
        </w:rPr>
        <w:t>)</w:t>
      </w:r>
      <w:r w:rsidRPr="00723261">
        <w:rPr>
          <w:rFonts w:ascii="Times New Roman" w:hAnsi="Times New Roman" w:cs="Times New Roman"/>
          <w:sz w:val="24"/>
          <w:szCs w:val="24"/>
        </w:rPr>
        <w:t xml:space="preserve">.  The growing demand for natural antioxidants observed in food and cosmetic industries forces the search for new sources of these compounds. Numerous scientific investigations point at consecutive rich sources of antioxidants, especially among plants. </w:t>
      </w:r>
    </w:p>
    <w:p w:rsidR="0018512E" w:rsidRPr="007401BB" w:rsidRDefault="00513E32" w:rsidP="00723261">
      <w:pPr>
        <w:tabs>
          <w:tab w:val="left" w:pos="5205"/>
        </w:tabs>
        <w:spacing w:line="480" w:lineRule="auto"/>
        <w:jc w:val="both"/>
        <w:rPr>
          <w:rFonts w:ascii="Times New Roman" w:hAnsi="Times New Roman" w:cs="Times New Roman"/>
          <w:sz w:val="24"/>
          <w:szCs w:val="24"/>
        </w:rPr>
      </w:pPr>
      <w:r w:rsidRPr="00723261">
        <w:rPr>
          <w:rFonts w:ascii="Times New Roman" w:hAnsi="Times New Roman" w:cs="Times New Roman"/>
          <w:sz w:val="24"/>
          <w:szCs w:val="24"/>
        </w:rPr>
        <w:t>Antioxidants are compounds that help delay and inhibit lipid oxidation and when added to foods tend to minimize rancidity, retard the formation of toxic oxidation products, help to maintain the nutritional quality and incre</w:t>
      </w:r>
      <w:r w:rsidR="008A05D0" w:rsidRPr="00723261">
        <w:rPr>
          <w:rFonts w:ascii="Times New Roman" w:hAnsi="Times New Roman" w:cs="Times New Roman"/>
          <w:sz w:val="24"/>
          <w:szCs w:val="24"/>
        </w:rPr>
        <w:t>ase their shelf life (</w:t>
      </w:r>
      <w:r w:rsidR="008B3AEC">
        <w:rPr>
          <w:rFonts w:ascii="Times New Roman" w:hAnsi="Times New Roman" w:cs="Times New Roman"/>
          <w:sz w:val="24"/>
          <w:szCs w:val="24"/>
        </w:rPr>
        <w:t>Moon and Shibamoto, 2009</w:t>
      </w:r>
      <w:r w:rsidR="008A05D0" w:rsidRPr="00723261">
        <w:rPr>
          <w:rFonts w:ascii="Times New Roman" w:hAnsi="Times New Roman" w:cs="Times New Roman"/>
          <w:sz w:val="24"/>
          <w:szCs w:val="24"/>
        </w:rPr>
        <w:t xml:space="preserve">). Antioxidants can eliminate free radicals and other reactive oxygen and nitrogen species, and these reactive species contribute to most chronic diseases. It is hypothesized that antioxidants originating from plants may </w:t>
      </w:r>
      <w:r w:rsidR="008A05D0" w:rsidRPr="00723261">
        <w:rPr>
          <w:rFonts w:ascii="Times New Roman" w:hAnsi="Times New Roman" w:cs="Times New Roman"/>
          <w:sz w:val="24"/>
          <w:szCs w:val="24"/>
        </w:rPr>
        <w:lastRenderedPageBreak/>
        <w:t xml:space="preserve">work as antioxidants in their own right in vivo, as well as bring about beneficial health effects through other mechanisms, including acting as inducers of mechanisms related to antioxidant defense, longevity, cell maintenance and </w:t>
      </w:r>
      <w:r w:rsidR="004F4225" w:rsidRPr="00723261">
        <w:rPr>
          <w:rFonts w:ascii="Times New Roman" w:hAnsi="Times New Roman" w:cs="Times New Roman"/>
          <w:sz w:val="24"/>
          <w:szCs w:val="24"/>
        </w:rPr>
        <w:t xml:space="preserve">DNA </w:t>
      </w:r>
      <w:r w:rsidR="008A05D0" w:rsidRPr="00723261">
        <w:rPr>
          <w:rFonts w:ascii="Times New Roman" w:hAnsi="Times New Roman" w:cs="Times New Roman"/>
          <w:sz w:val="24"/>
          <w:szCs w:val="24"/>
        </w:rPr>
        <w:t>repair (</w:t>
      </w:r>
      <w:r w:rsidR="004F4225" w:rsidRPr="00723261">
        <w:rPr>
          <w:rFonts w:ascii="Times New Roman" w:hAnsi="Times New Roman" w:cs="Times New Roman"/>
          <w:sz w:val="24"/>
          <w:szCs w:val="24"/>
        </w:rPr>
        <w:t xml:space="preserve">Baur </w:t>
      </w:r>
      <w:r w:rsidRPr="00723261">
        <w:rPr>
          <w:rFonts w:ascii="Times New Roman" w:hAnsi="Times New Roman" w:cs="Times New Roman"/>
          <w:i/>
          <w:sz w:val="24"/>
          <w:szCs w:val="24"/>
        </w:rPr>
        <w:t>et al</w:t>
      </w:r>
      <w:r w:rsidR="00DB0790" w:rsidRPr="00723261">
        <w:rPr>
          <w:rFonts w:ascii="Times New Roman" w:hAnsi="Times New Roman" w:cs="Times New Roman"/>
          <w:sz w:val="24"/>
          <w:szCs w:val="24"/>
        </w:rPr>
        <w:t xml:space="preserve">., 2006). </w:t>
      </w:r>
      <w:r w:rsidR="0018512E" w:rsidRPr="00723261">
        <w:rPr>
          <w:rFonts w:ascii="Times New Roman" w:hAnsi="Times New Roman" w:cs="Times New Roman"/>
          <w:sz w:val="24"/>
          <w:szCs w:val="24"/>
        </w:rPr>
        <w:t>Research</w:t>
      </w:r>
      <w:r w:rsidRPr="00723261">
        <w:rPr>
          <w:rFonts w:ascii="Times New Roman" w:hAnsi="Times New Roman" w:cs="Times New Roman"/>
          <w:sz w:val="24"/>
          <w:szCs w:val="24"/>
        </w:rPr>
        <w:t xml:space="preserve"> focused on natural foods and medicinal plants has grown since evidence of their potential interference in the production of reactive oxygen species was uncovered</w:t>
      </w:r>
      <w:r w:rsidR="004F4225">
        <w:rPr>
          <w:rFonts w:ascii="Times New Roman" w:hAnsi="Times New Roman" w:cs="Times New Roman"/>
          <w:sz w:val="24"/>
          <w:szCs w:val="24"/>
        </w:rPr>
        <w:t>. T</w:t>
      </w:r>
      <w:r w:rsidRPr="00723261">
        <w:rPr>
          <w:rFonts w:ascii="Times New Roman" w:hAnsi="Times New Roman" w:cs="Times New Roman"/>
          <w:sz w:val="24"/>
          <w:szCs w:val="24"/>
        </w:rPr>
        <w:t>he</w:t>
      </w:r>
      <w:r w:rsidR="004F4225">
        <w:rPr>
          <w:rFonts w:ascii="Times New Roman" w:hAnsi="Times New Roman" w:cs="Times New Roman"/>
          <w:sz w:val="24"/>
          <w:szCs w:val="24"/>
        </w:rPr>
        <w:t>se reactive oxygen species play</w:t>
      </w:r>
      <w:r w:rsidRPr="00723261">
        <w:rPr>
          <w:rFonts w:ascii="Times New Roman" w:hAnsi="Times New Roman" w:cs="Times New Roman"/>
          <w:sz w:val="24"/>
          <w:szCs w:val="24"/>
        </w:rPr>
        <w:t xml:space="preserve"> an important role in the progression of a great number o</w:t>
      </w:r>
      <w:r w:rsidR="008A05D0" w:rsidRPr="00723261">
        <w:rPr>
          <w:rFonts w:ascii="Times New Roman" w:hAnsi="Times New Roman" w:cs="Times New Roman"/>
          <w:sz w:val="24"/>
          <w:szCs w:val="24"/>
        </w:rPr>
        <w:t xml:space="preserve">f pathological disturbances such as inflammation, atherosclerosis, stroke, heart disease, diabetes mellitus, multiple sclerosis, cancer, </w:t>
      </w:r>
      <w:r w:rsidR="004F4225" w:rsidRPr="00723261">
        <w:rPr>
          <w:rFonts w:ascii="Times New Roman" w:hAnsi="Times New Roman" w:cs="Times New Roman"/>
          <w:sz w:val="24"/>
          <w:szCs w:val="24"/>
        </w:rPr>
        <w:t xml:space="preserve">Parkinson’s </w:t>
      </w:r>
      <w:r w:rsidR="008A05D0" w:rsidRPr="00723261">
        <w:rPr>
          <w:rFonts w:ascii="Times New Roman" w:hAnsi="Times New Roman" w:cs="Times New Roman"/>
          <w:sz w:val="24"/>
          <w:szCs w:val="24"/>
        </w:rPr>
        <w:t xml:space="preserve">disease, </w:t>
      </w:r>
      <w:r w:rsidR="004F4225" w:rsidRPr="00723261">
        <w:rPr>
          <w:rFonts w:ascii="Times New Roman" w:hAnsi="Times New Roman" w:cs="Times New Roman"/>
          <w:sz w:val="24"/>
          <w:szCs w:val="24"/>
        </w:rPr>
        <w:t xml:space="preserve">Alzheimer’s </w:t>
      </w:r>
      <w:r w:rsidR="008A05D0" w:rsidRPr="00723261">
        <w:rPr>
          <w:rFonts w:ascii="Times New Roman" w:hAnsi="Times New Roman" w:cs="Times New Roman"/>
          <w:sz w:val="24"/>
          <w:szCs w:val="24"/>
        </w:rPr>
        <w:t>disease, etc. They are also responsible for the nutritional value losses, as well as a</w:t>
      </w:r>
      <w:r w:rsidRPr="00723261">
        <w:rPr>
          <w:rFonts w:ascii="Times New Roman" w:hAnsi="Times New Roman" w:cs="Times New Roman"/>
          <w:sz w:val="24"/>
          <w:szCs w:val="24"/>
        </w:rPr>
        <w:t xml:space="preserve">roma, taste and texture </w:t>
      </w:r>
      <w:r w:rsidR="00573D41">
        <w:rPr>
          <w:rFonts w:ascii="Times New Roman" w:hAnsi="Times New Roman" w:cs="Times New Roman"/>
          <w:sz w:val="24"/>
          <w:szCs w:val="24"/>
        </w:rPr>
        <w:t xml:space="preserve">degradation (Galve </w:t>
      </w:r>
      <w:r w:rsidR="00573D41" w:rsidRPr="00573D41">
        <w:rPr>
          <w:rFonts w:ascii="Times New Roman" w:hAnsi="Times New Roman" w:cs="Times New Roman"/>
          <w:i/>
          <w:sz w:val="24"/>
          <w:szCs w:val="24"/>
        </w:rPr>
        <w:t>et al.,</w:t>
      </w:r>
      <w:r w:rsidR="00573D41">
        <w:rPr>
          <w:rFonts w:ascii="Times New Roman" w:hAnsi="Times New Roman" w:cs="Times New Roman"/>
          <w:sz w:val="24"/>
          <w:szCs w:val="24"/>
        </w:rPr>
        <w:t xml:space="preserve"> 2005).</w:t>
      </w:r>
      <w:r w:rsidR="004F4225">
        <w:rPr>
          <w:rFonts w:ascii="Times New Roman" w:hAnsi="Times New Roman" w:cs="Times New Roman"/>
          <w:sz w:val="24"/>
          <w:szCs w:val="24"/>
        </w:rPr>
        <w:t xml:space="preserve"> </w:t>
      </w:r>
      <w:r w:rsidRPr="00723261">
        <w:rPr>
          <w:rFonts w:ascii="Times New Roman" w:hAnsi="Times New Roman" w:cs="Times New Roman"/>
          <w:sz w:val="24"/>
          <w:szCs w:val="24"/>
        </w:rPr>
        <w:t>Polyphenols are the most numerous group of antioxidant components, and they are present in plant, fruits and vegetables.</w:t>
      </w:r>
      <w:r w:rsidR="005E7CF0" w:rsidRPr="00723261">
        <w:rPr>
          <w:rFonts w:ascii="Times New Roman" w:hAnsi="Times New Roman" w:cs="Times New Roman"/>
          <w:sz w:val="24"/>
          <w:szCs w:val="24"/>
        </w:rPr>
        <w:t xml:space="preserve"> </w:t>
      </w:r>
      <w:r w:rsidR="004F4225">
        <w:rPr>
          <w:rFonts w:ascii="Times New Roman" w:hAnsi="Times New Roman" w:cs="Times New Roman"/>
          <w:sz w:val="24"/>
          <w:szCs w:val="24"/>
        </w:rPr>
        <w:t>P</w:t>
      </w:r>
      <w:r w:rsidR="008A05D0" w:rsidRPr="00723261">
        <w:rPr>
          <w:rFonts w:ascii="Times New Roman" w:hAnsi="Times New Roman" w:cs="Times New Roman"/>
          <w:sz w:val="24"/>
          <w:szCs w:val="24"/>
        </w:rPr>
        <w:t>olyphenols are present in a variety of plants utilized as important components of both hum</w:t>
      </w:r>
      <w:r w:rsidR="005E7CF0" w:rsidRPr="00723261">
        <w:rPr>
          <w:rFonts w:ascii="Times New Roman" w:hAnsi="Times New Roman" w:cs="Times New Roman"/>
          <w:sz w:val="24"/>
          <w:szCs w:val="24"/>
        </w:rPr>
        <w:t>an and</w:t>
      </w:r>
      <w:r w:rsidR="007401BB">
        <w:rPr>
          <w:rFonts w:ascii="Times New Roman" w:hAnsi="Times New Roman" w:cs="Times New Roman"/>
          <w:sz w:val="24"/>
          <w:szCs w:val="24"/>
        </w:rPr>
        <w:t xml:space="preserve"> animal diets</w:t>
      </w:r>
      <w:r w:rsidR="00DB0790" w:rsidRPr="00723261">
        <w:rPr>
          <w:rFonts w:ascii="Times New Roman" w:hAnsi="Times New Roman" w:cs="Times New Roman"/>
          <w:sz w:val="24"/>
          <w:szCs w:val="24"/>
        </w:rPr>
        <w:t>. F</w:t>
      </w:r>
      <w:r w:rsidR="005E7CF0" w:rsidRPr="00723261">
        <w:rPr>
          <w:rFonts w:ascii="Times New Roman" w:hAnsi="Times New Roman" w:cs="Times New Roman"/>
          <w:sz w:val="24"/>
          <w:szCs w:val="24"/>
        </w:rPr>
        <w:t>ruit and vegetables provide the best polypharmacy against the development of a chronic disease, considering that they contain a vast array of antioxidant components such as polyphenols. Polyphenols make a major contribution to free radical scavenging</w:t>
      </w:r>
      <w:r w:rsidR="007401BB">
        <w:rPr>
          <w:rFonts w:ascii="Times New Roman" w:hAnsi="Times New Roman" w:cs="Times New Roman"/>
          <w:sz w:val="24"/>
          <w:szCs w:val="24"/>
        </w:rPr>
        <w:t xml:space="preserve"> capacities (Lin </w:t>
      </w:r>
      <w:r w:rsidR="007401BB" w:rsidRPr="007401BB">
        <w:rPr>
          <w:rFonts w:ascii="Times New Roman" w:hAnsi="Times New Roman" w:cs="Times New Roman"/>
          <w:i/>
          <w:sz w:val="24"/>
          <w:szCs w:val="24"/>
        </w:rPr>
        <w:t>et al.,</w:t>
      </w:r>
      <w:r w:rsidR="007401BB">
        <w:rPr>
          <w:rFonts w:ascii="Times New Roman" w:hAnsi="Times New Roman" w:cs="Times New Roman"/>
          <w:sz w:val="24"/>
          <w:szCs w:val="24"/>
        </w:rPr>
        <w:t xml:space="preserve"> 2008)</w:t>
      </w:r>
      <w:r w:rsidR="005E7CF0" w:rsidRPr="00723261">
        <w:rPr>
          <w:rFonts w:ascii="Times New Roman" w:hAnsi="Times New Roman" w:cs="Times New Roman"/>
          <w:sz w:val="24"/>
          <w:szCs w:val="24"/>
        </w:rPr>
        <w:t xml:space="preserve">. There </w:t>
      </w:r>
      <w:r w:rsidR="004F4225">
        <w:rPr>
          <w:rFonts w:ascii="Times New Roman" w:hAnsi="Times New Roman" w:cs="Times New Roman"/>
          <w:sz w:val="24"/>
          <w:szCs w:val="24"/>
        </w:rPr>
        <w:t>is</w:t>
      </w:r>
      <w:r w:rsidR="005E7CF0" w:rsidRPr="00723261">
        <w:rPr>
          <w:rFonts w:ascii="Times New Roman" w:hAnsi="Times New Roman" w:cs="Times New Roman"/>
          <w:sz w:val="24"/>
          <w:szCs w:val="24"/>
        </w:rPr>
        <w:t xml:space="preserve"> a direct relationship between antioxidant activity and total phenolics content in selected h</w:t>
      </w:r>
      <w:r w:rsidR="007401BB">
        <w:rPr>
          <w:rFonts w:ascii="Times New Roman" w:hAnsi="Times New Roman" w:cs="Times New Roman"/>
          <w:sz w:val="24"/>
          <w:szCs w:val="24"/>
        </w:rPr>
        <w:t>erbs, vegetables and fruits</w:t>
      </w:r>
      <w:r w:rsidR="005E7CF0" w:rsidRPr="00723261">
        <w:rPr>
          <w:rFonts w:ascii="Times New Roman" w:hAnsi="Times New Roman" w:cs="Times New Roman"/>
          <w:sz w:val="24"/>
          <w:szCs w:val="24"/>
        </w:rPr>
        <w:t>.</w:t>
      </w:r>
      <w:r w:rsidR="00FA6F0C" w:rsidRPr="00723261">
        <w:rPr>
          <w:rFonts w:ascii="Times New Roman" w:hAnsi="Times New Roman" w:cs="Times New Roman"/>
          <w:sz w:val="24"/>
          <w:szCs w:val="24"/>
        </w:rPr>
        <w:t xml:space="preserve"> Polyphenols are a broad family of natur</w:t>
      </w:r>
      <w:r w:rsidR="004F4225">
        <w:rPr>
          <w:rFonts w:ascii="Times New Roman" w:hAnsi="Times New Roman" w:cs="Times New Roman"/>
          <w:sz w:val="24"/>
          <w:szCs w:val="24"/>
        </w:rPr>
        <w:t>ally-occurring physiologically-</w:t>
      </w:r>
      <w:r w:rsidR="00FA6F0C" w:rsidRPr="00723261">
        <w:rPr>
          <w:rFonts w:ascii="Times New Roman" w:hAnsi="Times New Roman" w:cs="Times New Roman"/>
          <w:sz w:val="24"/>
          <w:szCs w:val="24"/>
        </w:rPr>
        <w:t xml:space="preserve">active nutrients. They can be divided into four subgroups. The first group is called bioflavonoids. The next two groups are </w:t>
      </w:r>
      <w:r w:rsidR="004F4225">
        <w:rPr>
          <w:rFonts w:ascii="Times New Roman" w:hAnsi="Times New Roman" w:cs="Times New Roman"/>
          <w:sz w:val="24"/>
          <w:szCs w:val="24"/>
        </w:rPr>
        <w:t>related compounds of</w:t>
      </w:r>
      <w:r w:rsidR="00FA6F0C" w:rsidRPr="00723261">
        <w:rPr>
          <w:rFonts w:ascii="Times New Roman" w:hAnsi="Times New Roman" w:cs="Times New Roman"/>
          <w:sz w:val="24"/>
          <w:szCs w:val="24"/>
        </w:rPr>
        <w:t xml:space="preserve"> bioflavonoids and are called anthocyanins and proanthocyanidins. The last group is called xanthones. Phenolic compounds act</w:t>
      </w:r>
      <w:r w:rsidR="008A05D0" w:rsidRPr="00723261">
        <w:rPr>
          <w:rFonts w:ascii="Times New Roman" w:hAnsi="Times New Roman" w:cs="Times New Roman"/>
          <w:sz w:val="24"/>
          <w:szCs w:val="24"/>
        </w:rPr>
        <w:t xml:space="preserve"> as antioxidants with mechanisms involving both free radical scavenging and metal chelation. They have ideal structural chemistry for free radical-scavenging activities, and have been shown to be more effective antioxidants in vitro than vitamins </w:t>
      </w:r>
      <w:r w:rsidR="004F4225">
        <w:rPr>
          <w:rFonts w:ascii="Times New Roman" w:hAnsi="Times New Roman" w:cs="Times New Roman"/>
          <w:sz w:val="24"/>
          <w:szCs w:val="24"/>
        </w:rPr>
        <w:t>E</w:t>
      </w:r>
      <w:r w:rsidR="008A05D0" w:rsidRPr="00723261">
        <w:rPr>
          <w:rFonts w:ascii="Times New Roman" w:hAnsi="Times New Roman" w:cs="Times New Roman"/>
          <w:sz w:val="24"/>
          <w:szCs w:val="24"/>
        </w:rPr>
        <w:t xml:space="preserve"> and </w:t>
      </w:r>
      <w:r w:rsidR="004F4225">
        <w:rPr>
          <w:rFonts w:ascii="Times New Roman" w:hAnsi="Times New Roman" w:cs="Times New Roman"/>
          <w:sz w:val="24"/>
          <w:szCs w:val="24"/>
        </w:rPr>
        <w:t>C</w:t>
      </w:r>
      <w:r w:rsidR="008A05D0" w:rsidRPr="00723261">
        <w:rPr>
          <w:rFonts w:ascii="Times New Roman" w:hAnsi="Times New Roman" w:cs="Times New Roman"/>
          <w:sz w:val="24"/>
          <w:szCs w:val="24"/>
        </w:rPr>
        <w:t xml:space="preserve"> o</w:t>
      </w:r>
      <w:r w:rsidR="00B33A1A">
        <w:rPr>
          <w:rFonts w:ascii="Times New Roman" w:hAnsi="Times New Roman" w:cs="Times New Roman"/>
          <w:sz w:val="24"/>
          <w:szCs w:val="24"/>
        </w:rPr>
        <w:t xml:space="preserve">n a molar </w:t>
      </w:r>
      <w:r w:rsidR="00DF6115">
        <w:rPr>
          <w:rFonts w:ascii="Times New Roman" w:hAnsi="Times New Roman" w:cs="Times New Roman"/>
          <w:sz w:val="24"/>
          <w:szCs w:val="24"/>
        </w:rPr>
        <w:t xml:space="preserve">basis </w:t>
      </w:r>
      <w:r w:rsidR="00DF6115" w:rsidRPr="00723261">
        <w:rPr>
          <w:rFonts w:ascii="Times New Roman" w:hAnsi="Times New Roman" w:cs="Times New Roman"/>
          <w:sz w:val="24"/>
          <w:szCs w:val="24"/>
        </w:rPr>
        <w:t>(</w:t>
      </w:r>
      <w:r w:rsidR="00B33A1A" w:rsidRPr="007401BB">
        <w:rPr>
          <w:rFonts w:ascii="Times New Roman" w:hAnsi="Times New Roman" w:cs="Times New Roman"/>
          <w:sz w:val="24"/>
          <w:szCs w:val="24"/>
        </w:rPr>
        <w:t xml:space="preserve">Arts </w:t>
      </w:r>
      <w:r w:rsidR="00B33A1A" w:rsidRPr="007401BB">
        <w:rPr>
          <w:rFonts w:ascii="Times New Roman" w:hAnsi="Times New Roman" w:cs="Times New Roman"/>
          <w:i/>
          <w:sz w:val="24"/>
          <w:szCs w:val="24"/>
        </w:rPr>
        <w:t>et al.,</w:t>
      </w:r>
      <w:r w:rsidR="00B33A1A" w:rsidRPr="007401BB">
        <w:rPr>
          <w:rFonts w:ascii="Times New Roman" w:hAnsi="Times New Roman" w:cs="Times New Roman"/>
          <w:sz w:val="24"/>
          <w:szCs w:val="24"/>
        </w:rPr>
        <w:t xml:space="preserve"> 2005; George </w:t>
      </w:r>
      <w:r w:rsidR="00B33A1A" w:rsidRPr="007401BB">
        <w:rPr>
          <w:rFonts w:ascii="Times New Roman" w:hAnsi="Times New Roman" w:cs="Times New Roman"/>
          <w:i/>
          <w:sz w:val="24"/>
          <w:szCs w:val="24"/>
        </w:rPr>
        <w:t>et al.,</w:t>
      </w:r>
      <w:r w:rsidR="00B33A1A" w:rsidRPr="007401BB">
        <w:rPr>
          <w:rFonts w:ascii="Times New Roman" w:hAnsi="Times New Roman" w:cs="Times New Roman"/>
          <w:sz w:val="24"/>
          <w:szCs w:val="24"/>
        </w:rPr>
        <w:t xml:space="preserve"> 2005).</w:t>
      </w:r>
    </w:p>
    <w:p w:rsidR="003B575D" w:rsidRPr="00723261" w:rsidRDefault="007401BB" w:rsidP="0015534C">
      <w:pPr>
        <w:tabs>
          <w:tab w:val="left" w:pos="5205"/>
        </w:tabs>
        <w:spacing w:line="480" w:lineRule="auto"/>
        <w:jc w:val="both"/>
        <w:rPr>
          <w:rFonts w:ascii="Times New Roman" w:hAnsi="Times New Roman" w:cs="Times New Roman"/>
          <w:sz w:val="24"/>
          <w:szCs w:val="24"/>
        </w:rPr>
      </w:pPr>
      <w:r w:rsidRPr="00723261">
        <w:rPr>
          <w:rFonts w:ascii="Times New Roman" w:hAnsi="Times New Roman" w:cs="Times New Roman"/>
          <w:sz w:val="24"/>
          <w:szCs w:val="24"/>
        </w:rPr>
        <w:lastRenderedPageBreak/>
        <w:t>The</w:t>
      </w:r>
      <w:r w:rsidR="008A05D0" w:rsidRPr="00723261">
        <w:rPr>
          <w:rFonts w:ascii="Times New Roman" w:hAnsi="Times New Roman" w:cs="Times New Roman"/>
          <w:sz w:val="24"/>
          <w:szCs w:val="24"/>
        </w:rPr>
        <w:t xml:space="preserve"> interest in natural antioxidants and oxidative stress conditions</w:t>
      </w:r>
      <w:r w:rsidR="00493025" w:rsidRPr="00723261">
        <w:rPr>
          <w:rFonts w:ascii="Times New Roman" w:hAnsi="Times New Roman" w:cs="Times New Roman"/>
          <w:sz w:val="24"/>
          <w:szCs w:val="24"/>
        </w:rPr>
        <w:t xml:space="preserve">, especially in countries with limited </w:t>
      </w:r>
      <w:r w:rsidR="00513E32" w:rsidRPr="00723261">
        <w:rPr>
          <w:rFonts w:ascii="Times New Roman" w:hAnsi="Times New Roman" w:cs="Times New Roman"/>
          <w:sz w:val="24"/>
          <w:szCs w:val="24"/>
        </w:rPr>
        <w:t>access to conventional treatment</w:t>
      </w:r>
      <w:r w:rsidR="00493025" w:rsidRPr="00723261">
        <w:rPr>
          <w:rFonts w:ascii="Times New Roman" w:hAnsi="Times New Roman" w:cs="Times New Roman"/>
          <w:sz w:val="24"/>
          <w:szCs w:val="24"/>
        </w:rPr>
        <w:t xml:space="preserve"> method</w:t>
      </w:r>
      <w:r w:rsidR="00513E32" w:rsidRPr="00723261">
        <w:rPr>
          <w:rFonts w:ascii="Times New Roman" w:hAnsi="Times New Roman" w:cs="Times New Roman"/>
          <w:sz w:val="24"/>
          <w:szCs w:val="24"/>
        </w:rPr>
        <w:t xml:space="preserve"> of diabetes</w:t>
      </w:r>
      <w:r w:rsidR="00EC6030" w:rsidRPr="00723261">
        <w:rPr>
          <w:rFonts w:ascii="Times New Roman" w:hAnsi="Times New Roman" w:cs="Times New Roman"/>
          <w:sz w:val="24"/>
          <w:szCs w:val="24"/>
        </w:rPr>
        <w:t>,</w:t>
      </w:r>
      <w:r w:rsidR="00513E32" w:rsidRPr="00723261">
        <w:rPr>
          <w:rFonts w:ascii="Times New Roman" w:hAnsi="Times New Roman" w:cs="Times New Roman"/>
          <w:sz w:val="24"/>
          <w:szCs w:val="24"/>
        </w:rPr>
        <w:t xml:space="preserve"> is inadequate. There is an increased demand for natural products with anti</w:t>
      </w:r>
      <w:r w:rsidR="00DB0790" w:rsidRPr="00723261">
        <w:rPr>
          <w:rFonts w:ascii="Times New Roman" w:hAnsi="Times New Roman" w:cs="Times New Roman"/>
          <w:sz w:val="24"/>
          <w:szCs w:val="24"/>
        </w:rPr>
        <w:t>-</w:t>
      </w:r>
      <w:r w:rsidR="00513E32" w:rsidRPr="00723261">
        <w:rPr>
          <w:rFonts w:ascii="Times New Roman" w:hAnsi="Times New Roman" w:cs="Times New Roman"/>
          <w:sz w:val="24"/>
          <w:szCs w:val="24"/>
        </w:rPr>
        <w:t>diabetic activity due to the side effects associated with the use of insul</w:t>
      </w:r>
      <w:r>
        <w:rPr>
          <w:rFonts w:ascii="Times New Roman" w:hAnsi="Times New Roman" w:cs="Times New Roman"/>
          <w:sz w:val="24"/>
          <w:szCs w:val="24"/>
        </w:rPr>
        <w:t>in and oral hypoglycemic agents</w:t>
      </w:r>
      <w:r w:rsidR="00DB0790" w:rsidRPr="00723261">
        <w:rPr>
          <w:rFonts w:ascii="Times New Roman" w:hAnsi="Times New Roman" w:cs="Times New Roman"/>
          <w:sz w:val="24"/>
          <w:szCs w:val="24"/>
        </w:rPr>
        <w:t xml:space="preserve"> </w:t>
      </w:r>
      <w:r>
        <w:rPr>
          <w:rFonts w:ascii="Times New Roman" w:hAnsi="Times New Roman" w:cs="Times New Roman"/>
          <w:sz w:val="24"/>
          <w:szCs w:val="24"/>
        </w:rPr>
        <w:t>(Lotito and Fraga</w:t>
      </w:r>
      <w:r w:rsidR="0015534C">
        <w:rPr>
          <w:rFonts w:ascii="Times New Roman" w:hAnsi="Times New Roman" w:cs="Times New Roman"/>
          <w:sz w:val="24"/>
          <w:szCs w:val="24"/>
        </w:rPr>
        <w:t>,</w:t>
      </w:r>
      <w:r>
        <w:rPr>
          <w:rFonts w:ascii="Times New Roman" w:hAnsi="Times New Roman" w:cs="Times New Roman"/>
          <w:sz w:val="24"/>
          <w:szCs w:val="24"/>
        </w:rPr>
        <w:t xml:space="preserve"> 2000)</w:t>
      </w:r>
      <w:r w:rsidR="005E17DF" w:rsidRPr="00723261">
        <w:rPr>
          <w:rFonts w:ascii="Times New Roman" w:hAnsi="Times New Roman" w:cs="Times New Roman"/>
          <w:sz w:val="24"/>
          <w:szCs w:val="24"/>
        </w:rPr>
        <w:t>.</w:t>
      </w:r>
      <w:r w:rsidR="00513E32" w:rsidRPr="00723261">
        <w:rPr>
          <w:rFonts w:ascii="Times New Roman" w:hAnsi="Times New Roman" w:cs="Times New Roman"/>
          <w:sz w:val="24"/>
          <w:szCs w:val="24"/>
        </w:rPr>
        <w:t xml:space="preserve">  The </w:t>
      </w:r>
      <w:r w:rsidR="0015534C" w:rsidRPr="00723261">
        <w:rPr>
          <w:rFonts w:ascii="Times New Roman" w:hAnsi="Times New Roman" w:cs="Times New Roman"/>
          <w:sz w:val="24"/>
          <w:szCs w:val="24"/>
        </w:rPr>
        <w:t xml:space="preserve">World Health Organization </w:t>
      </w:r>
      <w:r w:rsidR="00513E32" w:rsidRPr="00723261">
        <w:rPr>
          <w:rFonts w:ascii="Times New Roman" w:hAnsi="Times New Roman" w:cs="Times New Roman"/>
          <w:sz w:val="24"/>
          <w:szCs w:val="24"/>
        </w:rPr>
        <w:t>has also recommended and encouraged the use of natural products for the management of diabetes.</w:t>
      </w:r>
      <w:r w:rsidR="0015534C">
        <w:rPr>
          <w:rFonts w:ascii="Times New Roman" w:hAnsi="Times New Roman" w:cs="Times New Roman"/>
          <w:sz w:val="24"/>
          <w:szCs w:val="24"/>
        </w:rPr>
        <w:t xml:space="preserve"> N</w:t>
      </w:r>
      <w:r w:rsidR="008A05D0" w:rsidRPr="00723261">
        <w:rPr>
          <w:rFonts w:ascii="Times New Roman" w:hAnsi="Times New Roman" w:cs="Times New Roman"/>
          <w:sz w:val="24"/>
          <w:szCs w:val="24"/>
        </w:rPr>
        <w:t>atural antioxidants such as flavonoids and polyphenols are believed to possess antioxidant properties due to their reducing and chelating capabilities. Flavonoids and polyphenols are secondary plant metabolites that are widely distributed in plants leave</w:t>
      </w:r>
      <w:r w:rsidR="00513E32" w:rsidRPr="00723261">
        <w:rPr>
          <w:rFonts w:ascii="Times New Roman" w:hAnsi="Times New Roman" w:cs="Times New Roman"/>
          <w:sz w:val="24"/>
          <w:szCs w:val="24"/>
        </w:rPr>
        <w:t>s and other parts in plants with fr</w:t>
      </w:r>
      <w:r w:rsidR="00080B9A">
        <w:rPr>
          <w:rFonts w:ascii="Times New Roman" w:hAnsi="Times New Roman" w:cs="Times New Roman"/>
          <w:sz w:val="24"/>
          <w:szCs w:val="24"/>
        </w:rPr>
        <w:t>ee radical scavenging abilities</w:t>
      </w:r>
      <w:r w:rsidR="00080B9A" w:rsidRPr="00080B9A">
        <w:rPr>
          <w:rFonts w:ascii="Times New Roman" w:hAnsi="Times New Roman" w:cs="Times New Roman"/>
          <w:sz w:val="24"/>
          <w:szCs w:val="24"/>
        </w:rPr>
        <w:t xml:space="preserve"> (Surai, 2003).</w:t>
      </w:r>
    </w:p>
    <w:p w:rsidR="000B3357" w:rsidRDefault="00513E32" w:rsidP="00723261">
      <w:pPr>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Phytochemicals are bioactive compounds that have been associated </w:t>
      </w:r>
      <w:r w:rsidR="00DF731A">
        <w:rPr>
          <w:rFonts w:ascii="Times New Roman" w:hAnsi="Times New Roman" w:cs="Times New Roman"/>
          <w:sz w:val="24"/>
          <w:szCs w:val="24"/>
        </w:rPr>
        <w:t>with</w:t>
      </w:r>
      <w:r w:rsidRPr="00723261">
        <w:rPr>
          <w:rFonts w:ascii="Times New Roman" w:hAnsi="Times New Roman" w:cs="Times New Roman"/>
          <w:sz w:val="24"/>
          <w:szCs w:val="24"/>
        </w:rPr>
        <w:t xml:space="preserve"> the protection of human health against chronic degenerative diseases. </w:t>
      </w:r>
      <w:r w:rsidR="00195458">
        <w:rPr>
          <w:rFonts w:ascii="Times New Roman" w:hAnsi="Times New Roman" w:cs="Times New Roman"/>
          <w:sz w:val="24"/>
          <w:szCs w:val="24"/>
        </w:rPr>
        <w:t>These</w:t>
      </w:r>
      <w:r w:rsidRPr="00723261">
        <w:rPr>
          <w:rFonts w:ascii="Times New Roman" w:hAnsi="Times New Roman" w:cs="Times New Roman"/>
          <w:sz w:val="24"/>
          <w:szCs w:val="24"/>
        </w:rPr>
        <w:t xml:space="preserve"> bioactive compounds </w:t>
      </w:r>
      <w:r w:rsidR="00195458">
        <w:rPr>
          <w:rFonts w:ascii="Times New Roman" w:hAnsi="Times New Roman" w:cs="Times New Roman"/>
          <w:sz w:val="24"/>
          <w:szCs w:val="24"/>
        </w:rPr>
        <w:t xml:space="preserve">are </w:t>
      </w:r>
      <w:r w:rsidRPr="00723261">
        <w:rPr>
          <w:rFonts w:ascii="Times New Roman" w:hAnsi="Times New Roman" w:cs="Times New Roman"/>
          <w:sz w:val="24"/>
          <w:szCs w:val="24"/>
        </w:rPr>
        <w:t>also</w:t>
      </w:r>
      <w:r w:rsidR="008A05D0" w:rsidRPr="00723261">
        <w:rPr>
          <w:rFonts w:ascii="Times New Roman" w:hAnsi="Times New Roman" w:cs="Times New Roman"/>
          <w:sz w:val="24"/>
          <w:szCs w:val="24"/>
        </w:rPr>
        <w:t xml:space="preserve"> known as secondary metabolites (</w:t>
      </w:r>
      <w:r w:rsidR="00195458" w:rsidRPr="00723261">
        <w:rPr>
          <w:rFonts w:ascii="Times New Roman" w:hAnsi="Times New Roman" w:cs="Times New Roman"/>
          <w:sz w:val="24"/>
          <w:szCs w:val="24"/>
        </w:rPr>
        <w:t>K</w:t>
      </w:r>
      <w:r w:rsidR="008A05D0" w:rsidRPr="00723261">
        <w:rPr>
          <w:rFonts w:ascii="Times New Roman" w:hAnsi="Times New Roman" w:cs="Times New Roman"/>
          <w:sz w:val="24"/>
          <w:szCs w:val="24"/>
        </w:rPr>
        <w:t xml:space="preserve">irshnaiah </w:t>
      </w:r>
      <w:r w:rsidR="004E0C81" w:rsidRPr="00723261">
        <w:rPr>
          <w:rFonts w:ascii="Times New Roman" w:hAnsi="Times New Roman" w:cs="Times New Roman"/>
          <w:i/>
          <w:sz w:val="24"/>
          <w:szCs w:val="24"/>
        </w:rPr>
        <w:t>et al.,</w:t>
      </w:r>
      <w:r w:rsidR="004E0C81" w:rsidRPr="00723261">
        <w:rPr>
          <w:rFonts w:ascii="Times New Roman" w:hAnsi="Times New Roman" w:cs="Times New Roman"/>
          <w:sz w:val="24"/>
          <w:szCs w:val="24"/>
        </w:rPr>
        <w:t xml:space="preserve"> 2007).</w:t>
      </w:r>
      <w:r w:rsidRPr="00723261">
        <w:rPr>
          <w:rFonts w:ascii="Times New Roman" w:hAnsi="Times New Roman" w:cs="Times New Roman"/>
          <w:sz w:val="24"/>
          <w:szCs w:val="24"/>
        </w:rPr>
        <w:t xml:space="preserve"> There are two types of me</w:t>
      </w:r>
      <w:r w:rsidR="00571BF9" w:rsidRPr="00723261">
        <w:rPr>
          <w:rFonts w:ascii="Times New Roman" w:hAnsi="Times New Roman" w:cs="Times New Roman"/>
          <w:sz w:val="24"/>
          <w:szCs w:val="24"/>
        </w:rPr>
        <w:t>tabolites produced in plants</w:t>
      </w:r>
      <w:r w:rsidR="00195458">
        <w:rPr>
          <w:rFonts w:ascii="Times New Roman" w:hAnsi="Times New Roman" w:cs="Times New Roman"/>
          <w:sz w:val="24"/>
          <w:szCs w:val="24"/>
        </w:rPr>
        <w:t>;</w:t>
      </w:r>
      <w:r w:rsidR="008A05D0" w:rsidRPr="00723261">
        <w:rPr>
          <w:rFonts w:ascii="Times New Roman" w:hAnsi="Times New Roman" w:cs="Times New Roman"/>
          <w:sz w:val="24"/>
          <w:szCs w:val="24"/>
        </w:rPr>
        <w:t xml:space="preserve"> primary metabolites and secondary metabolites. Primary metabolites are important for th</w:t>
      </w:r>
      <w:r w:rsidRPr="00723261">
        <w:rPr>
          <w:rFonts w:ascii="Times New Roman" w:hAnsi="Times New Roman" w:cs="Times New Roman"/>
          <w:sz w:val="24"/>
          <w:szCs w:val="24"/>
        </w:rPr>
        <w:t>e plants regular metabolism such as growth and development. Secondary metabolites produced by plants may have little need for them. These are synthesize</w:t>
      </w:r>
      <w:r w:rsidR="00195458">
        <w:rPr>
          <w:rFonts w:ascii="Times New Roman" w:hAnsi="Times New Roman" w:cs="Times New Roman"/>
          <w:sz w:val="24"/>
          <w:szCs w:val="24"/>
        </w:rPr>
        <w:t>d</w:t>
      </w:r>
      <w:r w:rsidRPr="00723261">
        <w:rPr>
          <w:rFonts w:ascii="Times New Roman" w:hAnsi="Times New Roman" w:cs="Times New Roman"/>
          <w:sz w:val="24"/>
          <w:szCs w:val="24"/>
        </w:rPr>
        <w:t xml:space="preserve"> in almost all parts of the plant like bark, leaves, stem, root, flower, fruits, seeds, etc. During past several years, phytochemicals have been used worldwide as the traditional herbal medicine. Because of this</w:t>
      </w:r>
      <w:r w:rsidR="00195458">
        <w:rPr>
          <w:rFonts w:ascii="Times New Roman" w:hAnsi="Times New Roman" w:cs="Times New Roman"/>
          <w:sz w:val="24"/>
          <w:szCs w:val="24"/>
        </w:rPr>
        <w:t>,</w:t>
      </w:r>
      <w:r w:rsidRPr="00723261">
        <w:rPr>
          <w:rFonts w:ascii="Times New Roman" w:hAnsi="Times New Roman" w:cs="Times New Roman"/>
          <w:sz w:val="24"/>
          <w:szCs w:val="24"/>
        </w:rPr>
        <w:t xml:space="preserve"> pharmaceutical industries as well as researchers put a greater emphasis on the phytochemical studies</w:t>
      </w:r>
      <w:r w:rsidR="007401BB">
        <w:rPr>
          <w:rFonts w:ascii="Times New Roman" w:hAnsi="Times New Roman" w:cs="Times New Roman"/>
          <w:sz w:val="24"/>
          <w:szCs w:val="24"/>
        </w:rPr>
        <w:t xml:space="preserve"> (Rice-Evans C., 2001)</w:t>
      </w:r>
      <w:r w:rsidRPr="00723261">
        <w:rPr>
          <w:rFonts w:ascii="Times New Roman" w:hAnsi="Times New Roman" w:cs="Times New Roman"/>
          <w:sz w:val="24"/>
          <w:szCs w:val="24"/>
        </w:rPr>
        <w:t>. Also</w:t>
      </w:r>
      <w:r w:rsidR="00195458">
        <w:rPr>
          <w:rFonts w:ascii="Times New Roman" w:hAnsi="Times New Roman" w:cs="Times New Roman"/>
          <w:sz w:val="24"/>
          <w:szCs w:val="24"/>
        </w:rPr>
        <w:t>,</w:t>
      </w:r>
      <w:r w:rsidRPr="00723261">
        <w:rPr>
          <w:rFonts w:ascii="Times New Roman" w:hAnsi="Times New Roman" w:cs="Times New Roman"/>
          <w:sz w:val="24"/>
          <w:szCs w:val="24"/>
        </w:rPr>
        <w:t xml:space="preserve"> these phytochemicals present in the different plant parts are used up by the </w:t>
      </w:r>
      <w:r w:rsidR="00195458">
        <w:rPr>
          <w:rFonts w:ascii="Times New Roman" w:hAnsi="Times New Roman" w:cs="Times New Roman"/>
          <w:sz w:val="24"/>
          <w:szCs w:val="24"/>
        </w:rPr>
        <w:t>local people</w:t>
      </w:r>
      <w:r w:rsidRPr="00723261">
        <w:rPr>
          <w:rFonts w:ascii="Times New Roman" w:hAnsi="Times New Roman" w:cs="Times New Roman"/>
          <w:sz w:val="24"/>
          <w:szCs w:val="24"/>
        </w:rPr>
        <w:t xml:space="preserve"> for healing of certain disorders. These are also widely used in the field of agriculture. Secondary metabolites are economically important in the production of drugs, flavor and fragrances, dye and pigments, pesticides and food additives. Many of the drugs that are derived from the secondary </w:t>
      </w:r>
      <w:r w:rsidRPr="00723261">
        <w:rPr>
          <w:rFonts w:ascii="Times New Roman" w:hAnsi="Times New Roman" w:cs="Times New Roman"/>
          <w:sz w:val="24"/>
          <w:szCs w:val="24"/>
        </w:rPr>
        <w:lastRenderedPageBreak/>
        <w:t>metabolites are simple synthetic modifications or copies of these</w:t>
      </w:r>
      <w:r w:rsidR="004E0C81" w:rsidRPr="00723261">
        <w:rPr>
          <w:rFonts w:ascii="Times New Roman" w:hAnsi="Times New Roman" w:cs="Times New Roman"/>
          <w:sz w:val="24"/>
          <w:szCs w:val="24"/>
        </w:rPr>
        <w:t xml:space="preserve"> natural</w:t>
      </w:r>
      <w:r w:rsidR="008A05D0" w:rsidRPr="00723261">
        <w:rPr>
          <w:rFonts w:ascii="Times New Roman" w:hAnsi="Times New Roman" w:cs="Times New Roman"/>
          <w:sz w:val="24"/>
          <w:szCs w:val="24"/>
        </w:rPr>
        <w:t>ly obtained substances (</w:t>
      </w:r>
      <w:r w:rsidR="00195458" w:rsidRPr="00723261">
        <w:rPr>
          <w:rFonts w:ascii="Times New Roman" w:hAnsi="Times New Roman" w:cs="Times New Roman"/>
          <w:sz w:val="24"/>
          <w:szCs w:val="24"/>
        </w:rPr>
        <w:t xml:space="preserve">Yogish </w:t>
      </w:r>
      <w:r w:rsidR="008A05D0" w:rsidRPr="00723261">
        <w:rPr>
          <w:rFonts w:ascii="Times New Roman" w:hAnsi="Times New Roman" w:cs="Times New Roman"/>
          <w:sz w:val="24"/>
          <w:szCs w:val="24"/>
        </w:rPr>
        <w:t xml:space="preserve">and </w:t>
      </w:r>
      <w:r w:rsidR="00195458" w:rsidRPr="00723261">
        <w:rPr>
          <w:rFonts w:ascii="Times New Roman" w:hAnsi="Times New Roman" w:cs="Times New Roman"/>
          <w:sz w:val="24"/>
          <w:szCs w:val="24"/>
        </w:rPr>
        <w:t>Raveesha</w:t>
      </w:r>
      <w:r w:rsidR="008A05D0" w:rsidRPr="00723261">
        <w:rPr>
          <w:rFonts w:ascii="Times New Roman" w:hAnsi="Times New Roman" w:cs="Times New Roman"/>
          <w:sz w:val="24"/>
          <w:szCs w:val="24"/>
        </w:rPr>
        <w:t>, 2009).</w:t>
      </w:r>
      <w:r w:rsidRPr="00723261">
        <w:rPr>
          <w:rFonts w:ascii="Times New Roman" w:hAnsi="Times New Roman" w:cs="Times New Roman"/>
          <w:sz w:val="24"/>
          <w:szCs w:val="24"/>
        </w:rPr>
        <w:t xml:space="preserve"> </w:t>
      </w:r>
    </w:p>
    <w:p w:rsidR="000B3357" w:rsidRDefault="000B3357">
      <w:pPr>
        <w:rPr>
          <w:rFonts w:ascii="Times New Roman" w:hAnsi="Times New Roman" w:cs="Times New Roman"/>
          <w:sz w:val="24"/>
          <w:szCs w:val="24"/>
        </w:rPr>
      </w:pPr>
    </w:p>
    <w:p w:rsidR="000B672B" w:rsidRPr="00FC3E7A" w:rsidRDefault="005563D2" w:rsidP="000B672B">
      <w:pPr>
        <w:spacing w:after="0" w:line="480" w:lineRule="auto"/>
        <w:jc w:val="both"/>
        <w:rPr>
          <w:rFonts w:ascii="Times New Roman" w:eastAsia="Times New Roman" w:hAnsi="Times New Roman" w:cs="Times New Roman"/>
          <w:sz w:val="24"/>
          <w:szCs w:val="24"/>
        </w:rPr>
      </w:pPr>
      <w:proofErr w:type="gramStart"/>
      <w:r>
        <w:rPr>
          <w:rFonts w:ascii="Times New Roman" w:hAnsi="Times New Roman" w:cs="Times New Roman"/>
          <w:b/>
          <w:sz w:val="24"/>
          <w:szCs w:val="24"/>
        </w:rPr>
        <w:t xml:space="preserve">1.2 </w:t>
      </w:r>
      <w:r w:rsidR="00FC3E7A">
        <w:rPr>
          <w:rFonts w:ascii="Times New Roman" w:eastAsia="Times New Roman" w:hAnsi="Times New Roman" w:cs="Times New Roman"/>
          <w:sz w:val="24"/>
          <w:szCs w:val="24"/>
        </w:rPr>
        <w:t xml:space="preserve"> </w:t>
      </w:r>
      <w:r w:rsidR="000B672B" w:rsidRPr="000B672B">
        <w:rPr>
          <w:rFonts w:ascii="Times New Roman" w:eastAsia="Times New Roman" w:hAnsi="Times New Roman" w:cs="Times New Roman"/>
          <w:b/>
          <w:sz w:val="24"/>
          <w:szCs w:val="24"/>
        </w:rPr>
        <w:t>Sta</w:t>
      </w:r>
      <w:r w:rsidR="000B672B">
        <w:rPr>
          <w:rFonts w:ascii="Times New Roman" w:eastAsia="Times New Roman" w:hAnsi="Times New Roman" w:cs="Times New Roman"/>
          <w:b/>
          <w:sz w:val="24"/>
          <w:szCs w:val="24"/>
        </w:rPr>
        <w:t>te</w:t>
      </w:r>
      <w:r w:rsidR="000B672B" w:rsidRPr="000B672B">
        <w:rPr>
          <w:rFonts w:ascii="Times New Roman" w:eastAsia="Times New Roman" w:hAnsi="Times New Roman" w:cs="Times New Roman"/>
          <w:b/>
          <w:sz w:val="24"/>
          <w:szCs w:val="24"/>
        </w:rPr>
        <w:t>ments</w:t>
      </w:r>
      <w:proofErr w:type="gramEnd"/>
      <w:r w:rsidR="000B672B" w:rsidRPr="000B672B">
        <w:rPr>
          <w:rFonts w:ascii="Times New Roman" w:eastAsia="Times New Roman" w:hAnsi="Times New Roman" w:cs="Times New Roman"/>
          <w:b/>
          <w:sz w:val="24"/>
          <w:szCs w:val="24"/>
        </w:rPr>
        <w:t xml:space="preserve"> of Problem</w:t>
      </w:r>
      <w:r w:rsidR="000B672B" w:rsidRPr="000B672B">
        <w:t xml:space="preserve"> </w:t>
      </w:r>
    </w:p>
    <w:p w:rsidR="00E45F65" w:rsidRPr="000B672B" w:rsidRDefault="000B672B" w:rsidP="000B672B">
      <w:pPr>
        <w:spacing w:after="0" w:line="480" w:lineRule="auto"/>
        <w:jc w:val="both"/>
        <w:rPr>
          <w:rFonts w:ascii="Times New Roman" w:eastAsia="Times New Roman" w:hAnsi="Times New Roman" w:cs="Times New Roman"/>
          <w:sz w:val="24"/>
          <w:szCs w:val="24"/>
        </w:rPr>
      </w:pPr>
      <w:r w:rsidRPr="000B672B">
        <w:rPr>
          <w:rFonts w:ascii="Times New Roman" w:eastAsia="Times New Roman" w:hAnsi="Times New Roman" w:cs="Times New Roman"/>
          <w:sz w:val="24"/>
          <w:szCs w:val="24"/>
        </w:rPr>
        <w:t>During the past decades a lot of research has been carried out around antioxidants and their effects on health. There is a lack of a standard procedure to determine antioxidan</w:t>
      </w:r>
      <w:r w:rsidR="00204C69">
        <w:rPr>
          <w:rFonts w:ascii="Times New Roman" w:eastAsia="Times New Roman" w:hAnsi="Times New Roman" w:cs="Times New Roman"/>
          <w:sz w:val="24"/>
          <w:szCs w:val="24"/>
        </w:rPr>
        <w:t>t activity in Nigeria.</w:t>
      </w:r>
      <w:r w:rsidRPr="000B672B">
        <w:rPr>
          <w:rFonts w:ascii="Times New Roman" w:eastAsia="Times New Roman" w:hAnsi="Times New Roman" w:cs="Times New Roman"/>
          <w:sz w:val="24"/>
          <w:szCs w:val="24"/>
        </w:rPr>
        <w:t xml:space="preserve"> The antioxidant limitations and metabolism still pose a challenge to future research in this field, and researchers must try </w:t>
      </w:r>
      <w:r>
        <w:rPr>
          <w:rFonts w:ascii="Times New Roman" w:eastAsia="Times New Roman" w:hAnsi="Times New Roman" w:cs="Times New Roman"/>
          <w:sz w:val="24"/>
          <w:szCs w:val="24"/>
        </w:rPr>
        <w:t xml:space="preserve">and overcome these drawbacks. </w:t>
      </w:r>
      <w:r w:rsidRPr="000B672B">
        <w:rPr>
          <w:rFonts w:ascii="Times New Roman" w:eastAsia="Times New Roman" w:hAnsi="Times New Roman" w:cs="Times New Roman"/>
          <w:sz w:val="24"/>
          <w:szCs w:val="24"/>
        </w:rPr>
        <w:t xml:space="preserve">The new trends in antioxidant treatments include </w:t>
      </w:r>
      <w:r>
        <w:rPr>
          <w:rFonts w:ascii="Times New Roman" w:eastAsia="Times New Roman" w:hAnsi="Times New Roman" w:cs="Times New Roman"/>
          <w:sz w:val="24"/>
          <w:szCs w:val="24"/>
        </w:rPr>
        <w:t xml:space="preserve">compounds that behave like the enzyme </w:t>
      </w:r>
      <w:r w:rsidRPr="000B672B">
        <w:rPr>
          <w:rFonts w:ascii="Times New Roman" w:eastAsia="Times New Roman" w:hAnsi="Times New Roman" w:cs="Times New Roman"/>
          <w:sz w:val="24"/>
          <w:szCs w:val="24"/>
        </w:rPr>
        <w:t>in order to alleviate acute and chron</w:t>
      </w:r>
      <w:r w:rsidR="00204C69">
        <w:rPr>
          <w:rFonts w:ascii="Times New Roman" w:eastAsia="Times New Roman" w:hAnsi="Times New Roman" w:cs="Times New Roman"/>
          <w:sz w:val="24"/>
          <w:szCs w:val="24"/>
        </w:rPr>
        <w:t>ic pain related to inflammation.</w:t>
      </w:r>
      <w:r w:rsidRPr="000B672B">
        <w:rPr>
          <w:rFonts w:ascii="Times New Roman" w:eastAsia="Times New Roman" w:hAnsi="Times New Roman" w:cs="Times New Roman"/>
          <w:sz w:val="24"/>
          <w:szCs w:val="24"/>
        </w:rPr>
        <w:t xml:space="preserve"> Another promising research area are genetics, which aim to breed genetically modified plants that can  produce higher quantities of specific compounds, yielding higher quantities of antioxi</w:t>
      </w:r>
      <w:r w:rsidR="00B526A7">
        <w:rPr>
          <w:rFonts w:ascii="Times New Roman" w:eastAsia="Times New Roman" w:hAnsi="Times New Roman" w:cs="Times New Roman"/>
          <w:sz w:val="24"/>
          <w:szCs w:val="24"/>
        </w:rPr>
        <w:t xml:space="preserve">dants (Devasagayam </w:t>
      </w:r>
      <w:r w:rsidR="00B526A7" w:rsidRPr="00B526A7">
        <w:rPr>
          <w:rFonts w:ascii="Times New Roman" w:eastAsia="Times New Roman" w:hAnsi="Times New Roman" w:cs="Times New Roman"/>
          <w:i/>
          <w:sz w:val="24"/>
          <w:szCs w:val="24"/>
        </w:rPr>
        <w:t>et al.,</w:t>
      </w:r>
      <w:r w:rsidR="00B526A7">
        <w:rPr>
          <w:rFonts w:ascii="Times New Roman" w:eastAsia="Times New Roman" w:hAnsi="Times New Roman" w:cs="Times New Roman"/>
          <w:sz w:val="24"/>
          <w:szCs w:val="24"/>
        </w:rPr>
        <w:t xml:space="preserve"> 2004;</w:t>
      </w:r>
      <w:r w:rsidRPr="000B672B">
        <w:rPr>
          <w:rFonts w:ascii="Times New Roman" w:eastAsia="Times New Roman" w:hAnsi="Times New Roman" w:cs="Times New Roman"/>
          <w:sz w:val="24"/>
          <w:szCs w:val="24"/>
        </w:rPr>
        <w:t xml:space="preserve"> Suntres</w:t>
      </w:r>
      <w:r w:rsidR="00B526A7">
        <w:rPr>
          <w:rFonts w:ascii="Times New Roman" w:eastAsia="Times New Roman" w:hAnsi="Times New Roman" w:cs="Times New Roman"/>
          <w:sz w:val="24"/>
          <w:szCs w:val="24"/>
        </w:rPr>
        <w:t>,</w:t>
      </w:r>
      <w:r w:rsidRPr="000B672B">
        <w:rPr>
          <w:rFonts w:ascii="Times New Roman" w:eastAsia="Times New Roman" w:hAnsi="Times New Roman" w:cs="Times New Roman"/>
          <w:sz w:val="24"/>
          <w:szCs w:val="24"/>
        </w:rPr>
        <w:t xml:space="preserve"> 2011)</w:t>
      </w:r>
      <w:r w:rsidR="00B526A7">
        <w:rPr>
          <w:rFonts w:ascii="Times New Roman" w:eastAsia="Times New Roman" w:hAnsi="Times New Roman" w:cs="Times New Roman"/>
          <w:sz w:val="24"/>
          <w:szCs w:val="24"/>
        </w:rPr>
        <w:t>.</w:t>
      </w:r>
    </w:p>
    <w:p w:rsidR="00621D7F" w:rsidRPr="00723261" w:rsidRDefault="00E45F65" w:rsidP="00723261">
      <w:pPr>
        <w:spacing w:after="0" w:line="480" w:lineRule="auto"/>
        <w:jc w:val="both"/>
        <w:rPr>
          <w:rFonts w:ascii="Times New Roman" w:hAnsi="Times New Roman" w:cs="Times New Roman"/>
          <w:sz w:val="24"/>
          <w:szCs w:val="24"/>
        </w:rPr>
      </w:pPr>
      <w:r w:rsidRPr="00723261">
        <w:rPr>
          <w:rFonts w:ascii="Times New Roman" w:eastAsia="Times New Roman" w:hAnsi="Times New Roman" w:cs="Times New Roman"/>
          <w:color w:val="000000" w:themeColor="text1"/>
          <w:sz w:val="24"/>
          <w:szCs w:val="24"/>
        </w:rPr>
        <w:t xml:space="preserve"> </w:t>
      </w:r>
      <w:r w:rsidR="00831225" w:rsidRPr="00723261">
        <w:rPr>
          <w:rFonts w:ascii="Times New Roman" w:hAnsi="Times New Roman" w:cs="Times New Roman"/>
          <w:sz w:val="24"/>
          <w:szCs w:val="24"/>
        </w:rPr>
        <w:tab/>
      </w:r>
    </w:p>
    <w:p w:rsidR="00EC0F08" w:rsidRPr="00723261" w:rsidRDefault="00FC3E7A" w:rsidP="00723261">
      <w:pPr>
        <w:tabs>
          <w:tab w:val="center" w:pos="468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1.3 </w:t>
      </w:r>
      <w:r w:rsidR="008A05D0" w:rsidRPr="00723261">
        <w:rPr>
          <w:rFonts w:ascii="Times New Roman" w:hAnsi="Times New Roman" w:cs="Times New Roman"/>
          <w:b/>
          <w:sz w:val="24"/>
          <w:szCs w:val="24"/>
        </w:rPr>
        <w:t>Aim</w:t>
      </w:r>
      <w:r w:rsidR="00CF2518">
        <w:rPr>
          <w:rFonts w:ascii="Times New Roman" w:hAnsi="Times New Roman" w:cs="Times New Roman"/>
          <w:b/>
          <w:sz w:val="24"/>
          <w:szCs w:val="24"/>
        </w:rPr>
        <w:t xml:space="preserve"> and Objectives</w:t>
      </w:r>
      <w:r w:rsidR="008A05D0" w:rsidRPr="00723261">
        <w:rPr>
          <w:rFonts w:ascii="Times New Roman" w:hAnsi="Times New Roman" w:cs="Times New Roman"/>
          <w:b/>
          <w:sz w:val="24"/>
          <w:szCs w:val="24"/>
        </w:rPr>
        <w:tab/>
      </w:r>
    </w:p>
    <w:p w:rsidR="007605B9" w:rsidRPr="00CC6F14" w:rsidRDefault="007605B9" w:rsidP="007605B9">
      <w:pPr>
        <w:spacing w:line="480" w:lineRule="auto"/>
        <w:jc w:val="center"/>
        <w:rPr>
          <w:rFonts w:ascii="Times New Roman" w:hAnsi="Times New Roman" w:cs="Times New Roman"/>
          <w:sz w:val="24"/>
          <w:szCs w:val="24"/>
        </w:rPr>
      </w:pPr>
      <w:r w:rsidRPr="009C6535">
        <w:rPr>
          <w:rFonts w:ascii="Times New Roman" w:hAnsi="Times New Roman" w:cs="Times New Roman"/>
          <w:bCs/>
          <w:iCs/>
          <w:sz w:val="24"/>
          <w:szCs w:val="24"/>
        </w:rPr>
        <w:t>Phytochemical screenining and in</w:t>
      </w:r>
      <w:r w:rsidR="00A2361B">
        <w:rPr>
          <w:rFonts w:ascii="Times New Roman" w:hAnsi="Times New Roman" w:cs="Times New Roman"/>
          <w:bCs/>
          <w:iCs/>
          <w:sz w:val="24"/>
          <w:szCs w:val="24"/>
        </w:rPr>
        <w:t>-</w:t>
      </w:r>
      <w:r w:rsidRPr="009C6535">
        <w:rPr>
          <w:rFonts w:ascii="Times New Roman" w:hAnsi="Times New Roman" w:cs="Times New Roman"/>
          <w:bCs/>
          <w:iCs/>
          <w:sz w:val="24"/>
          <w:szCs w:val="24"/>
        </w:rPr>
        <w:t>vitro antioxidant activity of leaf extract of</w:t>
      </w:r>
      <w:r>
        <w:rPr>
          <w:rFonts w:ascii="Times New Roman" w:hAnsi="Times New Roman" w:cs="Times New Roman"/>
          <w:bCs/>
          <w:i/>
          <w:iCs/>
          <w:sz w:val="24"/>
          <w:szCs w:val="24"/>
        </w:rPr>
        <w:t xml:space="preserve"> Pterocarpus soyau</w:t>
      </w:r>
      <w:r w:rsidRPr="00CC6F14">
        <w:rPr>
          <w:rFonts w:ascii="Times New Roman" w:hAnsi="Times New Roman" w:cs="Times New Roman"/>
          <w:bCs/>
          <w:i/>
          <w:iCs/>
          <w:sz w:val="24"/>
          <w:szCs w:val="24"/>
        </w:rPr>
        <w:t>xi</w:t>
      </w:r>
      <w:r w:rsidR="00B526A7">
        <w:rPr>
          <w:rFonts w:ascii="Times New Roman" w:hAnsi="Times New Roman" w:cs="Times New Roman"/>
          <w:bCs/>
          <w:i/>
          <w:iCs/>
          <w:sz w:val="24"/>
          <w:szCs w:val="24"/>
        </w:rPr>
        <w:t xml:space="preserve">i </w:t>
      </w:r>
      <w:r w:rsidRPr="00CC6F14">
        <w:rPr>
          <w:rFonts w:ascii="Times New Roman" w:hAnsi="Times New Roman" w:cs="Times New Roman"/>
          <w:bCs/>
          <w:sz w:val="24"/>
          <w:szCs w:val="24"/>
        </w:rPr>
        <w:t xml:space="preserve">(ORA) and </w:t>
      </w:r>
      <w:r w:rsidRPr="00CC6F14">
        <w:rPr>
          <w:rFonts w:ascii="Times New Roman" w:hAnsi="Times New Roman" w:cs="Times New Roman"/>
          <w:bCs/>
          <w:i/>
          <w:iCs/>
          <w:sz w:val="24"/>
          <w:szCs w:val="24"/>
        </w:rPr>
        <w:t>Pterocarpus santalinoid</w:t>
      </w:r>
      <w:r>
        <w:rPr>
          <w:rFonts w:ascii="Times New Roman" w:hAnsi="Times New Roman" w:cs="Times New Roman"/>
          <w:bCs/>
          <w:i/>
          <w:iCs/>
          <w:sz w:val="24"/>
          <w:szCs w:val="24"/>
        </w:rPr>
        <w:t>e</w:t>
      </w:r>
      <w:r w:rsidRPr="00CC6F14">
        <w:rPr>
          <w:rFonts w:ascii="Times New Roman" w:hAnsi="Times New Roman" w:cs="Times New Roman"/>
          <w:bCs/>
          <w:i/>
          <w:iCs/>
          <w:sz w:val="24"/>
          <w:szCs w:val="24"/>
        </w:rPr>
        <w:t>s</w:t>
      </w:r>
      <w:r w:rsidRPr="00CC6F14">
        <w:rPr>
          <w:rFonts w:ascii="Times New Roman" w:hAnsi="Times New Roman" w:cs="Times New Roman"/>
          <w:bCs/>
          <w:sz w:val="24"/>
          <w:szCs w:val="24"/>
        </w:rPr>
        <w:t xml:space="preserve"> (UTURUKPA)</w:t>
      </w:r>
    </w:p>
    <w:p w:rsidR="00967CE5" w:rsidRPr="00723261" w:rsidRDefault="00CF2518" w:rsidP="0072326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The </w:t>
      </w:r>
      <w:r w:rsidRPr="00723261">
        <w:rPr>
          <w:rFonts w:ascii="Times New Roman" w:hAnsi="Times New Roman" w:cs="Times New Roman"/>
          <w:b/>
          <w:sz w:val="24"/>
          <w:szCs w:val="24"/>
        </w:rPr>
        <w:t>objectives</w:t>
      </w:r>
      <w:r>
        <w:rPr>
          <w:rFonts w:ascii="Times New Roman" w:hAnsi="Times New Roman" w:cs="Times New Roman"/>
          <w:b/>
          <w:sz w:val="24"/>
          <w:szCs w:val="24"/>
        </w:rPr>
        <w:t xml:space="preserve"> of this study are</w:t>
      </w:r>
    </w:p>
    <w:p w:rsidR="00967CE5" w:rsidRPr="00723261" w:rsidRDefault="008A05D0" w:rsidP="00723261">
      <w:pPr>
        <w:pStyle w:val="ListParagraph"/>
        <w:numPr>
          <w:ilvl w:val="0"/>
          <w:numId w:val="2"/>
        </w:numPr>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 </w:t>
      </w:r>
      <w:r w:rsidR="00C67D41" w:rsidRPr="00723261">
        <w:rPr>
          <w:rFonts w:ascii="Times New Roman" w:hAnsi="Times New Roman" w:cs="Times New Roman"/>
          <w:sz w:val="24"/>
          <w:szCs w:val="24"/>
        </w:rPr>
        <w:t>Q</w:t>
      </w:r>
      <w:r w:rsidRPr="00723261">
        <w:rPr>
          <w:rFonts w:ascii="Times New Roman" w:hAnsi="Times New Roman" w:cs="Times New Roman"/>
          <w:sz w:val="24"/>
          <w:szCs w:val="24"/>
        </w:rPr>
        <w:t xml:space="preserve">uantitative and </w:t>
      </w:r>
      <w:r w:rsidR="00C67D41" w:rsidRPr="00723261">
        <w:rPr>
          <w:rFonts w:ascii="Times New Roman" w:hAnsi="Times New Roman" w:cs="Times New Roman"/>
          <w:sz w:val="24"/>
          <w:szCs w:val="24"/>
        </w:rPr>
        <w:t xml:space="preserve">Qualitative </w:t>
      </w:r>
      <w:proofErr w:type="gramStart"/>
      <w:r w:rsidR="004F5A76" w:rsidRPr="00723261">
        <w:rPr>
          <w:rFonts w:ascii="Times New Roman" w:hAnsi="Times New Roman" w:cs="Times New Roman"/>
          <w:sz w:val="24"/>
          <w:szCs w:val="24"/>
        </w:rPr>
        <w:t>( phytochemical</w:t>
      </w:r>
      <w:proofErr w:type="gramEnd"/>
      <w:r w:rsidR="004F5A76" w:rsidRPr="00723261">
        <w:rPr>
          <w:rFonts w:ascii="Times New Roman" w:hAnsi="Times New Roman" w:cs="Times New Roman"/>
          <w:sz w:val="24"/>
          <w:szCs w:val="24"/>
        </w:rPr>
        <w:t>)</w:t>
      </w:r>
      <w:r w:rsidR="00393D96" w:rsidRPr="00723261">
        <w:rPr>
          <w:rFonts w:ascii="Times New Roman" w:hAnsi="Times New Roman" w:cs="Times New Roman"/>
          <w:sz w:val="24"/>
          <w:szCs w:val="24"/>
        </w:rPr>
        <w:t xml:space="preserve"> </w:t>
      </w:r>
      <w:r w:rsidR="004F5A76" w:rsidRPr="00723261">
        <w:rPr>
          <w:rFonts w:ascii="Times New Roman" w:hAnsi="Times New Roman" w:cs="Times New Roman"/>
          <w:sz w:val="24"/>
          <w:szCs w:val="24"/>
        </w:rPr>
        <w:t xml:space="preserve">analysis </w:t>
      </w:r>
      <w:r w:rsidR="00393D96" w:rsidRPr="00723261">
        <w:rPr>
          <w:rFonts w:ascii="Times New Roman" w:hAnsi="Times New Roman" w:cs="Times New Roman"/>
          <w:sz w:val="24"/>
          <w:szCs w:val="24"/>
        </w:rPr>
        <w:t xml:space="preserve">on </w:t>
      </w:r>
      <w:r w:rsidRPr="00723261">
        <w:rPr>
          <w:rFonts w:ascii="Times New Roman" w:hAnsi="Times New Roman" w:cs="Times New Roman"/>
          <w:i/>
          <w:sz w:val="24"/>
          <w:szCs w:val="24"/>
        </w:rPr>
        <w:t>pterocarpus soyanxii</w:t>
      </w:r>
      <w:r w:rsidR="00D9780F" w:rsidRPr="00723261">
        <w:rPr>
          <w:rFonts w:ascii="Times New Roman" w:hAnsi="Times New Roman" w:cs="Times New Roman"/>
          <w:sz w:val="24"/>
          <w:szCs w:val="24"/>
        </w:rPr>
        <w:t xml:space="preserve"> </w:t>
      </w:r>
      <w:r w:rsidRPr="00723261">
        <w:rPr>
          <w:rFonts w:ascii="Times New Roman" w:hAnsi="Times New Roman" w:cs="Times New Roman"/>
          <w:sz w:val="24"/>
          <w:szCs w:val="24"/>
        </w:rPr>
        <w:t xml:space="preserve">(ora) and </w:t>
      </w:r>
      <w:r w:rsidRPr="00723261">
        <w:rPr>
          <w:rFonts w:ascii="Times New Roman" w:hAnsi="Times New Roman" w:cs="Times New Roman"/>
          <w:i/>
          <w:sz w:val="24"/>
          <w:szCs w:val="24"/>
        </w:rPr>
        <w:t>pterocarpus santalinoides</w:t>
      </w:r>
      <w:r w:rsidR="00D9780F" w:rsidRPr="00723261">
        <w:rPr>
          <w:rFonts w:ascii="Times New Roman" w:hAnsi="Times New Roman" w:cs="Times New Roman"/>
          <w:sz w:val="24"/>
          <w:szCs w:val="24"/>
        </w:rPr>
        <w:t xml:space="preserve"> (</w:t>
      </w:r>
      <w:r w:rsidRPr="00723261">
        <w:rPr>
          <w:rFonts w:ascii="Times New Roman" w:hAnsi="Times New Roman" w:cs="Times New Roman"/>
          <w:sz w:val="24"/>
          <w:szCs w:val="24"/>
        </w:rPr>
        <w:t>utur</w:t>
      </w:r>
      <w:r w:rsidR="004C083E" w:rsidRPr="00723261">
        <w:rPr>
          <w:rFonts w:ascii="Times New Roman" w:hAnsi="Times New Roman" w:cs="Times New Roman"/>
          <w:sz w:val="24"/>
          <w:szCs w:val="24"/>
        </w:rPr>
        <w:t>ukpa).</w:t>
      </w:r>
    </w:p>
    <w:p w:rsidR="004C083E" w:rsidRPr="00723261" w:rsidRDefault="008A05D0" w:rsidP="00723261">
      <w:pPr>
        <w:pStyle w:val="ListParagraph"/>
        <w:numPr>
          <w:ilvl w:val="0"/>
          <w:numId w:val="2"/>
        </w:numPr>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To estimate flavonoids </w:t>
      </w:r>
      <w:r w:rsidR="00FB7BC6" w:rsidRPr="00723261">
        <w:rPr>
          <w:rFonts w:ascii="Times New Roman" w:hAnsi="Times New Roman" w:cs="Times New Roman"/>
          <w:sz w:val="24"/>
          <w:szCs w:val="24"/>
        </w:rPr>
        <w:t xml:space="preserve">and flavonoils content </w:t>
      </w:r>
      <w:r w:rsidR="004C083E" w:rsidRPr="00723261">
        <w:rPr>
          <w:rFonts w:ascii="Times New Roman" w:hAnsi="Times New Roman" w:cs="Times New Roman"/>
          <w:sz w:val="24"/>
          <w:szCs w:val="24"/>
        </w:rPr>
        <w:t xml:space="preserve">on </w:t>
      </w:r>
      <w:r w:rsidRPr="00723261">
        <w:rPr>
          <w:rFonts w:ascii="Times New Roman" w:hAnsi="Times New Roman" w:cs="Times New Roman"/>
          <w:i/>
          <w:sz w:val="24"/>
          <w:szCs w:val="24"/>
        </w:rPr>
        <w:t>pterocarpus soyanxii</w:t>
      </w:r>
      <w:r w:rsidR="00D9780F" w:rsidRPr="00723261">
        <w:rPr>
          <w:rFonts w:ascii="Times New Roman" w:hAnsi="Times New Roman" w:cs="Times New Roman"/>
          <w:sz w:val="24"/>
          <w:szCs w:val="24"/>
        </w:rPr>
        <w:t xml:space="preserve"> </w:t>
      </w:r>
      <w:r w:rsidRPr="00723261">
        <w:rPr>
          <w:rFonts w:ascii="Times New Roman" w:hAnsi="Times New Roman" w:cs="Times New Roman"/>
          <w:sz w:val="24"/>
          <w:szCs w:val="24"/>
        </w:rPr>
        <w:t xml:space="preserve">(ora) and </w:t>
      </w:r>
      <w:r w:rsidRPr="00723261">
        <w:rPr>
          <w:rFonts w:ascii="Times New Roman" w:hAnsi="Times New Roman" w:cs="Times New Roman"/>
          <w:i/>
          <w:sz w:val="24"/>
          <w:szCs w:val="24"/>
        </w:rPr>
        <w:t>pterocarpus santalinoides</w:t>
      </w:r>
      <w:r w:rsidR="00D9780F" w:rsidRPr="00723261">
        <w:rPr>
          <w:rFonts w:ascii="Times New Roman" w:hAnsi="Times New Roman" w:cs="Times New Roman"/>
          <w:sz w:val="24"/>
          <w:szCs w:val="24"/>
        </w:rPr>
        <w:t xml:space="preserve"> </w:t>
      </w:r>
      <w:r w:rsidRPr="00723261">
        <w:rPr>
          <w:rFonts w:ascii="Times New Roman" w:hAnsi="Times New Roman" w:cs="Times New Roman"/>
          <w:sz w:val="24"/>
          <w:szCs w:val="24"/>
        </w:rPr>
        <w:t>(uturukpa).</w:t>
      </w:r>
    </w:p>
    <w:p w:rsidR="004C083E" w:rsidRPr="00723261" w:rsidRDefault="004C083E" w:rsidP="00723261">
      <w:pPr>
        <w:pStyle w:val="ListParagraph"/>
        <w:numPr>
          <w:ilvl w:val="0"/>
          <w:numId w:val="2"/>
        </w:numPr>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To determine reducing power on </w:t>
      </w:r>
      <w:r w:rsidR="008A05D0" w:rsidRPr="00723261">
        <w:rPr>
          <w:rFonts w:ascii="Times New Roman" w:hAnsi="Times New Roman" w:cs="Times New Roman"/>
          <w:i/>
          <w:sz w:val="24"/>
          <w:szCs w:val="24"/>
        </w:rPr>
        <w:t>pterocarpus soyanxii</w:t>
      </w:r>
      <w:r w:rsidR="00D9780F" w:rsidRPr="00723261">
        <w:rPr>
          <w:rFonts w:ascii="Times New Roman" w:hAnsi="Times New Roman" w:cs="Times New Roman"/>
          <w:sz w:val="24"/>
          <w:szCs w:val="24"/>
        </w:rPr>
        <w:t xml:space="preserve"> (</w:t>
      </w:r>
      <w:r w:rsidR="008A05D0" w:rsidRPr="00723261">
        <w:rPr>
          <w:rFonts w:ascii="Times New Roman" w:hAnsi="Times New Roman" w:cs="Times New Roman"/>
          <w:sz w:val="24"/>
          <w:szCs w:val="24"/>
        </w:rPr>
        <w:t xml:space="preserve">ora) and </w:t>
      </w:r>
      <w:r w:rsidR="008A05D0" w:rsidRPr="00723261">
        <w:rPr>
          <w:rFonts w:ascii="Times New Roman" w:hAnsi="Times New Roman" w:cs="Times New Roman"/>
          <w:i/>
          <w:sz w:val="24"/>
          <w:szCs w:val="24"/>
        </w:rPr>
        <w:t>pterocarpus santalinoides</w:t>
      </w:r>
      <w:r w:rsidR="00D9780F" w:rsidRPr="00723261">
        <w:rPr>
          <w:rFonts w:ascii="Times New Roman" w:hAnsi="Times New Roman" w:cs="Times New Roman"/>
          <w:sz w:val="24"/>
          <w:szCs w:val="24"/>
        </w:rPr>
        <w:t xml:space="preserve"> </w:t>
      </w:r>
      <w:r w:rsidR="008A05D0" w:rsidRPr="00723261">
        <w:rPr>
          <w:rFonts w:ascii="Times New Roman" w:hAnsi="Times New Roman" w:cs="Times New Roman"/>
          <w:sz w:val="24"/>
          <w:szCs w:val="24"/>
        </w:rPr>
        <w:t>(uturukpa).</w:t>
      </w:r>
    </w:p>
    <w:p w:rsidR="00967CE5" w:rsidRPr="00723261" w:rsidRDefault="008A05D0" w:rsidP="00723261">
      <w:pPr>
        <w:pStyle w:val="ListParagraph"/>
        <w:numPr>
          <w:ilvl w:val="0"/>
          <w:numId w:val="2"/>
        </w:numPr>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lastRenderedPageBreak/>
        <w:t xml:space="preserve">To determine hydrogen peroxide scavenging activity on </w:t>
      </w:r>
      <w:r w:rsidRPr="00723261">
        <w:rPr>
          <w:rFonts w:ascii="Times New Roman" w:hAnsi="Times New Roman" w:cs="Times New Roman"/>
          <w:i/>
          <w:sz w:val="24"/>
          <w:szCs w:val="24"/>
        </w:rPr>
        <w:t>pterocarpus soyanxii</w:t>
      </w:r>
      <w:r w:rsidR="00D9780F" w:rsidRPr="00723261">
        <w:rPr>
          <w:rFonts w:ascii="Times New Roman" w:hAnsi="Times New Roman" w:cs="Times New Roman"/>
          <w:sz w:val="24"/>
          <w:szCs w:val="24"/>
        </w:rPr>
        <w:t xml:space="preserve"> </w:t>
      </w:r>
      <w:r w:rsidRPr="00723261">
        <w:rPr>
          <w:rFonts w:ascii="Times New Roman" w:hAnsi="Times New Roman" w:cs="Times New Roman"/>
          <w:sz w:val="24"/>
          <w:szCs w:val="24"/>
        </w:rPr>
        <w:t xml:space="preserve">(ora) and </w:t>
      </w:r>
      <w:r w:rsidRPr="00723261">
        <w:rPr>
          <w:rFonts w:ascii="Times New Roman" w:hAnsi="Times New Roman" w:cs="Times New Roman"/>
          <w:i/>
          <w:sz w:val="24"/>
          <w:szCs w:val="24"/>
        </w:rPr>
        <w:t>pterocarpus santalinoides</w:t>
      </w:r>
      <w:r w:rsidRPr="00723261">
        <w:rPr>
          <w:rFonts w:ascii="Times New Roman" w:hAnsi="Times New Roman" w:cs="Times New Roman"/>
          <w:sz w:val="24"/>
          <w:szCs w:val="24"/>
        </w:rPr>
        <w:t xml:space="preserve"> (uturukpa</w:t>
      </w:r>
      <w:r w:rsidR="00C85E3A" w:rsidRPr="00723261">
        <w:rPr>
          <w:rFonts w:ascii="Times New Roman" w:hAnsi="Times New Roman" w:cs="Times New Roman"/>
          <w:sz w:val="24"/>
          <w:szCs w:val="24"/>
        </w:rPr>
        <w:t>)</w:t>
      </w:r>
      <w:r w:rsidR="0088280A" w:rsidRPr="00723261">
        <w:rPr>
          <w:rFonts w:ascii="Times New Roman" w:hAnsi="Times New Roman" w:cs="Times New Roman"/>
          <w:sz w:val="24"/>
          <w:szCs w:val="24"/>
        </w:rPr>
        <w:t>.</w:t>
      </w:r>
    </w:p>
    <w:p w:rsidR="00967CE5" w:rsidRPr="00723261" w:rsidRDefault="00967CE5" w:rsidP="00723261">
      <w:pPr>
        <w:spacing w:after="0" w:line="480" w:lineRule="auto"/>
        <w:jc w:val="both"/>
        <w:rPr>
          <w:rFonts w:ascii="Times New Roman" w:hAnsi="Times New Roman" w:cs="Times New Roman"/>
          <w:b/>
          <w:sz w:val="24"/>
          <w:szCs w:val="24"/>
        </w:rPr>
      </w:pPr>
    </w:p>
    <w:p w:rsidR="00701A13" w:rsidRPr="00723261" w:rsidRDefault="00701A13" w:rsidP="00723261">
      <w:pPr>
        <w:spacing w:after="0" w:line="480" w:lineRule="auto"/>
        <w:jc w:val="both"/>
        <w:rPr>
          <w:rFonts w:ascii="Times New Roman" w:hAnsi="Times New Roman" w:cs="Times New Roman"/>
          <w:sz w:val="24"/>
          <w:szCs w:val="24"/>
        </w:rPr>
      </w:pPr>
    </w:p>
    <w:p w:rsidR="00A6397E" w:rsidRPr="00723261" w:rsidRDefault="00A6397E" w:rsidP="00723261">
      <w:pPr>
        <w:spacing w:after="0" w:line="480" w:lineRule="auto"/>
        <w:ind w:firstLine="45"/>
        <w:jc w:val="both"/>
        <w:rPr>
          <w:rFonts w:ascii="Times New Roman" w:hAnsi="Times New Roman" w:cs="Times New Roman"/>
          <w:sz w:val="24"/>
          <w:szCs w:val="24"/>
        </w:rPr>
      </w:pPr>
    </w:p>
    <w:p w:rsidR="00A6397E" w:rsidRPr="00723261" w:rsidRDefault="00A6397E" w:rsidP="00723261">
      <w:pPr>
        <w:spacing w:after="0" w:line="480" w:lineRule="auto"/>
        <w:ind w:firstLine="45"/>
        <w:jc w:val="both"/>
        <w:rPr>
          <w:rFonts w:ascii="Times New Roman" w:hAnsi="Times New Roman" w:cs="Times New Roman"/>
          <w:sz w:val="24"/>
          <w:szCs w:val="24"/>
        </w:rPr>
      </w:pPr>
    </w:p>
    <w:p w:rsidR="00A6397E" w:rsidRPr="00723261" w:rsidRDefault="00A6397E" w:rsidP="00723261">
      <w:pPr>
        <w:spacing w:after="0" w:line="480" w:lineRule="auto"/>
        <w:ind w:firstLine="45"/>
        <w:jc w:val="both"/>
        <w:rPr>
          <w:rFonts w:ascii="Times New Roman" w:hAnsi="Times New Roman" w:cs="Times New Roman"/>
          <w:sz w:val="24"/>
          <w:szCs w:val="24"/>
        </w:rPr>
      </w:pPr>
    </w:p>
    <w:p w:rsidR="00A6397E" w:rsidRDefault="00A6397E" w:rsidP="00723261">
      <w:pPr>
        <w:spacing w:after="0" w:line="480" w:lineRule="auto"/>
        <w:ind w:firstLine="45"/>
        <w:jc w:val="both"/>
        <w:rPr>
          <w:rFonts w:ascii="Times New Roman" w:hAnsi="Times New Roman" w:cs="Times New Roman"/>
          <w:sz w:val="24"/>
          <w:szCs w:val="24"/>
        </w:rPr>
      </w:pPr>
    </w:p>
    <w:p w:rsidR="000F3906" w:rsidRDefault="000F3906" w:rsidP="00723261">
      <w:pPr>
        <w:spacing w:after="0" w:line="480" w:lineRule="auto"/>
        <w:ind w:firstLine="45"/>
        <w:jc w:val="both"/>
        <w:rPr>
          <w:rFonts w:ascii="Times New Roman" w:hAnsi="Times New Roman" w:cs="Times New Roman"/>
          <w:sz w:val="24"/>
          <w:szCs w:val="24"/>
        </w:rPr>
      </w:pPr>
    </w:p>
    <w:p w:rsidR="000F3906" w:rsidRDefault="000F3906" w:rsidP="00723261">
      <w:pPr>
        <w:spacing w:after="0" w:line="480" w:lineRule="auto"/>
        <w:ind w:firstLine="45"/>
        <w:jc w:val="both"/>
        <w:rPr>
          <w:rFonts w:ascii="Times New Roman" w:hAnsi="Times New Roman" w:cs="Times New Roman"/>
          <w:sz w:val="24"/>
          <w:szCs w:val="24"/>
        </w:rPr>
      </w:pPr>
    </w:p>
    <w:p w:rsidR="000F3906" w:rsidRDefault="000F3906" w:rsidP="00723261">
      <w:pPr>
        <w:spacing w:after="0" w:line="480" w:lineRule="auto"/>
        <w:ind w:firstLine="45"/>
        <w:jc w:val="both"/>
        <w:rPr>
          <w:rFonts w:ascii="Times New Roman" w:hAnsi="Times New Roman" w:cs="Times New Roman"/>
          <w:sz w:val="24"/>
          <w:szCs w:val="24"/>
        </w:rPr>
      </w:pPr>
    </w:p>
    <w:p w:rsidR="000F3906" w:rsidRDefault="000F3906" w:rsidP="00723261">
      <w:pPr>
        <w:spacing w:after="0" w:line="480" w:lineRule="auto"/>
        <w:ind w:firstLine="45"/>
        <w:jc w:val="both"/>
        <w:rPr>
          <w:rFonts w:ascii="Times New Roman" w:hAnsi="Times New Roman" w:cs="Times New Roman"/>
          <w:sz w:val="24"/>
          <w:szCs w:val="24"/>
        </w:rPr>
      </w:pPr>
    </w:p>
    <w:p w:rsidR="000F3906" w:rsidRDefault="000F3906" w:rsidP="00723261">
      <w:pPr>
        <w:spacing w:after="0" w:line="480" w:lineRule="auto"/>
        <w:ind w:firstLine="45"/>
        <w:jc w:val="both"/>
        <w:rPr>
          <w:rFonts w:ascii="Times New Roman" w:hAnsi="Times New Roman" w:cs="Times New Roman"/>
          <w:sz w:val="24"/>
          <w:szCs w:val="24"/>
        </w:rPr>
      </w:pPr>
    </w:p>
    <w:p w:rsidR="000F3906" w:rsidRDefault="000F3906" w:rsidP="00723261">
      <w:pPr>
        <w:spacing w:after="0" w:line="480" w:lineRule="auto"/>
        <w:ind w:firstLine="45"/>
        <w:jc w:val="both"/>
        <w:rPr>
          <w:rFonts w:ascii="Times New Roman" w:hAnsi="Times New Roman" w:cs="Times New Roman"/>
          <w:sz w:val="24"/>
          <w:szCs w:val="24"/>
        </w:rPr>
      </w:pPr>
    </w:p>
    <w:p w:rsidR="000F3906" w:rsidRDefault="000F3906" w:rsidP="00723261">
      <w:pPr>
        <w:spacing w:after="0" w:line="480" w:lineRule="auto"/>
        <w:ind w:firstLine="45"/>
        <w:jc w:val="both"/>
        <w:rPr>
          <w:rFonts w:ascii="Times New Roman" w:hAnsi="Times New Roman" w:cs="Times New Roman"/>
          <w:sz w:val="24"/>
          <w:szCs w:val="24"/>
        </w:rPr>
      </w:pPr>
    </w:p>
    <w:p w:rsidR="000F3906" w:rsidRDefault="000F3906" w:rsidP="00723261">
      <w:pPr>
        <w:spacing w:after="0" w:line="480" w:lineRule="auto"/>
        <w:ind w:firstLine="45"/>
        <w:jc w:val="both"/>
        <w:rPr>
          <w:rFonts w:ascii="Times New Roman" w:hAnsi="Times New Roman" w:cs="Times New Roman"/>
          <w:sz w:val="24"/>
          <w:szCs w:val="24"/>
        </w:rPr>
      </w:pPr>
    </w:p>
    <w:p w:rsidR="000F3906" w:rsidRDefault="000F3906" w:rsidP="00723261">
      <w:pPr>
        <w:spacing w:after="0" w:line="480" w:lineRule="auto"/>
        <w:ind w:firstLine="45"/>
        <w:jc w:val="both"/>
        <w:rPr>
          <w:rFonts w:ascii="Times New Roman" w:hAnsi="Times New Roman" w:cs="Times New Roman"/>
          <w:sz w:val="24"/>
          <w:szCs w:val="24"/>
        </w:rPr>
      </w:pPr>
    </w:p>
    <w:p w:rsidR="000F3906" w:rsidRDefault="000F3906" w:rsidP="00723261">
      <w:pPr>
        <w:spacing w:after="0" w:line="480" w:lineRule="auto"/>
        <w:ind w:firstLine="45"/>
        <w:jc w:val="both"/>
        <w:rPr>
          <w:rFonts w:ascii="Times New Roman" w:hAnsi="Times New Roman" w:cs="Times New Roman"/>
          <w:sz w:val="24"/>
          <w:szCs w:val="24"/>
        </w:rPr>
      </w:pPr>
    </w:p>
    <w:p w:rsidR="000F3906" w:rsidRDefault="000F3906" w:rsidP="00723261">
      <w:pPr>
        <w:spacing w:after="0" w:line="480" w:lineRule="auto"/>
        <w:ind w:firstLine="45"/>
        <w:jc w:val="both"/>
        <w:rPr>
          <w:rFonts w:ascii="Times New Roman" w:hAnsi="Times New Roman" w:cs="Times New Roman"/>
          <w:sz w:val="24"/>
          <w:szCs w:val="24"/>
        </w:rPr>
      </w:pPr>
    </w:p>
    <w:p w:rsidR="000F3906" w:rsidRPr="00723261" w:rsidRDefault="000F3906" w:rsidP="00723261">
      <w:pPr>
        <w:spacing w:after="0" w:line="480" w:lineRule="auto"/>
        <w:ind w:firstLine="45"/>
        <w:jc w:val="both"/>
        <w:rPr>
          <w:rFonts w:ascii="Times New Roman" w:hAnsi="Times New Roman" w:cs="Times New Roman"/>
          <w:sz w:val="24"/>
          <w:szCs w:val="24"/>
        </w:rPr>
      </w:pPr>
    </w:p>
    <w:p w:rsidR="00A6397E" w:rsidRDefault="00A6397E" w:rsidP="00723261">
      <w:pPr>
        <w:spacing w:after="0" w:line="480" w:lineRule="auto"/>
        <w:ind w:firstLine="45"/>
        <w:jc w:val="both"/>
        <w:rPr>
          <w:rFonts w:ascii="Times New Roman" w:hAnsi="Times New Roman" w:cs="Times New Roman"/>
          <w:sz w:val="24"/>
          <w:szCs w:val="24"/>
        </w:rPr>
      </w:pPr>
    </w:p>
    <w:p w:rsidR="000F3906" w:rsidRDefault="000F3906" w:rsidP="00723261">
      <w:pPr>
        <w:spacing w:after="0" w:line="480" w:lineRule="auto"/>
        <w:ind w:firstLine="45"/>
        <w:jc w:val="both"/>
        <w:rPr>
          <w:rFonts w:ascii="Times New Roman" w:hAnsi="Times New Roman" w:cs="Times New Roman"/>
          <w:sz w:val="24"/>
          <w:szCs w:val="24"/>
        </w:rPr>
      </w:pPr>
    </w:p>
    <w:p w:rsidR="000F3906" w:rsidRDefault="000F3906" w:rsidP="00723261">
      <w:pPr>
        <w:spacing w:after="0" w:line="480" w:lineRule="auto"/>
        <w:ind w:firstLine="45"/>
        <w:jc w:val="both"/>
        <w:rPr>
          <w:rFonts w:ascii="Times New Roman" w:hAnsi="Times New Roman" w:cs="Times New Roman"/>
          <w:sz w:val="24"/>
          <w:szCs w:val="24"/>
        </w:rPr>
      </w:pPr>
    </w:p>
    <w:p w:rsidR="000F3906" w:rsidRPr="00723261" w:rsidRDefault="000F3906" w:rsidP="00723261">
      <w:pPr>
        <w:spacing w:after="0" w:line="480" w:lineRule="auto"/>
        <w:ind w:firstLine="45"/>
        <w:jc w:val="both"/>
        <w:rPr>
          <w:rFonts w:ascii="Times New Roman" w:hAnsi="Times New Roman" w:cs="Times New Roman"/>
          <w:sz w:val="24"/>
          <w:szCs w:val="24"/>
        </w:rPr>
      </w:pPr>
    </w:p>
    <w:p w:rsidR="0025288F" w:rsidRDefault="0025288F" w:rsidP="0014625E">
      <w:pPr>
        <w:rPr>
          <w:rFonts w:ascii="Times New Roman" w:hAnsi="Times New Roman" w:cs="Times New Roman"/>
          <w:b/>
          <w:sz w:val="24"/>
          <w:szCs w:val="24"/>
        </w:rPr>
      </w:pPr>
      <w:r>
        <w:rPr>
          <w:rFonts w:ascii="Times New Roman" w:hAnsi="Times New Roman" w:cs="Times New Roman"/>
          <w:b/>
          <w:sz w:val="24"/>
          <w:szCs w:val="24"/>
        </w:rPr>
        <w:lastRenderedPageBreak/>
        <w:t xml:space="preserve">                                                                   CHAPTER TWO</w:t>
      </w:r>
    </w:p>
    <w:p w:rsidR="00AC788B" w:rsidRPr="00723261" w:rsidRDefault="008A05D0" w:rsidP="0014625E">
      <w:pPr>
        <w:spacing w:after="0" w:line="480" w:lineRule="auto"/>
        <w:jc w:val="center"/>
        <w:rPr>
          <w:rFonts w:ascii="Times New Roman" w:hAnsi="Times New Roman" w:cs="Times New Roman"/>
          <w:b/>
          <w:sz w:val="24"/>
          <w:szCs w:val="24"/>
        </w:rPr>
      </w:pPr>
      <w:r w:rsidRPr="00723261">
        <w:rPr>
          <w:rFonts w:ascii="Times New Roman" w:hAnsi="Times New Roman" w:cs="Times New Roman"/>
          <w:b/>
          <w:sz w:val="24"/>
          <w:szCs w:val="24"/>
        </w:rPr>
        <w:t>Literature review</w:t>
      </w:r>
    </w:p>
    <w:p w:rsidR="000F3906" w:rsidRPr="005563D2" w:rsidRDefault="004132FF" w:rsidP="000F390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0F3906">
        <w:rPr>
          <w:rFonts w:ascii="Times New Roman" w:hAnsi="Times New Roman" w:cs="Times New Roman"/>
          <w:b/>
          <w:sz w:val="24"/>
          <w:szCs w:val="24"/>
        </w:rPr>
        <w:t xml:space="preserve"> </w:t>
      </w:r>
      <w:r w:rsidR="000F3906" w:rsidRPr="005563D2">
        <w:rPr>
          <w:rFonts w:ascii="Times New Roman" w:hAnsi="Times New Roman" w:cs="Times New Roman"/>
          <w:b/>
          <w:sz w:val="24"/>
          <w:szCs w:val="24"/>
        </w:rPr>
        <w:t xml:space="preserve">Oxidative Stress </w:t>
      </w:r>
    </w:p>
    <w:p w:rsidR="000F3906" w:rsidRPr="00723261" w:rsidRDefault="000F3906" w:rsidP="000F3906">
      <w:pPr>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Oxidative stress refers to a serious imbalance between reactive species production and antioxidant defense (halliwell and gutteridge, 2007). It occurs due to an increas</w:t>
      </w:r>
      <w:r w:rsidR="00B526A7">
        <w:rPr>
          <w:rFonts w:ascii="Times New Roman" w:hAnsi="Times New Roman" w:cs="Times New Roman"/>
          <w:sz w:val="24"/>
          <w:szCs w:val="24"/>
        </w:rPr>
        <w:t xml:space="preserve">ed generation or </w:t>
      </w:r>
      <w:proofErr w:type="gramStart"/>
      <w:r w:rsidR="00B526A7">
        <w:rPr>
          <w:rFonts w:ascii="Times New Roman" w:hAnsi="Times New Roman" w:cs="Times New Roman"/>
          <w:sz w:val="24"/>
          <w:szCs w:val="24"/>
        </w:rPr>
        <w:t>reduce</w:t>
      </w:r>
      <w:proofErr w:type="gramEnd"/>
      <w:r w:rsidRPr="00723261">
        <w:rPr>
          <w:rFonts w:ascii="Times New Roman" w:hAnsi="Times New Roman" w:cs="Times New Roman"/>
          <w:sz w:val="24"/>
          <w:szCs w:val="24"/>
        </w:rPr>
        <w:t xml:space="preserve"> elimination of reactive species (RS) by the antioxidant defense system. Oxidative stress is usually associated with oxidative damage, which is defined as “the bimolecular damage caused by attack of reactive species (RS) upon the constituents of living organisms. Oxidative damage to cellular componen</w:t>
      </w:r>
      <w:r w:rsidR="00B526A7">
        <w:rPr>
          <w:rFonts w:ascii="Times New Roman" w:hAnsi="Times New Roman" w:cs="Times New Roman"/>
          <w:sz w:val="24"/>
          <w:szCs w:val="24"/>
        </w:rPr>
        <w:t>ts impairs cellular functions;</w:t>
      </w:r>
      <w:r w:rsidRPr="00723261">
        <w:rPr>
          <w:rFonts w:ascii="Times New Roman" w:hAnsi="Times New Roman" w:cs="Times New Roman"/>
          <w:sz w:val="24"/>
          <w:szCs w:val="24"/>
        </w:rPr>
        <w:t xml:space="preserve"> most of the biologically relevant RS are either reactive oxygen species (ROS) or reactive nitrogen species (RNS). Reactive oxygen species include free radicals such as superoxide (O</w:t>
      </w:r>
      <w:r w:rsidRPr="00723261">
        <w:rPr>
          <w:rFonts w:ascii="Times New Roman" w:hAnsi="Times New Roman" w:cs="Times New Roman"/>
          <w:sz w:val="24"/>
          <w:szCs w:val="24"/>
          <w:vertAlign w:val="subscript"/>
        </w:rPr>
        <w:t>2</w:t>
      </w:r>
      <w:r w:rsidRPr="00723261">
        <w:rPr>
          <w:rFonts w:ascii="Times New Roman" w:hAnsi="Times New Roman" w:cs="Times New Roman"/>
          <w:sz w:val="24"/>
          <w:szCs w:val="24"/>
          <w:vertAlign w:val="superscript"/>
        </w:rPr>
        <w:t>−</w:t>
      </w:r>
      <w:r w:rsidRPr="00723261">
        <w:rPr>
          <w:rFonts w:ascii="Times New Roman" w:hAnsi="Times New Roman" w:cs="Times New Roman"/>
          <w:sz w:val="24"/>
          <w:szCs w:val="24"/>
        </w:rPr>
        <w:t>) and hydroxyl (OH), and non-free radicals such as hydrogen peroxide (H</w:t>
      </w:r>
      <w:r w:rsidRPr="00723261">
        <w:rPr>
          <w:rFonts w:ascii="Times New Roman" w:hAnsi="Times New Roman" w:cs="Times New Roman"/>
          <w:sz w:val="24"/>
          <w:szCs w:val="24"/>
          <w:vertAlign w:val="subscript"/>
        </w:rPr>
        <w:t>2</w:t>
      </w:r>
      <w:r w:rsidRPr="00723261">
        <w:rPr>
          <w:rFonts w:ascii="Times New Roman" w:hAnsi="Times New Roman" w:cs="Times New Roman"/>
          <w:sz w:val="24"/>
          <w:szCs w:val="24"/>
        </w:rPr>
        <w:t>O</w:t>
      </w:r>
      <w:r w:rsidRPr="00723261">
        <w:rPr>
          <w:rFonts w:ascii="Times New Roman" w:hAnsi="Times New Roman" w:cs="Times New Roman"/>
          <w:sz w:val="24"/>
          <w:szCs w:val="24"/>
          <w:vertAlign w:val="subscript"/>
        </w:rPr>
        <w:t>2</w:t>
      </w:r>
      <w:r w:rsidRPr="00723261">
        <w:rPr>
          <w:rFonts w:ascii="Times New Roman" w:hAnsi="Times New Roman" w:cs="Times New Roman"/>
          <w:sz w:val="24"/>
          <w:szCs w:val="24"/>
        </w:rPr>
        <w:t>). Reactive nitrogen species include free radicals such as nitric oxide (NO) and nitrogen dioxide (NO</w:t>
      </w:r>
      <w:r w:rsidRPr="00723261">
        <w:rPr>
          <w:rFonts w:ascii="Times New Roman" w:hAnsi="Times New Roman" w:cs="Times New Roman"/>
          <w:sz w:val="24"/>
          <w:szCs w:val="24"/>
          <w:vertAlign w:val="subscript"/>
        </w:rPr>
        <w:t>2</w:t>
      </w:r>
      <w:r w:rsidRPr="00723261">
        <w:rPr>
          <w:rFonts w:ascii="Times New Roman" w:hAnsi="Times New Roman" w:cs="Times New Roman"/>
          <w:sz w:val="24"/>
          <w:szCs w:val="24"/>
          <w:vertAlign w:val="superscript"/>
        </w:rPr>
        <w:t>−</w:t>
      </w:r>
      <w:r w:rsidRPr="00723261">
        <w:rPr>
          <w:rFonts w:ascii="Times New Roman" w:hAnsi="Times New Roman" w:cs="Times New Roman"/>
          <w:sz w:val="24"/>
          <w:szCs w:val="24"/>
        </w:rPr>
        <w:t xml:space="preserve">), and non-free radicals such as peroxynitrite (OONO−). Besides their toxicities, reactive oxygen species are also required in certain conditions and for physiological functions. For instance, during inflammation, the phagocytes release reactive oxygen species which kill invading bacteria. Reactive oxygen species generated during mild or moderate exercise constitute part of the mechanism of exercise- or training-induced adaptation. </w:t>
      </w:r>
      <w:proofErr w:type="gramStart"/>
      <w:r w:rsidRPr="00723261">
        <w:rPr>
          <w:rFonts w:ascii="Times New Roman" w:hAnsi="Times New Roman" w:cs="Times New Roman"/>
          <w:sz w:val="24"/>
          <w:szCs w:val="24"/>
        </w:rPr>
        <w:t>(Sachdev and Davies, 2008).</w:t>
      </w:r>
      <w:proofErr w:type="gramEnd"/>
      <w:r w:rsidRPr="00723261">
        <w:rPr>
          <w:rFonts w:ascii="Times New Roman" w:hAnsi="Times New Roman" w:cs="Times New Roman"/>
          <w:sz w:val="24"/>
          <w:szCs w:val="24"/>
        </w:rPr>
        <w:t xml:space="preserve">   The generation of reactive species by aerobic organisms may occur as by-products of metabolism (e.g. </w:t>
      </w:r>
      <w:proofErr w:type="gramStart"/>
      <w:r w:rsidRPr="00723261">
        <w:rPr>
          <w:rFonts w:ascii="Times New Roman" w:hAnsi="Times New Roman" w:cs="Times New Roman"/>
          <w:sz w:val="24"/>
          <w:szCs w:val="24"/>
        </w:rPr>
        <w:t>During</w:t>
      </w:r>
      <w:proofErr w:type="gramEnd"/>
      <w:r w:rsidRPr="00723261">
        <w:rPr>
          <w:rFonts w:ascii="Times New Roman" w:hAnsi="Times New Roman" w:cs="Times New Roman"/>
          <w:sz w:val="24"/>
          <w:szCs w:val="24"/>
        </w:rPr>
        <w:t xml:space="preserve"> operation of electron transfer chains), intentionally (e.g. During inflammation), or as a result of accidents of chemistry (such as the auto oxidation of unstable biomolecules, e.g. Dopamine) (Halliwell, 2011). Of all the reactive species, significant roles of nitrogen dioxide, nitric oxide, and peroxynitrite have been implicated in diabetic cardiovascular complications (Johansen </w:t>
      </w:r>
      <w:r w:rsidRPr="00723261">
        <w:rPr>
          <w:rFonts w:ascii="Times New Roman" w:hAnsi="Times New Roman" w:cs="Times New Roman"/>
          <w:i/>
          <w:sz w:val="24"/>
          <w:szCs w:val="24"/>
        </w:rPr>
        <w:t>et al.,</w:t>
      </w:r>
      <w:r w:rsidRPr="00723261">
        <w:rPr>
          <w:rFonts w:ascii="Times New Roman" w:hAnsi="Times New Roman" w:cs="Times New Roman"/>
          <w:sz w:val="24"/>
          <w:szCs w:val="24"/>
        </w:rPr>
        <w:t xml:space="preserve"> 2005). </w:t>
      </w:r>
    </w:p>
    <w:p w:rsidR="000F3906" w:rsidRPr="00723261" w:rsidRDefault="000F3906" w:rsidP="000F3906">
      <w:pPr>
        <w:spacing w:line="480" w:lineRule="auto"/>
        <w:jc w:val="both"/>
        <w:rPr>
          <w:rFonts w:ascii="Times New Roman" w:hAnsi="Times New Roman" w:cs="Times New Roman"/>
          <w:b/>
          <w:sz w:val="24"/>
          <w:szCs w:val="24"/>
        </w:rPr>
      </w:pPr>
      <w:r w:rsidRPr="00723261">
        <w:rPr>
          <w:rFonts w:ascii="Times New Roman" w:hAnsi="Times New Roman" w:cs="Times New Roman"/>
          <w:sz w:val="24"/>
          <w:szCs w:val="24"/>
        </w:rPr>
        <w:lastRenderedPageBreak/>
        <w:t xml:space="preserve">  </w:t>
      </w:r>
      <w:proofErr w:type="gramStart"/>
      <w:r w:rsidRPr="00723261">
        <w:rPr>
          <w:rFonts w:ascii="Times New Roman" w:hAnsi="Times New Roman" w:cs="Times New Roman"/>
          <w:sz w:val="24"/>
          <w:szCs w:val="24"/>
        </w:rPr>
        <w:t>oxidative</w:t>
      </w:r>
      <w:proofErr w:type="gramEnd"/>
      <w:r w:rsidRPr="00723261">
        <w:rPr>
          <w:rFonts w:ascii="Times New Roman" w:hAnsi="Times New Roman" w:cs="Times New Roman"/>
          <w:sz w:val="24"/>
          <w:szCs w:val="24"/>
        </w:rPr>
        <w:t xml:space="preserve"> stress occurs when reactive oxygen species production exceeds than their removal by the cellular defense mechanism (Halliwell and Gutteridge, 2007). It is an imbalance between the production of reactive oxygen species and ability of the biological system to detoxify the reactive intermediates or to repair the resulting damage. The destructive aspect of oxidative stress is the production of reactive oxygen species (ROS) (Halliwell, 2011), which includes free radicals and peroxides that can damage nucleic acids, proteins and cell membranes. In humans, oxidative stress is involved in many diseases, such as diabetes mellitus (DM), atherosclerosis, myocardial infarction (MI), heart failure, Parkinson's disease, chronic fatigue syndrome, Alzheimer's disease and fragile x syndrome. Diabetes mellitus is a continuous source of oxidative stress to the body and there is increased generation of reactive oxygen species. These reactive oxygen species have a very short half-life and cannot remain as such or decreased efficiency of inhibitory and scavenger systems. The stress then may be amplified and propagated by an autocatalytic cycle of metabolic stress, tissue damage, and cell death, leading to a simultaneous increase in free radical production and compromised inhibitory and scavenger mechanisms (Erejuwa </w:t>
      </w:r>
      <w:r w:rsidRPr="00723261">
        <w:rPr>
          <w:rFonts w:ascii="Times New Roman" w:hAnsi="Times New Roman" w:cs="Times New Roman"/>
          <w:i/>
          <w:sz w:val="24"/>
          <w:szCs w:val="24"/>
        </w:rPr>
        <w:t>et al.,</w:t>
      </w:r>
      <w:r w:rsidRPr="00723261">
        <w:rPr>
          <w:rFonts w:ascii="Times New Roman" w:hAnsi="Times New Roman" w:cs="Times New Roman"/>
          <w:sz w:val="24"/>
          <w:szCs w:val="24"/>
        </w:rPr>
        <w:t xml:space="preserve"> 2010a), which further exacerbate the oxidative stress. For practical reasons, neither the rate of oxidant production nor the steady-state levels of reactive oxygen species are easily measured in biological systems. Thus, oxidative stress must be inferred from measurements of oxidative damage as estimated from the kinetics of formation, the steady-state levels, or the extent of accumulation of oxidation products in tissues, plasma, or urine. However, the detection of increased levels of oxidation products in tissues is not sufficient to implicate oxidative stress in the pathology unless the damage can be logically and quantitatively related to the development of pathology and until it can be shown that inhibition of oxidative damage prevents or retards the disease process (Andreyev </w:t>
      </w:r>
      <w:r w:rsidRPr="00723261">
        <w:rPr>
          <w:rFonts w:ascii="Times New Roman" w:hAnsi="Times New Roman" w:cs="Times New Roman"/>
          <w:i/>
          <w:sz w:val="24"/>
          <w:szCs w:val="24"/>
        </w:rPr>
        <w:t>et al.,</w:t>
      </w:r>
      <w:r w:rsidRPr="00723261">
        <w:rPr>
          <w:rFonts w:ascii="Times New Roman" w:hAnsi="Times New Roman" w:cs="Times New Roman"/>
          <w:sz w:val="24"/>
          <w:szCs w:val="24"/>
        </w:rPr>
        <w:t xml:space="preserve"> 2005).   In order to prevent oxidative damage, it is important that excess reactive species is eliminated from the cells. Oxidative stress is a regular characteristic of diabetic complications such as cardiovascular </w:t>
      </w:r>
      <w:r w:rsidRPr="00723261">
        <w:rPr>
          <w:rFonts w:ascii="Times New Roman" w:hAnsi="Times New Roman" w:cs="Times New Roman"/>
          <w:sz w:val="24"/>
          <w:szCs w:val="24"/>
        </w:rPr>
        <w:lastRenderedPageBreak/>
        <w:t>complications which are a maj</w:t>
      </w:r>
      <w:r>
        <w:rPr>
          <w:rFonts w:ascii="Times New Roman" w:hAnsi="Times New Roman" w:cs="Times New Roman"/>
          <w:sz w:val="24"/>
          <w:szCs w:val="24"/>
        </w:rPr>
        <w:t xml:space="preserve">or cause of death in diabetes. </w:t>
      </w:r>
      <w:r w:rsidRPr="00723261">
        <w:rPr>
          <w:rFonts w:ascii="Times New Roman" w:hAnsi="Times New Roman" w:cs="Times New Roman"/>
          <w:sz w:val="24"/>
          <w:szCs w:val="24"/>
        </w:rPr>
        <w:t xml:space="preserve">Many mechanisms can result in excessive oxygen radical production leading to oxidative stress. All forms of diabetes increase the long-term complication. These typically </w:t>
      </w:r>
      <w:r>
        <w:rPr>
          <w:rFonts w:ascii="Times New Roman" w:hAnsi="Times New Roman" w:cs="Times New Roman"/>
          <w:sz w:val="24"/>
          <w:szCs w:val="24"/>
        </w:rPr>
        <w:t>develop after many years</w:t>
      </w:r>
      <w:r w:rsidRPr="00723261">
        <w:rPr>
          <w:rFonts w:ascii="Times New Roman" w:hAnsi="Times New Roman" w:cs="Times New Roman"/>
          <w:sz w:val="24"/>
          <w:szCs w:val="24"/>
        </w:rPr>
        <w:t>, but may be the first symptom in those who have otherwise not received diagnosis before that time. The major long-term complications relate to damage to blood vesse</w:t>
      </w:r>
      <w:r>
        <w:rPr>
          <w:rFonts w:ascii="Times New Roman" w:hAnsi="Times New Roman" w:cs="Times New Roman"/>
          <w:sz w:val="24"/>
          <w:szCs w:val="24"/>
        </w:rPr>
        <w:t>ls.</w:t>
      </w:r>
      <w:r w:rsidRPr="00723261">
        <w:rPr>
          <w:rFonts w:ascii="Times New Roman" w:hAnsi="Times New Roman" w:cs="Times New Roman"/>
          <w:sz w:val="24"/>
          <w:szCs w:val="24"/>
        </w:rPr>
        <w:t xml:space="preserve"> Other “macro vascular” diseases are stroke and peripheral vascular disea</w:t>
      </w:r>
      <w:r>
        <w:rPr>
          <w:rFonts w:ascii="Times New Roman" w:hAnsi="Times New Roman" w:cs="Times New Roman"/>
          <w:sz w:val="24"/>
          <w:szCs w:val="24"/>
        </w:rPr>
        <w:t>se</w:t>
      </w:r>
      <w:r w:rsidRPr="00EE6A5E">
        <w:rPr>
          <w:rFonts w:ascii="Times New Roman" w:hAnsi="Times New Roman" w:cs="Times New Roman"/>
          <w:sz w:val="24"/>
          <w:szCs w:val="24"/>
        </w:rPr>
        <w:t xml:space="preserve"> </w:t>
      </w:r>
      <w:r>
        <w:rPr>
          <w:rFonts w:ascii="Times New Roman" w:hAnsi="Times New Roman" w:cs="Times New Roman"/>
          <w:sz w:val="24"/>
          <w:szCs w:val="24"/>
        </w:rPr>
        <w:t>(Ock Kyoung Chun and Dae-Okum, 2004)</w:t>
      </w:r>
      <w:r w:rsidRPr="00723261">
        <w:rPr>
          <w:rFonts w:ascii="Times New Roman" w:hAnsi="Times New Roman" w:cs="Times New Roman"/>
          <w:sz w:val="24"/>
          <w:szCs w:val="24"/>
        </w:rPr>
        <w:t>.</w:t>
      </w:r>
      <w:r>
        <w:rPr>
          <w:rFonts w:ascii="Times New Roman" w:hAnsi="Times New Roman" w:cs="Times New Roman"/>
          <w:sz w:val="24"/>
          <w:szCs w:val="24"/>
        </w:rPr>
        <w:t xml:space="preserve"> Oxidative stress causes</w:t>
      </w:r>
      <w:r w:rsidRPr="00723261">
        <w:rPr>
          <w:rFonts w:ascii="Times New Roman" w:hAnsi="Times New Roman" w:cs="Times New Roman"/>
          <w:sz w:val="24"/>
          <w:szCs w:val="24"/>
        </w:rPr>
        <w:t xml:space="preserve"> damage to the eyes. This is caused by damage to the blood vessels in the retina of the eye, and can result in gradual vision loss and potentially blindness</w:t>
      </w:r>
      <w:r>
        <w:rPr>
          <w:rFonts w:ascii="Times New Roman" w:hAnsi="Times New Roman" w:cs="Times New Roman"/>
          <w:sz w:val="24"/>
          <w:szCs w:val="24"/>
        </w:rPr>
        <w:t xml:space="preserve"> </w:t>
      </w:r>
      <w:r w:rsidRPr="00723261">
        <w:rPr>
          <w:rFonts w:ascii="Times New Roman" w:hAnsi="Times New Roman" w:cs="Times New Roman"/>
          <w:sz w:val="24"/>
          <w:szCs w:val="24"/>
        </w:rPr>
        <w:t xml:space="preserve">(ceriello, 2006).  . </w:t>
      </w:r>
      <w:r>
        <w:rPr>
          <w:rFonts w:ascii="Times New Roman" w:hAnsi="Times New Roman" w:cs="Times New Roman"/>
          <w:sz w:val="24"/>
          <w:szCs w:val="24"/>
        </w:rPr>
        <w:t xml:space="preserve">Oxidative </w:t>
      </w:r>
      <w:proofErr w:type="gramStart"/>
      <w:r>
        <w:rPr>
          <w:rFonts w:ascii="Times New Roman" w:hAnsi="Times New Roman" w:cs="Times New Roman"/>
          <w:sz w:val="24"/>
          <w:szCs w:val="24"/>
        </w:rPr>
        <w:t>stress</w:t>
      </w:r>
      <w:r w:rsidRPr="00723261">
        <w:rPr>
          <w:rFonts w:ascii="Times New Roman" w:hAnsi="Times New Roman" w:cs="Times New Roman"/>
          <w:sz w:val="24"/>
          <w:szCs w:val="24"/>
        </w:rPr>
        <w:t xml:space="preserve"> damage</w:t>
      </w:r>
      <w:proofErr w:type="gramEnd"/>
      <w:r>
        <w:rPr>
          <w:rFonts w:ascii="Times New Roman" w:hAnsi="Times New Roman" w:cs="Times New Roman"/>
          <w:sz w:val="24"/>
          <w:szCs w:val="24"/>
        </w:rPr>
        <w:t xml:space="preserve"> </w:t>
      </w:r>
      <w:r w:rsidRPr="00723261">
        <w:rPr>
          <w:rFonts w:ascii="Times New Roman" w:hAnsi="Times New Roman" w:cs="Times New Roman"/>
          <w:sz w:val="24"/>
          <w:szCs w:val="24"/>
        </w:rPr>
        <w:t>the kidn</w:t>
      </w:r>
      <w:r>
        <w:rPr>
          <w:rFonts w:ascii="Times New Roman" w:hAnsi="Times New Roman" w:cs="Times New Roman"/>
          <w:sz w:val="24"/>
          <w:szCs w:val="24"/>
        </w:rPr>
        <w:t>ey and</w:t>
      </w:r>
      <w:r w:rsidRPr="00723261">
        <w:rPr>
          <w:rFonts w:ascii="Times New Roman" w:hAnsi="Times New Roman" w:cs="Times New Roman"/>
          <w:sz w:val="24"/>
          <w:szCs w:val="24"/>
        </w:rPr>
        <w:t xml:space="preserve"> can lead to tissue scarring, urine protein loss and even</w:t>
      </w:r>
      <w:r>
        <w:rPr>
          <w:rFonts w:ascii="Times New Roman" w:hAnsi="Times New Roman" w:cs="Times New Roman"/>
          <w:sz w:val="24"/>
          <w:szCs w:val="24"/>
        </w:rPr>
        <w:t xml:space="preserve">tually chronic kidney disease. </w:t>
      </w:r>
      <w:proofErr w:type="gramStart"/>
      <w:r>
        <w:rPr>
          <w:rFonts w:ascii="Times New Roman" w:hAnsi="Times New Roman" w:cs="Times New Roman"/>
          <w:sz w:val="24"/>
          <w:szCs w:val="24"/>
        </w:rPr>
        <w:t xml:space="preserve">(Ceriello </w:t>
      </w:r>
      <w:r w:rsidRPr="00A65D8C">
        <w:rPr>
          <w:rFonts w:ascii="Times New Roman" w:hAnsi="Times New Roman" w:cs="Times New Roman"/>
          <w:i/>
          <w:sz w:val="24"/>
          <w:szCs w:val="24"/>
        </w:rPr>
        <w:t>et al.,</w:t>
      </w:r>
      <w:r w:rsidRPr="00723261">
        <w:rPr>
          <w:rFonts w:ascii="Times New Roman" w:hAnsi="Times New Roman" w:cs="Times New Roman"/>
          <w:sz w:val="24"/>
          <w:szCs w:val="24"/>
        </w:rPr>
        <w:t xml:space="preserve"> 2006).</w:t>
      </w:r>
      <w:proofErr w:type="gramEnd"/>
      <w:r w:rsidRPr="00723261">
        <w:rPr>
          <w:rFonts w:ascii="Times New Roman" w:hAnsi="Times New Roman" w:cs="Times New Roman"/>
          <w:sz w:val="24"/>
          <w:szCs w:val="24"/>
        </w:rPr>
        <w:t xml:space="preserve"> </w:t>
      </w:r>
    </w:p>
    <w:p w:rsidR="000F3906" w:rsidRPr="00723261" w:rsidRDefault="000F3906" w:rsidP="000F3906">
      <w:pPr>
        <w:spacing w:line="480" w:lineRule="auto"/>
        <w:jc w:val="both"/>
        <w:rPr>
          <w:rFonts w:ascii="Times New Roman" w:hAnsi="Times New Roman" w:cs="Times New Roman"/>
          <w:b/>
          <w:sz w:val="24"/>
          <w:szCs w:val="24"/>
        </w:rPr>
      </w:pPr>
      <w:r>
        <w:rPr>
          <w:rFonts w:ascii="Times New Roman" w:hAnsi="Times New Roman" w:cs="Times New Roman"/>
          <w:sz w:val="24"/>
          <w:szCs w:val="24"/>
        </w:rPr>
        <w:t>O</w:t>
      </w:r>
      <w:r w:rsidRPr="00723261">
        <w:rPr>
          <w:rFonts w:ascii="Times New Roman" w:hAnsi="Times New Roman" w:cs="Times New Roman"/>
          <w:sz w:val="24"/>
          <w:szCs w:val="24"/>
        </w:rPr>
        <w:t>xidative stress in aging can result from an imbalance of prooxidants and antioxidants with excessive, destructive</w:t>
      </w:r>
      <w:r>
        <w:rPr>
          <w:rFonts w:ascii="Times New Roman" w:hAnsi="Times New Roman" w:cs="Times New Roman"/>
          <w:sz w:val="24"/>
          <w:szCs w:val="24"/>
        </w:rPr>
        <w:t>,</w:t>
      </w:r>
      <w:r w:rsidRPr="00723261">
        <w:rPr>
          <w:rFonts w:ascii="Times New Roman" w:hAnsi="Times New Roman" w:cs="Times New Roman"/>
          <w:sz w:val="24"/>
          <w:szCs w:val="24"/>
        </w:rPr>
        <w:t xml:space="preserve"> free radical chemistry</w:t>
      </w:r>
      <w:r>
        <w:rPr>
          <w:rFonts w:ascii="Times New Roman" w:hAnsi="Times New Roman" w:cs="Times New Roman"/>
          <w:sz w:val="24"/>
          <w:szCs w:val="24"/>
        </w:rPr>
        <w:t xml:space="preserve"> </w:t>
      </w:r>
      <w:r w:rsidRPr="00723261">
        <w:rPr>
          <w:rFonts w:ascii="Times New Roman" w:hAnsi="Times New Roman" w:cs="Times New Roman"/>
          <w:sz w:val="24"/>
          <w:szCs w:val="24"/>
        </w:rPr>
        <w:t xml:space="preserve">(Jones </w:t>
      </w:r>
      <w:r w:rsidRPr="00723261">
        <w:rPr>
          <w:rFonts w:ascii="Times New Roman" w:hAnsi="Times New Roman" w:cs="Times New Roman"/>
          <w:i/>
          <w:sz w:val="24"/>
          <w:szCs w:val="24"/>
        </w:rPr>
        <w:t>et al.</w:t>
      </w:r>
      <w:r w:rsidRPr="00723261">
        <w:rPr>
          <w:rFonts w:ascii="Times New Roman" w:hAnsi="Times New Roman" w:cs="Times New Roman"/>
          <w:sz w:val="24"/>
          <w:szCs w:val="24"/>
        </w:rPr>
        <w:t xml:space="preserve">, 2006). </w:t>
      </w:r>
      <w:proofErr w:type="gramStart"/>
      <w:r w:rsidRPr="00723261">
        <w:rPr>
          <w:rFonts w:ascii="Times New Roman" w:hAnsi="Times New Roman" w:cs="Times New Roman"/>
          <w:sz w:val="24"/>
          <w:szCs w:val="24"/>
        </w:rPr>
        <w:t>Due to the expansion of macro vascular and micro vascular complic</w:t>
      </w:r>
      <w:r>
        <w:rPr>
          <w:rFonts w:ascii="Times New Roman" w:hAnsi="Times New Roman" w:cs="Times New Roman"/>
          <w:sz w:val="24"/>
          <w:szCs w:val="24"/>
        </w:rPr>
        <w:t>ations (B</w:t>
      </w:r>
      <w:r w:rsidRPr="00723261">
        <w:rPr>
          <w:rFonts w:ascii="Times New Roman" w:hAnsi="Times New Roman" w:cs="Times New Roman"/>
          <w:sz w:val="24"/>
          <w:szCs w:val="24"/>
        </w:rPr>
        <w:t xml:space="preserve">asu </w:t>
      </w:r>
      <w:r w:rsidRPr="00723261">
        <w:rPr>
          <w:rFonts w:ascii="Times New Roman" w:hAnsi="Times New Roman" w:cs="Times New Roman"/>
          <w:i/>
          <w:sz w:val="24"/>
          <w:szCs w:val="24"/>
        </w:rPr>
        <w:t>et al.,</w:t>
      </w:r>
      <w:r w:rsidRPr="00723261">
        <w:rPr>
          <w:rFonts w:ascii="Times New Roman" w:hAnsi="Times New Roman" w:cs="Times New Roman"/>
          <w:sz w:val="24"/>
          <w:szCs w:val="24"/>
        </w:rPr>
        <w:t xml:space="preserve"> 2005).</w:t>
      </w:r>
      <w:proofErr w:type="gramEnd"/>
      <w:r w:rsidRPr="00723261">
        <w:rPr>
          <w:rFonts w:ascii="Times New Roman" w:hAnsi="Times New Roman" w:cs="Times New Roman"/>
          <w:sz w:val="24"/>
          <w:szCs w:val="24"/>
        </w:rPr>
        <w:t xml:space="preserve"> A variety of pathological conditions are induced by oxidative stress such as rheumatoid arthritis, diabetes mellitus and cancer (</w:t>
      </w:r>
      <w:hyperlink r:id="rId8" w:anchor="b0060" w:history="1">
        <w:r w:rsidRPr="00723261">
          <w:rPr>
            <w:rFonts w:ascii="Times New Roman" w:hAnsi="Times New Roman" w:cs="Times New Roman"/>
            <w:color w:val="000000" w:themeColor="text1"/>
            <w:sz w:val="24"/>
            <w:szCs w:val="24"/>
          </w:rPr>
          <w:t>El</w:t>
        </w:r>
        <w:r>
          <w:rPr>
            <w:rFonts w:ascii="Times New Roman" w:hAnsi="Times New Roman" w:cs="Times New Roman"/>
            <w:color w:val="000000" w:themeColor="text1"/>
            <w:sz w:val="24"/>
            <w:szCs w:val="24"/>
          </w:rPr>
          <w:t>-</w:t>
        </w:r>
        <w:r w:rsidRPr="00723261">
          <w:rPr>
            <w:rFonts w:ascii="Times New Roman" w:hAnsi="Times New Roman" w:cs="Times New Roman"/>
            <w:color w:val="000000" w:themeColor="text1"/>
            <w:sz w:val="24"/>
            <w:szCs w:val="24"/>
          </w:rPr>
          <w:t xml:space="preserve"> Faramawy and Rizk, 2011</w:t>
        </w:r>
      </w:hyperlink>
      <w:r w:rsidRPr="00723261">
        <w:rPr>
          <w:rFonts w:ascii="Times New Roman" w:hAnsi="Times New Roman" w:cs="Times New Roman"/>
          <w:color w:val="000000" w:themeColor="text1"/>
          <w:sz w:val="24"/>
          <w:szCs w:val="24"/>
        </w:rPr>
        <w:t>).</w:t>
      </w:r>
      <w:r w:rsidRPr="00723261">
        <w:rPr>
          <w:rFonts w:ascii="Times New Roman" w:hAnsi="Times New Roman" w:cs="Times New Roman"/>
          <w:sz w:val="24"/>
          <w:szCs w:val="24"/>
        </w:rPr>
        <w:t xml:space="preserve"> </w:t>
      </w:r>
    </w:p>
    <w:p w:rsidR="000F3906" w:rsidRPr="00723261" w:rsidRDefault="000F3906" w:rsidP="000F3906">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723261">
        <w:rPr>
          <w:rFonts w:ascii="Times New Roman" w:hAnsi="Times New Roman" w:cs="Times New Roman"/>
          <w:sz w:val="24"/>
          <w:szCs w:val="24"/>
        </w:rPr>
        <w:t xml:space="preserve">here are convincing experimental and clinical evidences that the generation of reactive oxygen species is increased </w:t>
      </w:r>
      <w:r>
        <w:rPr>
          <w:rFonts w:ascii="Times New Roman" w:hAnsi="Times New Roman" w:cs="Times New Roman"/>
          <w:sz w:val="24"/>
          <w:szCs w:val="24"/>
        </w:rPr>
        <w:t>in both types of diabetes and co</w:t>
      </w:r>
      <w:r w:rsidRPr="00723261">
        <w:rPr>
          <w:rFonts w:ascii="Times New Roman" w:hAnsi="Times New Roman" w:cs="Times New Roman"/>
          <w:sz w:val="24"/>
          <w:szCs w:val="24"/>
        </w:rPr>
        <w:t>ntributes to the onset of diabetes</w:t>
      </w:r>
      <w:r>
        <w:rPr>
          <w:rFonts w:ascii="Times New Roman" w:hAnsi="Times New Roman" w:cs="Times New Roman"/>
          <w:sz w:val="24"/>
          <w:szCs w:val="24"/>
        </w:rPr>
        <w:t xml:space="preserve"> </w:t>
      </w:r>
      <w:r w:rsidRPr="00723261">
        <w:rPr>
          <w:rFonts w:ascii="Times New Roman" w:hAnsi="Times New Roman" w:cs="Times New Roman"/>
          <w:sz w:val="24"/>
          <w:szCs w:val="24"/>
        </w:rPr>
        <w:t>(Jones, 2006). Oxidative stress may be a common pathway linking diverse mechanisms for the pathogene</w:t>
      </w:r>
      <w:r>
        <w:rPr>
          <w:rFonts w:ascii="Times New Roman" w:hAnsi="Times New Roman" w:cs="Times New Roman"/>
          <w:sz w:val="24"/>
          <w:szCs w:val="24"/>
        </w:rPr>
        <w:t>sis of complications</w:t>
      </w:r>
      <w:r w:rsidRPr="00723261">
        <w:rPr>
          <w:rFonts w:ascii="Times New Roman" w:hAnsi="Times New Roman" w:cs="Times New Roman"/>
          <w:sz w:val="24"/>
          <w:szCs w:val="24"/>
        </w:rPr>
        <w:t>. Mechanisms that contribute to increa</w:t>
      </w:r>
      <w:r>
        <w:rPr>
          <w:rFonts w:ascii="Times New Roman" w:hAnsi="Times New Roman" w:cs="Times New Roman"/>
          <w:sz w:val="24"/>
          <w:szCs w:val="24"/>
        </w:rPr>
        <w:t>sed oxidative stress that</w:t>
      </w:r>
      <w:r w:rsidRPr="00723261">
        <w:rPr>
          <w:rFonts w:ascii="Times New Roman" w:hAnsi="Times New Roman" w:cs="Times New Roman"/>
          <w:sz w:val="24"/>
          <w:szCs w:val="24"/>
        </w:rPr>
        <w:t xml:space="preserve"> may include not only increased non-enzymatic glycosylation,</w:t>
      </w:r>
      <w:r>
        <w:rPr>
          <w:rFonts w:ascii="Times New Roman" w:hAnsi="Times New Roman" w:cs="Times New Roman"/>
          <w:sz w:val="24"/>
          <w:szCs w:val="24"/>
        </w:rPr>
        <w:t xml:space="preserve"> </w:t>
      </w:r>
      <w:r w:rsidRPr="00723261">
        <w:rPr>
          <w:rFonts w:ascii="Times New Roman" w:hAnsi="Times New Roman" w:cs="Times New Roman"/>
          <w:sz w:val="24"/>
          <w:szCs w:val="24"/>
        </w:rPr>
        <w:t>(glycation) and autoxidative glycosylation but also metabolic stress resulting from changes in energy metabolism, alterations in sorbitol pathway activity, changes in the level of inflammatory mediators and the status of antioxidant defense systems. (</w:t>
      </w:r>
      <w:proofErr w:type="gramStart"/>
      <w:r w:rsidRPr="00723261">
        <w:rPr>
          <w:rFonts w:ascii="Times New Roman" w:hAnsi="Times New Roman" w:cs="Times New Roman"/>
          <w:sz w:val="24"/>
          <w:szCs w:val="24"/>
        </w:rPr>
        <w:t>johansen</w:t>
      </w:r>
      <w:proofErr w:type="gramEnd"/>
      <w:r w:rsidRPr="00723261">
        <w:rPr>
          <w:rFonts w:ascii="Times New Roman" w:hAnsi="Times New Roman" w:cs="Times New Roman"/>
          <w:sz w:val="24"/>
          <w:szCs w:val="24"/>
        </w:rPr>
        <w:t xml:space="preserve"> </w:t>
      </w:r>
      <w:r w:rsidRPr="00723261">
        <w:rPr>
          <w:rFonts w:ascii="Times New Roman" w:hAnsi="Times New Roman" w:cs="Times New Roman"/>
          <w:i/>
          <w:sz w:val="24"/>
          <w:szCs w:val="24"/>
        </w:rPr>
        <w:t>et al</w:t>
      </w:r>
      <w:r w:rsidRPr="00723261">
        <w:rPr>
          <w:rFonts w:ascii="Times New Roman" w:hAnsi="Times New Roman" w:cs="Times New Roman"/>
          <w:sz w:val="24"/>
          <w:szCs w:val="24"/>
        </w:rPr>
        <w:t xml:space="preserve">., 2005;  figueroa-romero </w:t>
      </w:r>
      <w:r w:rsidRPr="00723261">
        <w:rPr>
          <w:rFonts w:ascii="Times New Roman" w:hAnsi="Times New Roman" w:cs="Times New Roman"/>
          <w:i/>
          <w:sz w:val="24"/>
          <w:szCs w:val="24"/>
        </w:rPr>
        <w:t>et al</w:t>
      </w:r>
      <w:r w:rsidRPr="00723261">
        <w:rPr>
          <w:rFonts w:ascii="Times New Roman" w:hAnsi="Times New Roman" w:cs="Times New Roman"/>
          <w:sz w:val="24"/>
          <w:szCs w:val="24"/>
        </w:rPr>
        <w:t xml:space="preserve">., 2008; giacco and brownlee, 2010).  </w:t>
      </w:r>
    </w:p>
    <w:p w:rsidR="000F3906" w:rsidRPr="00723261" w:rsidRDefault="000F3906" w:rsidP="000F390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Pr>
          <w:rFonts w:ascii="Times New Roman" w:hAnsi="Times New Roman" w:cs="Times New Roman"/>
          <w:b/>
          <w:sz w:val="24"/>
          <w:szCs w:val="24"/>
        </w:rPr>
        <w:tab/>
        <w:t xml:space="preserve"> </w:t>
      </w:r>
      <w:r w:rsidRPr="00723261">
        <w:rPr>
          <w:rFonts w:ascii="Times New Roman" w:hAnsi="Times New Roman" w:cs="Times New Roman"/>
          <w:b/>
          <w:sz w:val="24"/>
          <w:szCs w:val="24"/>
        </w:rPr>
        <w:t xml:space="preserve">Damages induced by oxidative stress   </w:t>
      </w:r>
    </w:p>
    <w:p w:rsidR="000F3906" w:rsidRPr="00723261" w:rsidRDefault="000F3906" w:rsidP="000F3906">
      <w:pPr>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 </w:t>
      </w:r>
      <w:r>
        <w:rPr>
          <w:rFonts w:ascii="Times New Roman" w:hAnsi="Times New Roman" w:cs="Times New Roman"/>
          <w:sz w:val="24"/>
          <w:szCs w:val="24"/>
        </w:rPr>
        <w:t>O</w:t>
      </w:r>
      <w:r w:rsidRPr="00723261">
        <w:rPr>
          <w:rFonts w:ascii="Times New Roman" w:hAnsi="Times New Roman" w:cs="Times New Roman"/>
          <w:sz w:val="24"/>
          <w:szCs w:val="24"/>
        </w:rPr>
        <w:t>xidative stress makes damages in tissue or organ caused by free radicals</w:t>
      </w:r>
      <w:r>
        <w:rPr>
          <w:rFonts w:ascii="Times New Roman" w:hAnsi="Times New Roman" w:cs="Times New Roman"/>
          <w:sz w:val="24"/>
          <w:szCs w:val="24"/>
        </w:rPr>
        <w:t xml:space="preserve"> </w:t>
      </w:r>
      <w:r w:rsidRPr="00723261">
        <w:rPr>
          <w:rFonts w:ascii="Times New Roman" w:hAnsi="Times New Roman" w:cs="Times New Roman"/>
          <w:sz w:val="24"/>
          <w:szCs w:val="24"/>
        </w:rPr>
        <w:t xml:space="preserve">(Hsieh </w:t>
      </w:r>
      <w:r w:rsidRPr="00723261">
        <w:rPr>
          <w:rFonts w:ascii="Times New Roman" w:hAnsi="Times New Roman" w:cs="Times New Roman"/>
          <w:i/>
          <w:sz w:val="24"/>
          <w:szCs w:val="24"/>
        </w:rPr>
        <w:t>et al</w:t>
      </w:r>
      <w:r>
        <w:rPr>
          <w:rFonts w:ascii="Times New Roman" w:hAnsi="Times New Roman" w:cs="Times New Roman"/>
          <w:sz w:val="24"/>
          <w:szCs w:val="24"/>
        </w:rPr>
        <w:t>., 2005)</w:t>
      </w:r>
      <w:r w:rsidRPr="00723261">
        <w:rPr>
          <w:rFonts w:ascii="Times New Roman" w:hAnsi="Times New Roman" w:cs="Times New Roman"/>
          <w:sz w:val="24"/>
          <w:szCs w:val="24"/>
        </w:rPr>
        <w:t>.</w:t>
      </w:r>
      <w:r>
        <w:rPr>
          <w:rFonts w:ascii="Times New Roman" w:hAnsi="Times New Roman" w:cs="Times New Roman"/>
          <w:sz w:val="24"/>
          <w:szCs w:val="24"/>
        </w:rPr>
        <w:t xml:space="preserve"> </w:t>
      </w:r>
      <w:r w:rsidRPr="00723261">
        <w:rPr>
          <w:rFonts w:ascii="Times New Roman" w:hAnsi="Times New Roman" w:cs="Times New Roman"/>
          <w:sz w:val="24"/>
          <w:szCs w:val="24"/>
        </w:rPr>
        <w:t xml:space="preserve"> </w:t>
      </w:r>
    </w:p>
    <w:p w:rsidR="000F3906" w:rsidRPr="00723261" w:rsidRDefault="000F3906" w:rsidP="000F3906">
      <w:pPr>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Free radicals are formed disproportionately in diabetes by glucose autoxidation, polyol pathway and non-enzymatic glycation of proteins (pham-huy, </w:t>
      </w:r>
      <w:r w:rsidRPr="00723261">
        <w:rPr>
          <w:rFonts w:ascii="Times New Roman" w:hAnsi="Times New Roman" w:cs="Times New Roman"/>
          <w:i/>
          <w:sz w:val="24"/>
          <w:szCs w:val="24"/>
        </w:rPr>
        <w:t>et al. 2008</w:t>
      </w:r>
      <w:r w:rsidRPr="00723261">
        <w:rPr>
          <w:rFonts w:ascii="Times New Roman" w:hAnsi="Times New Roman" w:cs="Times New Roman"/>
          <w:sz w:val="24"/>
          <w:szCs w:val="24"/>
        </w:rPr>
        <w:t>). Abnormally high levels of free radicals and simultaneous decline of antioxidant defense systems can lead to the damage of cellular organelles and enzymes, increased lipid peroxidation and development of complications of diabetes mellitus. (</w:t>
      </w:r>
      <w:proofErr w:type="gramStart"/>
      <w:r w:rsidRPr="00723261">
        <w:rPr>
          <w:rFonts w:ascii="Times New Roman" w:hAnsi="Times New Roman" w:cs="Times New Roman"/>
          <w:sz w:val="24"/>
          <w:szCs w:val="24"/>
        </w:rPr>
        <w:t>bansal</w:t>
      </w:r>
      <w:proofErr w:type="gramEnd"/>
      <w:r w:rsidRPr="00723261">
        <w:rPr>
          <w:rFonts w:ascii="Times New Roman" w:hAnsi="Times New Roman" w:cs="Times New Roman"/>
          <w:sz w:val="24"/>
          <w:szCs w:val="24"/>
        </w:rPr>
        <w:t xml:space="preserve"> and bilaspuri, 2011). Free radicals may play an important role in the causation and complications of diabetes mellitus. In diabetes mellitus, alterations in the endogenous free radical scavenging defense mechanisms may lead to ineffective scavenging of reactive oxygen species, resulting in oxidative damage and tissue injury</w:t>
      </w:r>
      <w:r>
        <w:rPr>
          <w:rFonts w:ascii="Times New Roman" w:hAnsi="Times New Roman" w:cs="Times New Roman"/>
          <w:sz w:val="24"/>
          <w:szCs w:val="24"/>
        </w:rPr>
        <w:t xml:space="preserve"> </w:t>
      </w:r>
      <w:r w:rsidRPr="00723261">
        <w:rPr>
          <w:rFonts w:ascii="Times New Roman" w:hAnsi="Times New Roman" w:cs="Times New Roman"/>
          <w:sz w:val="24"/>
          <w:szCs w:val="24"/>
        </w:rPr>
        <w:t xml:space="preserve">(Hsieh </w:t>
      </w:r>
      <w:r w:rsidRPr="00723261">
        <w:rPr>
          <w:rFonts w:ascii="Times New Roman" w:hAnsi="Times New Roman" w:cs="Times New Roman"/>
          <w:i/>
          <w:sz w:val="24"/>
          <w:szCs w:val="24"/>
        </w:rPr>
        <w:t>et al</w:t>
      </w:r>
      <w:r>
        <w:rPr>
          <w:rFonts w:ascii="Times New Roman" w:hAnsi="Times New Roman" w:cs="Times New Roman"/>
          <w:sz w:val="24"/>
          <w:szCs w:val="24"/>
        </w:rPr>
        <w:t>., 2005)</w:t>
      </w:r>
      <w:r w:rsidRPr="00723261">
        <w:rPr>
          <w:rFonts w:ascii="Times New Roman" w:hAnsi="Times New Roman" w:cs="Times New Roman"/>
          <w:sz w:val="24"/>
          <w:szCs w:val="24"/>
        </w:rPr>
        <w:t xml:space="preserve">. Oxidative stress is currently suggested as mechanism underlying diabetes and diabetic complications. Enhanced oxidative stress and changes in antioxidant capacity, observed in both clinical and experimental diabetes mellitus, are thought to be the etiology of chronic diabetic complications in recent years, much attention has been focused on the role of oxidative stress, and it has been reported that oxidative stress may constitute the key and common event in the pathogenesis of secondary diabetic complications. Free radicals are continually produced in the body as a result of normal metabolic processes. </w:t>
      </w:r>
    </w:p>
    <w:p w:rsidR="000F3906" w:rsidRPr="00723261" w:rsidRDefault="000F3906" w:rsidP="000F3906">
      <w:pPr>
        <w:pStyle w:val="Heading2"/>
        <w:shd w:val="clear" w:color="auto" w:fill="FFFFFF"/>
        <w:spacing w:before="0" w:beforeAutospacing="0" w:after="0" w:afterAutospacing="0" w:line="480" w:lineRule="auto"/>
        <w:jc w:val="both"/>
        <w:rPr>
          <w:b w:val="0"/>
          <w:color w:val="000000" w:themeColor="text1"/>
          <w:sz w:val="24"/>
          <w:szCs w:val="24"/>
        </w:rPr>
      </w:pPr>
      <w:r w:rsidRPr="00723261">
        <w:rPr>
          <w:b w:val="0"/>
          <w:sz w:val="24"/>
          <w:szCs w:val="24"/>
        </w:rPr>
        <w:t xml:space="preserve">A variety of physiologic and pathophysiologic procedures are believed that reactive oxygen species play an important part in which the expansion of oxidative stress may have a significant function in disease mechanisms. A common pathogenic method in quite a few complications of diabetes such as nephropathy, retinopathy, and atherosclerosis, is too much oxidative stress, which happens as a consequence of an imbalance at the cellular level involving production and abolition of reactive oxygen species (voziyan and </w:t>
      </w:r>
      <w:proofErr w:type="gramStart"/>
      <w:r w:rsidRPr="00723261">
        <w:rPr>
          <w:b w:val="0"/>
          <w:sz w:val="24"/>
          <w:szCs w:val="24"/>
        </w:rPr>
        <w:t>hudson</w:t>
      </w:r>
      <w:proofErr w:type="gramEnd"/>
      <w:r w:rsidRPr="00723261">
        <w:rPr>
          <w:b w:val="0"/>
          <w:sz w:val="24"/>
          <w:szCs w:val="24"/>
        </w:rPr>
        <w:t xml:space="preserve">, 2005).  It is believed that oxidative stress plays important role in the development of vascular complications in diabetes particularly type2 diabetes </w:t>
      </w:r>
      <w:r w:rsidRPr="00723261">
        <w:rPr>
          <w:b w:val="0"/>
          <w:color w:val="000000" w:themeColor="text1"/>
          <w:sz w:val="24"/>
          <w:szCs w:val="24"/>
        </w:rPr>
        <w:t>(</w:t>
      </w:r>
      <w:hyperlink r:id="rId9" w:anchor="b0190" w:history="1">
        <w:r w:rsidRPr="00723261">
          <w:rPr>
            <w:b w:val="0"/>
            <w:color w:val="000000" w:themeColor="text1"/>
            <w:sz w:val="24"/>
            <w:szCs w:val="24"/>
          </w:rPr>
          <w:t xml:space="preserve">pham-huy, </w:t>
        </w:r>
        <w:r w:rsidRPr="00723261">
          <w:rPr>
            <w:b w:val="0"/>
            <w:color w:val="000000" w:themeColor="text1"/>
            <w:sz w:val="24"/>
            <w:szCs w:val="24"/>
          </w:rPr>
          <w:lastRenderedPageBreak/>
          <w:t>2008</w:t>
        </w:r>
      </w:hyperlink>
      <w:r w:rsidRPr="00723261">
        <w:rPr>
          <w:b w:val="0"/>
          <w:sz w:val="24"/>
          <w:szCs w:val="24"/>
        </w:rPr>
        <w:t xml:space="preserve">).according to epidemiological studies, diabetic mortalities can be explained notably by an increase in vascular diseases other than hyperglycemia </w:t>
      </w:r>
      <w:r w:rsidRPr="00723261">
        <w:rPr>
          <w:b w:val="0"/>
          <w:color w:val="000000" w:themeColor="text1"/>
          <w:sz w:val="24"/>
          <w:szCs w:val="24"/>
        </w:rPr>
        <w:t>(</w:t>
      </w:r>
      <w:hyperlink r:id="rId10" w:anchor="b0190" w:history="1">
        <w:r w:rsidRPr="00723261">
          <w:rPr>
            <w:b w:val="0"/>
            <w:color w:val="000000" w:themeColor="text1"/>
            <w:sz w:val="24"/>
            <w:szCs w:val="24"/>
          </w:rPr>
          <w:t>pham-huy, 2008</w:t>
        </w:r>
      </w:hyperlink>
      <w:r w:rsidRPr="00723261">
        <w:rPr>
          <w:b w:val="0"/>
          <w:color w:val="000000" w:themeColor="text1"/>
          <w:sz w:val="24"/>
          <w:szCs w:val="24"/>
        </w:rPr>
        <w:t xml:space="preserve">). </w:t>
      </w:r>
    </w:p>
    <w:p w:rsidR="000F3906" w:rsidRPr="00723261" w:rsidRDefault="000F3906" w:rsidP="000F3906">
      <w:pPr>
        <w:pStyle w:val="Heading2"/>
        <w:shd w:val="clear" w:color="auto" w:fill="FFFFFF"/>
        <w:spacing w:before="0" w:beforeAutospacing="0" w:after="0" w:afterAutospacing="0" w:line="480" w:lineRule="auto"/>
        <w:jc w:val="both"/>
        <w:rPr>
          <w:sz w:val="24"/>
          <w:szCs w:val="24"/>
        </w:rPr>
      </w:pPr>
      <w:r>
        <w:rPr>
          <w:sz w:val="24"/>
          <w:szCs w:val="24"/>
        </w:rPr>
        <w:t>2.3</w:t>
      </w:r>
      <w:r>
        <w:rPr>
          <w:sz w:val="24"/>
          <w:szCs w:val="24"/>
        </w:rPr>
        <w:tab/>
        <w:t xml:space="preserve"> </w:t>
      </w:r>
      <w:r w:rsidRPr="00723261">
        <w:rPr>
          <w:sz w:val="24"/>
          <w:szCs w:val="24"/>
        </w:rPr>
        <w:t>Reactions with antioxidants</w:t>
      </w:r>
    </w:p>
    <w:p w:rsidR="000F3906" w:rsidRPr="00723261" w:rsidRDefault="000F3906" w:rsidP="000F3906">
      <w:pPr>
        <w:spacing w:after="0" w:line="480" w:lineRule="auto"/>
        <w:jc w:val="both"/>
        <w:rPr>
          <w:rFonts w:ascii="Times New Roman" w:eastAsia="Times New Roman" w:hAnsi="Times New Roman" w:cs="Times New Roman"/>
          <w:sz w:val="24"/>
          <w:szCs w:val="24"/>
        </w:rPr>
      </w:pPr>
      <w:r w:rsidRPr="00723261">
        <w:rPr>
          <w:rFonts w:ascii="Times New Roman" w:eastAsia="Times New Roman" w:hAnsi="Times New Roman" w:cs="Times New Roman"/>
          <w:sz w:val="24"/>
          <w:szCs w:val="24"/>
        </w:rPr>
        <w:t>It is a universal truth that oxygen is the major factor that has made the life finite. It is one of the important components of aerobic life. However in some circumstances, this oxygen may be a killer of cells when it generates reactive species that causes necrosis and ultimately the cell death. Reactive nitrogen species RNS and</w:t>
      </w:r>
      <w:r>
        <w:rPr>
          <w:rFonts w:ascii="Times New Roman" w:eastAsia="Times New Roman" w:hAnsi="Times New Roman" w:cs="Times New Roman"/>
          <w:sz w:val="24"/>
          <w:szCs w:val="24"/>
        </w:rPr>
        <w:t xml:space="preserve"> reactive carbon species</w:t>
      </w:r>
      <w:r w:rsidRPr="00723261">
        <w:rPr>
          <w:rFonts w:ascii="Times New Roman" w:eastAsia="Times New Roman" w:hAnsi="Times New Roman" w:cs="Times New Roman"/>
          <w:sz w:val="24"/>
          <w:szCs w:val="24"/>
        </w:rPr>
        <w:t xml:space="preserve"> RCS also cause oxidation by the generation of certain mechanism that interferes with the normal physiological processes inside the cell </w:t>
      </w:r>
      <w:r w:rsidRPr="00723261">
        <w:rPr>
          <w:rFonts w:ascii="Times New Roman" w:eastAsia="Times New Roman" w:hAnsi="Times New Roman" w:cs="Times New Roman"/>
          <w:color w:val="000000" w:themeColor="text1"/>
          <w:sz w:val="24"/>
          <w:szCs w:val="24"/>
        </w:rPr>
        <w:t>(</w:t>
      </w:r>
      <w:hyperlink r:id="rId11" w:anchor="b0225" w:history="1">
        <w:r w:rsidRPr="00723261">
          <w:rPr>
            <w:rFonts w:ascii="Times New Roman" w:eastAsia="Times New Roman" w:hAnsi="Times New Roman" w:cs="Times New Roman"/>
            <w:color w:val="000000" w:themeColor="text1"/>
            <w:sz w:val="24"/>
            <w:szCs w:val="24"/>
          </w:rPr>
          <w:t>weseler and bast, 2010</w:t>
        </w:r>
      </w:hyperlink>
      <w:r>
        <w:rPr>
          <w:rFonts w:ascii="Times New Roman" w:eastAsia="Times New Roman" w:hAnsi="Times New Roman" w:cs="Times New Roman"/>
          <w:sz w:val="24"/>
          <w:szCs w:val="24"/>
        </w:rPr>
        <w:t xml:space="preserve">). </w:t>
      </w:r>
      <w:r w:rsidRPr="00723261">
        <w:rPr>
          <w:rFonts w:ascii="Times New Roman" w:eastAsia="Times New Roman" w:hAnsi="Times New Roman" w:cs="Times New Roman"/>
          <w:sz w:val="24"/>
          <w:szCs w:val="24"/>
        </w:rPr>
        <w:t>Oxidative stre</w:t>
      </w:r>
      <w:r>
        <w:rPr>
          <w:rFonts w:ascii="Times New Roman" w:eastAsia="Times New Roman" w:hAnsi="Times New Roman" w:cs="Times New Roman"/>
          <w:sz w:val="24"/>
          <w:szCs w:val="24"/>
        </w:rPr>
        <w:t>ss</w:t>
      </w:r>
      <w:r w:rsidRPr="00723261">
        <w:rPr>
          <w:rFonts w:ascii="Times New Roman" w:eastAsia="Times New Roman" w:hAnsi="Times New Roman" w:cs="Times New Roman"/>
          <w:sz w:val="24"/>
          <w:szCs w:val="24"/>
        </w:rPr>
        <w:t xml:space="preserve"> can be defined as any disturbance in the balance of antioxidants and pro-oxidants in favor of the later due to different factors such as aging, drug actions and toxicity, inflammation and/or addiction. It is in general, excess formation or/and insufficient removal of highly reactive molecules such a</w:t>
      </w:r>
      <w:r>
        <w:rPr>
          <w:rFonts w:ascii="Times New Roman" w:eastAsia="Times New Roman" w:hAnsi="Times New Roman" w:cs="Times New Roman"/>
          <w:sz w:val="24"/>
          <w:szCs w:val="24"/>
        </w:rPr>
        <w:t xml:space="preserve">s reactive nitrogen species </w:t>
      </w:r>
      <w:r w:rsidRPr="00723261">
        <w:rPr>
          <w:rFonts w:ascii="Times New Roman" w:eastAsia="Times New Roman" w:hAnsi="Times New Roman" w:cs="Times New Roman"/>
          <w:sz w:val="24"/>
          <w:szCs w:val="24"/>
        </w:rPr>
        <w:t>and reactive oxygen species</w:t>
      </w:r>
      <w:r w:rsidRPr="00723261">
        <w:rPr>
          <w:rFonts w:ascii="Times New Roman" w:eastAsia="Times New Roman" w:hAnsi="Times New Roman" w:cs="Times New Roman"/>
          <w:color w:val="000000" w:themeColor="text1"/>
          <w:sz w:val="24"/>
          <w:szCs w:val="24"/>
        </w:rPr>
        <w:t xml:space="preserve"> (</w:t>
      </w:r>
      <w:hyperlink r:id="rId12" w:anchor="b0275" w:history="1">
        <w:r w:rsidRPr="00723261">
          <w:rPr>
            <w:rFonts w:ascii="Times New Roman" w:eastAsia="Times New Roman" w:hAnsi="Times New Roman" w:cs="Times New Roman"/>
            <w:color w:val="000000" w:themeColor="text1"/>
            <w:sz w:val="24"/>
            <w:szCs w:val="24"/>
          </w:rPr>
          <w:t xml:space="preserve">johansen </w:t>
        </w:r>
        <w:r w:rsidRPr="00723261">
          <w:rPr>
            <w:rFonts w:ascii="Times New Roman" w:eastAsia="Times New Roman" w:hAnsi="Times New Roman" w:cs="Times New Roman"/>
            <w:i/>
            <w:color w:val="000000" w:themeColor="text1"/>
            <w:sz w:val="24"/>
            <w:szCs w:val="24"/>
          </w:rPr>
          <w:t>et al.,</w:t>
        </w:r>
        <w:r w:rsidRPr="00723261">
          <w:rPr>
            <w:rFonts w:ascii="Times New Roman" w:eastAsia="Times New Roman" w:hAnsi="Times New Roman" w:cs="Times New Roman"/>
            <w:color w:val="000000" w:themeColor="text1"/>
            <w:sz w:val="24"/>
            <w:szCs w:val="24"/>
          </w:rPr>
          <w:t xml:space="preserve"> 2005</w:t>
        </w:r>
      </w:hyperlink>
      <w:r w:rsidRPr="00723261">
        <w:rPr>
          <w:rFonts w:ascii="Times New Roman" w:eastAsia="Times New Roman" w:hAnsi="Times New Roman" w:cs="Times New Roman"/>
          <w:sz w:val="24"/>
          <w:szCs w:val="24"/>
        </w:rPr>
        <w:t xml:space="preserve">) oxygen is highly reactive specie that has the ability to become part of potentially harmful and damaging molecules (free radicals). Oxidative stress causes healthy cells of the body to lose their function and structure by attacking them. Up until now, pathogenesis of about more than 50 diseases has been implicated by free radicals  it is when the antioxidant level is limited that this damage can become debilitating and cumulative </w:t>
      </w:r>
      <w:r w:rsidRPr="00723261">
        <w:rPr>
          <w:rFonts w:ascii="Times New Roman" w:eastAsia="Times New Roman" w:hAnsi="Times New Roman" w:cs="Times New Roman"/>
          <w:color w:val="000000" w:themeColor="text1"/>
          <w:sz w:val="24"/>
          <w:szCs w:val="24"/>
          <w:u w:val="single"/>
        </w:rPr>
        <w:t>d</w:t>
      </w:r>
      <w:r w:rsidRPr="00723261">
        <w:rPr>
          <w:rFonts w:ascii="Times New Roman" w:eastAsia="Times New Roman" w:hAnsi="Times New Roman" w:cs="Times New Roman"/>
          <w:color w:val="000000" w:themeColor="text1"/>
          <w:sz w:val="24"/>
          <w:szCs w:val="24"/>
        </w:rPr>
        <w:t>a</w:t>
      </w:r>
      <w:r w:rsidRPr="00723261">
        <w:rPr>
          <w:rFonts w:ascii="Times New Roman" w:eastAsia="Times New Roman" w:hAnsi="Times New Roman" w:cs="Times New Roman"/>
          <w:sz w:val="24"/>
          <w:szCs w:val="24"/>
        </w:rPr>
        <w:t xml:space="preserve">mage to dna, proteins, and other macromolecules due to oxidation has been implicated in the pathogenesis of a wide variety of diseases, most notably cancer and heart disease. </w:t>
      </w:r>
    </w:p>
    <w:p w:rsidR="000F3906" w:rsidRPr="00723261" w:rsidRDefault="006E6C5C" w:rsidP="000F3906">
      <w:pPr>
        <w:spacing w:after="0" w:line="48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2.4 </w:t>
      </w:r>
      <w:r w:rsidRPr="00723261">
        <w:rPr>
          <w:rFonts w:ascii="Times New Roman" w:eastAsia="Times New Roman" w:hAnsi="Times New Roman" w:cs="Times New Roman"/>
          <w:b/>
          <w:sz w:val="24"/>
          <w:szCs w:val="24"/>
        </w:rPr>
        <w:t xml:space="preserve"> Oxidative</w:t>
      </w:r>
      <w:proofErr w:type="gramEnd"/>
      <w:r w:rsidRPr="00723261">
        <w:rPr>
          <w:rFonts w:ascii="Times New Roman" w:eastAsia="Times New Roman" w:hAnsi="Times New Roman" w:cs="Times New Roman"/>
          <w:b/>
          <w:sz w:val="24"/>
          <w:szCs w:val="24"/>
        </w:rPr>
        <w:t xml:space="preserve"> </w:t>
      </w:r>
      <w:r w:rsidR="000F3906" w:rsidRPr="00723261">
        <w:rPr>
          <w:rFonts w:ascii="Times New Roman" w:eastAsia="Times New Roman" w:hAnsi="Times New Roman" w:cs="Times New Roman"/>
          <w:b/>
          <w:sz w:val="24"/>
          <w:szCs w:val="24"/>
        </w:rPr>
        <w:t>stress induced organ damage:</w:t>
      </w:r>
    </w:p>
    <w:tbl>
      <w:tblPr>
        <w:tblW w:w="0" w:type="auto"/>
        <w:tblCellSpacing w:w="15" w:type="dxa"/>
        <w:tblInd w:w="720" w:type="dxa"/>
        <w:tblCellMar>
          <w:top w:w="15" w:type="dxa"/>
          <w:left w:w="15" w:type="dxa"/>
          <w:bottom w:w="15" w:type="dxa"/>
          <w:right w:w="15" w:type="dxa"/>
        </w:tblCellMar>
        <w:tblLook w:val="04A0"/>
      </w:tblPr>
      <w:tblGrid>
        <w:gridCol w:w="1502"/>
        <w:gridCol w:w="7214"/>
      </w:tblGrid>
      <w:tr w:rsidR="000F3906" w:rsidRPr="00723261" w:rsidTr="007F7EC1">
        <w:trPr>
          <w:tblCellSpacing w:w="15" w:type="dxa"/>
        </w:trPr>
        <w:tc>
          <w:tcPr>
            <w:tcW w:w="0" w:type="auto"/>
            <w:vAlign w:val="center"/>
            <w:hideMark/>
          </w:tcPr>
          <w:p w:rsidR="000F3906" w:rsidRPr="00723261" w:rsidRDefault="000F3906" w:rsidP="007F7EC1">
            <w:pPr>
              <w:spacing w:after="0" w:line="480" w:lineRule="auto"/>
              <w:jc w:val="both"/>
              <w:rPr>
                <w:rFonts w:ascii="Times New Roman" w:eastAsia="Times New Roman" w:hAnsi="Times New Roman" w:cs="Times New Roman"/>
                <w:b/>
                <w:sz w:val="24"/>
                <w:szCs w:val="24"/>
              </w:rPr>
            </w:pPr>
            <w:r w:rsidRPr="00723261">
              <w:rPr>
                <w:rFonts w:ascii="Times New Roman" w:eastAsia="Times New Roman" w:hAnsi="Times New Roman" w:cs="Times New Roman"/>
                <w:b/>
                <w:sz w:val="24"/>
                <w:szCs w:val="24"/>
              </w:rPr>
              <w:t>Lungs:</w:t>
            </w:r>
          </w:p>
        </w:tc>
        <w:tc>
          <w:tcPr>
            <w:tcW w:w="0" w:type="auto"/>
            <w:vAlign w:val="center"/>
            <w:hideMark/>
          </w:tcPr>
          <w:p w:rsidR="000F3906" w:rsidRPr="00723261" w:rsidRDefault="000F3906" w:rsidP="007F7EC1">
            <w:pPr>
              <w:spacing w:after="0" w:line="480" w:lineRule="auto"/>
              <w:jc w:val="both"/>
              <w:rPr>
                <w:rFonts w:ascii="Times New Roman" w:eastAsia="Times New Roman" w:hAnsi="Times New Roman" w:cs="Times New Roman"/>
                <w:sz w:val="24"/>
                <w:szCs w:val="24"/>
              </w:rPr>
            </w:pPr>
            <w:r w:rsidRPr="00723261">
              <w:rPr>
                <w:rFonts w:ascii="Times New Roman" w:eastAsia="Times New Roman" w:hAnsi="Times New Roman" w:cs="Times New Roman"/>
                <w:sz w:val="24"/>
                <w:szCs w:val="24"/>
              </w:rPr>
              <w:t>Asthma, chronic bronchitis</w:t>
            </w:r>
          </w:p>
        </w:tc>
      </w:tr>
      <w:tr w:rsidR="000F3906" w:rsidRPr="00723261" w:rsidTr="007F7EC1">
        <w:trPr>
          <w:tblCellSpacing w:w="15" w:type="dxa"/>
        </w:trPr>
        <w:tc>
          <w:tcPr>
            <w:tcW w:w="0" w:type="auto"/>
            <w:vAlign w:val="center"/>
            <w:hideMark/>
          </w:tcPr>
          <w:p w:rsidR="000F3906" w:rsidRPr="00723261" w:rsidRDefault="000F3906" w:rsidP="007F7EC1">
            <w:pPr>
              <w:spacing w:after="0" w:line="480" w:lineRule="auto"/>
              <w:jc w:val="both"/>
              <w:rPr>
                <w:rFonts w:ascii="Times New Roman" w:eastAsia="Times New Roman" w:hAnsi="Times New Roman" w:cs="Times New Roman"/>
                <w:b/>
                <w:sz w:val="24"/>
                <w:szCs w:val="24"/>
              </w:rPr>
            </w:pPr>
            <w:r w:rsidRPr="00723261">
              <w:rPr>
                <w:rFonts w:ascii="Times New Roman" w:eastAsia="Times New Roman" w:hAnsi="Times New Roman" w:cs="Times New Roman"/>
                <w:b/>
                <w:sz w:val="24"/>
                <w:szCs w:val="24"/>
              </w:rPr>
              <w:t>Kidneys:</w:t>
            </w:r>
          </w:p>
        </w:tc>
        <w:tc>
          <w:tcPr>
            <w:tcW w:w="0" w:type="auto"/>
            <w:vAlign w:val="center"/>
            <w:hideMark/>
          </w:tcPr>
          <w:p w:rsidR="000F3906" w:rsidRPr="00723261" w:rsidRDefault="000F3906" w:rsidP="007F7EC1">
            <w:pPr>
              <w:spacing w:after="0" w:line="480" w:lineRule="auto"/>
              <w:jc w:val="both"/>
              <w:rPr>
                <w:rFonts w:ascii="Times New Roman" w:eastAsia="Times New Roman" w:hAnsi="Times New Roman" w:cs="Times New Roman"/>
                <w:sz w:val="24"/>
                <w:szCs w:val="24"/>
              </w:rPr>
            </w:pPr>
            <w:r w:rsidRPr="00723261">
              <w:rPr>
                <w:rFonts w:ascii="Times New Roman" w:eastAsia="Times New Roman" w:hAnsi="Times New Roman" w:cs="Times New Roman"/>
                <w:sz w:val="24"/>
                <w:szCs w:val="24"/>
              </w:rPr>
              <w:t>Glomerulonephritis, chronic renal failure</w:t>
            </w:r>
          </w:p>
        </w:tc>
      </w:tr>
      <w:tr w:rsidR="000F3906" w:rsidRPr="00723261" w:rsidTr="007F7EC1">
        <w:trPr>
          <w:tblCellSpacing w:w="15" w:type="dxa"/>
        </w:trPr>
        <w:tc>
          <w:tcPr>
            <w:tcW w:w="0" w:type="auto"/>
            <w:vAlign w:val="center"/>
            <w:hideMark/>
          </w:tcPr>
          <w:p w:rsidR="000F3906" w:rsidRPr="00723261" w:rsidRDefault="000F3906" w:rsidP="007F7EC1">
            <w:pPr>
              <w:spacing w:after="0" w:line="480" w:lineRule="auto"/>
              <w:jc w:val="both"/>
              <w:rPr>
                <w:rFonts w:ascii="Times New Roman" w:eastAsia="Times New Roman" w:hAnsi="Times New Roman" w:cs="Times New Roman"/>
                <w:b/>
                <w:sz w:val="24"/>
                <w:szCs w:val="24"/>
              </w:rPr>
            </w:pPr>
            <w:r w:rsidRPr="00723261">
              <w:rPr>
                <w:rFonts w:ascii="Times New Roman" w:eastAsia="Times New Roman" w:hAnsi="Times New Roman" w:cs="Times New Roman"/>
                <w:b/>
                <w:sz w:val="24"/>
                <w:szCs w:val="24"/>
              </w:rPr>
              <w:t>Joints:</w:t>
            </w:r>
          </w:p>
        </w:tc>
        <w:tc>
          <w:tcPr>
            <w:tcW w:w="0" w:type="auto"/>
            <w:vAlign w:val="center"/>
            <w:hideMark/>
          </w:tcPr>
          <w:p w:rsidR="000F3906" w:rsidRPr="00723261" w:rsidRDefault="000F3906" w:rsidP="007F7EC1">
            <w:pPr>
              <w:spacing w:after="0" w:line="480" w:lineRule="auto"/>
              <w:jc w:val="both"/>
              <w:rPr>
                <w:rFonts w:ascii="Times New Roman" w:eastAsia="Times New Roman" w:hAnsi="Times New Roman" w:cs="Times New Roman"/>
                <w:sz w:val="24"/>
                <w:szCs w:val="24"/>
              </w:rPr>
            </w:pPr>
            <w:r w:rsidRPr="00723261">
              <w:rPr>
                <w:rFonts w:ascii="Times New Roman" w:eastAsia="Times New Roman" w:hAnsi="Times New Roman" w:cs="Times New Roman"/>
                <w:sz w:val="24"/>
                <w:szCs w:val="24"/>
              </w:rPr>
              <w:t>Arthritis, rheumatism.</w:t>
            </w:r>
          </w:p>
        </w:tc>
      </w:tr>
      <w:tr w:rsidR="000F3906" w:rsidRPr="00723261" w:rsidTr="007F7EC1">
        <w:trPr>
          <w:tblCellSpacing w:w="15" w:type="dxa"/>
        </w:trPr>
        <w:tc>
          <w:tcPr>
            <w:tcW w:w="0" w:type="auto"/>
            <w:vAlign w:val="center"/>
            <w:hideMark/>
          </w:tcPr>
          <w:p w:rsidR="000F3906" w:rsidRPr="00723261" w:rsidRDefault="000F3906" w:rsidP="007F7EC1">
            <w:pPr>
              <w:spacing w:after="0" w:line="480" w:lineRule="auto"/>
              <w:jc w:val="both"/>
              <w:rPr>
                <w:rFonts w:ascii="Times New Roman" w:eastAsia="Times New Roman" w:hAnsi="Times New Roman" w:cs="Times New Roman"/>
                <w:b/>
                <w:sz w:val="24"/>
                <w:szCs w:val="24"/>
              </w:rPr>
            </w:pPr>
            <w:r w:rsidRPr="00723261">
              <w:rPr>
                <w:rFonts w:ascii="Times New Roman" w:eastAsia="Times New Roman" w:hAnsi="Times New Roman" w:cs="Times New Roman"/>
                <w:b/>
                <w:sz w:val="24"/>
                <w:szCs w:val="24"/>
              </w:rPr>
              <w:lastRenderedPageBreak/>
              <w:t>Brain:</w:t>
            </w:r>
          </w:p>
        </w:tc>
        <w:tc>
          <w:tcPr>
            <w:tcW w:w="0" w:type="auto"/>
            <w:vAlign w:val="center"/>
            <w:hideMark/>
          </w:tcPr>
          <w:p w:rsidR="000F3906" w:rsidRPr="00723261" w:rsidRDefault="000F3906" w:rsidP="007F7EC1">
            <w:pPr>
              <w:spacing w:after="0" w:line="480" w:lineRule="auto"/>
              <w:jc w:val="both"/>
              <w:rPr>
                <w:rFonts w:ascii="Times New Roman" w:eastAsia="Times New Roman" w:hAnsi="Times New Roman" w:cs="Times New Roman"/>
                <w:sz w:val="24"/>
                <w:szCs w:val="24"/>
              </w:rPr>
            </w:pPr>
            <w:r w:rsidRPr="00723261">
              <w:rPr>
                <w:rFonts w:ascii="Times New Roman" w:eastAsia="Times New Roman" w:hAnsi="Times New Roman" w:cs="Times New Roman"/>
                <w:sz w:val="24"/>
                <w:szCs w:val="24"/>
              </w:rPr>
              <w:t>Alzheimer’s disease, parkinson’s disease, memory loss, depression, stroke</w:t>
            </w:r>
          </w:p>
        </w:tc>
      </w:tr>
      <w:tr w:rsidR="000F3906" w:rsidRPr="00723261" w:rsidTr="007F7EC1">
        <w:trPr>
          <w:tblCellSpacing w:w="15" w:type="dxa"/>
        </w:trPr>
        <w:tc>
          <w:tcPr>
            <w:tcW w:w="0" w:type="auto"/>
            <w:vAlign w:val="center"/>
            <w:hideMark/>
          </w:tcPr>
          <w:p w:rsidR="000F3906" w:rsidRPr="00723261" w:rsidRDefault="000F3906" w:rsidP="007F7EC1">
            <w:pPr>
              <w:spacing w:after="0" w:line="480" w:lineRule="auto"/>
              <w:jc w:val="both"/>
              <w:rPr>
                <w:rFonts w:ascii="Times New Roman" w:eastAsia="Times New Roman" w:hAnsi="Times New Roman" w:cs="Times New Roman"/>
                <w:b/>
                <w:sz w:val="24"/>
                <w:szCs w:val="24"/>
              </w:rPr>
            </w:pPr>
            <w:r w:rsidRPr="00723261">
              <w:rPr>
                <w:rFonts w:ascii="Times New Roman" w:eastAsia="Times New Roman" w:hAnsi="Times New Roman" w:cs="Times New Roman"/>
                <w:b/>
                <w:sz w:val="24"/>
                <w:szCs w:val="24"/>
              </w:rPr>
              <w:t>Eyes:</w:t>
            </w:r>
          </w:p>
        </w:tc>
        <w:tc>
          <w:tcPr>
            <w:tcW w:w="0" w:type="auto"/>
            <w:vAlign w:val="center"/>
            <w:hideMark/>
          </w:tcPr>
          <w:p w:rsidR="000F3906" w:rsidRPr="00723261" w:rsidRDefault="000F3906" w:rsidP="007F7EC1">
            <w:pPr>
              <w:spacing w:after="0" w:line="480" w:lineRule="auto"/>
              <w:jc w:val="both"/>
              <w:rPr>
                <w:rFonts w:ascii="Times New Roman" w:eastAsia="Times New Roman" w:hAnsi="Times New Roman" w:cs="Times New Roman"/>
                <w:sz w:val="24"/>
                <w:szCs w:val="24"/>
              </w:rPr>
            </w:pPr>
            <w:r w:rsidRPr="00723261">
              <w:rPr>
                <w:rFonts w:ascii="Times New Roman" w:eastAsia="Times New Roman" w:hAnsi="Times New Roman" w:cs="Times New Roman"/>
                <w:sz w:val="24"/>
                <w:szCs w:val="24"/>
              </w:rPr>
              <w:t>Cataract, retinal diseases.</w:t>
            </w:r>
          </w:p>
        </w:tc>
      </w:tr>
      <w:tr w:rsidR="000F3906" w:rsidRPr="00723261" w:rsidTr="007F7EC1">
        <w:trPr>
          <w:tblCellSpacing w:w="15" w:type="dxa"/>
        </w:trPr>
        <w:tc>
          <w:tcPr>
            <w:tcW w:w="0" w:type="auto"/>
            <w:vAlign w:val="center"/>
            <w:hideMark/>
          </w:tcPr>
          <w:p w:rsidR="000F3906" w:rsidRPr="00723261" w:rsidRDefault="000F3906" w:rsidP="007F7EC1">
            <w:pPr>
              <w:spacing w:after="0" w:line="480" w:lineRule="auto"/>
              <w:jc w:val="both"/>
              <w:rPr>
                <w:rFonts w:ascii="Times New Roman" w:eastAsia="Times New Roman" w:hAnsi="Times New Roman" w:cs="Times New Roman"/>
                <w:b/>
                <w:sz w:val="24"/>
                <w:szCs w:val="24"/>
              </w:rPr>
            </w:pPr>
            <w:r w:rsidRPr="00723261">
              <w:rPr>
                <w:rFonts w:ascii="Times New Roman" w:eastAsia="Times New Roman" w:hAnsi="Times New Roman" w:cs="Times New Roman"/>
                <w:b/>
                <w:sz w:val="24"/>
                <w:szCs w:val="24"/>
              </w:rPr>
              <w:t>Fetus:</w:t>
            </w:r>
          </w:p>
        </w:tc>
        <w:tc>
          <w:tcPr>
            <w:tcW w:w="0" w:type="auto"/>
            <w:vAlign w:val="center"/>
            <w:hideMark/>
          </w:tcPr>
          <w:p w:rsidR="000F3906" w:rsidRPr="00723261" w:rsidRDefault="000F3906" w:rsidP="007F7EC1">
            <w:pPr>
              <w:spacing w:after="0" w:line="480" w:lineRule="auto"/>
              <w:jc w:val="both"/>
              <w:rPr>
                <w:rFonts w:ascii="Times New Roman" w:eastAsia="Times New Roman" w:hAnsi="Times New Roman" w:cs="Times New Roman"/>
                <w:sz w:val="24"/>
                <w:szCs w:val="24"/>
              </w:rPr>
            </w:pPr>
            <w:r w:rsidRPr="00723261">
              <w:rPr>
                <w:rFonts w:ascii="Times New Roman" w:eastAsia="Times New Roman" w:hAnsi="Times New Roman" w:cs="Times New Roman"/>
                <w:sz w:val="24"/>
                <w:szCs w:val="24"/>
              </w:rPr>
              <w:t>Preeclampsia, iu growth restriction (sachdev and davies, 2008).</w:t>
            </w:r>
          </w:p>
        </w:tc>
      </w:tr>
      <w:tr w:rsidR="000F3906" w:rsidRPr="00723261" w:rsidTr="007F7EC1">
        <w:trPr>
          <w:tblCellSpacing w:w="15" w:type="dxa"/>
        </w:trPr>
        <w:tc>
          <w:tcPr>
            <w:tcW w:w="0" w:type="auto"/>
            <w:vAlign w:val="center"/>
            <w:hideMark/>
          </w:tcPr>
          <w:p w:rsidR="000F3906" w:rsidRPr="00723261" w:rsidRDefault="000F3906" w:rsidP="007F7EC1">
            <w:pPr>
              <w:spacing w:after="0" w:line="480" w:lineRule="auto"/>
              <w:jc w:val="both"/>
              <w:rPr>
                <w:rFonts w:ascii="Times New Roman" w:eastAsia="Times New Roman" w:hAnsi="Times New Roman" w:cs="Times New Roman"/>
                <w:b/>
                <w:sz w:val="24"/>
                <w:szCs w:val="24"/>
              </w:rPr>
            </w:pPr>
            <w:r w:rsidRPr="00723261">
              <w:rPr>
                <w:rFonts w:ascii="Times New Roman" w:eastAsia="Times New Roman" w:hAnsi="Times New Roman" w:cs="Times New Roman"/>
                <w:b/>
                <w:sz w:val="24"/>
                <w:szCs w:val="24"/>
              </w:rPr>
              <w:t>Heart vessels:</w:t>
            </w:r>
          </w:p>
        </w:tc>
        <w:tc>
          <w:tcPr>
            <w:tcW w:w="0" w:type="auto"/>
            <w:vAlign w:val="center"/>
            <w:hideMark/>
          </w:tcPr>
          <w:p w:rsidR="000F3906" w:rsidRPr="00723261" w:rsidRDefault="000F3906" w:rsidP="007F7EC1">
            <w:pPr>
              <w:spacing w:after="0" w:line="480" w:lineRule="auto"/>
              <w:jc w:val="both"/>
              <w:rPr>
                <w:rFonts w:ascii="Times New Roman" w:eastAsia="Times New Roman" w:hAnsi="Times New Roman" w:cs="Times New Roman"/>
                <w:sz w:val="24"/>
                <w:szCs w:val="24"/>
              </w:rPr>
            </w:pPr>
            <w:r w:rsidRPr="00723261">
              <w:rPr>
                <w:rFonts w:ascii="Times New Roman" w:eastAsia="Times New Roman" w:hAnsi="Times New Roman" w:cs="Times New Roman"/>
                <w:sz w:val="24"/>
                <w:szCs w:val="24"/>
              </w:rPr>
              <w:t>Arteriosclerosis, hypertension, ischemia, cardiomyopathy, heart failure.</w:t>
            </w:r>
          </w:p>
        </w:tc>
      </w:tr>
      <w:tr w:rsidR="000F3906" w:rsidRPr="00723261" w:rsidTr="007F7EC1">
        <w:trPr>
          <w:tblCellSpacing w:w="15" w:type="dxa"/>
        </w:trPr>
        <w:tc>
          <w:tcPr>
            <w:tcW w:w="0" w:type="auto"/>
            <w:vAlign w:val="center"/>
            <w:hideMark/>
          </w:tcPr>
          <w:p w:rsidR="000F3906" w:rsidRPr="00723261" w:rsidRDefault="000F3906" w:rsidP="007F7EC1">
            <w:pPr>
              <w:spacing w:after="0" w:line="480" w:lineRule="auto"/>
              <w:jc w:val="both"/>
              <w:rPr>
                <w:rFonts w:ascii="Times New Roman" w:eastAsia="Times New Roman" w:hAnsi="Times New Roman" w:cs="Times New Roman"/>
                <w:b/>
                <w:sz w:val="24"/>
                <w:szCs w:val="24"/>
              </w:rPr>
            </w:pPr>
            <w:r w:rsidRPr="00723261">
              <w:rPr>
                <w:rFonts w:ascii="Times New Roman" w:eastAsia="Times New Roman" w:hAnsi="Times New Roman" w:cs="Times New Roman"/>
                <w:b/>
                <w:sz w:val="24"/>
                <w:szCs w:val="24"/>
              </w:rPr>
              <w:t>Multi-organs:</w:t>
            </w:r>
          </w:p>
        </w:tc>
        <w:tc>
          <w:tcPr>
            <w:tcW w:w="0" w:type="auto"/>
            <w:vAlign w:val="center"/>
            <w:hideMark/>
          </w:tcPr>
          <w:p w:rsidR="000F3906" w:rsidRPr="00723261" w:rsidRDefault="000F3906" w:rsidP="007F7EC1">
            <w:pPr>
              <w:spacing w:after="0" w:line="480" w:lineRule="auto"/>
              <w:jc w:val="both"/>
              <w:rPr>
                <w:rFonts w:ascii="Times New Roman" w:eastAsia="Times New Roman" w:hAnsi="Times New Roman" w:cs="Times New Roman"/>
                <w:sz w:val="24"/>
                <w:szCs w:val="24"/>
              </w:rPr>
            </w:pPr>
            <w:r w:rsidRPr="00723261">
              <w:rPr>
                <w:rFonts w:ascii="Times New Roman" w:eastAsia="Times New Roman" w:hAnsi="Times New Roman" w:cs="Times New Roman"/>
                <w:sz w:val="24"/>
                <w:szCs w:val="24"/>
              </w:rPr>
              <w:t>Cancer, diabetes, inflammation infection, aging.</w:t>
            </w:r>
          </w:p>
        </w:tc>
      </w:tr>
    </w:tbl>
    <w:p w:rsidR="000F3906" w:rsidRDefault="000F3906" w:rsidP="000F3906">
      <w:pPr>
        <w:spacing w:after="0" w:line="480" w:lineRule="auto"/>
        <w:jc w:val="both"/>
        <w:rPr>
          <w:rFonts w:ascii="Times New Roman" w:eastAsia="Times New Roman" w:hAnsi="Times New Roman" w:cs="Times New Roman"/>
          <w:sz w:val="24"/>
          <w:szCs w:val="24"/>
        </w:rPr>
      </w:pPr>
      <w:r w:rsidRPr="00723261">
        <w:rPr>
          <w:rFonts w:ascii="Times New Roman" w:eastAsia="Times New Roman" w:hAnsi="Times New Roman" w:cs="Times New Roman"/>
          <w:sz w:val="24"/>
          <w:szCs w:val="24"/>
        </w:rPr>
        <w:t xml:space="preserve">The term “antioxidant” can be labeled for any substance whose availability, even in minute concentration inhibits or delays the oxidation of a substrate. There are several species or molecules, endogenous (internally synthesized) or exogenous (consumed), that plays a role in antioxidant defense and may be considered as biomarkers of oxidative stress. Antioxidants can be divided as either chain breaking antioxidants or preventive antioxidants, based on their mechanism of action </w:t>
      </w:r>
      <w:r w:rsidRPr="00723261">
        <w:rPr>
          <w:rFonts w:ascii="Times New Roman" w:eastAsia="Times New Roman" w:hAnsi="Times New Roman" w:cs="Times New Roman"/>
          <w:color w:val="000000" w:themeColor="text1"/>
          <w:sz w:val="24"/>
          <w:szCs w:val="24"/>
        </w:rPr>
        <w:t>(</w:t>
      </w:r>
      <w:hyperlink r:id="rId13" w:anchor="b0315" w:history="1">
        <w:r w:rsidRPr="00723261">
          <w:rPr>
            <w:rFonts w:ascii="Times New Roman" w:eastAsia="Times New Roman" w:hAnsi="Times New Roman" w:cs="Times New Roman"/>
            <w:color w:val="000000" w:themeColor="text1"/>
            <w:sz w:val="24"/>
            <w:szCs w:val="24"/>
          </w:rPr>
          <w:t xml:space="preserve">somogyi </w:t>
        </w:r>
        <w:r w:rsidRPr="00723261">
          <w:rPr>
            <w:rFonts w:ascii="Times New Roman" w:eastAsia="Times New Roman" w:hAnsi="Times New Roman" w:cs="Times New Roman"/>
            <w:i/>
            <w:color w:val="000000" w:themeColor="text1"/>
            <w:sz w:val="24"/>
            <w:szCs w:val="24"/>
          </w:rPr>
          <w:t>et al</w:t>
        </w:r>
        <w:r w:rsidRPr="00723261">
          <w:rPr>
            <w:rFonts w:ascii="Times New Roman" w:eastAsia="Times New Roman" w:hAnsi="Times New Roman" w:cs="Times New Roman"/>
            <w:color w:val="000000" w:themeColor="text1"/>
            <w:sz w:val="24"/>
            <w:szCs w:val="24"/>
          </w:rPr>
          <w:t>., 2007</w:t>
        </w:r>
      </w:hyperlink>
      <w:r w:rsidRPr="00723261">
        <w:rPr>
          <w:rFonts w:ascii="Times New Roman" w:eastAsia="Times New Roman" w:hAnsi="Times New Roman" w:cs="Times New Roman"/>
          <w:color w:val="000000" w:themeColor="text1"/>
          <w:sz w:val="24"/>
          <w:szCs w:val="24"/>
        </w:rPr>
        <w:t>).</w:t>
      </w:r>
      <w:r w:rsidRPr="00723261">
        <w:rPr>
          <w:rFonts w:ascii="Times New Roman" w:eastAsia="Times New Roman" w:hAnsi="Times New Roman" w:cs="Times New Roman"/>
          <w:sz w:val="24"/>
          <w:szCs w:val="24"/>
        </w:rPr>
        <w:t xml:space="preserve"> Different types of biological antioxidants include, for instance, glutathione (oxidized/reduced), vitamin c &amp; e, cystine, etc.). Analysis of various clinical tests examining vitamin e therapy had shown that large amounts of vitamin e (more than 400 iu per day) does damage and it can actually cause death (miller </w:t>
      </w:r>
      <w:r w:rsidRPr="00723261">
        <w:rPr>
          <w:rFonts w:ascii="Times New Roman" w:eastAsia="Times New Roman" w:hAnsi="Times New Roman" w:cs="Times New Roman"/>
          <w:i/>
          <w:sz w:val="24"/>
          <w:szCs w:val="24"/>
        </w:rPr>
        <w:t>et al</w:t>
      </w:r>
      <w:r w:rsidRPr="00723261">
        <w:rPr>
          <w:rFonts w:ascii="Times New Roman" w:eastAsia="Times New Roman" w:hAnsi="Times New Roman" w:cs="Times New Roman"/>
          <w:sz w:val="24"/>
          <w:szCs w:val="24"/>
        </w:rPr>
        <w:t>., 2005).</w:t>
      </w:r>
    </w:p>
    <w:p w:rsidR="003B36F9" w:rsidRDefault="003B36F9" w:rsidP="00723261">
      <w:pPr>
        <w:spacing w:after="0" w:line="480" w:lineRule="auto"/>
        <w:ind w:firstLine="45"/>
        <w:jc w:val="both"/>
        <w:rPr>
          <w:rFonts w:ascii="Times New Roman" w:hAnsi="Times New Roman" w:cs="Times New Roman"/>
          <w:b/>
          <w:sz w:val="24"/>
          <w:szCs w:val="24"/>
        </w:rPr>
      </w:pPr>
    </w:p>
    <w:p w:rsidR="00AC788B" w:rsidRPr="00723261" w:rsidRDefault="000F3906" w:rsidP="00723261">
      <w:pPr>
        <w:spacing w:after="0" w:line="480" w:lineRule="auto"/>
        <w:ind w:firstLine="45"/>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r>
      <w:r w:rsidR="008A05D0" w:rsidRPr="00723261">
        <w:rPr>
          <w:rFonts w:ascii="Times New Roman" w:hAnsi="Times New Roman" w:cs="Times New Roman"/>
          <w:b/>
          <w:sz w:val="24"/>
          <w:szCs w:val="24"/>
        </w:rPr>
        <w:t xml:space="preserve">Effects of oxidative stress </w:t>
      </w:r>
    </w:p>
    <w:p w:rsidR="005E17DF" w:rsidRPr="00723261" w:rsidRDefault="00AC788B" w:rsidP="00E56DF3">
      <w:pPr>
        <w:spacing w:after="0" w:line="480" w:lineRule="auto"/>
        <w:ind w:firstLine="45"/>
        <w:jc w:val="both"/>
        <w:rPr>
          <w:rFonts w:ascii="Times New Roman" w:hAnsi="Times New Roman" w:cs="Times New Roman"/>
          <w:sz w:val="24"/>
          <w:szCs w:val="24"/>
        </w:rPr>
      </w:pPr>
      <w:r w:rsidRPr="00723261">
        <w:rPr>
          <w:rFonts w:ascii="Times New Roman" w:hAnsi="Times New Roman" w:cs="Times New Roman"/>
          <w:sz w:val="24"/>
          <w:szCs w:val="24"/>
        </w:rPr>
        <w:t xml:space="preserve">Internally, free radicals are produced as a normal part of metabolism within the </w:t>
      </w:r>
      <w:r w:rsidR="00951198" w:rsidRPr="00723261">
        <w:rPr>
          <w:rFonts w:ascii="Times New Roman" w:hAnsi="Times New Roman" w:cs="Times New Roman"/>
          <w:sz w:val="24"/>
          <w:szCs w:val="24"/>
        </w:rPr>
        <w:t>mitochondria, through xanthine oxidase, peroxisomes, inflammation processes, phago</w:t>
      </w:r>
      <w:r w:rsidR="008A05D0" w:rsidRPr="00723261">
        <w:rPr>
          <w:rFonts w:ascii="Times New Roman" w:hAnsi="Times New Roman" w:cs="Times New Roman"/>
          <w:sz w:val="24"/>
          <w:szCs w:val="24"/>
        </w:rPr>
        <w:t xml:space="preserve">cytosis, arachidonate pathways, ischemia, </w:t>
      </w:r>
      <w:r w:rsidR="0045216B" w:rsidRPr="00723261">
        <w:rPr>
          <w:rFonts w:ascii="Times New Roman" w:hAnsi="Times New Roman" w:cs="Times New Roman"/>
          <w:sz w:val="24"/>
          <w:szCs w:val="24"/>
        </w:rPr>
        <w:t xml:space="preserve">and physical exercise. External </w:t>
      </w:r>
      <w:r w:rsidRPr="00723261">
        <w:rPr>
          <w:rFonts w:ascii="Times New Roman" w:hAnsi="Times New Roman" w:cs="Times New Roman"/>
          <w:sz w:val="24"/>
          <w:szCs w:val="24"/>
        </w:rPr>
        <w:t xml:space="preserve">factors that help to promote the production of free radicals are smoking, environmental pollutants, radiation, drugs, pesticides, industrial solvents and ozone. It is ironic that </w:t>
      </w:r>
      <w:r w:rsidR="008A05D0" w:rsidRPr="00723261">
        <w:rPr>
          <w:rFonts w:ascii="Times New Roman" w:hAnsi="Times New Roman" w:cs="Times New Roman"/>
          <w:sz w:val="24"/>
          <w:szCs w:val="24"/>
        </w:rPr>
        <w:t xml:space="preserve">these elements, essential to life (especially oxygen) have deleterious effects on the human body through these reactive species (lobo </w:t>
      </w:r>
      <w:r w:rsidRPr="00723261">
        <w:rPr>
          <w:rFonts w:ascii="Times New Roman" w:hAnsi="Times New Roman" w:cs="Times New Roman"/>
          <w:i/>
          <w:sz w:val="24"/>
          <w:szCs w:val="24"/>
        </w:rPr>
        <w:t>et al.,</w:t>
      </w:r>
      <w:r w:rsidRPr="00723261">
        <w:rPr>
          <w:rFonts w:ascii="Times New Roman" w:hAnsi="Times New Roman" w:cs="Times New Roman"/>
          <w:sz w:val="24"/>
          <w:szCs w:val="24"/>
        </w:rPr>
        <w:t xml:space="preserve"> 2010).</w:t>
      </w:r>
      <w:r w:rsidR="008A05D0" w:rsidRPr="00723261">
        <w:rPr>
          <w:rFonts w:ascii="Times New Roman" w:hAnsi="Times New Roman" w:cs="Times New Roman"/>
          <w:sz w:val="24"/>
          <w:szCs w:val="24"/>
        </w:rPr>
        <w:t xml:space="preserve"> The balance between the production and neutralization of </w:t>
      </w:r>
      <w:r w:rsidR="001C6B2B" w:rsidRPr="00723261">
        <w:rPr>
          <w:rFonts w:ascii="Times New Roman" w:hAnsi="Times New Roman" w:cs="Times New Roman"/>
          <w:sz w:val="24"/>
          <w:szCs w:val="24"/>
        </w:rPr>
        <w:t>R</w:t>
      </w:r>
      <w:r w:rsidR="001C6B2B">
        <w:rPr>
          <w:rFonts w:ascii="Times New Roman" w:hAnsi="Times New Roman" w:cs="Times New Roman"/>
          <w:sz w:val="24"/>
          <w:szCs w:val="24"/>
        </w:rPr>
        <w:t xml:space="preserve">eactive </w:t>
      </w:r>
      <w:r w:rsidR="001C6B2B" w:rsidRPr="00723261">
        <w:rPr>
          <w:rFonts w:ascii="Times New Roman" w:hAnsi="Times New Roman" w:cs="Times New Roman"/>
          <w:sz w:val="24"/>
          <w:szCs w:val="24"/>
        </w:rPr>
        <w:t>O</w:t>
      </w:r>
      <w:r w:rsidR="001C6B2B">
        <w:rPr>
          <w:rFonts w:ascii="Times New Roman" w:hAnsi="Times New Roman" w:cs="Times New Roman"/>
          <w:sz w:val="24"/>
          <w:szCs w:val="24"/>
        </w:rPr>
        <w:t xml:space="preserve">xygen </w:t>
      </w:r>
      <w:r w:rsidR="00E56DF3" w:rsidRPr="00723261">
        <w:rPr>
          <w:rFonts w:ascii="Times New Roman" w:hAnsi="Times New Roman" w:cs="Times New Roman"/>
          <w:sz w:val="24"/>
          <w:szCs w:val="24"/>
        </w:rPr>
        <w:t>s</w:t>
      </w:r>
      <w:r w:rsidR="00E56DF3">
        <w:rPr>
          <w:rFonts w:ascii="Times New Roman" w:hAnsi="Times New Roman" w:cs="Times New Roman"/>
          <w:sz w:val="24"/>
          <w:szCs w:val="24"/>
        </w:rPr>
        <w:t>pecies</w:t>
      </w:r>
      <w:r w:rsidR="008A05D0" w:rsidRPr="00723261">
        <w:rPr>
          <w:rFonts w:ascii="Times New Roman" w:hAnsi="Times New Roman" w:cs="Times New Roman"/>
          <w:sz w:val="24"/>
          <w:szCs w:val="24"/>
        </w:rPr>
        <w:t xml:space="preserve"> by antioxidants is very </w:t>
      </w:r>
      <w:r w:rsidR="00E56DF3" w:rsidRPr="00723261">
        <w:rPr>
          <w:rFonts w:ascii="Times New Roman" w:hAnsi="Times New Roman" w:cs="Times New Roman"/>
          <w:sz w:val="24"/>
          <w:szCs w:val="24"/>
        </w:rPr>
        <w:t>delicate</w:t>
      </w:r>
      <w:r w:rsidR="008A05D0" w:rsidRPr="00723261">
        <w:rPr>
          <w:rFonts w:ascii="Times New Roman" w:hAnsi="Times New Roman" w:cs="Times New Roman"/>
          <w:sz w:val="24"/>
          <w:szCs w:val="24"/>
        </w:rPr>
        <w:t xml:space="preserve">, and </w:t>
      </w:r>
      <w:r w:rsidR="008A05D0" w:rsidRPr="00723261">
        <w:rPr>
          <w:rFonts w:ascii="Times New Roman" w:hAnsi="Times New Roman" w:cs="Times New Roman"/>
          <w:sz w:val="24"/>
          <w:szCs w:val="24"/>
        </w:rPr>
        <w:lastRenderedPageBreak/>
        <w:t xml:space="preserve">if this balance tends to the overproduction of ros, the cells start to suffer the consequences of oxidative stress (wiernsperger, 2003). </w:t>
      </w:r>
    </w:p>
    <w:p w:rsidR="005E17DF" w:rsidRPr="00723261" w:rsidRDefault="005E17DF" w:rsidP="002E0894">
      <w:pPr>
        <w:spacing w:after="0" w:line="480" w:lineRule="auto"/>
        <w:ind w:firstLine="45"/>
        <w:jc w:val="both"/>
        <w:rPr>
          <w:rFonts w:ascii="Times New Roman" w:hAnsi="Times New Roman" w:cs="Times New Roman"/>
          <w:sz w:val="24"/>
          <w:szCs w:val="24"/>
        </w:rPr>
      </w:pPr>
      <w:r w:rsidRPr="00723261">
        <w:rPr>
          <w:rFonts w:ascii="Times New Roman" w:hAnsi="Times New Roman" w:cs="Times New Roman"/>
          <w:sz w:val="24"/>
          <w:szCs w:val="24"/>
        </w:rPr>
        <w:t>It is estimated that every day a human cell is targeted by t</w:t>
      </w:r>
      <w:r w:rsidR="002E0894">
        <w:rPr>
          <w:rFonts w:ascii="Times New Roman" w:hAnsi="Times New Roman" w:cs="Times New Roman"/>
          <w:sz w:val="24"/>
          <w:szCs w:val="24"/>
        </w:rPr>
        <w:t>he hydroxyl radical and other</w:t>
      </w:r>
      <w:r w:rsidR="0045216B" w:rsidRPr="00723261">
        <w:rPr>
          <w:rFonts w:ascii="Times New Roman" w:hAnsi="Times New Roman" w:cs="Times New Roman"/>
          <w:sz w:val="24"/>
          <w:szCs w:val="24"/>
        </w:rPr>
        <w:t xml:space="preserve"> </w:t>
      </w:r>
      <w:r w:rsidRPr="00723261">
        <w:rPr>
          <w:rFonts w:ascii="Times New Roman" w:hAnsi="Times New Roman" w:cs="Times New Roman"/>
          <w:sz w:val="24"/>
          <w:szCs w:val="24"/>
        </w:rPr>
        <w:t>such species and average of 105 times inducing oxidative s</w:t>
      </w:r>
      <w:r w:rsidR="008A05D0" w:rsidRPr="00723261">
        <w:rPr>
          <w:rFonts w:ascii="Times New Roman" w:hAnsi="Times New Roman" w:cs="Times New Roman"/>
          <w:sz w:val="24"/>
          <w:szCs w:val="24"/>
        </w:rPr>
        <w:t xml:space="preserve">tress (valko </w:t>
      </w:r>
      <w:r w:rsidR="0045216B" w:rsidRPr="00723261">
        <w:rPr>
          <w:rFonts w:ascii="Times New Roman" w:hAnsi="Times New Roman" w:cs="Times New Roman"/>
          <w:i/>
          <w:sz w:val="24"/>
          <w:szCs w:val="24"/>
        </w:rPr>
        <w:t>et al.,</w:t>
      </w:r>
      <w:r w:rsidR="0045216B" w:rsidRPr="00723261">
        <w:rPr>
          <w:rFonts w:ascii="Times New Roman" w:hAnsi="Times New Roman" w:cs="Times New Roman"/>
          <w:sz w:val="24"/>
          <w:szCs w:val="24"/>
        </w:rPr>
        <w:t xml:space="preserve"> 2004). The </w:t>
      </w:r>
      <w:r w:rsidR="008A05D0" w:rsidRPr="00723261">
        <w:rPr>
          <w:rFonts w:ascii="Times New Roman" w:hAnsi="Times New Roman" w:cs="Times New Roman"/>
          <w:sz w:val="24"/>
          <w:szCs w:val="24"/>
        </w:rPr>
        <w:t xml:space="preserve">main targets of </w:t>
      </w:r>
      <w:r w:rsidR="003D7218">
        <w:rPr>
          <w:rFonts w:ascii="Times New Roman" w:hAnsi="Times New Roman" w:cs="Times New Roman"/>
          <w:sz w:val="24"/>
          <w:szCs w:val="24"/>
        </w:rPr>
        <w:t>ROS</w:t>
      </w:r>
      <w:r w:rsidR="003D7218" w:rsidRPr="003D7218">
        <w:rPr>
          <w:rFonts w:ascii="Times New Roman" w:hAnsi="Times New Roman" w:cs="Times New Roman"/>
          <w:sz w:val="24"/>
          <w:szCs w:val="24"/>
        </w:rPr>
        <w:t xml:space="preserve"> </w:t>
      </w:r>
      <w:r w:rsidR="003D7218">
        <w:rPr>
          <w:rFonts w:ascii="Times New Roman" w:hAnsi="Times New Roman" w:cs="Times New Roman"/>
          <w:sz w:val="24"/>
          <w:szCs w:val="24"/>
        </w:rPr>
        <w:t>and</w:t>
      </w:r>
      <w:r w:rsidR="003D7218" w:rsidRPr="00723261">
        <w:rPr>
          <w:rFonts w:ascii="Times New Roman" w:hAnsi="Times New Roman" w:cs="Times New Roman"/>
          <w:sz w:val="24"/>
          <w:szCs w:val="24"/>
        </w:rPr>
        <w:t xml:space="preserve"> </w:t>
      </w:r>
      <w:r w:rsidR="003D7218">
        <w:rPr>
          <w:rFonts w:ascii="Times New Roman" w:hAnsi="Times New Roman" w:cs="Times New Roman"/>
          <w:sz w:val="24"/>
          <w:szCs w:val="24"/>
        </w:rPr>
        <w:t xml:space="preserve">RNS </w:t>
      </w:r>
      <w:r w:rsidR="008A05D0" w:rsidRPr="00723261">
        <w:rPr>
          <w:rFonts w:ascii="Times New Roman" w:hAnsi="Times New Roman" w:cs="Times New Roman"/>
          <w:sz w:val="24"/>
          <w:szCs w:val="24"/>
        </w:rPr>
        <w:t xml:space="preserve">are proteins, </w:t>
      </w:r>
      <w:r w:rsidR="003D7218" w:rsidRPr="00723261">
        <w:rPr>
          <w:rFonts w:ascii="Times New Roman" w:hAnsi="Times New Roman" w:cs="Times New Roman"/>
          <w:sz w:val="24"/>
          <w:szCs w:val="24"/>
        </w:rPr>
        <w:t xml:space="preserve">DNA </w:t>
      </w:r>
      <w:r w:rsidR="003D7218">
        <w:rPr>
          <w:rFonts w:ascii="Times New Roman" w:hAnsi="Times New Roman" w:cs="Times New Roman"/>
          <w:sz w:val="24"/>
          <w:szCs w:val="24"/>
        </w:rPr>
        <w:t>(deoxyribonucleic acid) and</w:t>
      </w:r>
      <w:r w:rsidR="0045216B" w:rsidRPr="00723261">
        <w:rPr>
          <w:rFonts w:ascii="Times New Roman" w:hAnsi="Times New Roman" w:cs="Times New Roman"/>
          <w:sz w:val="24"/>
          <w:szCs w:val="24"/>
        </w:rPr>
        <w:t xml:space="preserve"> </w:t>
      </w:r>
      <w:r w:rsidR="003D7218" w:rsidRPr="00723261">
        <w:rPr>
          <w:rFonts w:ascii="Times New Roman" w:hAnsi="Times New Roman" w:cs="Times New Roman"/>
          <w:sz w:val="24"/>
          <w:szCs w:val="24"/>
        </w:rPr>
        <w:t>RNA</w:t>
      </w:r>
      <w:r w:rsidR="008A05D0" w:rsidRPr="00723261">
        <w:rPr>
          <w:rFonts w:ascii="Times New Roman" w:hAnsi="Times New Roman" w:cs="Times New Roman"/>
          <w:sz w:val="24"/>
          <w:szCs w:val="24"/>
        </w:rPr>
        <w:t xml:space="preserve"> (ribonucleic acid) molecules, sugars and lipids (lü </w:t>
      </w:r>
      <w:r w:rsidRPr="00723261">
        <w:rPr>
          <w:rFonts w:ascii="Times New Roman" w:hAnsi="Times New Roman" w:cs="Times New Roman"/>
          <w:i/>
          <w:sz w:val="24"/>
          <w:szCs w:val="24"/>
        </w:rPr>
        <w:t>et</w:t>
      </w:r>
      <w:r w:rsidR="0045216B" w:rsidRPr="00723261">
        <w:rPr>
          <w:rFonts w:ascii="Times New Roman" w:hAnsi="Times New Roman" w:cs="Times New Roman"/>
          <w:i/>
          <w:sz w:val="24"/>
          <w:szCs w:val="24"/>
        </w:rPr>
        <w:t xml:space="preserve"> al.,</w:t>
      </w:r>
      <w:r w:rsidR="008A05D0" w:rsidRPr="00723261">
        <w:rPr>
          <w:rFonts w:ascii="Times New Roman" w:hAnsi="Times New Roman" w:cs="Times New Roman"/>
          <w:sz w:val="24"/>
          <w:szCs w:val="24"/>
        </w:rPr>
        <w:t xml:space="preserve"> 2010; craft </w:t>
      </w:r>
      <w:r w:rsidR="0045216B" w:rsidRPr="00723261">
        <w:rPr>
          <w:rFonts w:ascii="Times New Roman" w:hAnsi="Times New Roman" w:cs="Times New Roman"/>
          <w:i/>
          <w:sz w:val="24"/>
          <w:szCs w:val="24"/>
        </w:rPr>
        <w:t>et al.,</w:t>
      </w:r>
      <w:r w:rsidR="0045216B" w:rsidRPr="00723261">
        <w:rPr>
          <w:rFonts w:ascii="Times New Roman" w:hAnsi="Times New Roman" w:cs="Times New Roman"/>
          <w:sz w:val="24"/>
          <w:szCs w:val="24"/>
        </w:rPr>
        <w:t xml:space="preserve"> 2012). </w:t>
      </w:r>
      <w:r w:rsidRPr="00723261">
        <w:rPr>
          <w:rFonts w:ascii="Times New Roman" w:hAnsi="Times New Roman" w:cs="Times New Roman"/>
          <w:sz w:val="24"/>
          <w:szCs w:val="24"/>
        </w:rPr>
        <w:t xml:space="preserve"> Regarding proteins, there are three distinct ways they</w:t>
      </w:r>
      <w:r w:rsidR="00D329AB">
        <w:rPr>
          <w:rFonts w:ascii="Times New Roman" w:hAnsi="Times New Roman" w:cs="Times New Roman"/>
          <w:sz w:val="24"/>
          <w:szCs w:val="24"/>
        </w:rPr>
        <w:t xml:space="preserve"> can be </w:t>
      </w:r>
      <w:r w:rsidR="003D7218">
        <w:rPr>
          <w:rFonts w:ascii="Times New Roman" w:hAnsi="Times New Roman" w:cs="Times New Roman"/>
          <w:sz w:val="24"/>
          <w:szCs w:val="24"/>
        </w:rPr>
        <w:t>oxidative modified.</w:t>
      </w:r>
      <w:r w:rsidR="00D329AB">
        <w:rPr>
          <w:rFonts w:ascii="Times New Roman" w:hAnsi="Times New Roman" w:cs="Times New Roman"/>
          <w:sz w:val="24"/>
          <w:szCs w:val="24"/>
        </w:rPr>
        <w:t xml:space="preserve"> </w:t>
      </w:r>
      <w:r w:rsidRPr="00723261">
        <w:rPr>
          <w:rFonts w:ascii="Times New Roman" w:hAnsi="Times New Roman" w:cs="Times New Roman"/>
          <w:sz w:val="24"/>
          <w:szCs w:val="24"/>
        </w:rPr>
        <w:t xml:space="preserve"> </w:t>
      </w:r>
      <w:r w:rsidR="003D7218" w:rsidRPr="00723261">
        <w:rPr>
          <w:rFonts w:ascii="Times New Roman" w:hAnsi="Times New Roman" w:cs="Times New Roman"/>
          <w:sz w:val="24"/>
          <w:szCs w:val="24"/>
        </w:rPr>
        <w:t>Oxidative</w:t>
      </w:r>
      <w:r w:rsidRPr="00723261">
        <w:rPr>
          <w:rFonts w:ascii="Times New Roman" w:hAnsi="Times New Roman" w:cs="Times New Roman"/>
          <w:sz w:val="24"/>
          <w:szCs w:val="24"/>
        </w:rPr>
        <w:t xml:space="preserve"> modificat</w:t>
      </w:r>
      <w:r w:rsidR="00D329AB">
        <w:rPr>
          <w:rFonts w:ascii="Times New Roman" w:hAnsi="Times New Roman" w:cs="Times New Roman"/>
          <w:sz w:val="24"/>
          <w:szCs w:val="24"/>
        </w:rPr>
        <w:t xml:space="preserve">ion of a specific amino acid, </w:t>
      </w:r>
      <w:r w:rsidRPr="00723261">
        <w:rPr>
          <w:rFonts w:ascii="Times New Roman" w:hAnsi="Times New Roman" w:cs="Times New Roman"/>
          <w:sz w:val="24"/>
          <w:szCs w:val="24"/>
        </w:rPr>
        <w:t xml:space="preserve">free radical-mediated </w:t>
      </w:r>
      <w:r w:rsidR="00D329AB">
        <w:rPr>
          <w:rFonts w:ascii="Times New Roman" w:hAnsi="Times New Roman" w:cs="Times New Roman"/>
          <w:sz w:val="24"/>
          <w:szCs w:val="24"/>
        </w:rPr>
        <w:t xml:space="preserve">peptide cleavage and </w:t>
      </w:r>
      <w:r w:rsidRPr="00723261">
        <w:rPr>
          <w:rFonts w:ascii="Times New Roman" w:hAnsi="Times New Roman" w:cs="Times New Roman"/>
          <w:sz w:val="24"/>
          <w:szCs w:val="24"/>
        </w:rPr>
        <w:t xml:space="preserve">formation of protein cross-linkage due to reaction with lipid </w:t>
      </w:r>
      <w:r w:rsidR="008A05D0" w:rsidRPr="00723261">
        <w:rPr>
          <w:rFonts w:ascii="Times New Roman" w:hAnsi="Times New Roman" w:cs="Times New Roman"/>
          <w:sz w:val="24"/>
          <w:szCs w:val="24"/>
        </w:rPr>
        <w:t xml:space="preserve">peroxidation products (lobo </w:t>
      </w:r>
      <w:r w:rsidRPr="00723261">
        <w:rPr>
          <w:rFonts w:ascii="Times New Roman" w:hAnsi="Times New Roman" w:cs="Times New Roman"/>
          <w:i/>
          <w:sz w:val="24"/>
          <w:szCs w:val="24"/>
        </w:rPr>
        <w:t>et al.,</w:t>
      </w:r>
      <w:r w:rsidR="008A05D0" w:rsidRPr="00723261">
        <w:rPr>
          <w:rFonts w:ascii="Times New Roman" w:hAnsi="Times New Roman" w:cs="Times New Roman"/>
          <w:sz w:val="24"/>
          <w:szCs w:val="24"/>
        </w:rPr>
        <w:t xml:space="preserve"> 2010). The damage induced by free radicals to </w:t>
      </w:r>
      <w:r w:rsidR="003D7218" w:rsidRPr="00723261">
        <w:rPr>
          <w:rFonts w:ascii="Times New Roman" w:hAnsi="Times New Roman" w:cs="Times New Roman"/>
          <w:sz w:val="24"/>
          <w:szCs w:val="24"/>
        </w:rPr>
        <w:t>DNA</w:t>
      </w:r>
      <w:r w:rsidR="008A05D0" w:rsidRPr="00723261">
        <w:rPr>
          <w:rFonts w:ascii="Times New Roman" w:hAnsi="Times New Roman" w:cs="Times New Roman"/>
          <w:sz w:val="24"/>
          <w:szCs w:val="24"/>
        </w:rPr>
        <w:t xml:space="preserve"> can be described both chemically and structurally having a characteristic pattern of modifications: production of base-free sites, deletions, modification of all bases, </w:t>
      </w:r>
      <w:proofErr w:type="gramStart"/>
      <w:r w:rsidR="008A05D0" w:rsidRPr="00723261">
        <w:rPr>
          <w:rFonts w:ascii="Times New Roman" w:hAnsi="Times New Roman" w:cs="Times New Roman"/>
          <w:sz w:val="24"/>
          <w:szCs w:val="24"/>
        </w:rPr>
        <w:t xml:space="preserve">frame </w:t>
      </w:r>
      <w:r w:rsidR="0045216B" w:rsidRPr="00723261">
        <w:rPr>
          <w:rFonts w:ascii="Times New Roman" w:hAnsi="Times New Roman" w:cs="Times New Roman"/>
          <w:sz w:val="24"/>
          <w:szCs w:val="24"/>
        </w:rPr>
        <w:t xml:space="preserve"> </w:t>
      </w:r>
      <w:r w:rsidR="003D7218">
        <w:rPr>
          <w:rFonts w:ascii="Times New Roman" w:hAnsi="Times New Roman" w:cs="Times New Roman"/>
          <w:sz w:val="24"/>
          <w:szCs w:val="24"/>
        </w:rPr>
        <w:t>shifts</w:t>
      </w:r>
      <w:proofErr w:type="gramEnd"/>
      <w:r w:rsidR="003D7218">
        <w:rPr>
          <w:rFonts w:ascii="Times New Roman" w:hAnsi="Times New Roman" w:cs="Times New Roman"/>
          <w:sz w:val="24"/>
          <w:szCs w:val="24"/>
        </w:rPr>
        <w:t>, strand breaks, dna</w:t>
      </w:r>
      <w:r w:rsidR="008A05D0" w:rsidRPr="00723261">
        <w:rPr>
          <w:rFonts w:ascii="Times New Roman" w:hAnsi="Times New Roman" w:cs="Times New Roman"/>
          <w:sz w:val="24"/>
          <w:szCs w:val="24"/>
        </w:rPr>
        <w:t xml:space="preserve">protein cross-links and chromosomal arrangements. An important reaction involved with </w:t>
      </w:r>
      <w:r w:rsidR="003D7218" w:rsidRPr="00723261">
        <w:rPr>
          <w:rFonts w:ascii="Times New Roman" w:hAnsi="Times New Roman" w:cs="Times New Roman"/>
          <w:sz w:val="24"/>
          <w:szCs w:val="24"/>
        </w:rPr>
        <w:t xml:space="preserve">DNA </w:t>
      </w:r>
      <w:r w:rsidR="008A05D0" w:rsidRPr="00723261">
        <w:rPr>
          <w:rFonts w:ascii="Times New Roman" w:hAnsi="Times New Roman" w:cs="Times New Roman"/>
          <w:sz w:val="24"/>
          <w:szCs w:val="24"/>
        </w:rPr>
        <w:t xml:space="preserve">damage is the production of the hydroxyl </w:t>
      </w:r>
      <w:proofErr w:type="gramStart"/>
      <w:r w:rsidR="008A05D0" w:rsidRPr="00723261">
        <w:rPr>
          <w:rFonts w:ascii="Times New Roman" w:hAnsi="Times New Roman" w:cs="Times New Roman"/>
          <w:sz w:val="24"/>
          <w:szCs w:val="24"/>
        </w:rPr>
        <w:t xml:space="preserve">radical </w:t>
      </w:r>
      <w:r w:rsidR="0045216B" w:rsidRPr="00723261">
        <w:rPr>
          <w:rFonts w:ascii="Times New Roman" w:hAnsi="Times New Roman" w:cs="Times New Roman"/>
          <w:sz w:val="24"/>
          <w:szCs w:val="24"/>
        </w:rPr>
        <w:t xml:space="preserve"> </w:t>
      </w:r>
      <w:r w:rsidR="008A05D0" w:rsidRPr="00723261">
        <w:rPr>
          <w:rFonts w:ascii="Times New Roman" w:hAnsi="Times New Roman" w:cs="Times New Roman"/>
          <w:sz w:val="24"/>
          <w:szCs w:val="24"/>
        </w:rPr>
        <w:t>through</w:t>
      </w:r>
      <w:proofErr w:type="gramEnd"/>
      <w:r w:rsidR="008A05D0" w:rsidRPr="00723261">
        <w:rPr>
          <w:rFonts w:ascii="Times New Roman" w:hAnsi="Times New Roman" w:cs="Times New Roman"/>
          <w:sz w:val="24"/>
          <w:szCs w:val="24"/>
        </w:rPr>
        <w:t xml:space="preserve"> the fenton reaction. This radical is known to react with all the components of the dna molecule: the purine</w:t>
      </w:r>
      <w:r w:rsidRPr="00723261">
        <w:rPr>
          <w:rFonts w:ascii="Times New Roman" w:hAnsi="Times New Roman" w:cs="Times New Roman"/>
          <w:sz w:val="24"/>
          <w:szCs w:val="24"/>
        </w:rPr>
        <w:t xml:space="preserve"> and pyrimidine bases as well as the </w:t>
      </w:r>
      <w:proofErr w:type="gramStart"/>
      <w:r w:rsidRPr="00723261">
        <w:rPr>
          <w:rFonts w:ascii="Times New Roman" w:hAnsi="Times New Roman" w:cs="Times New Roman"/>
          <w:sz w:val="24"/>
          <w:szCs w:val="24"/>
        </w:rPr>
        <w:t xml:space="preserve">deoxyribose </w:t>
      </w:r>
      <w:r w:rsidR="0045216B" w:rsidRPr="00723261">
        <w:rPr>
          <w:rFonts w:ascii="Times New Roman" w:hAnsi="Times New Roman" w:cs="Times New Roman"/>
          <w:sz w:val="24"/>
          <w:szCs w:val="24"/>
        </w:rPr>
        <w:t xml:space="preserve"> </w:t>
      </w:r>
      <w:r w:rsidR="008A05D0" w:rsidRPr="00723261">
        <w:rPr>
          <w:rFonts w:ascii="Times New Roman" w:hAnsi="Times New Roman" w:cs="Times New Roman"/>
          <w:sz w:val="24"/>
          <w:szCs w:val="24"/>
        </w:rPr>
        <w:t>backbone</w:t>
      </w:r>
      <w:proofErr w:type="gramEnd"/>
      <w:r w:rsidR="008A05D0" w:rsidRPr="00723261">
        <w:rPr>
          <w:rFonts w:ascii="Times New Roman" w:hAnsi="Times New Roman" w:cs="Times New Roman"/>
          <w:sz w:val="24"/>
          <w:szCs w:val="24"/>
        </w:rPr>
        <w:t xml:space="preserve">. The peroxyl and oh- radicals also intervene in </w:t>
      </w:r>
      <w:r w:rsidR="00D329AB" w:rsidRPr="00723261">
        <w:rPr>
          <w:rFonts w:ascii="Times New Roman" w:hAnsi="Times New Roman" w:cs="Times New Roman"/>
          <w:sz w:val="24"/>
          <w:szCs w:val="24"/>
        </w:rPr>
        <w:t>DNA</w:t>
      </w:r>
      <w:r w:rsidR="008A05D0" w:rsidRPr="00723261">
        <w:rPr>
          <w:rFonts w:ascii="Times New Roman" w:hAnsi="Times New Roman" w:cs="Times New Roman"/>
          <w:sz w:val="24"/>
          <w:szCs w:val="24"/>
        </w:rPr>
        <w:t xml:space="preserve"> oxidation (</w:t>
      </w:r>
      <w:r w:rsidR="00D329AB" w:rsidRPr="00723261">
        <w:rPr>
          <w:rFonts w:ascii="Times New Roman" w:hAnsi="Times New Roman" w:cs="Times New Roman"/>
          <w:sz w:val="24"/>
          <w:szCs w:val="24"/>
        </w:rPr>
        <w:t>D</w:t>
      </w:r>
      <w:r w:rsidR="008A05D0" w:rsidRPr="00723261">
        <w:rPr>
          <w:rFonts w:ascii="Times New Roman" w:hAnsi="Times New Roman" w:cs="Times New Roman"/>
          <w:sz w:val="24"/>
          <w:szCs w:val="24"/>
        </w:rPr>
        <w:t xml:space="preserve">izdaroglu </w:t>
      </w:r>
      <w:r w:rsidRPr="00723261">
        <w:rPr>
          <w:rFonts w:ascii="Times New Roman" w:hAnsi="Times New Roman" w:cs="Times New Roman"/>
          <w:i/>
          <w:sz w:val="24"/>
          <w:szCs w:val="24"/>
        </w:rPr>
        <w:t>et al.,</w:t>
      </w:r>
      <w:r w:rsidR="008A05D0" w:rsidRPr="00723261">
        <w:rPr>
          <w:rFonts w:ascii="Times New Roman" w:hAnsi="Times New Roman" w:cs="Times New Roman"/>
          <w:sz w:val="24"/>
          <w:szCs w:val="24"/>
        </w:rPr>
        <w:t xml:space="preserve"> 2002; </w:t>
      </w:r>
      <w:r w:rsidR="00D329AB" w:rsidRPr="00723261">
        <w:rPr>
          <w:rFonts w:ascii="Times New Roman" w:hAnsi="Times New Roman" w:cs="Times New Roman"/>
          <w:sz w:val="24"/>
          <w:szCs w:val="24"/>
        </w:rPr>
        <w:t>V</w:t>
      </w:r>
      <w:r w:rsidR="008A05D0" w:rsidRPr="00723261">
        <w:rPr>
          <w:rFonts w:ascii="Times New Roman" w:hAnsi="Times New Roman" w:cs="Times New Roman"/>
          <w:sz w:val="24"/>
          <w:szCs w:val="24"/>
        </w:rPr>
        <w:t xml:space="preserve">alko </w:t>
      </w:r>
      <w:r w:rsidRPr="00723261">
        <w:rPr>
          <w:rFonts w:ascii="Times New Roman" w:hAnsi="Times New Roman" w:cs="Times New Roman"/>
          <w:i/>
          <w:sz w:val="24"/>
          <w:szCs w:val="24"/>
        </w:rPr>
        <w:t>et al.,</w:t>
      </w:r>
      <w:r w:rsidRPr="00723261">
        <w:rPr>
          <w:rFonts w:ascii="Times New Roman" w:hAnsi="Times New Roman" w:cs="Times New Roman"/>
          <w:sz w:val="24"/>
          <w:szCs w:val="24"/>
        </w:rPr>
        <w:t xml:space="preserve"> 2004).  Regarding sugars, the formation of oxygen free radicals during early glycation could </w:t>
      </w:r>
      <w:r w:rsidR="002E0894" w:rsidRPr="00723261">
        <w:rPr>
          <w:rFonts w:ascii="Times New Roman" w:hAnsi="Times New Roman" w:cs="Times New Roman"/>
          <w:sz w:val="24"/>
          <w:szCs w:val="24"/>
        </w:rPr>
        <w:t xml:space="preserve">contribute </w:t>
      </w:r>
      <w:r w:rsidRPr="00723261">
        <w:rPr>
          <w:rFonts w:ascii="Times New Roman" w:hAnsi="Times New Roman" w:cs="Times New Roman"/>
          <w:sz w:val="24"/>
          <w:szCs w:val="24"/>
        </w:rPr>
        <w:t xml:space="preserve">to glycoxidative damage. During the initial stages of non-enzymatic </w:t>
      </w:r>
      <w:r w:rsidR="008A05D0" w:rsidRPr="00723261">
        <w:rPr>
          <w:rFonts w:ascii="Times New Roman" w:hAnsi="Times New Roman" w:cs="Times New Roman"/>
          <w:sz w:val="24"/>
          <w:szCs w:val="24"/>
        </w:rPr>
        <w:t xml:space="preserve">Glycosylation, sugar fragmentation produces short chain species like glycoaldehyde </w:t>
      </w:r>
    </w:p>
    <w:p w:rsidR="005E17DF" w:rsidRPr="00723261" w:rsidRDefault="008A05D0" w:rsidP="002E0894">
      <w:pPr>
        <w:spacing w:after="0" w:line="480" w:lineRule="auto"/>
        <w:ind w:firstLine="45"/>
        <w:jc w:val="both"/>
        <w:rPr>
          <w:rFonts w:ascii="Times New Roman" w:hAnsi="Times New Roman" w:cs="Times New Roman"/>
          <w:sz w:val="24"/>
          <w:szCs w:val="24"/>
        </w:rPr>
      </w:pPr>
      <w:r w:rsidRPr="00723261">
        <w:rPr>
          <w:rFonts w:ascii="Times New Roman" w:hAnsi="Times New Roman" w:cs="Times New Roman"/>
          <w:sz w:val="24"/>
          <w:szCs w:val="24"/>
        </w:rPr>
        <w:t xml:space="preserve">Whose chain is too short to cyclize and is therefore prone to autoxidation, forming </w:t>
      </w:r>
      <w:proofErr w:type="gramStart"/>
      <w:r w:rsidRPr="00723261">
        <w:rPr>
          <w:rFonts w:ascii="Times New Roman" w:hAnsi="Times New Roman" w:cs="Times New Roman"/>
          <w:sz w:val="24"/>
          <w:szCs w:val="24"/>
        </w:rPr>
        <w:t xml:space="preserve">the </w:t>
      </w:r>
      <w:r w:rsidR="00C41BC2" w:rsidRPr="00723261">
        <w:rPr>
          <w:rFonts w:ascii="Times New Roman" w:hAnsi="Times New Roman" w:cs="Times New Roman"/>
          <w:sz w:val="24"/>
          <w:szCs w:val="24"/>
        </w:rPr>
        <w:t xml:space="preserve"> </w:t>
      </w:r>
      <w:r w:rsidRPr="00723261">
        <w:rPr>
          <w:rFonts w:ascii="Times New Roman" w:hAnsi="Times New Roman" w:cs="Times New Roman"/>
          <w:sz w:val="24"/>
          <w:szCs w:val="24"/>
        </w:rPr>
        <w:t>superoxide</w:t>
      </w:r>
      <w:proofErr w:type="gramEnd"/>
      <w:r w:rsidRPr="00723261">
        <w:rPr>
          <w:rFonts w:ascii="Times New Roman" w:hAnsi="Times New Roman" w:cs="Times New Roman"/>
          <w:sz w:val="24"/>
          <w:szCs w:val="24"/>
        </w:rPr>
        <w:t xml:space="preserve"> radical. The resulting chain reaction propagated by this radical can form α and β-dicarbonyls, which are well known mutagens (</w:t>
      </w:r>
      <w:r w:rsidR="00D329AB" w:rsidRPr="00723261">
        <w:rPr>
          <w:rFonts w:ascii="Times New Roman" w:hAnsi="Times New Roman" w:cs="Times New Roman"/>
          <w:sz w:val="24"/>
          <w:szCs w:val="24"/>
        </w:rPr>
        <w:t>B</w:t>
      </w:r>
      <w:r w:rsidRPr="00723261">
        <w:rPr>
          <w:rFonts w:ascii="Times New Roman" w:hAnsi="Times New Roman" w:cs="Times New Roman"/>
          <w:sz w:val="24"/>
          <w:szCs w:val="24"/>
        </w:rPr>
        <w:t xml:space="preserve">enov and </w:t>
      </w:r>
      <w:r w:rsidR="00D329AB" w:rsidRPr="00723261">
        <w:rPr>
          <w:rFonts w:ascii="Times New Roman" w:hAnsi="Times New Roman" w:cs="Times New Roman"/>
          <w:sz w:val="24"/>
          <w:szCs w:val="24"/>
        </w:rPr>
        <w:t>B</w:t>
      </w:r>
      <w:r w:rsidRPr="00723261">
        <w:rPr>
          <w:rFonts w:ascii="Times New Roman" w:hAnsi="Times New Roman" w:cs="Times New Roman"/>
          <w:sz w:val="24"/>
          <w:szCs w:val="24"/>
        </w:rPr>
        <w:t>eema, 2003).    Lipid peroxidation is initiated b</w:t>
      </w:r>
      <w:r w:rsidR="003D7218">
        <w:rPr>
          <w:rFonts w:ascii="Times New Roman" w:hAnsi="Times New Roman" w:cs="Times New Roman"/>
          <w:sz w:val="24"/>
          <w:szCs w:val="24"/>
        </w:rPr>
        <w:t>y an attack towards a fatty acid</w:t>
      </w:r>
      <w:r w:rsidRPr="00723261">
        <w:rPr>
          <w:rFonts w:ascii="Times New Roman" w:hAnsi="Times New Roman" w:cs="Times New Roman"/>
          <w:sz w:val="24"/>
          <w:szCs w:val="24"/>
        </w:rPr>
        <w:t xml:space="preserve">s side chain by a radical </w:t>
      </w:r>
      <w:r w:rsidR="005E17DF" w:rsidRPr="00723261">
        <w:rPr>
          <w:rFonts w:ascii="Times New Roman" w:hAnsi="Times New Roman" w:cs="Times New Roman"/>
          <w:sz w:val="24"/>
          <w:szCs w:val="24"/>
        </w:rPr>
        <w:t xml:space="preserve">in order to abstract a hydrogen atom from a methylene carbon. The more double bonds </w:t>
      </w:r>
      <w:r w:rsidR="00A939D5" w:rsidRPr="00723261">
        <w:rPr>
          <w:rFonts w:ascii="Times New Roman" w:hAnsi="Times New Roman" w:cs="Times New Roman"/>
          <w:sz w:val="24"/>
          <w:szCs w:val="24"/>
        </w:rPr>
        <w:t xml:space="preserve"> </w:t>
      </w:r>
      <w:r w:rsidRPr="00723261">
        <w:rPr>
          <w:rFonts w:ascii="Times New Roman" w:hAnsi="Times New Roman" w:cs="Times New Roman"/>
          <w:sz w:val="24"/>
          <w:szCs w:val="24"/>
        </w:rPr>
        <w:t>present in the fatty acid the easier it is to remove hydrogen atoms and consequently form a radica</w:t>
      </w:r>
      <w:r w:rsidR="003D7218">
        <w:rPr>
          <w:rFonts w:ascii="Times New Roman" w:hAnsi="Times New Roman" w:cs="Times New Roman"/>
          <w:sz w:val="24"/>
          <w:szCs w:val="24"/>
        </w:rPr>
        <w:t>l, making monounsaturated</w:t>
      </w:r>
      <w:r w:rsidRPr="00723261">
        <w:rPr>
          <w:rFonts w:ascii="Times New Roman" w:hAnsi="Times New Roman" w:cs="Times New Roman"/>
          <w:sz w:val="24"/>
          <w:szCs w:val="24"/>
        </w:rPr>
        <w:t xml:space="preserve"> </w:t>
      </w:r>
      <w:r w:rsidR="003D7218">
        <w:rPr>
          <w:rFonts w:ascii="Times New Roman" w:hAnsi="Times New Roman" w:cs="Times New Roman"/>
          <w:sz w:val="24"/>
          <w:szCs w:val="24"/>
        </w:rPr>
        <w:t xml:space="preserve">and saturated fatty acids </w:t>
      </w:r>
      <w:r w:rsidRPr="00723261">
        <w:rPr>
          <w:rFonts w:ascii="Times New Roman" w:hAnsi="Times New Roman" w:cs="Times New Roman"/>
          <w:sz w:val="24"/>
          <w:szCs w:val="24"/>
        </w:rPr>
        <w:t xml:space="preserve">more </w:t>
      </w:r>
      <w:r w:rsidR="00A939D5" w:rsidRPr="00723261">
        <w:rPr>
          <w:rFonts w:ascii="Times New Roman" w:hAnsi="Times New Roman" w:cs="Times New Roman"/>
          <w:sz w:val="24"/>
          <w:szCs w:val="24"/>
        </w:rPr>
        <w:t xml:space="preserve"> </w:t>
      </w:r>
      <w:r w:rsidR="005E17DF" w:rsidRPr="00723261">
        <w:rPr>
          <w:rFonts w:ascii="Times New Roman" w:hAnsi="Times New Roman" w:cs="Times New Roman"/>
          <w:sz w:val="24"/>
          <w:szCs w:val="24"/>
        </w:rPr>
        <w:t>re</w:t>
      </w:r>
      <w:r w:rsidRPr="00723261">
        <w:rPr>
          <w:rFonts w:ascii="Times New Roman" w:hAnsi="Times New Roman" w:cs="Times New Roman"/>
          <w:sz w:val="24"/>
          <w:szCs w:val="24"/>
        </w:rPr>
        <w:t xml:space="preserve">sistant </w:t>
      </w:r>
      <w:r w:rsidRPr="00723261">
        <w:rPr>
          <w:rFonts w:ascii="Times New Roman" w:hAnsi="Times New Roman" w:cs="Times New Roman"/>
          <w:sz w:val="24"/>
          <w:szCs w:val="24"/>
        </w:rPr>
        <w:lastRenderedPageBreak/>
        <w:t>to radicals than polyunsaturated f</w:t>
      </w:r>
      <w:r w:rsidR="003D7218">
        <w:rPr>
          <w:rFonts w:ascii="Times New Roman" w:hAnsi="Times New Roman" w:cs="Times New Roman"/>
          <w:sz w:val="24"/>
          <w:szCs w:val="24"/>
        </w:rPr>
        <w:t xml:space="preserve">atty acids </w:t>
      </w:r>
      <w:r w:rsidRPr="00723261">
        <w:rPr>
          <w:rFonts w:ascii="Times New Roman" w:hAnsi="Times New Roman" w:cs="Times New Roman"/>
          <w:sz w:val="24"/>
          <w:szCs w:val="24"/>
        </w:rPr>
        <w:t xml:space="preserve">. After the removal, the carbon centered lipid radical can undergo molecular rearrangement and react with oxygen forming a peroxyl radical. These highly reactive molecules can the </w:t>
      </w:r>
      <w:proofErr w:type="gramStart"/>
      <w:r w:rsidRPr="00723261">
        <w:rPr>
          <w:rFonts w:ascii="Times New Roman" w:hAnsi="Times New Roman" w:cs="Times New Roman"/>
          <w:sz w:val="24"/>
          <w:szCs w:val="24"/>
        </w:rPr>
        <w:t xml:space="preserve">abstract </w:t>
      </w:r>
      <w:r w:rsidR="00A939D5" w:rsidRPr="00723261">
        <w:rPr>
          <w:rFonts w:ascii="Times New Roman" w:hAnsi="Times New Roman" w:cs="Times New Roman"/>
          <w:sz w:val="24"/>
          <w:szCs w:val="24"/>
        </w:rPr>
        <w:t xml:space="preserve"> </w:t>
      </w:r>
      <w:r w:rsidR="005E17DF" w:rsidRPr="00723261">
        <w:rPr>
          <w:rFonts w:ascii="Times New Roman" w:hAnsi="Times New Roman" w:cs="Times New Roman"/>
          <w:sz w:val="24"/>
          <w:szCs w:val="24"/>
        </w:rPr>
        <w:t>hydrogen</w:t>
      </w:r>
      <w:proofErr w:type="gramEnd"/>
      <w:r w:rsidR="005E17DF" w:rsidRPr="00723261">
        <w:rPr>
          <w:rFonts w:ascii="Times New Roman" w:hAnsi="Times New Roman" w:cs="Times New Roman"/>
          <w:sz w:val="24"/>
          <w:szCs w:val="24"/>
        </w:rPr>
        <w:t xml:space="preserve"> atoms from surrounding molecules and propagate a chain reaction of lipid peroxidation. The hydroxyl radical is the one of the main radicals in lipid </w:t>
      </w:r>
      <w:proofErr w:type="gramStart"/>
      <w:r w:rsidR="005E17DF" w:rsidRPr="00723261">
        <w:rPr>
          <w:rFonts w:ascii="Times New Roman" w:hAnsi="Times New Roman" w:cs="Times New Roman"/>
          <w:sz w:val="24"/>
          <w:szCs w:val="24"/>
        </w:rPr>
        <w:t>peroxida</w:t>
      </w:r>
      <w:r w:rsidR="00A939D5" w:rsidRPr="00723261">
        <w:rPr>
          <w:rFonts w:ascii="Times New Roman" w:hAnsi="Times New Roman" w:cs="Times New Roman"/>
          <w:sz w:val="24"/>
          <w:szCs w:val="24"/>
        </w:rPr>
        <w:t>tion,</w:t>
      </w:r>
      <w:proofErr w:type="gramEnd"/>
      <w:r w:rsidR="00A939D5" w:rsidRPr="00723261">
        <w:rPr>
          <w:rFonts w:ascii="Times New Roman" w:hAnsi="Times New Roman" w:cs="Times New Roman"/>
          <w:sz w:val="24"/>
          <w:szCs w:val="24"/>
        </w:rPr>
        <w:t xml:space="preserve"> </w:t>
      </w:r>
      <w:r w:rsidRPr="00723261">
        <w:rPr>
          <w:rFonts w:ascii="Times New Roman" w:hAnsi="Times New Roman" w:cs="Times New Roman"/>
          <w:sz w:val="24"/>
          <w:szCs w:val="24"/>
        </w:rPr>
        <w:t>it is formed in biological systems, as stated above, by the fenton reaction as a result of interaction between hydrogen peroxide and metal ions. Finally, another way to generate lipid peroxides is through the attack on pufa’s or their side chain by the singlet oxygen which is a very reactive form of oxygen. This pathway doesn’t probably qualify as initiation because the singlet oxygen re</w:t>
      </w:r>
      <w:r w:rsidR="005E17DF" w:rsidRPr="00723261">
        <w:rPr>
          <w:rFonts w:ascii="Times New Roman" w:hAnsi="Times New Roman" w:cs="Times New Roman"/>
          <w:sz w:val="24"/>
          <w:szCs w:val="24"/>
        </w:rPr>
        <w:t xml:space="preserve">acts with the fatty acid instead of abstracting a hydrogen atom to start a chain reaction, making </w:t>
      </w:r>
      <w:r w:rsidR="00A939D5" w:rsidRPr="00723261">
        <w:rPr>
          <w:rFonts w:ascii="Times New Roman" w:hAnsi="Times New Roman" w:cs="Times New Roman"/>
          <w:sz w:val="24"/>
          <w:szCs w:val="24"/>
        </w:rPr>
        <w:t xml:space="preserve"> </w:t>
      </w:r>
      <w:r w:rsidRPr="00723261">
        <w:rPr>
          <w:rFonts w:ascii="Times New Roman" w:hAnsi="Times New Roman" w:cs="Times New Roman"/>
          <w:sz w:val="24"/>
          <w:szCs w:val="24"/>
        </w:rPr>
        <w:t xml:space="preserve">this a minor pathway when compared to the hydroxyl one (halliwell and chirico, 1993).  Free radicals have different types of reaction mechanisms, they can react with surrounding molecules by: electron donation, reducing radicals, and electron acceptance, oxidizing radicals (a), hydrogen abstraction (b), addition reactions (c), self-annihilation reactions (d) and by disproportionation (e) (slater, 1984). </w:t>
      </w:r>
    </w:p>
    <w:p w:rsidR="00074D9E" w:rsidRDefault="008A05D0" w:rsidP="00074D9E">
      <w:pPr>
        <w:spacing w:after="0" w:line="480" w:lineRule="auto"/>
        <w:ind w:firstLine="45"/>
        <w:jc w:val="both"/>
        <w:rPr>
          <w:rFonts w:ascii="Times New Roman" w:hAnsi="Times New Roman" w:cs="Times New Roman"/>
          <w:sz w:val="24"/>
          <w:szCs w:val="24"/>
        </w:rPr>
      </w:pPr>
      <w:r w:rsidRPr="00723261">
        <w:rPr>
          <w:rFonts w:ascii="Times New Roman" w:hAnsi="Times New Roman" w:cs="Times New Roman"/>
          <w:sz w:val="24"/>
          <w:szCs w:val="24"/>
        </w:rPr>
        <w:t xml:space="preserve">These reactions lead to the production of ros, rns and rss whom have been linked to many severe </w:t>
      </w:r>
      <w:r w:rsidR="005E17DF" w:rsidRPr="00723261">
        <w:rPr>
          <w:rFonts w:ascii="Times New Roman" w:hAnsi="Times New Roman" w:cs="Times New Roman"/>
          <w:sz w:val="24"/>
          <w:szCs w:val="24"/>
        </w:rPr>
        <w:t>diseases like cancer, cardiovascular diseases including atherosclerosis and stroke, neurological disorders, renal disorders, liver disorders, hypertension, rheumatoid arthritis, adult respiratory distress syndrome, auto-immune deficiency diseases, inflamma</w:t>
      </w:r>
      <w:r w:rsidRPr="00723261">
        <w:rPr>
          <w:rFonts w:ascii="Times New Roman" w:hAnsi="Times New Roman" w:cs="Times New Roman"/>
          <w:sz w:val="24"/>
          <w:szCs w:val="24"/>
        </w:rPr>
        <w:t>tion, degenerative disorders associated with aging, diabetes mellitus, diabetic complications, cataracts, obesity, autism, alzheimer’s, parkinson’s and huntington’s diseases, vasculitis, glomerulonephritis, lupus erythematous, gastric ulcers,  hemochromatosis and preeclampsia, among others (</w:t>
      </w:r>
      <w:r w:rsidR="00D329AB" w:rsidRPr="00723261">
        <w:rPr>
          <w:rFonts w:ascii="Times New Roman" w:hAnsi="Times New Roman" w:cs="Times New Roman"/>
          <w:sz w:val="24"/>
          <w:szCs w:val="24"/>
        </w:rPr>
        <w:t>R</w:t>
      </w:r>
      <w:r w:rsidRPr="00723261">
        <w:rPr>
          <w:rFonts w:ascii="Times New Roman" w:hAnsi="Times New Roman" w:cs="Times New Roman"/>
          <w:sz w:val="24"/>
          <w:szCs w:val="24"/>
        </w:rPr>
        <w:t xml:space="preserve">ahman, 2007; </w:t>
      </w:r>
      <w:r w:rsidR="00D329AB" w:rsidRPr="00723261">
        <w:rPr>
          <w:rFonts w:ascii="Times New Roman" w:hAnsi="Times New Roman" w:cs="Times New Roman"/>
          <w:sz w:val="24"/>
          <w:szCs w:val="24"/>
        </w:rPr>
        <w:t>L</w:t>
      </w:r>
      <w:r w:rsidRPr="00723261">
        <w:rPr>
          <w:rFonts w:ascii="Times New Roman" w:hAnsi="Times New Roman" w:cs="Times New Roman"/>
          <w:sz w:val="24"/>
          <w:szCs w:val="24"/>
        </w:rPr>
        <w:t xml:space="preserve">obo </w:t>
      </w:r>
      <w:r w:rsidR="005E17DF" w:rsidRPr="00723261">
        <w:rPr>
          <w:rFonts w:ascii="Times New Roman" w:hAnsi="Times New Roman" w:cs="Times New Roman"/>
          <w:i/>
          <w:sz w:val="24"/>
          <w:szCs w:val="24"/>
        </w:rPr>
        <w:t>et al.,</w:t>
      </w:r>
      <w:r w:rsidRPr="00723261">
        <w:rPr>
          <w:rFonts w:ascii="Times New Roman" w:hAnsi="Times New Roman" w:cs="Times New Roman"/>
          <w:sz w:val="24"/>
          <w:szCs w:val="24"/>
        </w:rPr>
        <w:t xml:space="preserve"> 2010; </w:t>
      </w:r>
      <w:r w:rsidR="00D329AB" w:rsidRPr="00723261">
        <w:rPr>
          <w:rFonts w:ascii="Times New Roman" w:hAnsi="Times New Roman" w:cs="Times New Roman"/>
          <w:sz w:val="24"/>
          <w:szCs w:val="24"/>
        </w:rPr>
        <w:t>L</w:t>
      </w:r>
      <w:r w:rsidRPr="00723261">
        <w:rPr>
          <w:rFonts w:ascii="Times New Roman" w:hAnsi="Times New Roman" w:cs="Times New Roman"/>
          <w:sz w:val="24"/>
          <w:szCs w:val="24"/>
        </w:rPr>
        <w:t xml:space="preserve">ü </w:t>
      </w:r>
      <w:r w:rsidR="005E17DF" w:rsidRPr="00723261">
        <w:rPr>
          <w:rFonts w:ascii="Times New Roman" w:hAnsi="Times New Roman" w:cs="Times New Roman"/>
          <w:i/>
          <w:sz w:val="24"/>
          <w:szCs w:val="24"/>
        </w:rPr>
        <w:t>et al.,</w:t>
      </w:r>
      <w:r w:rsidRPr="00723261">
        <w:rPr>
          <w:rFonts w:ascii="Times New Roman" w:hAnsi="Times New Roman" w:cs="Times New Roman"/>
          <w:sz w:val="24"/>
          <w:szCs w:val="24"/>
        </w:rPr>
        <w:t xml:space="preserve"> 2010; </w:t>
      </w:r>
      <w:r w:rsidR="00D329AB" w:rsidRPr="00723261">
        <w:rPr>
          <w:rFonts w:ascii="Times New Roman" w:hAnsi="Times New Roman" w:cs="Times New Roman"/>
          <w:sz w:val="24"/>
          <w:szCs w:val="24"/>
        </w:rPr>
        <w:t>S</w:t>
      </w:r>
      <w:r w:rsidRPr="00723261">
        <w:rPr>
          <w:rFonts w:ascii="Times New Roman" w:hAnsi="Times New Roman" w:cs="Times New Roman"/>
          <w:sz w:val="24"/>
          <w:szCs w:val="24"/>
        </w:rPr>
        <w:t xml:space="preserve">ingh </w:t>
      </w:r>
      <w:r w:rsidR="005E17DF" w:rsidRPr="00723261">
        <w:rPr>
          <w:rFonts w:ascii="Times New Roman" w:hAnsi="Times New Roman" w:cs="Times New Roman"/>
          <w:i/>
          <w:sz w:val="24"/>
          <w:szCs w:val="24"/>
        </w:rPr>
        <w:t xml:space="preserve">et al., </w:t>
      </w:r>
      <w:r w:rsidR="005E17DF" w:rsidRPr="00723261">
        <w:rPr>
          <w:rFonts w:ascii="Times New Roman" w:hAnsi="Times New Roman" w:cs="Times New Roman"/>
          <w:sz w:val="24"/>
          <w:szCs w:val="24"/>
        </w:rPr>
        <w:t xml:space="preserve">2010). </w:t>
      </w:r>
    </w:p>
    <w:p w:rsidR="003B36F9" w:rsidRDefault="003B36F9" w:rsidP="00074D9E">
      <w:pPr>
        <w:spacing w:after="0" w:line="480" w:lineRule="auto"/>
        <w:jc w:val="both"/>
        <w:rPr>
          <w:rFonts w:ascii="Times New Roman" w:hAnsi="Times New Roman" w:cs="Times New Roman"/>
          <w:sz w:val="24"/>
          <w:szCs w:val="24"/>
        </w:rPr>
      </w:pPr>
    </w:p>
    <w:p w:rsidR="003B36F9" w:rsidRDefault="003B36F9" w:rsidP="00074D9E">
      <w:pPr>
        <w:spacing w:after="0" w:line="480" w:lineRule="auto"/>
        <w:jc w:val="both"/>
        <w:rPr>
          <w:rFonts w:ascii="Times New Roman" w:hAnsi="Times New Roman" w:cs="Times New Roman"/>
          <w:sz w:val="24"/>
          <w:szCs w:val="24"/>
        </w:rPr>
      </w:pPr>
    </w:p>
    <w:p w:rsidR="009171A7" w:rsidRPr="00074D9E" w:rsidRDefault="00CF009C" w:rsidP="00074D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2.6</w:t>
      </w:r>
      <w:r w:rsidR="005E17DF" w:rsidRPr="00723261">
        <w:rPr>
          <w:rFonts w:ascii="Times New Roman" w:hAnsi="Times New Roman" w:cs="Times New Roman"/>
          <w:sz w:val="24"/>
          <w:szCs w:val="24"/>
        </w:rPr>
        <w:t xml:space="preserve"> </w:t>
      </w:r>
      <w:r w:rsidR="009171A7" w:rsidRPr="00D777CF">
        <w:rPr>
          <w:rFonts w:ascii="Times New Roman" w:hAnsi="Times New Roman" w:cs="Times New Roman"/>
          <w:b/>
          <w:sz w:val="24"/>
          <w:szCs w:val="24"/>
        </w:rPr>
        <w:t>How the body defends against oxidative stress</w:t>
      </w:r>
    </w:p>
    <w:p w:rsidR="009171A7" w:rsidRPr="00723261" w:rsidRDefault="009171A7" w:rsidP="009171A7">
      <w:pPr>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Oxidative stress occurs when the production of free radicals goes beyond the protective defenses in the body. Oxidative stress and free radical damage to cells may initiate the early stages of cancer and heart disease. Free radicals are also suspect in the development of Alzheimer’s disease, arthritis, cataracts, diabetes, kidney disease, age related blindness.  </w:t>
      </w:r>
    </w:p>
    <w:p w:rsidR="009171A7" w:rsidRPr="00723261" w:rsidRDefault="009171A7" w:rsidP="009171A7">
      <w:pPr>
        <w:spacing w:after="0" w:line="480" w:lineRule="auto"/>
        <w:ind w:firstLine="45"/>
        <w:jc w:val="both"/>
        <w:rPr>
          <w:rFonts w:ascii="Times New Roman" w:hAnsi="Times New Roman" w:cs="Times New Roman"/>
          <w:sz w:val="24"/>
          <w:szCs w:val="24"/>
        </w:rPr>
      </w:pPr>
      <w:r w:rsidRPr="00723261">
        <w:rPr>
          <w:rFonts w:ascii="Times New Roman" w:hAnsi="Times New Roman" w:cs="Times New Roman"/>
          <w:sz w:val="24"/>
          <w:szCs w:val="24"/>
        </w:rPr>
        <w:t xml:space="preserve">The human body is not without its own defenses against this damage. It creates many different types of </w:t>
      </w:r>
      <w:r>
        <w:rPr>
          <w:rFonts w:ascii="Times New Roman" w:hAnsi="Times New Roman" w:cs="Times New Roman"/>
          <w:sz w:val="24"/>
          <w:szCs w:val="24"/>
        </w:rPr>
        <w:t xml:space="preserve">molecules </w:t>
      </w:r>
      <w:r w:rsidRPr="00723261">
        <w:rPr>
          <w:rFonts w:ascii="Times New Roman" w:hAnsi="Times New Roman" w:cs="Times New Roman"/>
          <w:sz w:val="24"/>
          <w:szCs w:val="24"/>
        </w:rPr>
        <w:t xml:space="preserve">antioxidants to combat this free radicals and protect the cells from attack by oxygen. Antioxidants can safely interact with free radicals and stop the chain of damaging reactions before damages are done to cells. There are several enzymes systems in the body that scavenge free radicals, but we can also gain these helpful molecules from foods that we eat. Some vitamins are antioxidants such as vitamin c and e. Some minerals are antioxidants such as selenium and manganese and there are plant compounds that act as antioxidants such </w:t>
      </w:r>
      <w:r>
        <w:rPr>
          <w:rFonts w:ascii="Times New Roman" w:hAnsi="Times New Roman" w:cs="Times New Roman"/>
          <w:sz w:val="24"/>
          <w:szCs w:val="24"/>
        </w:rPr>
        <w:t>as beta carotene and lycopene (H</w:t>
      </w:r>
      <w:r w:rsidRPr="00723261">
        <w:rPr>
          <w:rFonts w:ascii="Times New Roman" w:hAnsi="Times New Roman" w:cs="Times New Roman"/>
          <w:sz w:val="24"/>
          <w:szCs w:val="24"/>
        </w:rPr>
        <w:t>alliwell, 2007).</w:t>
      </w:r>
    </w:p>
    <w:p w:rsidR="009171A7" w:rsidRPr="00723261" w:rsidRDefault="009171A7" w:rsidP="009171A7">
      <w:pPr>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Scientists began to theorize that free radical damage was involved in the early stages of atherosclerosis and might play a role in the development of many other chronic medical conditions in the 1990s. Studies at the time suggested that people who ate few antioxidant rich fruits and vegetables had a greater risk of developing these medical conditions. So began several clinical trials in which antioxidant supplements like beta carotene and vitamin e were tested for their protection against heart disease, cancer and other conditions. As a result, antioxidants became a buzzword in the 90s and their benefits were glorified by the media by the food industry that began labeling foods as rich in antioxidants and by the supplement industry as they began hyping the health benefits of antioxidant supplement. They were even promoted as anti-aging ingredien</w:t>
      </w:r>
      <w:r>
        <w:rPr>
          <w:rFonts w:ascii="Times New Roman" w:hAnsi="Times New Roman" w:cs="Times New Roman"/>
          <w:sz w:val="24"/>
          <w:szCs w:val="24"/>
        </w:rPr>
        <w:t>ts in beauty products (H</w:t>
      </w:r>
      <w:r w:rsidRPr="00723261">
        <w:rPr>
          <w:rFonts w:ascii="Times New Roman" w:hAnsi="Times New Roman" w:cs="Times New Roman"/>
          <w:sz w:val="24"/>
          <w:szCs w:val="24"/>
        </w:rPr>
        <w:t xml:space="preserve">igdon and </w:t>
      </w:r>
      <w:r>
        <w:rPr>
          <w:rFonts w:ascii="Times New Roman" w:hAnsi="Times New Roman" w:cs="Times New Roman"/>
          <w:sz w:val="24"/>
          <w:szCs w:val="24"/>
        </w:rPr>
        <w:t>F</w:t>
      </w:r>
      <w:r w:rsidRPr="00723261">
        <w:rPr>
          <w:rFonts w:ascii="Times New Roman" w:hAnsi="Times New Roman" w:cs="Times New Roman"/>
          <w:sz w:val="24"/>
          <w:szCs w:val="24"/>
        </w:rPr>
        <w:t>rei, 2003).</w:t>
      </w:r>
    </w:p>
    <w:p w:rsidR="005C607D" w:rsidRPr="00723261" w:rsidRDefault="009171A7" w:rsidP="009171A7">
      <w:pPr>
        <w:spacing w:after="0" w:line="480" w:lineRule="auto"/>
        <w:ind w:firstLine="45"/>
        <w:jc w:val="both"/>
        <w:rPr>
          <w:rFonts w:ascii="Times New Roman" w:hAnsi="Times New Roman" w:cs="Times New Roman"/>
          <w:sz w:val="24"/>
          <w:szCs w:val="24"/>
        </w:rPr>
      </w:pPr>
      <w:r w:rsidRPr="00723261">
        <w:rPr>
          <w:rFonts w:ascii="Times New Roman" w:hAnsi="Times New Roman" w:cs="Times New Roman"/>
          <w:sz w:val="24"/>
          <w:szCs w:val="24"/>
        </w:rPr>
        <w:lastRenderedPageBreak/>
        <w:t xml:space="preserve">Despite numerous studies, no substantial health benefits have been demonstrated for supplemental antioxidants. Antioxidants in </w:t>
      </w:r>
      <w:proofErr w:type="gramStart"/>
      <w:r w:rsidRPr="00723261">
        <w:rPr>
          <w:rFonts w:ascii="Times New Roman" w:hAnsi="Times New Roman" w:cs="Times New Roman"/>
          <w:sz w:val="24"/>
          <w:szCs w:val="24"/>
        </w:rPr>
        <w:t>food,</w:t>
      </w:r>
      <w:proofErr w:type="gramEnd"/>
      <w:r w:rsidRPr="00723261">
        <w:rPr>
          <w:rFonts w:ascii="Times New Roman" w:hAnsi="Times New Roman" w:cs="Times New Roman"/>
          <w:sz w:val="24"/>
          <w:szCs w:val="24"/>
        </w:rPr>
        <w:t xml:space="preserve"> however are considered safe. Until there is more conclusive research the best source of antioxidants is a diet rich in fruits, vegetable and whole grains. Health organizations such as the </w:t>
      </w:r>
      <w:r w:rsidR="00074D9E" w:rsidRPr="00723261">
        <w:rPr>
          <w:rFonts w:ascii="Times New Roman" w:hAnsi="Times New Roman" w:cs="Times New Roman"/>
          <w:sz w:val="24"/>
          <w:szCs w:val="24"/>
        </w:rPr>
        <w:t>American</w:t>
      </w:r>
      <w:r w:rsidRPr="00723261">
        <w:rPr>
          <w:rFonts w:ascii="Times New Roman" w:hAnsi="Times New Roman" w:cs="Times New Roman"/>
          <w:sz w:val="24"/>
          <w:szCs w:val="24"/>
        </w:rPr>
        <w:t xml:space="preserve"> heart association, </w:t>
      </w:r>
      <w:r w:rsidR="00074D9E" w:rsidRPr="00723261">
        <w:rPr>
          <w:rFonts w:ascii="Times New Roman" w:hAnsi="Times New Roman" w:cs="Times New Roman"/>
          <w:sz w:val="24"/>
          <w:szCs w:val="24"/>
        </w:rPr>
        <w:t xml:space="preserve">American </w:t>
      </w:r>
      <w:r w:rsidRPr="00723261">
        <w:rPr>
          <w:rFonts w:ascii="Times New Roman" w:hAnsi="Times New Roman" w:cs="Times New Roman"/>
          <w:sz w:val="24"/>
          <w:szCs w:val="24"/>
        </w:rPr>
        <w:t xml:space="preserve">cancer society and </w:t>
      </w:r>
      <w:r w:rsidR="00074D9E" w:rsidRPr="00723261">
        <w:rPr>
          <w:rFonts w:ascii="Times New Roman" w:hAnsi="Times New Roman" w:cs="Times New Roman"/>
          <w:sz w:val="24"/>
          <w:szCs w:val="24"/>
        </w:rPr>
        <w:t>American</w:t>
      </w:r>
      <w:r w:rsidRPr="00723261">
        <w:rPr>
          <w:rFonts w:ascii="Times New Roman" w:hAnsi="Times New Roman" w:cs="Times New Roman"/>
          <w:sz w:val="24"/>
          <w:szCs w:val="24"/>
        </w:rPr>
        <w:t xml:space="preserve"> institute for cancer research determine whether supplements are safe and provide the same benefits as antioxidants found naturally in food. Researchers suggested that whole grains, fruits and vegetables </w:t>
      </w:r>
      <w:proofErr w:type="gramStart"/>
      <w:r w:rsidRPr="00723261">
        <w:rPr>
          <w:rFonts w:ascii="Times New Roman" w:hAnsi="Times New Roman" w:cs="Times New Roman"/>
          <w:sz w:val="24"/>
          <w:szCs w:val="24"/>
        </w:rPr>
        <w:t>contains</w:t>
      </w:r>
      <w:proofErr w:type="gramEnd"/>
      <w:r w:rsidRPr="00723261">
        <w:rPr>
          <w:rFonts w:ascii="Times New Roman" w:hAnsi="Times New Roman" w:cs="Times New Roman"/>
          <w:sz w:val="24"/>
          <w:szCs w:val="24"/>
        </w:rPr>
        <w:t xml:space="preserve"> antioxidants and antioxidants are beneficial to health. The best way of eating adequate amounts of protective antioxidants is by eating between five and nine fruits and vegetables that representing all the colors of the rainbow every day. Eating small amounts of nuts and drinking wine in moderation can also contribute to antioxidant consumption</w:t>
      </w:r>
      <w:r>
        <w:rPr>
          <w:rFonts w:ascii="Times New Roman" w:hAnsi="Times New Roman" w:cs="Times New Roman"/>
          <w:sz w:val="24"/>
          <w:szCs w:val="24"/>
        </w:rPr>
        <w:t xml:space="preserve"> (F</w:t>
      </w:r>
      <w:r w:rsidRPr="00723261">
        <w:rPr>
          <w:rFonts w:ascii="Times New Roman" w:hAnsi="Times New Roman" w:cs="Times New Roman"/>
          <w:sz w:val="24"/>
          <w:szCs w:val="24"/>
        </w:rPr>
        <w:t>oyer and</w:t>
      </w:r>
      <w:r>
        <w:rPr>
          <w:rFonts w:ascii="Times New Roman" w:hAnsi="Times New Roman" w:cs="Times New Roman"/>
          <w:sz w:val="24"/>
          <w:szCs w:val="24"/>
        </w:rPr>
        <w:t xml:space="preserve"> N</w:t>
      </w:r>
      <w:r w:rsidRPr="00723261">
        <w:rPr>
          <w:rFonts w:ascii="Times New Roman" w:hAnsi="Times New Roman" w:cs="Times New Roman"/>
          <w:sz w:val="24"/>
          <w:szCs w:val="24"/>
        </w:rPr>
        <w:t>octor, 2003).</w:t>
      </w:r>
      <w:r w:rsidR="00AC788B" w:rsidRPr="00723261">
        <w:rPr>
          <w:rFonts w:ascii="Times New Roman" w:hAnsi="Times New Roman" w:cs="Times New Roman"/>
          <w:sz w:val="24"/>
          <w:szCs w:val="24"/>
        </w:rPr>
        <w:t xml:space="preserve">  </w:t>
      </w:r>
    </w:p>
    <w:p w:rsidR="00666D85" w:rsidRPr="004132FF" w:rsidRDefault="003B36F9" w:rsidP="00074D9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2.7</w:t>
      </w:r>
      <w:r w:rsidR="003D7218">
        <w:rPr>
          <w:rFonts w:ascii="Times New Roman" w:hAnsi="Times New Roman" w:cs="Times New Roman"/>
          <w:b/>
          <w:sz w:val="24"/>
          <w:szCs w:val="24"/>
        </w:rPr>
        <w:t xml:space="preserve"> </w:t>
      </w:r>
      <w:r w:rsidR="008A05D0" w:rsidRPr="004132FF">
        <w:rPr>
          <w:rFonts w:ascii="Times New Roman" w:hAnsi="Times New Roman" w:cs="Times New Roman"/>
          <w:b/>
          <w:sz w:val="24"/>
          <w:szCs w:val="24"/>
        </w:rPr>
        <w:t>Antioxidant</w:t>
      </w:r>
    </w:p>
    <w:p w:rsidR="00666D85" w:rsidRPr="00723261" w:rsidRDefault="00A6397E" w:rsidP="004132FF">
      <w:pPr>
        <w:spacing w:after="0" w:line="480" w:lineRule="auto"/>
        <w:ind w:firstLine="45"/>
        <w:jc w:val="both"/>
        <w:rPr>
          <w:rFonts w:ascii="Times New Roman" w:hAnsi="Times New Roman" w:cs="Times New Roman"/>
          <w:sz w:val="24"/>
          <w:szCs w:val="24"/>
        </w:rPr>
      </w:pPr>
      <w:r w:rsidRPr="00723261">
        <w:rPr>
          <w:rFonts w:ascii="Times New Roman" w:hAnsi="Times New Roman" w:cs="Times New Roman"/>
          <w:sz w:val="24"/>
          <w:szCs w:val="24"/>
        </w:rPr>
        <w:t>A</w:t>
      </w:r>
      <w:r w:rsidR="00666D85" w:rsidRPr="00723261">
        <w:rPr>
          <w:rFonts w:ascii="Times New Roman" w:hAnsi="Times New Roman" w:cs="Times New Roman"/>
          <w:sz w:val="24"/>
          <w:szCs w:val="24"/>
        </w:rPr>
        <w:t xml:space="preserve">ntioxidants defined as </w:t>
      </w:r>
      <w:r w:rsidR="004132FF">
        <w:rPr>
          <w:rFonts w:ascii="Times New Roman" w:hAnsi="Times New Roman" w:cs="Times New Roman"/>
          <w:sz w:val="24"/>
          <w:szCs w:val="24"/>
        </w:rPr>
        <w:t>any substance that</w:t>
      </w:r>
      <w:r w:rsidR="00666D85" w:rsidRPr="00723261">
        <w:rPr>
          <w:rFonts w:ascii="Times New Roman" w:hAnsi="Times New Roman" w:cs="Times New Roman"/>
          <w:sz w:val="24"/>
          <w:szCs w:val="24"/>
        </w:rPr>
        <w:t xml:space="preserve"> when present at low concentrations</w:t>
      </w:r>
      <w:r w:rsidR="004132FF">
        <w:rPr>
          <w:rFonts w:ascii="Times New Roman" w:hAnsi="Times New Roman" w:cs="Times New Roman"/>
          <w:sz w:val="24"/>
          <w:szCs w:val="24"/>
        </w:rPr>
        <w:t xml:space="preserve"> compared with that of an oxid</w:t>
      </w:r>
      <w:r w:rsidR="00666D85" w:rsidRPr="00723261">
        <w:rPr>
          <w:rFonts w:ascii="Times New Roman" w:hAnsi="Times New Roman" w:cs="Times New Roman"/>
          <w:sz w:val="24"/>
          <w:szCs w:val="24"/>
        </w:rPr>
        <w:t>able substrate</w:t>
      </w:r>
      <w:r w:rsidR="004132FF">
        <w:rPr>
          <w:rFonts w:ascii="Times New Roman" w:hAnsi="Times New Roman" w:cs="Times New Roman"/>
          <w:sz w:val="24"/>
          <w:szCs w:val="24"/>
        </w:rPr>
        <w:t xml:space="preserve"> </w:t>
      </w:r>
      <w:r w:rsidR="004132FF" w:rsidRPr="00723261">
        <w:rPr>
          <w:rFonts w:ascii="Times New Roman" w:hAnsi="Times New Roman" w:cs="Times New Roman"/>
          <w:sz w:val="24"/>
          <w:szCs w:val="24"/>
        </w:rPr>
        <w:t xml:space="preserve">(halliwell, 2007). </w:t>
      </w:r>
      <w:r w:rsidR="008A05D0" w:rsidRPr="00723261">
        <w:rPr>
          <w:rFonts w:ascii="Times New Roman" w:hAnsi="Times New Roman" w:cs="Times New Roman"/>
          <w:sz w:val="24"/>
          <w:szCs w:val="24"/>
        </w:rPr>
        <w:t>Significantly delays or inhibi</w:t>
      </w:r>
      <w:r w:rsidR="004132FF">
        <w:rPr>
          <w:rFonts w:ascii="Times New Roman" w:hAnsi="Times New Roman" w:cs="Times New Roman"/>
          <w:sz w:val="24"/>
          <w:szCs w:val="24"/>
        </w:rPr>
        <w:t>ts oxidation of that substrate</w:t>
      </w:r>
      <w:r w:rsidR="008A05D0" w:rsidRPr="00723261">
        <w:rPr>
          <w:rFonts w:ascii="Times New Roman" w:hAnsi="Times New Roman" w:cs="Times New Roman"/>
          <w:sz w:val="24"/>
          <w:szCs w:val="24"/>
        </w:rPr>
        <w:t xml:space="preserve"> but later defined them as </w:t>
      </w:r>
      <w:r w:rsidR="004132FF" w:rsidRPr="00723261">
        <w:rPr>
          <w:rFonts w:ascii="Times New Roman" w:hAnsi="Times New Roman" w:cs="Times New Roman"/>
          <w:sz w:val="24"/>
          <w:szCs w:val="24"/>
        </w:rPr>
        <w:t>any</w:t>
      </w:r>
      <w:r w:rsidR="008A05D0" w:rsidRPr="00723261">
        <w:rPr>
          <w:rFonts w:ascii="Times New Roman" w:hAnsi="Times New Roman" w:cs="Times New Roman"/>
          <w:sz w:val="24"/>
          <w:szCs w:val="24"/>
        </w:rPr>
        <w:t xml:space="preserve"> substance that delays, prevents or removes oxidat</w:t>
      </w:r>
      <w:r w:rsidR="004132FF">
        <w:rPr>
          <w:rFonts w:ascii="Times New Roman" w:hAnsi="Times New Roman" w:cs="Times New Roman"/>
          <w:sz w:val="24"/>
          <w:szCs w:val="24"/>
        </w:rPr>
        <w:t>ive damage to a target molecule</w:t>
      </w:r>
      <w:r w:rsidR="008A05D0" w:rsidRPr="00723261">
        <w:rPr>
          <w:rFonts w:ascii="Times New Roman" w:hAnsi="Times New Roman" w:cs="Times New Roman"/>
          <w:sz w:val="24"/>
          <w:szCs w:val="24"/>
        </w:rPr>
        <w:t xml:space="preserve"> (ha</w:t>
      </w:r>
      <w:r w:rsidR="004132FF">
        <w:rPr>
          <w:rFonts w:ascii="Times New Roman" w:hAnsi="Times New Roman" w:cs="Times New Roman"/>
          <w:sz w:val="24"/>
          <w:szCs w:val="24"/>
        </w:rPr>
        <w:t xml:space="preserve">lliwell, 2007). </w:t>
      </w:r>
      <w:r w:rsidR="004132FF" w:rsidRPr="00723261">
        <w:rPr>
          <w:rFonts w:ascii="Times New Roman" w:hAnsi="Times New Roman" w:cs="Times New Roman"/>
          <w:sz w:val="24"/>
          <w:szCs w:val="24"/>
        </w:rPr>
        <w:t>Antioxidants</w:t>
      </w:r>
      <w:r w:rsidR="004132FF">
        <w:rPr>
          <w:rFonts w:ascii="Times New Roman" w:hAnsi="Times New Roman" w:cs="Times New Roman"/>
          <w:sz w:val="24"/>
          <w:szCs w:val="24"/>
        </w:rPr>
        <w:t xml:space="preserve"> also </w:t>
      </w:r>
      <w:r w:rsidR="008A05D0" w:rsidRPr="00723261">
        <w:rPr>
          <w:rFonts w:ascii="Times New Roman" w:hAnsi="Times New Roman" w:cs="Times New Roman"/>
          <w:sz w:val="24"/>
          <w:szCs w:val="24"/>
        </w:rPr>
        <w:t xml:space="preserve">defined as any substance that directly scavenges </w:t>
      </w:r>
      <w:r w:rsidR="004132FF">
        <w:rPr>
          <w:rFonts w:ascii="Times New Roman" w:hAnsi="Times New Roman" w:cs="Times New Roman"/>
          <w:sz w:val="24"/>
          <w:szCs w:val="24"/>
        </w:rPr>
        <w:t xml:space="preserve">reactive oxygen species </w:t>
      </w:r>
      <w:r w:rsidR="008A05D0" w:rsidRPr="00723261">
        <w:rPr>
          <w:rFonts w:ascii="Times New Roman" w:hAnsi="Times New Roman" w:cs="Times New Roman"/>
          <w:sz w:val="24"/>
          <w:szCs w:val="24"/>
        </w:rPr>
        <w:t xml:space="preserve">or indirectly acts to up-regulate antioxidant </w:t>
      </w:r>
      <w:r w:rsidR="004132FF">
        <w:rPr>
          <w:rFonts w:ascii="Times New Roman" w:hAnsi="Times New Roman" w:cs="Times New Roman"/>
          <w:sz w:val="24"/>
          <w:szCs w:val="24"/>
        </w:rPr>
        <w:t>defense</w:t>
      </w:r>
      <w:r w:rsidR="008A05D0" w:rsidRPr="00723261">
        <w:rPr>
          <w:rFonts w:ascii="Times New Roman" w:hAnsi="Times New Roman" w:cs="Times New Roman"/>
          <w:sz w:val="24"/>
          <w:szCs w:val="24"/>
        </w:rPr>
        <w:t xml:space="preserve"> or inhibit </w:t>
      </w:r>
      <w:r w:rsidR="004132FF">
        <w:rPr>
          <w:rFonts w:ascii="Times New Roman" w:hAnsi="Times New Roman" w:cs="Times New Roman"/>
          <w:sz w:val="24"/>
          <w:szCs w:val="24"/>
        </w:rPr>
        <w:t xml:space="preserve">reactive oxygen species </w:t>
      </w:r>
      <w:r w:rsidR="008A05D0" w:rsidRPr="00723261">
        <w:rPr>
          <w:rFonts w:ascii="Times New Roman" w:hAnsi="Times New Roman" w:cs="Times New Roman"/>
          <w:sz w:val="24"/>
          <w:szCs w:val="24"/>
        </w:rPr>
        <w:t>p</w:t>
      </w:r>
      <w:r w:rsidR="004132FF">
        <w:rPr>
          <w:rFonts w:ascii="Times New Roman" w:hAnsi="Times New Roman" w:cs="Times New Roman"/>
          <w:sz w:val="24"/>
          <w:szCs w:val="24"/>
        </w:rPr>
        <w:t>roduction</w:t>
      </w:r>
      <w:r w:rsidR="008A05D0" w:rsidRPr="00723261">
        <w:rPr>
          <w:rFonts w:ascii="Times New Roman" w:hAnsi="Times New Roman" w:cs="Times New Roman"/>
          <w:sz w:val="24"/>
          <w:szCs w:val="24"/>
        </w:rPr>
        <w:t xml:space="preserve">. Another property that a compound should have to be considered an antioxidant is the ability, after scavenging the radical, to form a new radical that is stable through </w:t>
      </w:r>
      <w:r w:rsidR="00590928" w:rsidRPr="00723261">
        <w:rPr>
          <w:rFonts w:ascii="Times New Roman" w:hAnsi="Times New Roman" w:cs="Times New Roman"/>
          <w:sz w:val="24"/>
          <w:szCs w:val="24"/>
        </w:rPr>
        <w:t>intermolecular</w:t>
      </w:r>
      <w:r w:rsidR="008A05D0" w:rsidRPr="00723261">
        <w:rPr>
          <w:rFonts w:ascii="Times New Roman" w:hAnsi="Times New Roman" w:cs="Times New Roman"/>
          <w:sz w:val="24"/>
          <w:szCs w:val="24"/>
        </w:rPr>
        <w:t xml:space="preserve"> hydrogen bonding on further oxidation (</w:t>
      </w:r>
      <w:r w:rsidR="00D329AB" w:rsidRPr="00723261">
        <w:rPr>
          <w:rFonts w:ascii="Times New Roman" w:hAnsi="Times New Roman" w:cs="Times New Roman"/>
          <w:sz w:val="24"/>
          <w:szCs w:val="24"/>
        </w:rPr>
        <w:t>H</w:t>
      </w:r>
      <w:r w:rsidR="008A05D0" w:rsidRPr="00723261">
        <w:rPr>
          <w:rFonts w:ascii="Times New Roman" w:hAnsi="Times New Roman" w:cs="Times New Roman"/>
          <w:sz w:val="24"/>
          <w:szCs w:val="24"/>
        </w:rPr>
        <w:t>alliwell, 1990). During human evolution, endogenous defences have gradually improved to maintain a balance between free radi</w:t>
      </w:r>
      <w:r w:rsidR="00666D85" w:rsidRPr="00723261">
        <w:rPr>
          <w:rFonts w:ascii="Times New Roman" w:hAnsi="Times New Roman" w:cs="Times New Roman"/>
          <w:sz w:val="24"/>
          <w:szCs w:val="24"/>
        </w:rPr>
        <w:t>cals and oxidative stress. The antioxidant activity can be effective thro</w:t>
      </w:r>
      <w:r w:rsidR="00590928">
        <w:rPr>
          <w:rFonts w:ascii="Times New Roman" w:hAnsi="Times New Roman" w:cs="Times New Roman"/>
          <w:sz w:val="24"/>
          <w:szCs w:val="24"/>
        </w:rPr>
        <w:t>ugh various ways</w:t>
      </w:r>
      <w:r w:rsidR="00666D85" w:rsidRPr="00723261">
        <w:rPr>
          <w:rFonts w:ascii="Times New Roman" w:hAnsi="Times New Roman" w:cs="Times New Roman"/>
          <w:sz w:val="24"/>
          <w:szCs w:val="24"/>
        </w:rPr>
        <w:t xml:space="preserve"> as inhibitors of free radical oxidation reactions (preventive oxidants) by inhibiting formation of free lipid radicals by interrupting the propagation of the autoxidation chain reactio</w:t>
      </w:r>
      <w:r w:rsidR="00590928">
        <w:rPr>
          <w:rFonts w:ascii="Times New Roman" w:hAnsi="Times New Roman" w:cs="Times New Roman"/>
          <w:sz w:val="24"/>
          <w:szCs w:val="24"/>
        </w:rPr>
        <w:t>n (chain breaking antioxidants)</w:t>
      </w:r>
      <w:r w:rsidR="00666D85" w:rsidRPr="00723261">
        <w:rPr>
          <w:rFonts w:ascii="Times New Roman" w:hAnsi="Times New Roman" w:cs="Times New Roman"/>
          <w:sz w:val="24"/>
          <w:szCs w:val="24"/>
        </w:rPr>
        <w:t xml:space="preserve"> as singlet oxygen quenchers; through synergism with other antioxidants as reducing </w:t>
      </w:r>
      <w:r w:rsidR="00666D85" w:rsidRPr="00723261">
        <w:rPr>
          <w:rFonts w:ascii="Times New Roman" w:hAnsi="Times New Roman" w:cs="Times New Roman"/>
          <w:sz w:val="24"/>
          <w:szCs w:val="24"/>
        </w:rPr>
        <w:lastRenderedPageBreak/>
        <w:t xml:space="preserve">agents which convert hydroperoxides into stable compounds  as metal  chelators that convert metal pro-oxidants (iron and copper derivatives) into stable products; and finally as inhibitors of pro-oxidative enzymes (lipooxigenases) </w:t>
      </w:r>
      <w:r w:rsidR="00A128D6" w:rsidRPr="00723261">
        <w:rPr>
          <w:rFonts w:ascii="Times New Roman" w:hAnsi="Times New Roman" w:cs="Times New Roman"/>
          <w:sz w:val="24"/>
          <w:szCs w:val="24"/>
        </w:rPr>
        <w:t xml:space="preserve"> </w:t>
      </w:r>
      <w:r w:rsidR="008A05D0" w:rsidRPr="00723261">
        <w:rPr>
          <w:rFonts w:ascii="Times New Roman" w:hAnsi="Times New Roman" w:cs="Times New Roman"/>
          <w:sz w:val="24"/>
          <w:szCs w:val="24"/>
        </w:rPr>
        <w:t>(</w:t>
      </w:r>
      <w:r w:rsidR="00D329AB" w:rsidRPr="00723261">
        <w:rPr>
          <w:rFonts w:ascii="Times New Roman" w:hAnsi="Times New Roman" w:cs="Times New Roman"/>
          <w:sz w:val="24"/>
          <w:szCs w:val="24"/>
        </w:rPr>
        <w:t>D</w:t>
      </w:r>
      <w:r w:rsidR="008A05D0" w:rsidRPr="00723261">
        <w:rPr>
          <w:rFonts w:ascii="Times New Roman" w:hAnsi="Times New Roman" w:cs="Times New Roman"/>
          <w:sz w:val="24"/>
          <w:szCs w:val="24"/>
        </w:rPr>
        <w:t>armanyan</w:t>
      </w:r>
      <w:r w:rsidRPr="00723261">
        <w:rPr>
          <w:rFonts w:ascii="Times New Roman" w:hAnsi="Times New Roman" w:cs="Times New Roman"/>
          <w:sz w:val="24"/>
          <w:szCs w:val="24"/>
        </w:rPr>
        <w:t xml:space="preserve"> </w:t>
      </w:r>
      <w:r w:rsidR="00666D85" w:rsidRPr="00723261">
        <w:rPr>
          <w:rFonts w:ascii="Times New Roman" w:hAnsi="Times New Roman" w:cs="Times New Roman"/>
          <w:sz w:val="24"/>
          <w:szCs w:val="24"/>
        </w:rPr>
        <w:t xml:space="preserve"> </w:t>
      </w:r>
      <w:r w:rsidR="00666D85" w:rsidRPr="00723261">
        <w:rPr>
          <w:rFonts w:ascii="Times New Roman" w:hAnsi="Times New Roman" w:cs="Times New Roman"/>
          <w:i/>
          <w:sz w:val="24"/>
          <w:szCs w:val="24"/>
        </w:rPr>
        <w:t>et al.,</w:t>
      </w:r>
      <w:r w:rsidR="008A05D0" w:rsidRPr="00723261">
        <w:rPr>
          <w:rFonts w:ascii="Times New Roman" w:hAnsi="Times New Roman" w:cs="Times New Roman"/>
          <w:sz w:val="24"/>
          <w:szCs w:val="24"/>
        </w:rPr>
        <w:t xml:space="preserve"> 1998; </w:t>
      </w:r>
      <w:r w:rsidR="00D329AB" w:rsidRPr="00723261">
        <w:rPr>
          <w:rFonts w:ascii="Times New Roman" w:hAnsi="Times New Roman" w:cs="Times New Roman"/>
          <w:sz w:val="24"/>
          <w:szCs w:val="24"/>
        </w:rPr>
        <w:t>H</w:t>
      </w:r>
      <w:r w:rsidR="008A05D0" w:rsidRPr="00723261">
        <w:rPr>
          <w:rFonts w:ascii="Times New Roman" w:hAnsi="Times New Roman" w:cs="Times New Roman"/>
          <w:sz w:val="24"/>
          <w:szCs w:val="24"/>
        </w:rPr>
        <w:t xml:space="preserve">eim </w:t>
      </w:r>
      <w:r w:rsidR="00666D85" w:rsidRPr="00723261">
        <w:rPr>
          <w:rFonts w:ascii="Times New Roman" w:hAnsi="Times New Roman" w:cs="Times New Roman"/>
          <w:i/>
          <w:sz w:val="24"/>
          <w:szCs w:val="24"/>
        </w:rPr>
        <w:t>et al.,</w:t>
      </w:r>
      <w:r w:rsidR="008A05D0" w:rsidRPr="00723261">
        <w:rPr>
          <w:rFonts w:ascii="Times New Roman" w:hAnsi="Times New Roman" w:cs="Times New Roman"/>
          <w:sz w:val="24"/>
          <w:szCs w:val="24"/>
        </w:rPr>
        <w:t xml:space="preserve"> 2002; </w:t>
      </w:r>
      <w:r w:rsidR="00D329AB" w:rsidRPr="00723261">
        <w:rPr>
          <w:rFonts w:ascii="Times New Roman" w:hAnsi="Times New Roman" w:cs="Times New Roman"/>
          <w:sz w:val="24"/>
          <w:szCs w:val="24"/>
        </w:rPr>
        <w:t>M</w:t>
      </w:r>
      <w:r w:rsidR="008A05D0" w:rsidRPr="00723261">
        <w:rPr>
          <w:rFonts w:ascii="Times New Roman" w:hAnsi="Times New Roman" w:cs="Times New Roman"/>
          <w:sz w:val="24"/>
          <w:szCs w:val="24"/>
        </w:rPr>
        <w:t xml:space="preserve">in and </w:t>
      </w:r>
      <w:r w:rsidR="00D329AB" w:rsidRPr="00723261">
        <w:rPr>
          <w:rFonts w:ascii="Times New Roman" w:hAnsi="Times New Roman" w:cs="Times New Roman"/>
          <w:sz w:val="24"/>
          <w:szCs w:val="24"/>
        </w:rPr>
        <w:t>B</w:t>
      </w:r>
      <w:r w:rsidR="008A05D0" w:rsidRPr="00723261">
        <w:rPr>
          <w:rFonts w:ascii="Times New Roman" w:hAnsi="Times New Roman" w:cs="Times New Roman"/>
          <w:sz w:val="24"/>
          <w:szCs w:val="24"/>
        </w:rPr>
        <w:t xml:space="preserve">off, 2002; </w:t>
      </w:r>
      <w:r w:rsidR="00D329AB" w:rsidRPr="00723261">
        <w:rPr>
          <w:rFonts w:ascii="Times New Roman" w:hAnsi="Times New Roman" w:cs="Times New Roman"/>
          <w:sz w:val="24"/>
          <w:szCs w:val="24"/>
        </w:rPr>
        <w:t>P</w:t>
      </w:r>
      <w:r w:rsidR="008A05D0" w:rsidRPr="00723261">
        <w:rPr>
          <w:rFonts w:ascii="Times New Roman" w:hAnsi="Times New Roman" w:cs="Times New Roman"/>
          <w:sz w:val="24"/>
          <w:szCs w:val="24"/>
        </w:rPr>
        <w:t xml:space="preserve">okorný, 2007; </w:t>
      </w:r>
      <w:r w:rsidR="00D329AB" w:rsidRPr="00723261">
        <w:rPr>
          <w:rFonts w:ascii="Times New Roman" w:hAnsi="Times New Roman" w:cs="Times New Roman"/>
          <w:sz w:val="24"/>
          <w:szCs w:val="24"/>
        </w:rPr>
        <w:t>K</w:t>
      </w:r>
      <w:r w:rsidR="008A05D0" w:rsidRPr="00723261">
        <w:rPr>
          <w:rFonts w:ascii="Times New Roman" w:hAnsi="Times New Roman" w:cs="Times New Roman"/>
          <w:sz w:val="24"/>
          <w:szCs w:val="24"/>
        </w:rPr>
        <w:t xml:space="preserve">ancheva, 2009).  </w:t>
      </w:r>
    </w:p>
    <w:p w:rsidR="00666D85" w:rsidRPr="00723261" w:rsidRDefault="00666D85" w:rsidP="00590928">
      <w:pPr>
        <w:spacing w:after="0" w:line="480" w:lineRule="auto"/>
        <w:ind w:firstLine="45"/>
        <w:jc w:val="both"/>
        <w:rPr>
          <w:rFonts w:ascii="Times New Roman" w:hAnsi="Times New Roman" w:cs="Times New Roman"/>
          <w:sz w:val="24"/>
          <w:szCs w:val="24"/>
        </w:rPr>
      </w:pPr>
      <w:r w:rsidRPr="00723261">
        <w:rPr>
          <w:rFonts w:ascii="Times New Roman" w:hAnsi="Times New Roman" w:cs="Times New Roman"/>
          <w:sz w:val="24"/>
          <w:szCs w:val="24"/>
        </w:rPr>
        <w:t>The human antioxidant system is divided into two major groups, enzymatic antioxidants and n</w:t>
      </w:r>
      <w:r w:rsidR="00A128D6" w:rsidRPr="00723261">
        <w:rPr>
          <w:rFonts w:ascii="Times New Roman" w:hAnsi="Times New Roman" w:cs="Times New Roman"/>
          <w:sz w:val="24"/>
          <w:szCs w:val="24"/>
        </w:rPr>
        <w:t>on-enzymatic oxidants</w:t>
      </w:r>
      <w:r w:rsidRPr="00723261">
        <w:rPr>
          <w:rFonts w:ascii="Times New Roman" w:hAnsi="Times New Roman" w:cs="Times New Roman"/>
          <w:sz w:val="24"/>
          <w:szCs w:val="24"/>
        </w:rPr>
        <w:t xml:space="preserve">. Regarding enzymatic antioxidants they are </w:t>
      </w:r>
      <w:r w:rsidR="00590928" w:rsidRPr="00723261">
        <w:rPr>
          <w:rFonts w:ascii="Times New Roman" w:hAnsi="Times New Roman" w:cs="Times New Roman"/>
          <w:sz w:val="24"/>
          <w:szCs w:val="24"/>
        </w:rPr>
        <w:t>divided</w:t>
      </w:r>
      <w:r w:rsidR="008A05D0" w:rsidRPr="00723261">
        <w:rPr>
          <w:rFonts w:ascii="Times New Roman" w:hAnsi="Times New Roman" w:cs="Times New Roman"/>
          <w:sz w:val="24"/>
          <w:szCs w:val="24"/>
        </w:rPr>
        <w:t xml:space="preserve"> into primary and secondary enzymatic </w:t>
      </w:r>
      <w:r w:rsidR="00A6397E" w:rsidRPr="00723261">
        <w:rPr>
          <w:rFonts w:ascii="Times New Roman" w:hAnsi="Times New Roman" w:cs="Times New Roman"/>
          <w:sz w:val="24"/>
          <w:szCs w:val="24"/>
        </w:rPr>
        <w:t>defenses</w:t>
      </w:r>
      <w:r w:rsidRPr="00723261">
        <w:rPr>
          <w:rFonts w:ascii="Times New Roman" w:hAnsi="Times New Roman" w:cs="Times New Roman"/>
          <w:sz w:val="24"/>
          <w:szCs w:val="24"/>
        </w:rPr>
        <w:t xml:space="preserve">. With regard to the primary </w:t>
      </w:r>
      <w:r w:rsidR="00590928" w:rsidRPr="00723261">
        <w:rPr>
          <w:rFonts w:ascii="Times New Roman" w:hAnsi="Times New Roman" w:cs="Times New Roman"/>
          <w:sz w:val="24"/>
          <w:szCs w:val="24"/>
        </w:rPr>
        <w:t>defense</w:t>
      </w:r>
      <w:r w:rsidR="008A05D0" w:rsidRPr="00723261">
        <w:rPr>
          <w:rFonts w:ascii="Times New Roman" w:hAnsi="Times New Roman" w:cs="Times New Roman"/>
          <w:sz w:val="24"/>
          <w:szCs w:val="24"/>
        </w:rPr>
        <w:t>, it is composed of three important enzymes that preve</w:t>
      </w:r>
      <w:r w:rsidRPr="00723261">
        <w:rPr>
          <w:rFonts w:ascii="Times New Roman" w:hAnsi="Times New Roman" w:cs="Times New Roman"/>
          <w:sz w:val="24"/>
          <w:szCs w:val="24"/>
        </w:rPr>
        <w:t xml:space="preserve">nt the formation or </w:t>
      </w:r>
      <w:r w:rsidR="00590928" w:rsidRPr="00723261">
        <w:rPr>
          <w:rFonts w:ascii="Times New Roman" w:hAnsi="Times New Roman" w:cs="Times New Roman"/>
          <w:sz w:val="24"/>
          <w:szCs w:val="24"/>
        </w:rPr>
        <w:t>neutralize</w:t>
      </w:r>
      <w:r w:rsidR="00590928">
        <w:rPr>
          <w:rFonts w:ascii="Times New Roman" w:hAnsi="Times New Roman" w:cs="Times New Roman"/>
          <w:sz w:val="24"/>
          <w:szCs w:val="24"/>
        </w:rPr>
        <w:t xml:space="preserve"> free radicals</w:t>
      </w:r>
      <w:r w:rsidR="008A05D0" w:rsidRPr="00723261">
        <w:rPr>
          <w:rFonts w:ascii="Times New Roman" w:hAnsi="Times New Roman" w:cs="Times New Roman"/>
          <w:sz w:val="24"/>
          <w:szCs w:val="24"/>
        </w:rPr>
        <w:t xml:space="preserve"> glutathione peroxidase, which donates two electrons to reduce peroxides by forming selenoles and also eliminates peroxides as potential su</w:t>
      </w:r>
      <w:r w:rsidR="00590928">
        <w:rPr>
          <w:rFonts w:ascii="Times New Roman" w:hAnsi="Times New Roman" w:cs="Times New Roman"/>
          <w:sz w:val="24"/>
          <w:szCs w:val="24"/>
        </w:rPr>
        <w:t>bstrate for the fenton reaction</w:t>
      </w:r>
      <w:r w:rsidR="008A05D0" w:rsidRPr="00723261">
        <w:rPr>
          <w:rFonts w:ascii="Times New Roman" w:hAnsi="Times New Roman" w:cs="Times New Roman"/>
          <w:sz w:val="24"/>
          <w:szCs w:val="24"/>
        </w:rPr>
        <w:t xml:space="preserve"> catalase, that converts hydrogen perox</w:t>
      </w:r>
      <w:r w:rsidRPr="00723261">
        <w:rPr>
          <w:rFonts w:ascii="Times New Roman" w:hAnsi="Times New Roman" w:cs="Times New Roman"/>
          <w:sz w:val="24"/>
          <w:szCs w:val="24"/>
        </w:rPr>
        <w:t>ide into water and molecular oxygen and has one of the biggest turnover rates known to man, allowing just one molecule of catalase to convert 6 billion</w:t>
      </w:r>
      <w:r w:rsidR="00590928">
        <w:rPr>
          <w:rFonts w:ascii="Times New Roman" w:hAnsi="Times New Roman" w:cs="Times New Roman"/>
          <w:sz w:val="24"/>
          <w:szCs w:val="24"/>
        </w:rPr>
        <w:t xml:space="preserve"> molecules of hydrogen peroxide</w:t>
      </w:r>
      <w:r w:rsidRPr="00723261">
        <w:rPr>
          <w:rFonts w:ascii="Times New Roman" w:hAnsi="Times New Roman" w:cs="Times New Roman"/>
          <w:sz w:val="24"/>
          <w:szCs w:val="24"/>
        </w:rPr>
        <w:t xml:space="preserve"> and finally, superoxide dismutase converts superoxide anions into hydrog</w:t>
      </w:r>
      <w:r w:rsidR="008A05D0" w:rsidRPr="00723261">
        <w:rPr>
          <w:rFonts w:ascii="Times New Roman" w:hAnsi="Times New Roman" w:cs="Times New Roman"/>
          <w:sz w:val="24"/>
          <w:szCs w:val="24"/>
        </w:rPr>
        <w:t>en peroxide as a subtract for catalase (</w:t>
      </w:r>
      <w:r w:rsidR="00590928" w:rsidRPr="00723261">
        <w:rPr>
          <w:rFonts w:ascii="Times New Roman" w:hAnsi="Times New Roman" w:cs="Times New Roman"/>
          <w:sz w:val="24"/>
          <w:szCs w:val="24"/>
        </w:rPr>
        <w:t>Rahman</w:t>
      </w:r>
      <w:r w:rsidR="003D7218">
        <w:rPr>
          <w:rFonts w:ascii="Times New Roman" w:hAnsi="Times New Roman" w:cs="Times New Roman"/>
          <w:sz w:val="24"/>
          <w:szCs w:val="24"/>
        </w:rPr>
        <w:t xml:space="preserve">, 2007). The secondary </w:t>
      </w:r>
      <w:r w:rsidR="008A05D0" w:rsidRPr="00723261">
        <w:rPr>
          <w:rFonts w:ascii="Times New Roman" w:hAnsi="Times New Roman" w:cs="Times New Roman"/>
          <w:sz w:val="24"/>
          <w:szCs w:val="24"/>
        </w:rPr>
        <w:t>enzymat</w:t>
      </w:r>
      <w:r w:rsidR="00A128D6" w:rsidRPr="00723261">
        <w:rPr>
          <w:rFonts w:ascii="Times New Roman" w:hAnsi="Times New Roman" w:cs="Times New Roman"/>
          <w:sz w:val="24"/>
          <w:szCs w:val="24"/>
        </w:rPr>
        <w:t xml:space="preserve">ic defense includes glutathione </w:t>
      </w:r>
      <w:r w:rsidRPr="00723261">
        <w:rPr>
          <w:rFonts w:ascii="Times New Roman" w:hAnsi="Times New Roman" w:cs="Times New Roman"/>
          <w:sz w:val="24"/>
          <w:szCs w:val="24"/>
        </w:rPr>
        <w:t xml:space="preserve">reductase and glucose-6-phosphate dehydrogenase. Glutathione reductase reduces glutathione (antioxidant) from its oxidized to its reduced form, thus recycling it </w:t>
      </w:r>
      <w:proofErr w:type="gramStart"/>
      <w:r w:rsidRPr="00723261">
        <w:rPr>
          <w:rFonts w:ascii="Times New Roman" w:hAnsi="Times New Roman" w:cs="Times New Roman"/>
          <w:sz w:val="24"/>
          <w:szCs w:val="24"/>
        </w:rPr>
        <w:t xml:space="preserve">to </w:t>
      </w:r>
      <w:r w:rsidR="00A128D6" w:rsidRPr="00723261">
        <w:rPr>
          <w:rFonts w:ascii="Times New Roman" w:hAnsi="Times New Roman" w:cs="Times New Roman"/>
          <w:sz w:val="24"/>
          <w:szCs w:val="24"/>
        </w:rPr>
        <w:t xml:space="preserve"> </w:t>
      </w:r>
      <w:r w:rsidR="008A05D0" w:rsidRPr="00723261">
        <w:rPr>
          <w:rFonts w:ascii="Times New Roman" w:hAnsi="Times New Roman" w:cs="Times New Roman"/>
          <w:sz w:val="24"/>
          <w:szCs w:val="24"/>
        </w:rPr>
        <w:t>continue</w:t>
      </w:r>
      <w:proofErr w:type="gramEnd"/>
      <w:r w:rsidR="008A05D0" w:rsidRPr="00723261">
        <w:rPr>
          <w:rFonts w:ascii="Times New Roman" w:hAnsi="Times New Roman" w:cs="Times New Roman"/>
          <w:sz w:val="24"/>
          <w:szCs w:val="24"/>
        </w:rPr>
        <w:t xml:space="preserve"> neutralizing more free radicals. Glucose-6-phosphate regenerates nadph (nicotinamide adenine dinucleotide phosphate - coenzyme used in anabolic reactions</w:t>
      </w:r>
      <w:proofErr w:type="gramStart"/>
      <w:r w:rsidR="008A05D0" w:rsidRPr="00723261">
        <w:rPr>
          <w:rFonts w:ascii="Times New Roman" w:hAnsi="Times New Roman" w:cs="Times New Roman"/>
          <w:sz w:val="24"/>
          <w:szCs w:val="24"/>
        </w:rPr>
        <w:t xml:space="preserve">) </w:t>
      </w:r>
      <w:r w:rsidR="00A128D6" w:rsidRPr="00723261">
        <w:rPr>
          <w:rFonts w:ascii="Times New Roman" w:hAnsi="Times New Roman" w:cs="Times New Roman"/>
          <w:sz w:val="24"/>
          <w:szCs w:val="24"/>
        </w:rPr>
        <w:t xml:space="preserve"> </w:t>
      </w:r>
      <w:r w:rsidR="008A05D0" w:rsidRPr="00723261">
        <w:rPr>
          <w:rFonts w:ascii="Times New Roman" w:hAnsi="Times New Roman" w:cs="Times New Roman"/>
          <w:sz w:val="24"/>
          <w:szCs w:val="24"/>
        </w:rPr>
        <w:t>creating</w:t>
      </w:r>
      <w:proofErr w:type="gramEnd"/>
      <w:r w:rsidR="008A05D0" w:rsidRPr="00723261">
        <w:rPr>
          <w:rFonts w:ascii="Times New Roman" w:hAnsi="Times New Roman" w:cs="Times New Roman"/>
          <w:sz w:val="24"/>
          <w:szCs w:val="24"/>
        </w:rPr>
        <w:t xml:space="preserve"> a reducing environment </w:t>
      </w:r>
      <w:r w:rsidR="003C0284">
        <w:rPr>
          <w:rFonts w:ascii="Times New Roman" w:hAnsi="Times New Roman" w:cs="Times New Roman"/>
          <w:sz w:val="24"/>
          <w:szCs w:val="24"/>
        </w:rPr>
        <w:t>(</w:t>
      </w:r>
      <w:r w:rsidR="00C676AB">
        <w:rPr>
          <w:rFonts w:ascii="Times New Roman" w:hAnsi="Times New Roman" w:cs="Times New Roman"/>
          <w:sz w:val="24"/>
          <w:szCs w:val="24"/>
        </w:rPr>
        <w:t>R</w:t>
      </w:r>
      <w:r w:rsidR="008A05D0" w:rsidRPr="00723261">
        <w:rPr>
          <w:rFonts w:ascii="Times New Roman" w:hAnsi="Times New Roman" w:cs="Times New Roman"/>
          <w:sz w:val="24"/>
          <w:szCs w:val="24"/>
        </w:rPr>
        <w:t>am</w:t>
      </w:r>
      <w:r w:rsidR="003C0284">
        <w:rPr>
          <w:rFonts w:ascii="Times New Roman" w:hAnsi="Times New Roman" w:cs="Times New Roman"/>
          <w:sz w:val="24"/>
          <w:szCs w:val="24"/>
        </w:rPr>
        <w:t>ble and Burke, 1984; R</w:t>
      </w:r>
      <w:r w:rsidR="008A05D0" w:rsidRPr="00723261">
        <w:rPr>
          <w:rFonts w:ascii="Times New Roman" w:hAnsi="Times New Roman" w:cs="Times New Roman"/>
          <w:sz w:val="24"/>
          <w:szCs w:val="24"/>
        </w:rPr>
        <w:t xml:space="preserve">atnam </w:t>
      </w:r>
      <w:r w:rsidRPr="00723261">
        <w:rPr>
          <w:rFonts w:ascii="Times New Roman" w:hAnsi="Times New Roman" w:cs="Times New Roman"/>
          <w:i/>
          <w:sz w:val="24"/>
          <w:szCs w:val="24"/>
        </w:rPr>
        <w:t>et al.,</w:t>
      </w:r>
      <w:r w:rsidRPr="00723261">
        <w:rPr>
          <w:rFonts w:ascii="Times New Roman" w:hAnsi="Times New Roman" w:cs="Times New Roman"/>
          <w:sz w:val="24"/>
          <w:szCs w:val="24"/>
        </w:rPr>
        <w:t xml:space="preserve"> 2</w:t>
      </w:r>
      <w:r w:rsidR="008A05D0" w:rsidRPr="00723261">
        <w:rPr>
          <w:rFonts w:ascii="Times New Roman" w:hAnsi="Times New Roman" w:cs="Times New Roman"/>
          <w:sz w:val="24"/>
          <w:szCs w:val="24"/>
        </w:rPr>
        <w:t>006). These two enzymes do not neutralize free radicals directly, but have supporting roles to the other endogenous antioxidants.  Considering the non-enzymatic endogenous antioxidants, there are quite a num</w:t>
      </w:r>
      <w:r w:rsidR="00590928">
        <w:rPr>
          <w:rFonts w:ascii="Times New Roman" w:hAnsi="Times New Roman" w:cs="Times New Roman"/>
          <w:sz w:val="24"/>
          <w:szCs w:val="24"/>
        </w:rPr>
        <w:t>ber of them, namely vitamins A, enzyme cofactors q10, nitrogen compounds uric acid</w:t>
      </w:r>
      <w:r w:rsidR="003D7218">
        <w:rPr>
          <w:rFonts w:ascii="Times New Roman" w:hAnsi="Times New Roman" w:cs="Times New Roman"/>
          <w:sz w:val="24"/>
          <w:szCs w:val="24"/>
        </w:rPr>
        <w:t xml:space="preserve"> and peptides glutathione</w:t>
      </w:r>
      <w:r w:rsidR="008A05D0" w:rsidRPr="00723261">
        <w:rPr>
          <w:rFonts w:ascii="Times New Roman" w:hAnsi="Times New Roman" w:cs="Times New Roman"/>
          <w:sz w:val="24"/>
          <w:szCs w:val="24"/>
        </w:rPr>
        <w:t>. Vitam</w:t>
      </w:r>
      <w:r w:rsidR="00590928">
        <w:rPr>
          <w:rFonts w:ascii="Times New Roman" w:hAnsi="Times New Roman" w:cs="Times New Roman"/>
          <w:sz w:val="24"/>
          <w:szCs w:val="24"/>
        </w:rPr>
        <w:t>in A</w:t>
      </w:r>
      <w:r w:rsidR="008A05D0" w:rsidRPr="00723261">
        <w:rPr>
          <w:rFonts w:ascii="Times New Roman" w:hAnsi="Times New Roman" w:cs="Times New Roman"/>
          <w:sz w:val="24"/>
          <w:szCs w:val="24"/>
        </w:rPr>
        <w:t xml:space="preserve"> or retinol is a carotenoid produced in the liver and results from the breakdown of β-carotene. There are about a dozen forms of vitamin a that can be isolated. It is known to have beneficial impact on the skin, eyes an</w:t>
      </w:r>
      <w:r w:rsidR="00590928">
        <w:rPr>
          <w:rFonts w:ascii="Times New Roman" w:hAnsi="Times New Roman" w:cs="Times New Roman"/>
          <w:sz w:val="24"/>
          <w:szCs w:val="24"/>
        </w:rPr>
        <w:t xml:space="preserve">d internal organs. </w:t>
      </w:r>
      <w:r w:rsidR="00590928" w:rsidRPr="00723261">
        <w:rPr>
          <w:rFonts w:ascii="Times New Roman" w:hAnsi="Times New Roman" w:cs="Times New Roman"/>
          <w:sz w:val="24"/>
          <w:szCs w:val="24"/>
        </w:rPr>
        <w:t>The</w:t>
      </w:r>
      <w:r w:rsidR="008A05D0" w:rsidRPr="00723261">
        <w:rPr>
          <w:rFonts w:ascii="Times New Roman" w:hAnsi="Times New Roman" w:cs="Times New Roman"/>
          <w:sz w:val="24"/>
          <w:szCs w:val="24"/>
        </w:rPr>
        <w:t xml:space="preserve"> antioxidant activity is </w:t>
      </w:r>
      <w:r w:rsidR="008A05D0" w:rsidRPr="00723261">
        <w:rPr>
          <w:rFonts w:ascii="Times New Roman" w:hAnsi="Times New Roman" w:cs="Times New Roman"/>
          <w:sz w:val="24"/>
          <w:szCs w:val="24"/>
        </w:rPr>
        <w:lastRenderedPageBreak/>
        <w:t xml:space="preserve">the ability to combine with peroxyl radicals before they propagate peroxidation to lipids (palace </w:t>
      </w:r>
      <w:r w:rsidRPr="00723261">
        <w:rPr>
          <w:rFonts w:ascii="Times New Roman" w:hAnsi="Times New Roman" w:cs="Times New Roman"/>
          <w:i/>
          <w:sz w:val="24"/>
          <w:szCs w:val="24"/>
        </w:rPr>
        <w:t>et al.,</w:t>
      </w:r>
      <w:r w:rsidR="008A05D0" w:rsidRPr="00723261">
        <w:rPr>
          <w:rFonts w:ascii="Times New Roman" w:hAnsi="Times New Roman" w:cs="Times New Roman"/>
          <w:sz w:val="24"/>
          <w:szCs w:val="24"/>
        </w:rPr>
        <w:t xml:space="preserve"> 1999; jee </w:t>
      </w:r>
      <w:r w:rsidRPr="00723261">
        <w:rPr>
          <w:rFonts w:ascii="Times New Roman" w:hAnsi="Times New Roman" w:cs="Times New Roman"/>
          <w:i/>
          <w:sz w:val="24"/>
          <w:szCs w:val="24"/>
        </w:rPr>
        <w:t>et al.,</w:t>
      </w:r>
      <w:r w:rsidRPr="00723261">
        <w:rPr>
          <w:rFonts w:ascii="Times New Roman" w:hAnsi="Times New Roman" w:cs="Times New Roman"/>
          <w:sz w:val="24"/>
          <w:szCs w:val="24"/>
        </w:rPr>
        <w:t xml:space="preserve"> 2006). </w:t>
      </w:r>
      <w:r w:rsidR="00A128D6" w:rsidRPr="00723261">
        <w:rPr>
          <w:rFonts w:ascii="Times New Roman" w:hAnsi="Times New Roman" w:cs="Times New Roman"/>
          <w:sz w:val="24"/>
          <w:szCs w:val="24"/>
        </w:rPr>
        <w:t xml:space="preserve"> </w:t>
      </w:r>
      <w:r w:rsidR="008A05D0" w:rsidRPr="00723261">
        <w:rPr>
          <w:rFonts w:ascii="Times New Roman" w:hAnsi="Times New Roman" w:cs="Times New Roman"/>
          <w:sz w:val="24"/>
          <w:szCs w:val="24"/>
        </w:rPr>
        <w:t>Coenzyme q10 is present in all cells and membranes; it plays an important role in the respiratory chain and in other cellular metabolism. Coenzyme q10 acts by preventing the formation of lipid peroxyl radicals, although it has been reported that this coenzyme can neutralize these radicals even after their formation. Another important function is the ability to regenerate vitamin e; some authors describe this process to be more likel</w:t>
      </w:r>
      <w:r w:rsidR="003C0284">
        <w:rPr>
          <w:rFonts w:ascii="Times New Roman" w:hAnsi="Times New Roman" w:cs="Times New Roman"/>
          <w:sz w:val="24"/>
          <w:szCs w:val="24"/>
        </w:rPr>
        <w:t>y than regeneration of vitamin E</w:t>
      </w:r>
      <w:r w:rsidR="008A05D0" w:rsidRPr="00723261">
        <w:rPr>
          <w:rFonts w:ascii="Times New Roman" w:hAnsi="Times New Roman" w:cs="Times New Roman"/>
          <w:sz w:val="24"/>
          <w:szCs w:val="24"/>
        </w:rPr>
        <w:t xml:space="preserve"> </w:t>
      </w:r>
      <w:r w:rsidR="00590928">
        <w:rPr>
          <w:rFonts w:ascii="Times New Roman" w:hAnsi="Times New Roman" w:cs="Times New Roman"/>
          <w:sz w:val="24"/>
          <w:szCs w:val="24"/>
        </w:rPr>
        <w:t>through ascorbate</w:t>
      </w:r>
      <w:r w:rsidR="003D7218">
        <w:rPr>
          <w:rFonts w:ascii="Times New Roman" w:hAnsi="Times New Roman" w:cs="Times New Roman"/>
          <w:sz w:val="24"/>
          <w:szCs w:val="24"/>
        </w:rPr>
        <w:t xml:space="preserve"> </w:t>
      </w:r>
      <w:r w:rsidR="00590928">
        <w:rPr>
          <w:rFonts w:ascii="Times New Roman" w:hAnsi="Times New Roman" w:cs="Times New Roman"/>
          <w:sz w:val="24"/>
          <w:szCs w:val="24"/>
        </w:rPr>
        <w:t>vitamin C</w:t>
      </w:r>
      <w:r w:rsidR="003C0284">
        <w:rPr>
          <w:rFonts w:ascii="Times New Roman" w:hAnsi="Times New Roman" w:cs="Times New Roman"/>
          <w:sz w:val="24"/>
          <w:szCs w:val="24"/>
        </w:rPr>
        <w:t xml:space="preserve"> (T</w:t>
      </w:r>
      <w:r w:rsidR="008A05D0" w:rsidRPr="00723261">
        <w:rPr>
          <w:rFonts w:ascii="Times New Roman" w:hAnsi="Times New Roman" w:cs="Times New Roman"/>
          <w:sz w:val="24"/>
          <w:szCs w:val="24"/>
        </w:rPr>
        <w:t xml:space="preserve">urunen </w:t>
      </w:r>
      <w:r w:rsidRPr="00723261">
        <w:rPr>
          <w:rFonts w:ascii="Times New Roman" w:hAnsi="Times New Roman" w:cs="Times New Roman"/>
          <w:i/>
          <w:sz w:val="24"/>
          <w:szCs w:val="24"/>
        </w:rPr>
        <w:t>et al.,</w:t>
      </w:r>
      <w:r w:rsidRPr="00723261">
        <w:rPr>
          <w:rFonts w:ascii="Times New Roman" w:hAnsi="Times New Roman" w:cs="Times New Roman"/>
          <w:sz w:val="24"/>
          <w:szCs w:val="24"/>
        </w:rPr>
        <w:t xml:space="preserve"> 2004). </w:t>
      </w:r>
    </w:p>
    <w:p w:rsidR="00666D85" w:rsidRPr="00723261" w:rsidRDefault="00666D85" w:rsidP="003D7218">
      <w:pPr>
        <w:spacing w:after="0" w:line="480" w:lineRule="auto"/>
        <w:ind w:firstLine="45"/>
        <w:jc w:val="both"/>
        <w:rPr>
          <w:rFonts w:ascii="Times New Roman" w:hAnsi="Times New Roman" w:cs="Times New Roman"/>
          <w:sz w:val="24"/>
          <w:szCs w:val="24"/>
        </w:rPr>
      </w:pPr>
      <w:r w:rsidRPr="00723261">
        <w:rPr>
          <w:rFonts w:ascii="Times New Roman" w:hAnsi="Times New Roman" w:cs="Times New Roman"/>
          <w:sz w:val="24"/>
          <w:szCs w:val="24"/>
        </w:rPr>
        <w:t xml:space="preserve">Uric acid is the end product of purine nucleotide metabolism in humans and during </w:t>
      </w:r>
      <w:r w:rsidR="003D7218" w:rsidRPr="00723261">
        <w:rPr>
          <w:rFonts w:ascii="Times New Roman" w:hAnsi="Times New Roman" w:cs="Times New Roman"/>
          <w:sz w:val="24"/>
          <w:szCs w:val="24"/>
        </w:rPr>
        <w:t>evolution i</w:t>
      </w:r>
      <w:r w:rsidR="008A05D0" w:rsidRPr="00723261">
        <w:rPr>
          <w:rFonts w:ascii="Times New Roman" w:hAnsi="Times New Roman" w:cs="Times New Roman"/>
          <w:sz w:val="24"/>
          <w:szCs w:val="24"/>
        </w:rPr>
        <w:t xml:space="preserve">ts concentrations have been </w:t>
      </w:r>
      <w:r w:rsidR="00590928" w:rsidRPr="00723261">
        <w:rPr>
          <w:rFonts w:ascii="Times New Roman" w:hAnsi="Times New Roman" w:cs="Times New Roman"/>
          <w:sz w:val="24"/>
          <w:szCs w:val="24"/>
        </w:rPr>
        <w:t>raising</w:t>
      </w:r>
      <w:r w:rsidR="008A05D0" w:rsidRPr="00723261">
        <w:rPr>
          <w:rFonts w:ascii="Times New Roman" w:hAnsi="Times New Roman" w:cs="Times New Roman"/>
          <w:sz w:val="24"/>
          <w:szCs w:val="24"/>
        </w:rPr>
        <w:t>.</w:t>
      </w:r>
      <w:r w:rsidR="00590928">
        <w:rPr>
          <w:rFonts w:ascii="Times New Roman" w:hAnsi="Times New Roman" w:cs="Times New Roman"/>
          <w:sz w:val="24"/>
          <w:szCs w:val="24"/>
        </w:rPr>
        <w:t xml:space="preserve"> </w:t>
      </w:r>
      <w:r w:rsidRPr="00723261">
        <w:rPr>
          <w:rFonts w:ascii="Times New Roman" w:hAnsi="Times New Roman" w:cs="Times New Roman"/>
          <w:sz w:val="24"/>
          <w:szCs w:val="24"/>
        </w:rPr>
        <w:t xml:space="preserve">On the other hand it also prevents lysis of erythrocytes by peroxidation and is a potent scavenger of singlet oxygen </w:t>
      </w:r>
      <w:r w:rsidR="003C0284">
        <w:rPr>
          <w:rFonts w:ascii="Times New Roman" w:hAnsi="Times New Roman" w:cs="Times New Roman"/>
          <w:sz w:val="24"/>
          <w:szCs w:val="24"/>
        </w:rPr>
        <w:t>and hydroxyl radicals (K</w:t>
      </w:r>
      <w:r w:rsidR="008A05D0" w:rsidRPr="00723261">
        <w:rPr>
          <w:rFonts w:ascii="Times New Roman" w:hAnsi="Times New Roman" w:cs="Times New Roman"/>
          <w:sz w:val="24"/>
          <w:szCs w:val="24"/>
        </w:rPr>
        <w:t xml:space="preserve">and’ár </w:t>
      </w:r>
      <w:r w:rsidRPr="00723261">
        <w:rPr>
          <w:rFonts w:ascii="Times New Roman" w:hAnsi="Times New Roman" w:cs="Times New Roman"/>
          <w:i/>
          <w:sz w:val="24"/>
          <w:szCs w:val="24"/>
        </w:rPr>
        <w:t>et al.,</w:t>
      </w:r>
      <w:r w:rsidRPr="00723261">
        <w:rPr>
          <w:rFonts w:ascii="Times New Roman" w:hAnsi="Times New Roman" w:cs="Times New Roman"/>
          <w:sz w:val="24"/>
          <w:szCs w:val="24"/>
        </w:rPr>
        <w:t xml:space="preserve"> 2006). Glutathione is an endogenous </w:t>
      </w:r>
      <w:r w:rsidR="00BA56A4" w:rsidRPr="00723261">
        <w:rPr>
          <w:rFonts w:ascii="Times New Roman" w:hAnsi="Times New Roman" w:cs="Times New Roman"/>
          <w:sz w:val="24"/>
          <w:szCs w:val="24"/>
        </w:rPr>
        <w:t>tripeptide which protects the ce</w:t>
      </w:r>
      <w:r w:rsidRPr="00723261">
        <w:rPr>
          <w:rFonts w:ascii="Times New Roman" w:hAnsi="Times New Roman" w:cs="Times New Roman"/>
          <w:sz w:val="24"/>
          <w:szCs w:val="24"/>
        </w:rPr>
        <w:t xml:space="preserve">lls against free radicals </w:t>
      </w:r>
      <w:r w:rsidR="00590928" w:rsidRPr="00723261">
        <w:rPr>
          <w:rFonts w:ascii="Times New Roman" w:hAnsi="Times New Roman" w:cs="Times New Roman"/>
          <w:sz w:val="24"/>
          <w:szCs w:val="24"/>
        </w:rPr>
        <w:t>either</w:t>
      </w:r>
      <w:r w:rsidR="008A05D0" w:rsidRPr="00723261">
        <w:rPr>
          <w:rFonts w:ascii="Times New Roman" w:hAnsi="Times New Roman" w:cs="Times New Roman"/>
          <w:sz w:val="24"/>
          <w:szCs w:val="24"/>
        </w:rPr>
        <w:t xml:space="preserve"> by donating a hydrogen atom or an electron. It is also very important in the Regeneration of other antioxidants like ascorbate (</w:t>
      </w:r>
      <w:r w:rsidR="003D7218" w:rsidRPr="00723261">
        <w:rPr>
          <w:rFonts w:ascii="Times New Roman" w:hAnsi="Times New Roman" w:cs="Times New Roman"/>
          <w:sz w:val="24"/>
          <w:szCs w:val="24"/>
        </w:rPr>
        <w:t>Steenvoorden</w:t>
      </w:r>
      <w:r w:rsidR="008A05D0" w:rsidRPr="00723261">
        <w:rPr>
          <w:rFonts w:ascii="Times New Roman" w:hAnsi="Times New Roman" w:cs="Times New Roman"/>
          <w:sz w:val="24"/>
          <w:szCs w:val="24"/>
        </w:rPr>
        <w:t xml:space="preserve"> and </w:t>
      </w:r>
      <w:r w:rsidR="003D7218" w:rsidRPr="00723261">
        <w:rPr>
          <w:rFonts w:ascii="Times New Roman" w:hAnsi="Times New Roman" w:cs="Times New Roman"/>
          <w:sz w:val="24"/>
          <w:szCs w:val="24"/>
        </w:rPr>
        <w:t>Henegouwen</w:t>
      </w:r>
      <w:r w:rsidR="008A05D0" w:rsidRPr="00723261">
        <w:rPr>
          <w:rFonts w:ascii="Times New Roman" w:hAnsi="Times New Roman" w:cs="Times New Roman"/>
          <w:sz w:val="24"/>
          <w:szCs w:val="24"/>
        </w:rPr>
        <w:t>, 1997).   Despite its remarkable efficiency, the endogenous antioxidant system does not suffice, and humans depend on various types of antioxidants that are present in the diet to maintain free radical</w:t>
      </w:r>
      <w:r w:rsidR="003C0284">
        <w:rPr>
          <w:rFonts w:ascii="Times New Roman" w:hAnsi="Times New Roman" w:cs="Times New Roman"/>
          <w:sz w:val="24"/>
          <w:szCs w:val="24"/>
        </w:rPr>
        <w:t xml:space="preserve"> concentrations at low levels (P</w:t>
      </w:r>
      <w:r w:rsidR="008A05D0" w:rsidRPr="00723261">
        <w:rPr>
          <w:rFonts w:ascii="Times New Roman" w:hAnsi="Times New Roman" w:cs="Times New Roman"/>
          <w:sz w:val="24"/>
          <w:szCs w:val="24"/>
        </w:rPr>
        <w:t xml:space="preserve">ietta, 2000).  </w:t>
      </w:r>
    </w:p>
    <w:p w:rsidR="00666D85" w:rsidRPr="00723261" w:rsidRDefault="00666D85" w:rsidP="00723261">
      <w:pPr>
        <w:spacing w:after="0" w:line="480" w:lineRule="auto"/>
        <w:ind w:firstLine="45"/>
        <w:jc w:val="both"/>
        <w:rPr>
          <w:rFonts w:ascii="Times New Roman" w:hAnsi="Times New Roman" w:cs="Times New Roman"/>
          <w:sz w:val="24"/>
          <w:szCs w:val="24"/>
        </w:rPr>
      </w:pPr>
      <w:r w:rsidRPr="00723261">
        <w:rPr>
          <w:rFonts w:ascii="Times New Roman" w:hAnsi="Times New Roman" w:cs="Times New Roman"/>
          <w:sz w:val="24"/>
          <w:szCs w:val="24"/>
        </w:rPr>
        <w:t>Vitamins</w:t>
      </w:r>
      <w:r w:rsidR="008A05D0" w:rsidRPr="00723261">
        <w:rPr>
          <w:rFonts w:ascii="Times New Roman" w:hAnsi="Times New Roman" w:cs="Times New Roman"/>
          <w:sz w:val="24"/>
          <w:szCs w:val="24"/>
        </w:rPr>
        <w:t xml:space="preserve"> </w:t>
      </w:r>
      <w:r w:rsidR="003C0284" w:rsidRPr="00723261">
        <w:rPr>
          <w:rFonts w:ascii="Times New Roman" w:hAnsi="Times New Roman" w:cs="Times New Roman"/>
          <w:sz w:val="24"/>
          <w:szCs w:val="24"/>
        </w:rPr>
        <w:t xml:space="preserve">C </w:t>
      </w:r>
      <w:proofErr w:type="gramStart"/>
      <w:r w:rsidR="003C0284" w:rsidRPr="00723261">
        <w:rPr>
          <w:rFonts w:ascii="Times New Roman" w:hAnsi="Times New Roman" w:cs="Times New Roman"/>
          <w:sz w:val="24"/>
          <w:szCs w:val="24"/>
        </w:rPr>
        <w:t>And</w:t>
      </w:r>
      <w:proofErr w:type="gramEnd"/>
      <w:r w:rsidR="003C0284" w:rsidRPr="00723261">
        <w:rPr>
          <w:rFonts w:ascii="Times New Roman" w:hAnsi="Times New Roman" w:cs="Times New Roman"/>
          <w:sz w:val="24"/>
          <w:szCs w:val="24"/>
        </w:rPr>
        <w:t xml:space="preserve"> E </w:t>
      </w:r>
      <w:r w:rsidR="008A05D0" w:rsidRPr="00723261">
        <w:rPr>
          <w:rFonts w:ascii="Times New Roman" w:hAnsi="Times New Roman" w:cs="Times New Roman"/>
          <w:sz w:val="24"/>
          <w:szCs w:val="24"/>
        </w:rPr>
        <w:t xml:space="preserve">are generic names for ascorbic acid and tocopherols. Ascorbic acid </w:t>
      </w:r>
    </w:p>
    <w:p w:rsidR="00666D85" w:rsidRPr="00723261" w:rsidRDefault="008A05D0" w:rsidP="003C0284">
      <w:pPr>
        <w:spacing w:after="0" w:line="480" w:lineRule="auto"/>
        <w:ind w:firstLine="45"/>
        <w:jc w:val="both"/>
        <w:rPr>
          <w:rFonts w:ascii="Times New Roman" w:hAnsi="Times New Roman" w:cs="Times New Roman"/>
          <w:sz w:val="24"/>
          <w:szCs w:val="24"/>
        </w:rPr>
      </w:pPr>
      <w:proofErr w:type="gramStart"/>
      <w:r w:rsidRPr="00723261">
        <w:rPr>
          <w:rFonts w:ascii="Times New Roman" w:hAnsi="Times New Roman" w:cs="Times New Roman"/>
          <w:sz w:val="24"/>
          <w:szCs w:val="24"/>
        </w:rPr>
        <w:t>Includes two compounds with antioxidant activity: l-ascorbic acid and l-</w:t>
      </w:r>
      <w:r w:rsidR="003C0284">
        <w:rPr>
          <w:rFonts w:ascii="Times New Roman" w:hAnsi="Times New Roman" w:cs="Times New Roman"/>
          <w:sz w:val="24"/>
          <w:szCs w:val="24"/>
        </w:rPr>
        <w:t>d</w:t>
      </w:r>
      <w:r w:rsidRPr="00723261">
        <w:rPr>
          <w:rFonts w:ascii="Times New Roman" w:hAnsi="Times New Roman" w:cs="Times New Roman"/>
          <w:sz w:val="24"/>
          <w:szCs w:val="24"/>
        </w:rPr>
        <w:t>ehydroascorbic acid which are both absorbed through the gastrointestinal tract and can be interchanged enzymatically in vivo.</w:t>
      </w:r>
      <w:proofErr w:type="gramEnd"/>
      <w:r w:rsidRPr="00723261">
        <w:rPr>
          <w:rFonts w:ascii="Times New Roman" w:hAnsi="Times New Roman" w:cs="Times New Roman"/>
          <w:sz w:val="24"/>
          <w:szCs w:val="24"/>
        </w:rPr>
        <w:t xml:space="preserve"> Ascorbic acid is effective in scavenging the superoxide radical anion, hydrogen peroxide, hydroxyl radical, singlet oxygen and reactive nitrogen oxide (</w:t>
      </w:r>
      <w:r w:rsidR="00590928" w:rsidRPr="00723261">
        <w:rPr>
          <w:rFonts w:ascii="Times New Roman" w:hAnsi="Times New Roman" w:cs="Times New Roman"/>
          <w:sz w:val="24"/>
          <w:szCs w:val="24"/>
        </w:rPr>
        <w:t>Barros</w:t>
      </w:r>
      <w:r w:rsidRPr="00723261">
        <w:rPr>
          <w:rFonts w:ascii="Times New Roman" w:hAnsi="Times New Roman" w:cs="Times New Roman"/>
          <w:sz w:val="24"/>
          <w:szCs w:val="24"/>
        </w:rPr>
        <w:t xml:space="preserve"> </w:t>
      </w:r>
      <w:r w:rsidR="00666D85" w:rsidRPr="00723261">
        <w:rPr>
          <w:rFonts w:ascii="Times New Roman" w:hAnsi="Times New Roman" w:cs="Times New Roman"/>
          <w:i/>
          <w:sz w:val="24"/>
          <w:szCs w:val="24"/>
        </w:rPr>
        <w:t>et al.,</w:t>
      </w:r>
      <w:r w:rsidR="00590928">
        <w:rPr>
          <w:rFonts w:ascii="Times New Roman" w:hAnsi="Times New Roman" w:cs="Times New Roman"/>
          <w:sz w:val="24"/>
          <w:szCs w:val="24"/>
        </w:rPr>
        <w:t xml:space="preserve"> 2011). Vitamin E</w:t>
      </w:r>
      <w:r w:rsidRPr="00723261">
        <w:rPr>
          <w:rFonts w:ascii="Times New Roman" w:hAnsi="Times New Roman" w:cs="Times New Roman"/>
          <w:sz w:val="24"/>
          <w:szCs w:val="24"/>
        </w:rPr>
        <w:t xml:space="preserve"> is composed of eight isoforms, with four tocopherol</w:t>
      </w:r>
      <w:r w:rsidR="00666D85" w:rsidRPr="00723261">
        <w:rPr>
          <w:rFonts w:ascii="Times New Roman" w:hAnsi="Times New Roman" w:cs="Times New Roman"/>
          <w:sz w:val="24"/>
          <w:szCs w:val="24"/>
        </w:rPr>
        <w:t xml:space="preserve">s (α-tocopherol, β-tocopherol, γ-tocopherol and δ-tocopherol) and four tocotrienols (α-tocotrienol, β-tocotrienol, γ-tocotrienol and δ-tocotrienol), α-tocopherol being the most potent and abundant isoform in biological systems. The chroman head </w:t>
      </w:r>
      <w:r w:rsidR="00666D85" w:rsidRPr="00723261">
        <w:rPr>
          <w:rFonts w:ascii="Times New Roman" w:hAnsi="Times New Roman" w:cs="Times New Roman"/>
          <w:sz w:val="24"/>
          <w:szCs w:val="24"/>
        </w:rPr>
        <w:lastRenderedPageBreak/>
        <w:t>group confe</w:t>
      </w:r>
      <w:r w:rsidRPr="00723261">
        <w:rPr>
          <w:rFonts w:ascii="Times New Roman" w:hAnsi="Times New Roman" w:cs="Times New Roman"/>
          <w:sz w:val="24"/>
          <w:szCs w:val="24"/>
        </w:rPr>
        <w:t xml:space="preserve">rs the antioxidant activity to tocopherols, but the phytyl </w:t>
      </w:r>
      <w:r w:rsidR="00590928">
        <w:rPr>
          <w:rFonts w:ascii="Times New Roman" w:hAnsi="Times New Roman" w:cs="Times New Roman"/>
          <w:sz w:val="24"/>
          <w:szCs w:val="24"/>
        </w:rPr>
        <w:t>tail has no influence. Vitamin E</w:t>
      </w:r>
      <w:r w:rsidRPr="00723261">
        <w:rPr>
          <w:rFonts w:ascii="Times New Roman" w:hAnsi="Times New Roman" w:cs="Times New Roman"/>
          <w:sz w:val="24"/>
          <w:szCs w:val="24"/>
        </w:rPr>
        <w:t xml:space="preserve"> halts lipid peroxidation by donating its phenolic hydrogen to the peroxyl radicals forming tocopheroxyl radicals that, despite also being radicals, are unreactive and unable to continue the oxidative chain reaction. Vitamin e is the only major lipid-soluble, chain breaking antioxidant found in plasma, red cells and tissues, allowing it to protect the integrity of lipid structures, mainly membranes (</w:t>
      </w:r>
      <w:r w:rsidR="00D329AB" w:rsidRPr="00723261">
        <w:rPr>
          <w:rFonts w:ascii="Times New Roman" w:hAnsi="Times New Roman" w:cs="Times New Roman"/>
          <w:sz w:val="24"/>
          <w:szCs w:val="24"/>
        </w:rPr>
        <w:t>B</w:t>
      </w:r>
      <w:r w:rsidRPr="00723261">
        <w:rPr>
          <w:rFonts w:ascii="Times New Roman" w:hAnsi="Times New Roman" w:cs="Times New Roman"/>
          <w:sz w:val="24"/>
          <w:szCs w:val="24"/>
        </w:rPr>
        <w:t xml:space="preserve">urton and </w:t>
      </w:r>
      <w:r w:rsidR="00D329AB" w:rsidRPr="00723261">
        <w:rPr>
          <w:rFonts w:ascii="Times New Roman" w:hAnsi="Times New Roman" w:cs="Times New Roman"/>
          <w:sz w:val="24"/>
          <w:szCs w:val="24"/>
        </w:rPr>
        <w:t>T</w:t>
      </w:r>
      <w:r w:rsidRPr="00723261">
        <w:rPr>
          <w:rFonts w:ascii="Times New Roman" w:hAnsi="Times New Roman" w:cs="Times New Roman"/>
          <w:sz w:val="24"/>
          <w:szCs w:val="24"/>
        </w:rPr>
        <w:t>raber, 1990). These two vitamins also display a synergistic behavior with the   regeneration of vitamin e through vitamin c from the tocopheroxyl radical to an intermediate form, therefore reinstating its antioxidant potential (</w:t>
      </w:r>
      <w:r w:rsidR="00D329AB" w:rsidRPr="00723261">
        <w:rPr>
          <w:rFonts w:ascii="Times New Roman" w:hAnsi="Times New Roman" w:cs="Times New Roman"/>
          <w:sz w:val="24"/>
          <w:szCs w:val="24"/>
        </w:rPr>
        <w:t>H</w:t>
      </w:r>
      <w:r w:rsidRPr="00723261">
        <w:rPr>
          <w:rFonts w:ascii="Times New Roman" w:hAnsi="Times New Roman" w:cs="Times New Roman"/>
          <w:sz w:val="24"/>
          <w:szCs w:val="24"/>
        </w:rPr>
        <w:t xml:space="preserve">alpner </w:t>
      </w:r>
      <w:r w:rsidR="00666D85" w:rsidRPr="00723261">
        <w:rPr>
          <w:rFonts w:ascii="Times New Roman" w:hAnsi="Times New Roman" w:cs="Times New Roman"/>
          <w:i/>
          <w:sz w:val="24"/>
          <w:szCs w:val="24"/>
        </w:rPr>
        <w:t>et al.,</w:t>
      </w:r>
      <w:r w:rsidRPr="00723261">
        <w:rPr>
          <w:rFonts w:ascii="Times New Roman" w:hAnsi="Times New Roman" w:cs="Times New Roman"/>
          <w:sz w:val="24"/>
          <w:szCs w:val="24"/>
        </w:rPr>
        <w:t xml:space="preserve"> 1998).  Vitamin k </w:t>
      </w:r>
      <w:r w:rsidR="00666D85" w:rsidRPr="00723261">
        <w:rPr>
          <w:rFonts w:ascii="Times New Roman" w:hAnsi="Times New Roman" w:cs="Times New Roman"/>
          <w:sz w:val="24"/>
          <w:szCs w:val="24"/>
        </w:rPr>
        <w:t xml:space="preserve">is a group of fat-soluble compounds, </w:t>
      </w:r>
      <w:r w:rsidR="00A128D6" w:rsidRPr="00723261">
        <w:rPr>
          <w:rFonts w:ascii="Times New Roman" w:hAnsi="Times New Roman" w:cs="Times New Roman"/>
          <w:sz w:val="24"/>
          <w:szCs w:val="24"/>
        </w:rPr>
        <w:t xml:space="preserve">essential for posttranslational </w:t>
      </w:r>
      <w:r w:rsidR="00666D85" w:rsidRPr="00723261">
        <w:rPr>
          <w:rFonts w:ascii="Times New Roman" w:hAnsi="Times New Roman" w:cs="Times New Roman"/>
          <w:sz w:val="24"/>
          <w:szCs w:val="24"/>
        </w:rPr>
        <w:t>conversion of protein-bound glutamates into γ-carboxyglutamates in various target proteins. The 1</w:t>
      </w:r>
      <w:proofErr w:type="gramStart"/>
      <w:r w:rsidR="00666D85" w:rsidRPr="00723261">
        <w:rPr>
          <w:rFonts w:ascii="Times New Roman" w:hAnsi="Times New Roman" w:cs="Times New Roman"/>
          <w:sz w:val="24"/>
          <w:szCs w:val="24"/>
        </w:rPr>
        <w:t>,4</w:t>
      </w:r>
      <w:proofErr w:type="gramEnd"/>
      <w:r w:rsidR="00666D85" w:rsidRPr="00723261">
        <w:rPr>
          <w:rFonts w:ascii="Times New Roman" w:hAnsi="Times New Roman" w:cs="Times New Roman"/>
          <w:sz w:val="24"/>
          <w:szCs w:val="24"/>
        </w:rPr>
        <w:t xml:space="preserve">-naphthoquinone structure of these vitamins confers the antioxidant </w:t>
      </w:r>
      <w:r w:rsidR="00A128D6" w:rsidRPr="00723261">
        <w:rPr>
          <w:rFonts w:ascii="Times New Roman" w:hAnsi="Times New Roman" w:cs="Times New Roman"/>
          <w:sz w:val="24"/>
          <w:szCs w:val="24"/>
        </w:rPr>
        <w:t xml:space="preserve"> </w:t>
      </w:r>
      <w:r w:rsidR="00666D85" w:rsidRPr="00723261">
        <w:rPr>
          <w:rFonts w:ascii="Times New Roman" w:hAnsi="Times New Roman" w:cs="Times New Roman"/>
          <w:sz w:val="24"/>
          <w:szCs w:val="24"/>
        </w:rPr>
        <w:t xml:space="preserve">protective effect. </w:t>
      </w:r>
      <w:r w:rsidRPr="00723261">
        <w:rPr>
          <w:rFonts w:ascii="Times New Roman" w:hAnsi="Times New Roman" w:cs="Times New Roman"/>
          <w:sz w:val="24"/>
          <w:szCs w:val="24"/>
        </w:rPr>
        <w:t xml:space="preserve">The two natural isoforms of this vitamin are k1 and </w:t>
      </w:r>
      <w:r w:rsidR="003D7218" w:rsidRPr="00723261">
        <w:rPr>
          <w:rFonts w:ascii="Times New Roman" w:hAnsi="Times New Roman" w:cs="Times New Roman"/>
          <w:sz w:val="24"/>
          <w:szCs w:val="24"/>
        </w:rPr>
        <w:t>K2</w:t>
      </w:r>
      <w:r w:rsidRPr="00723261">
        <w:rPr>
          <w:rFonts w:ascii="Times New Roman" w:hAnsi="Times New Roman" w:cs="Times New Roman"/>
          <w:sz w:val="24"/>
          <w:szCs w:val="24"/>
        </w:rPr>
        <w:t xml:space="preserve"> (</w:t>
      </w:r>
      <w:r w:rsidR="00D50D27" w:rsidRPr="00723261">
        <w:rPr>
          <w:rFonts w:ascii="Times New Roman" w:hAnsi="Times New Roman" w:cs="Times New Roman"/>
          <w:sz w:val="24"/>
          <w:szCs w:val="24"/>
        </w:rPr>
        <w:t>V</w:t>
      </w:r>
      <w:r w:rsidRPr="00723261">
        <w:rPr>
          <w:rFonts w:ascii="Times New Roman" w:hAnsi="Times New Roman" w:cs="Times New Roman"/>
          <w:sz w:val="24"/>
          <w:szCs w:val="24"/>
        </w:rPr>
        <w:t xml:space="preserve">ervoort </w:t>
      </w:r>
      <w:r w:rsidR="00666D85" w:rsidRPr="00723261">
        <w:rPr>
          <w:rFonts w:ascii="Times New Roman" w:hAnsi="Times New Roman" w:cs="Times New Roman"/>
          <w:i/>
          <w:sz w:val="24"/>
          <w:szCs w:val="24"/>
        </w:rPr>
        <w:t>et al.,</w:t>
      </w:r>
      <w:r w:rsidR="00666D85" w:rsidRPr="00723261">
        <w:rPr>
          <w:rFonts w:ascii="Times New Roman" w:hAnsi="Times New Roman" w:cs="Times New Roman"/>
          <w:sz w:val="24"/>
          <w:szCs w:val="24"/>
        </w:rPr>
        <w:t xml:space="preserve"> 1997). Flavonoids are an antioxidant group of compounds composed of flavonols, flavanols</w:t>
      </w:r>
      <w:proofErr w:type="gramStart"/>
      <w:r w:rsidR="00666D85" w:rsidRPr="00723261">
        <w:rPr>
          <w:rFonts w:ascii="Times New Roman" w:hAnsi="Times New Roman" w:cs="Times New Roman"/>
          <w:sz w:val="24"/>
          <w:szCs w:val="24"/>
        </w:rPr>
        <w:t xml:space="preserve">, </w:t>
      </w:r>
      <w:r w:rsidR="00C41BC2" w:rsidRPr="00723261">
        <w:rPr>
          <w:rFonts w:ascii="Times New Roman" w:hAnsi="Times New Roman" w:cs="Times New Roman"/>
          <w:sz w:val="24"/>
          <w:szCs w:val="24"/>
        </w:rPr>
        <w:t xml:space="preserve"> </w:t>
      </w:r>
      <w:r w:rsidR="00666D85" w:rsidRPr="00723261">
        <w:rPr>
          <w:rFonts w:ascii="Times New Roman" w:hAnsi="Times New Roman" w:cs="Times New Roman"/>
          <w:sz w:val="24"/>
          <w:szCs w:val="24"/>
        </w:rPr>
        <w:t>anthocyanins</w:t>
      </w:r>
      <w:proofErr w:type="gramEnd"/>
      <w:r w:rsidR="00666D85" w:rsidRPr="00723261">
        <w:rPr>
          <w:rFonts w:ascii="Times New Roman" w:hAnsi="Times New Roman" w:cs="Times New Roman"/>
          <w:sz w:val="24"/>
          <w:szCs w:val="24"/>
        </w:rPr>
        <w:t xml:space="preserve">, </w:t>
      </w:r>
      <w:r w:rsidR="00C41BC2" w:rsidRPr="00723261">
        <w:rPr>
          <w:rFonts w:ascii="Times New Roman" w:hAnsi="Times New Roman" w:cs="Times New Roman"/>
          <w:sz w:val="24"/>
          <w:szCs w:val="24"/>
        </w:rPr>
        <w:t xml:space="preserve"> </w:t>
      </w:r>
      <w:r w:rsidR="00666D85" w:rsidRPr="00723261">
        <w:rPr>
          <w:rFonts w:ascii="Times New Roman" w:hAnsi="Times New Roman" w:cs="Times New Roman"/>
          <w:sz w:val="24"/>
          <w:szCs w:val="24"/>
        </w:rPr>
        <w:t>isoflavonoids, flavanones and flavones. All these sub-groups of compounds sha</w:t>
      </w:r>
      <w:r w:rsidRPr="00723261">
        <w:rPr>
          <w:rFonts w:ascii="Times New Roman" w:hAnsi="Times New Roman" w:cs="Times New Roman"/>
          <w:sz w:val="24"/>
          <w:szCs w:val="24"/>
        </w:rPr>
        <w:t>re the same diphenylpropane (c6c3c6) skeleton. Flavanones and flavones are usually found in the same fruits and are connected by specific enzymes, while flavones and flavonols do not share this phenomenon and are rarely found together. Anthocyanins are als</w:t>
      </w:r>
      <w:r w:rsidR="00666D85" w:rsidRPr="00723261">
        <w:rPr>
          <w:rFonts w:ascii="Times New Roman" w:hAnsi="Times New Roman" w:cs="Times New Roman"/>
          <w:sz w:val="24"/>
          <w:szCs w:val="24"/>
        </w:rPr>
        <w:t>o absent in flavanone-rich plants</w:t>
      </w:r>
      <w:r w:rsidR="009171A7" w:rsidRPr="009171A7">
        <w:rPr>
          <w:rFonts w:ascii="Times New Roman" w:hAnsi="Times New Roman" w:cs="Times New Roman"/>
          <w:sz w:val="24"/>
          <w:szCs w:val="24"/>
        </w:rPr>
        <w:t xml:space="preserve"> (Lü et al., 2010).</w:t>
      </w:r>
      <w:r w:rsidR="00666D85" w:rsidRPr="00723261">
        <w:rPr>
          <w:rFonts w:ascii="Times New Roman" w:hAnsi="Times New Roman" w:cs="Times New Roman"/>
          <w:sz w:val="24"/>
          <w:szCs w:val="24"/>
        </w:rPr>
        <w:t xml:space="preserve">The antioxidant properties are conferred on flavonoids by the phenolic hydroxyl groups attached to ring structures and they can act as reducing agents, hydrogen donators, singlet oxygen quenchers, superoxide radical scavengers and even as metal chelators. They also activate antioxidant enzymes, reduce α-tocopherol radicals (tocopheroxyls), inhibit oxidases, mitigate nitrosative stress, and increase levels of uric acid and low molecular weight molecules. Some of the most important flavonoids are catechin, catechin-gallate, </w:t>
      </w:r>
      <w:r w:rsidR="003C0284">
        <w:rPr>
          <w:rFonts w:ascii="Times New Roman" w:hAnsi="Times New Roman" w:cs="Times New Roman"/>
          <w:sz w:val="24"/>
          <w:szCs w:val="24"/>
        </w:rPr>
        <w:t>q</w:t>
      </w:r>
      <w:r w:rsidRPr="00723261">
        <w:rPr>
          <w:rFonts w:ascii="Times New Roman" w:hAnsi="Times New Roman" w:cs="Times New Roman"/>
          <w:sz w:val="24"/>
          <w:szCs w:val="24"/>
        </w:rPr>
        <w:t>uercetin and kaempf</w:t>
      </w:r>
      <w:r w:rsidR="003C0284">
        <w:rPr>
          <w:rFonts w:ascii="Times New Roman" w:hAnsi="Times New Roman" w:cs="Times New Roman"/>
          <w:sz w:val="24"/>
          <w:szCs w:val="24"/>
        </w:rPr>
        <w:t>erol (Rice-evans et al., 1996; P</w:t>
      </w:r>
      <w:r w:rsidRPr="00723261">
        <w:rPr>
          <w:rFonts w:ascii="Times New Roman" w:hAnsi="Times New Roman" w:cs="Times New Roman"/>
          <w:sz w:val="24"/>
          <w:szCs w:val="24"/>
        </w:rPr>
        <w:t xml:space="preserve">rocházková </w:t>
      </w:r>
      <w:r w:rsidR="00666D85" w:rsidRPr="00723261">
        <w:rPr>
          <w:rFonts w:ascii="Times New Roman" w:hAnsi="Times New Roman" w:cs="Times New Roman"/>
          <w:i/>
          <w:sz w:val="24"/>
          <w:szCs w:val="24"/>
        </w:rPr>
        <w:t>et al.,</w:t>
      </w:r>
      <w:r w:rsidR="00666D85" w:rsidRPr="00723261">
        <w:rPr>
          <w:rFonts w:ascii="Times New Roman" w:hAnsi="Times New Roman" w:cs="Times New Roman"/>
          <w:sz w:val="24"/>
          <w:szCs w:val="24"/>
        </w:rPr>
        <w:t xml:space="preserve"> 2011). </w:t>
      </w:r>
    </w:p>
    <w:p w:rsidR="00666D85" w:rsidRPr="00723261" w:rsidRDefault="00666D85" w:rsidP="00723261">
      <w:pPr>
        <w:spacing w:after="0" w:line="480" w:lineRule="auto"/>
        <w:ind w:firstLine="45"/>
        <w:jc w:val="both"/>
        <w:rPr>
          <w:rFonts w:ascii="Times New Roman" w:hAnsi="Times New Roman" w:cs="Times New Roman"/>
          <w:sz w:val="24"/>
          <w:szCs w:val="24"/>
        </w:rPr>
      </w:pPr>
      <w:r w:rsidRPr="00723261">
        <w:rPr>
          <w:rFonts w:ascii="Times New Roman" w:hAnsi="Times New Roman" w:cs="Times New Roman"/>
          <w:sz w:val="24"/>
          <w:szCs w:val="24"/>
        </w:rPr>
        <w:lastRenderedPageBreak/>
        <w:t>Phenolic acids are composed of hydroxycinnamic and hydroxybenzoic acids. They are ubiquitous to plant material and sometimes present as esters and glycosides. They have antioxidant activity as chelators and free radical scavengers with special impact over hydroxyl and peroxyl radicals, superoxide anions and peroxynitrites. One of the most studied and promising compounds in the h</w:t>
      </w:r>
      <w:r w:rsidR="008A05D0" w:rsidRPr="00723261">
        <w:rPr>
          <w:rFonts w:ascii="Times New Roman" w:hAnsi="Times New Roman" w:cs="Times New Roman"/>
          <w:sz w:val="24"/>
          <w:szCs w:val="24"/>
        </w:rPr>
        <w:t xml:space="preserve">ydroxybenzoic group is gallic acid which </w:t>
      </w:r>
      <w:proofErr w:type="gramStart"/>
      <w:r w:rsidR="008A05D0" w:rsidRPr="00723261">
        <w:rPr>
          <w:rFonts w:ascii="Times New Roman" w:hAnsi="Times New Roman" w:cs="Times New Roman"/>
          <w:sz w:val="24"/>
          <w:szCs w:val="24"/>
        </w:rPr>
        <w:t>is  also</w:t>
      </w:r>
      <w:proofErr w:type="gramEnd"/>
      <w:r w:rsidR="008A05D0" w:rsidRPr="00723261">
        <w:rPr>
          <w:rFonts w:ascii="Times New Roman" w:hAnsi="Times New Roman" w:cs="Times New Roman"/>
          <w:sz w:val="24"/>
          <w:szCs w:val="24"/>
        </w:rPr>
        <w:t xml:space="preserve"> the precursor of many tannins, while cinnamic acid is the precursor of a</w:t>
      </w:r>
      <w:r w:rsidR="003C0284">
        <w:rPr>
          <w:rFonts w:ascii="Times New Roman" w:hAnsi="Times New Roman" w:cs="Times New Roman"/>
          <w:sz w:val="24"/>
          <w:szCs w:val="24"/>
        </w:rPr>
        <w:t xml:space="preserve">ll the hydroxycinnamic acids. </w:t>
      </w:r>
      <w:proofErr w:type="gramStart"/>
      <w:r w:rsidR="003C0284">
        <w:rPr>
          <w:rFonts w:ascii="Times New Roman" w:hAnsi="Times New Roman" w:cs="Times New Roman"/>
          <w:sz w:val="24"/>
          <w:szCs w:val="24"/>
        </w:rPr>
        <w:t>(K</w:t>
      </w:r>
      <w:r w:rsidR="008A05D0" w:rsidRPr="00723261">
        <w:rPr>
          <w:rFonts w:ascii="Times New Roman" w:hAnsi="Times New Roman" w:cs="Times New Roman"/>
          <w:sz w:val="24"/>
          <w:szCs w:val="24"/>
        </w:rPr>
        <w:t xml:space="preserve">rimmel </w:t>
      </w:r>
      <w:r w:rsidRPr="00723261">
        <w:rPr>
          <w:rFonts w:ascii="Times New Roman" w:hAnsi="Times New Roman" w:cs="Times New Roman"/>
          <w:i/>
          <w:sz w:val="24"/>
          <w:szCs w:val="24"/>
        </w:rPr>
        <w:t>et al.,</w:t>
      </w:r>
      <w:r w:rsidR="003C0284">
        <w:rPr>
          <w:rFonts w:ascii="Times New Roman" w:hAnsi="Times New Roman" w:cs="Times New Roman"/>
          <w:sz w:val="24"/>
          <w:szCs w:val="24"/>
        </w:rPr>
        <w:t xml:space="preserve"> 2010; T</w:t>
      </w:r>
      <w:r w:rsidR="008A05D0" w:rsidRPr="00723261">
        <w:rPr>
          <w:rFonts w:ascii="Times New Roman" w:hAnsi="Times New Roman" w:cs="Times New Roman"/>
          <w:sz w:val="24"/>
          <w:szCs w:val="24"/>
        </w:rPr>
        <w:t xml:space="preserve">erpinc </w:t>
      </w:r>
      <w:r w:rsidRPr="00723261">
        <w:rPr>
          <w:rFonts w:ascii="Times New Roman" w:hAnsi="Times New Roman" w:cs="Times New Roman"/>
          <w:i/>
          <w:sz w:val="24"/>
          <w:szCs w:val="24"/>
        </w:rPr>
        <w:t>et al.,</w:t>
      </w:r>
      <w:r w:rsidRPr="00723261">
        <w:rPr>
          <w:rFonts w:ascii="Times New Roman" w:hAnsi="Times New Roman" w:cs="Times New Roman"/>
          <w:sz w:val="24"/>
          <w:szCs w:val="24"/>
        </w:rPr>
        <w:t xml:space="preserve"> 2011).</w:t>
      </w:r>
      <w:proofErr w:type="gramEnd"/>
      <w:r w:rsidRPr="00723261">
        <w:rPr>
          <w:rFonts w:ascii="Times New Roman" w:hAnsi="Times New Roman" w:cs="Times New Roman"/>
          <w:sz w:val="24"/>
          <w:szCs w:val="24"/>
        </w:rPr>
        <w:t xml:space="preserve">  </w:t>
      </w:r>
    </w:p>
    <w:p w:rsidR="003C0284" w:rsidRDefault="00666D85" w:rsidP="00723261">
      <w:pPr>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Carotenoids are a group of natural pigments that are synthesized by plants and </w:t>
      </w:r>
      <w:r w:rsidR="003C0284">
        <w:rPr>
          <w:rFonts w:ascii="Times New Roman" w:hAnsi="Times New Roman" w:cs="Times New Roman"/>
          <w:sz w:val="24"/>
          <w:szCs w:val="24"/>
        </w:rPr>
        <w:t>m</w:t>
      </w:r>
      <w:r w:rsidR="008A05D0" w:rsidRPr="00723261">
        <w:rPr>
          <w:rFonts w:ascii="Times New Roman" w:hAnsi="Times New Roman" w:cs="Times New Roman"/>
          <w:sz w:val="24"/>
          <w:szCs w:val="24"/>
        </w:rPr>
        <w:t xml:space="preserve">icroorganisms but not by animals. They can be separated into two vast groups: </w:t>
      </w:r>
    </w:p>
    <w:p w:rsidR="00666D85" w:rsidRPr="00723261" w:rsidRDefault="003C0284" w:rsidP="0072326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8A05D0" w:rsidRPr="00723261">
        <w:rPr>
          <w:rFonts w:ascii="Times New Roman" w:hAnsi="Times New Roman" w:cs="Times New Roman"/>
          <w:sz w:val="24"/>
          <w:szCs w:val="24"/>
        </w:rPr>
        <w:t xml:space="preserve">he Carotenoid hydrocarbons known as the carotenes which contain specific end groups like lycopene and β-carotene; and the oxygenated carotenoids known </w:t>
      </w:r>
      <w:r w:rsidR="00666D85" w:rsidRPr="00723261">
        <w:rPr>
          <w:rFonts w:ascii="Times New Roman" w:hAnsi="Times New Roman" w:cs="Times New Roman"/>
          <w:sz w:val="24"/>
          <w:szCs w:val="24"/>
        </w:rPr>
        <w:t>as xanthophyls, like zeaxanthin and lutein. The main antioxidant property of carotenoids is due to single</w:t>
      </w:r>
      <w:r w:rsidR="00C41BC2" w:rsidRPr="00723261">
        <w:rPr>
          <w:rFonts w:ascii="Times New Roman" w:hAnsi="Times New Roman" w:cs="Times New Roman"/>
          <w:sz w:val="24"/>
          <w:szCs w:val="24"/>
        </w:rPr>
        <w:t xml:space="preserve"> </w:t>
      </w:r>
      <w:r w:rsidR="00666D85" w:rsidRPr="00723261">
        <w:rPr>
          <w:rFonts w:ascii="Times New Roman" w:hAnsi="Times New Roman" w:cs="Times New Roman"/>
          <w:sz w:val="24"/>
          <w:szCs w:val="24"/>
        </w:rPr>
        <w:t xml:space="preserve">oxygen quenching which results in excited carotenoids that dissipate the newly </w:t>
      </w:r>
      <w:proofErr w:type="gramStart"/>
      <w:r w:rsidR="00666D85" w:rsidRPr="00723261">
        <w:rPr>
          <w:rFonts w:ascii="Times New Roman" w:hAnsi="Times New Roman" w:cs="Times New Roman"/>
          <w:sz w:val="24"/>
          <w:szCs w:val="24"/>
        </w:rPr>
        <w:t xml:space="preserve">acquired </w:t>
      </w:r>
      <w:r w:rsidR="00C41BC2" w:rsidRPr="00723261">
        <w:rPr>
          <w:rFonts w:ascii="Times New Roman" w:hAnsi="Times New Roman" w:cs="Times New Roman"/>
          <w:sz w:val="24"/>
          <w:szCs w:val="24"/>
        </w:rPr>
        <w:t xml:space="preserve"> </w:t>
      </w:r>
      <w:r w:rsidR="00666D85" w:rsidRPr="00723261">
        <w:rPr>
          <w:rFonts w:ascii="Times New Roman" w:hAnsi="Times New Roman" w:cs="Times New Roman"/>
          <w:sz w:val="24"/>
          <w:szCs w:val="24"/>
        </w:rPr>
        <w:t>energy</w:t>
      </w:r>
      <w:proofErr w:type="gramEnd"/>
      <w:r w:rsidR="00666D85" w:rsidRPr="00723261">
        <w:rPr>
          <w:rFonts w:ascii="Times New Roman" w:hAnsi="Times New Roman" w:cs="Times New Roman"/>
          <w:sz w:val="24"/>
          <w:szCs w:val="24"/>
        </w:rPr>
        <w:t xml:space="preserve"> through a series of rotational and vibrational interactions with the solvent, thus returning to the unexcited state and allowing them to quench more radical species. This can occur while the carotenoids have conjugated double bonds within. The only free radicals that completely destroy these pigments are pero</w:t>
      </w:r>
      <w:r w:rsidR="008A05D0" w:rsidRPr="00723261">
        <w:rPr>
          <w:rFonts w:ascii="Times New Roman" w:hAnsi="Times New Roman" w:cs="Times New Roman"/>
          <w:sz w:val="24"/>
          <w:szCs w:val="24"/>
        </w:rPr>
        <w:t>xyl radicals. Carotenoids are relatively unreactive but may also decay and form non-radical compounds that may terminate free radical attacks</w:t>
      </w:r>
      <w:r>
        <w:rPr>
          <w:rFonts w:ascii="Times New Roman" w:hAnsi="Times New Roman" w:cs="Times New Roman"/>
          <w:sz w:val="24"/>
          <w:szCs w:val="24"/>
        </w:rPr>
        <w:t xml:space="preserve"> by binding to these radicals (Paiva and R</w:t>
      </w:r>
      <w:r w:rsidR="008A05D0" w:rsidRPr="00723261">
        <w:rPr>
          <w:rFonts w:ascii="Times New Roman" w:hAnsi="Times New Roman" w:cs="Times New Roman"/>
          <w:sz w:val="24"/>
          <w:szCs w:val="24"/>
        </w:rPr>
        <w:t xml:space="preserve">ussel, 1999). </w:t>
      </w:r>
    </w:p>
    <w:p w:rsidR="004B31F6" w:rsidRPr="003C0284" w:rsidRDefault="00666D85" w:rsidP="003C0284">
      <w:pPr>
        <w:spacing w:after="0" w:line="480" w:lineRule="auto"/>
        <w:ind w:firstLine="45"/>
        <w:jc w:val="both"/>
        <w:rPr>
          <w:rFonts w:ascii="Times New Roman" w:hAnsi="Times New Roman" w:cs="Times New Roman"/>
          <w:sz w:val="24"/>
          <w:szCs w:val="24"/>
        </w:rPr>
      </w:pPr>
      <w:r w:rsidRPr="00723261">
        <w:rPr>
          <w:rFonts w:ascii="Times New Roman" w:hAnsi="Times New Roman" w:cs="Times New Roman"/>
          <w:sz w:val="24"/>
          <w:szCs w:val="24"/>
        </w:rPr>
        <w:t>Minerals are only found in trace quantities in animals and are a small proportion of dietary antioxidants, but play important roles in their metabolism. Regarding antioxidant activity, the most important minerals are selenium and zinc. Selenium can be found in both organic (selenocysteine and selenomethionine) and inorganic (selenite and selenite) forms in the human body. It does not act directly on free radicals but is an indispensable part of most antioxidant enzymes (metalloenzymes, glutathione peroxidase, thioredoxin reductase) that would have no eff</w:t>
      </w:r>
      <w:r w:rsidR="00C41BC2" w:rsidRPr="00723261">
        <w:rPr>
          <w:rFonts w:ascii="Times New Roman" w:hAnsi="Times New Roman" w:cs="Times New Roman"/>
          <w:sz w:val="24"/>
          <w:szCs w:val="24"/>
        </w:rPr>
        <w:t>ect withou</w:t>
      </w:r>
      <w:r w:rsidR="003C0284">
        <w:rPr>
          <w:rFonts w:ascii="Times New Roman" w:hAnsi="Times New Roman" w:cs="Times New Roman"/>
          <w:sz w:val="24"/>
          <w:szCs w:val="24"/>
        </w:rPr>
        <w:t>t it (T</w:t>
      </w:r>
      <w:r w:rsidR="008A05D0" w:rsidRPr="00723261">
        <w:rPr>
          <w:rFonts w:ascii="Times New Roman" w:hAnsi="Times New Roman" w:cs="Times New Roman"/>
          <w:sz w:val="24"/>
          <w:szCs w:val="24"/>
        </w:rPr>
        <w:t xml:space="preserve">abassum </w:t>
      </w:r>
      <w:r w:rsidR="00C41BC2" w:rsidRPr="00723261">
        <w:rPr>
          <w:rFonts w:ascii="Times New Roman" w:hAnsi="Times New Roman" w:cs="Times New Roman"/>
          <w:i/>
          <w:sz w:val="24"/>
          <w:szCs w:val="24"/>
        </w:rPr>
        <w:t>et al</w:t>
      </w:r>
      <w:r w:rsidR="007A7568" w:rsidRPr="00723261">
        <w:rPr>
          <w:rFonts w:ascii="Times New Roman" w:hAnsi="Times New Roman" w:cs="Times New Roman"/>
          <w:i/>
          <w:sz w:val="24"/>
          <w:szCs w:val="24"/>
        </w:rPr>
        <w:t>.,</w:t>
      </w:r>
      <w:r w:rsidR="008A05D0" w:rsidRPr="00723261">
        <w:rPr>
          <w:rFonts w:ascii="Times New Roman" w:hAnsi="Times New Roman" w:cs="Times New Roman"/>
          <w:sz w:val="24"/>
          <w:szCs w:val="24"/>
        </w:rPr>
        <w:t xml:space="preserve"> 2010). Zinc is a mineral that is essential for various pathways in metabolism. </w:t>
      </w:r>
      <w:r w:rsidR="008A05D0" w:rsidRPr="00723261">
        <w:rPr>
          <w:rFonts w:ascii="Times New Roman" w:hAnsi="Times New Roman" w:cs="Times New Roman"/>
          <w:sz w:val="24"/>
          <w:szCs w:val="24"/>
        </w:rPr>
        <w:lastRenderedPageBreak/>
        <w:t>Just like selenium, it does not directly attack free radicals but is quite important in the prevention of their formation. Zinc is also an inhibitor of</w:t>
      </w:r>
      <w:r w:rsidR="003C0284">
        <w:rPr>
          <w:rFonts w:ascii="Times New Roman" w:hAnsi="Times New Roman" w:cs="Times New Roman"/>
          <w:sz w:val="24"/>
          <w:szCs w:val="24"/>
        </w:rPr>
        <w:t xml:space="preserve"> Nicotinamide Adenine Diphosphate </w:t>
      </w:r>
      <w:r w:rsidR="003C0284" w:rsidRPr="00723261">
        <w:rPr>
          <w:rFonts w:ascii="Times New Roman" w:hAnsi="Times New Roman" w:cs="Times New Roman"/>
          <w:sz w:val="24"/>
          <w:szCs w:val="24"/>
        </w:rPr>
        <w:t>NADPH</w:t>
      </w:r>
      <w:r w:rsidR="008A05D0" w:rsidRPr="00723261">
        <w:rPr>
          <w:rFonts w:ascii="Times New Roman" w:hAnsi="Times New Roman" w:cs="Times New Roman"/>
          <w:sz w:val="24"/>
          <w:szCs w:val="24"/>
        </w:rPr>
        <w:t xml:space="preserve"> oxidases which catalyze the production of the singlet oxygen radical from oxygen by using </w:t>
      </w:r>
      <w:r w:rsidR="003C0284" w:rsidRPr="00723261">
        <w:rPr>
          <w:rFonts w:ascii="Times New Roman" w:hAnsi="Times New Roman" w:cs="Times New Roman"/>
          <w:sz w:val="24"/>
          <w:szCs w:val="24"/>
        </w:rPr>
        <w:t xml:space="preserve">NADPH </w:t>
      </w:r>
      <w:r w:rsidR="008A05D0" w:rsidRPr="00723261">
        <w:rPr>
          <w:rFonts w:ascii="Times New Roman" w:hAnsi="Times New Roman" w:cs="Times New Roman"/>
          <w:sz w:val="24"/>
          <w:szCs w:val="24"/>
        </w:rPr>
        <w:t>as a</w:t>
      </w:r>
      <w:r w:rsidR="006A49E2" w:rsidRPr="00723261">
        <w:rPr>
          <w:rFonts w:ascii="Times New Roman" w:hAnsi="Times New Roman" w:cs="Times New Roman"/>
          <w:sz w:val="24"/>
          <w:szCs w:val="24"/>
        </w:rPr>
        <w:t xml:space="preserve">n electron </w:t>
      </w:r>
      <w:r w:rsidRPr="00723261">
        <w:rPr>
          <w:rFonts w:ascii="Times New Roman" w:hAnsi="Times New Roman" w:cs="Times New Roman"/>
          <w:sz w:val="24"/>
          <w:szCs w:val="24"/>
        </w:rPr>
        <w:t>donor. It is present in superoxide dismutase, an important antioxidant enzyme that converts the singlet oxygen radical into hydrogen peroxide</w:t>
      </w:r>
      <w:r w:rsidR="008A05D0" w:rsidRPr="00723261">
        <w:rPr>
          <w:rFonts w:ascii="Times New Roman" w:hAnsi="Times New Roman" w:cs="Times New Roman"/>
          <w:sz w:val="24"/>
          <w:szCs w:val="24"/>
        </w:rPr>
        <w:t>. Zinc induces the production of metallothionein that is a scavenger of the hydroxyl radical. Finally</w:t>
      </w:r>
      <w:r w:rsidR="003C0284">
        <w:rPr>
          <w:rFonts w:ascii="Times New Roman" w:hAnsi="Times New Roman" w:cs="Times New Roman"/>
          <w:sz w:val="24"/>
          <w:szCs w:val="24"/>
        </w:rPr>
        <w:t>,</w:t>
      </w:r>
      <w:r w:rsidR="008A05D0" w:rsidRPr="00723261">
        <w:rPr>
          <w:rFonts w:ascii="Times New Roman" w:hAnsi="Times New Roman" w:cs="Times New Roman"/>
          <w:sz w:val="24"/>
          <w:szCs w:val="24"/>
        </w:rPr>
        <w:t xml:space="preserve"> zinc also competes with copper for binding to the cell wall, thus decreasing once again the pr</w:t>
      </w:r>
      <w:r w:rsidR="003C0284">
        <w:rPr>
          <w:rFonts w:ascii="Times New Roman" w:hAnsi="Times New Roman" w:cs="Times New Roman"/>
          <w:sz w:val="24"/>
          <w:szCs w:val="24"/>
        </w:rPr>
        <w:t>oduction of hydroxyl radicals (P</w:t>
      </w:r>
      <w:r w:rsidR="008A05D0" w:rsidRPr="00723261">
        <w:rPr>
          <w:rFonts w:ascii="Times New Roman" w:hAnsi="Times New Roman" w:cs="Times New Roman"/>
          <w:sz w:val="24"/>
          <w:szCs w:val="24"/>
        </w:rPr>
        <w:t xml:space="preserve">rasad </w:t>
      </w:r>
      <w:r w:rsidR="008A05D0" w:rsidRPr="003C0284">
        <w:rPr>
          <w:rFonts w:ascii="Times New Roman" w:hAnsi="Times New Roman" w:cs="Times New Roman"/>
          <w:i/>
          <w:sz w:val="24"/>
          <w:szCs w:val="24"/>
        </w:rPr>
        <w:t xml:space="preserve">et al., </w:t>
      </w:r>
      <w:r w:rsidR="008A05D0" w:rsidRPr="00723261">
        <w:rPr>
          <w:rFonts w:ascii="Times New Roman" w:hAnsi="Times New Roman" w:cs="Times New Roman"/>
          <w:sz w:val="24"/>
          <w:szCs w:val="24"/>
        </w:rPr>
        <w:t>2004).</w:t>
      </w:r>
    </w:p>
    <w:p w:rsidR="004B31F6" w:rsidRPr="003C0284" w:rsidRDefault="009171A7" w:rsidP="0072326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3B36F9">
        <w:rPr>
          <w:rFonts w:ascii="Times New Roman" w:eastAsia="Times New Roman" w:hAnsi="Times New Roman" w:cs="Times New Roman"/>
          <w:sz w:val="24"/>
          <w:szCs w:val="24"/>
        </w:rPr>
        <w:t xml:space="preserve">7.1 </w:t>
      </w:r>
      <w:r w:rsidR="003C0284" w:rsidRPr="003C0284">
        <w:rPr>
          <w:rFonts w:ascii="Times New Roman" w:eastAsia="Times New Roman" w:hAnsi="Times New Roman" w:cs="Times New Roman"/>
          <w:b/>
          <w:sz w:val="24"/>
          <w:szCs w:val="24"/>
        </w:rPr>
        <w:t>C</w:t>
      </w:r>
      <w:r w:rsidR="008A05D0" w:rsidRPr="003C0284">
        <w:rPr>
          <w:rFonts w:ascii="Times New Roman" w:eastAsia="Times New Roman" w:hAnsi="Times New Roman" w:cs="Times New Roman"/>
          <w:b/>
          <w:sz w:val="24"/>
          <w:szCs w:val="24"/>
        </w:rPr>
        <w:t xml:space="preserve">lassification of antioxidants  </w:t>
      </w:r>
    </w:p>
    <w:p w:rsidR="004B31F6" w:rsidRPr="00723261" w:rsidRDefault="008A05D0" w:rsidP="00723261">
      <w:pPr>
        <w:spacing w:after="0" w:line="480" w:lineRule="auto"/>
        <w:jc w:val="both"/>
        <w:rPr>
          <w:rFonts w:ascii="Times New Roman" w:eastAsia="Times New Roman" w:hAnsi="Times New Roman" w:cs="Times New Roman"/>
          <w:sz w:val="24"/>
          <w:szCs w:val="24"/>
        </w:rPr>
      </w:pPr>
      <w:r w:rsidRPr="00723261">
        <w:rPr>
          <w:rFonts w:ascii="Times New Roman" w:eastAsia="Times New Roman" w:hAnsi="Times New Roman" w:cs="Times New Roman"/>
          <w:sz w:val="24"/>
          <w:szCs w:val="24"/>
        </w:rPr>
        <w:t xml:space="preserve">Antioxidants are grouped into two namely;  </w:t>
      </w:r>
    </w:p>
    <w:p w:rsidR="004B31F6" w:rsidRPr="003C0284" w:rsidRDefault="003C0284" w:rsidP="003C0284">
      <w:pPr>
        <w:pStyle w:val="ListParagraph"/>
        <w:numPr>
          <w:ilvl w:val="0"/>
          <w:numId w:val="9"/>
        </w:numPr>
        <w:spacing w:after="0" w:line="480" w:lineRule="auto"/>
        <w:jc w:val="both"/>
        <w:rPr>
          <w:rFonts w:ascii="Times New Roman" w:eastAsia="Times New Roman" w:hAnsi="Times New Roman" w:cs="Times New Roman"/>
          <w:sz w:val="24"/>
          <w:szCs w:val="24"/>
        </w:rPr>
      </w:pPr>
      <w:r w:rsidRPr="003C0284">
        <w:rPr>
          <w:rFonts w:ascii="Times New Roman" w:eastAsia="Times New Roman" w:hAnsi="Times New Roman" w:cs="Times New Roman"/>
          <w:sz w:val="24"/>
          <w:szCs w:val="24"/>
        </w:rPr>
        <w:t>P</w:t>
      </w:r>
      <w:r w:rsidR="008A05D0" w:rsidRPr="003C0284">
        <w:rPr>
          <w:rFonts w:ascii="Times New Roman" w:eastAsia="Times New Roman" w:hAnsi="Times New Roman" w:cs="Times New Roman"/>
          <w:sz w:val="24"/>
          <w:szCs w:val="24"/>
        </w:rPr>
        <w:t xml:space="preserve">rimary or natural antioxidants. </w:t>
      </w:r>
    </w:p>
    <w:p w:rsidR="004B31F6" w:rsidRPr="003C0284" w:rsidRDefault="00D777CF" w:rsidP="003C0284">
      <w:pPr>
        <w:pStyle w:val="ListParagraph"/>
        <w:numPr>
          <w:ilvl w:val="0"/>
          <w:numId w:val="9"/>
        </w:numPr>
        <w:spacing w:after="0" w:line="480" w:lineRule="auto"/>
        <w:jc w:val="both"/>
        <w:rPr>
          <w:rFonts w:ascii="Times New Roman" w:eastAsia="Times New Roman" w:hAnsi="Times New Roman" w:cs="Times New Roman"/>
          <w:sz w:val="24"/>
          <w:szCs w:val="24"/>
        </w:rPr>
      </w:pPr>
      <w:r w:rsidRPr="003C0284">
        <w:rPr>
          <w:rFonts w:ascii="Times New Roman" w:eastAsia="Times New Roman" w:hAnsi="Times New Roman" w:cs="Times New Roman"/>
          <w:sz w:val="24"/>
          <w:szCs w:val="24"/>
        </w:rPr>
        <w:t>S</w:t>
      </w:r>
      <w:r w:rsidR="008A05D0" w:rsidRPr="003C0284">
        <w:rPr>
          <w:rFonts w:ascii="Times New Roman" w:eastAsia="Times New Roman" w:hAnsi="Times New Roman" w:cs="Times New Roman"/>
          <w:sz w:val="24"/>
          <w:szCs w:val="24"/>
        </w:rPr>
        <w:t xml:space="preserve">econdary or synthetic antioxidants.   </w:t>
      </w:r>
    </w:p>
    <w:p w:rsidR="003C0284" w:rsidRDefault="003C0284" w:rsidP="00723261">
      <w:pPr>
        <w:spacing w:after="0" w:line="480" w:lineRule="auto"/>
        <w:jc w:val="both"/>
        <w:rPr>
          <w:rFonts w:ascii="Times New Roman" w:eastAsia="Times New Roman" w:hAnsi="Times New Roman" w:cs="Times New Roman"/>
          <w:b/>
          <w:sz w:val="24"/>
          <w:szCs w:val="24"/>
        </w:rPr>
      </w:pPr>
    </w:p>
    <w:p w:rsidR="003C0284" w:rsidRDefault="003C0284" w:rsidP="00723261">
      <w:pPr>
        <w:spacing w:after="0" w:line="480" w:lineRule="auto"/>
        <w:jc w:val="both"/>
        <w:rPr>
          <w:rFonts w:ascii="Times New Roman" w:eastAsia="Times New Roman" w:hAnsi="Times New Roman" w:cs="Times New Roman"/>
          <w:b/>
          <w:sz w:val="24"/>
          <w:szCs w:val="24"/>
        </w:rPr>
      </w:pPr>
    </w:p>
    <w:p w:rsidR="004B31F6" w:rsidRPr="00D777CF" w:rsidRDefault="003B36F9" w:rsidP="0072326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2.7.2</w:t>
      </w:r>
      <w:r w:rsidR="009171A7">
        <w:rPr>
          <w:rFonts w:ascii="Times New Roman" w:eastAsia="Times New Roman" w:hAnsi="Times New Roman" w:cs="Times New Roman"/>
          <w:b/>
          <w:sz w:val="24"/>
          <w:szCs w:val="24"/>
        </w:rPr>
        <w:t xml:space="preserve"> </w:t>
      </w:r>
      <w:r w:rsidR="008A05D0" w:rsidRPr="00D777CF">
        <w:rPr>
          <w:rFonts w:ascii="Times New Roman" w:eastAsia="Times New Roman" w:hAnsi="Times New Roman" w:cs="Times New Roman"/>
          <w:b/>
          <w:sz w:val="24"/>
          <w:szCs w:val="24"/>
        </w:rPr>
        <w:t xml:space="preserve">Primary or natural antioxidants  </w:t>
      </w:r>
    </w:p>
    <w:p w:rsidR="004B31F6" w:rsidRPr="00723261" w:rsidRDefault="004B31F6" w:rsidP="00723261">
      <w:pPr>
        <w:spacing w:after="0" w:line="480" w:lineRule="auto"/>
        <w:jc w:val="both"/>
        <w:rPr>
          <w:rFonts w:ascii="Times New Roman" w:eastAsia="Times New Roman" w:hAnsi="Times New Roman" w:cs="Times New Roman"/>
          <w:sz w:val="24"/>
          <w:szCs w:val="24"/>
        </w:rPr>
      </w:pPr>
      <w:r w:rsidRPr="00723261">
        <w:rPr>
          <w:rFonts w:ascii="Times New Roman" w:eastAsia="Times New Roman" w:hAnsi="Times New Roman" w:cs="Times New Roman"/>
          <w:sz w:val="24"/>
          <w:szCs w:val="24"/>
        </w:rPr>
        <w:t>They are the chain breaking antioxidants which react with lipid rad</w:t>
      </w:r>
      <w:r w:rsidR="008A05D0" w:rsidRPr="00723261">
        <w:rPr>
          <w:rFonts w:ascii="Times New Roman" w:eastAsia="Times New Roman" w:hAnsi="Times New Roman" w:cs="Times New Roman"/>
          <w:sz w:val="24"/>
          <w:szCs w:val="24"/>
        </w:rPr>
        <w:t>icals and convert them into more stable products. Antioxidants of this group are mainly phenolic in structur</w:t>
      </w:r>
      <w:r w:rsidR="00D777CF">
        <w:rPr>
          <w:rFonts w:ascii="Times New Roman" w:eastAsia="Times New Roman" w:hAnsi="Times New Roman" w:cs="Times New Roman"/>
          <w:sz w:val="24"/>
          <w:szCs w:val="24"/>
        </w:rPr>
        <w:t>es and include the following (H</w:t>
      </w:r>
      <w:r w:rsidR="008A05D0" w:rsidRPr="00723261">
        <w:rPr>
          <w:rFonts w:ascii="Times New Roman" w:eastAsia="Times New Roman" w:hAnsi="Times New Roman" w:cs="Times New Roman"/>
          <w:sz w:val="24"/>
          <w:szCs w:val="24"/>
        </w:rPr>
        <w:t xml:space="preserve">urrell, 2003):  </w:t>
      </w:r>
    </w:p>
    <w:p w:rsidR="004B31F6" w:rsidRPr="00D777CF" w:rsidRDefault="00D777CF" w:rsidP="00D777CF">
      <w:pPr>
        <w:pStyle w:val="ListParagraph"/>
        <w:numPr>
          <w:ilvl w:val="0"/>
          <w:numId w:val="8"/>
        </w:numPr>
        <w:spacing w:after="0" w:line="480" w:lineRule="auto"/>
        <w:jc w:val="both"/>
        <w:rPr>
          <w:rFonts w:ascii="Times New Roman" w:eastAsia="Times New Roman" w:hAnsi="Times New Roman" w:cs="Times New Roman"/>
          <w:sz w:val="24"/>
          <w:szCs w:val="24"/>
        </w:rPr>
      </w:pPr>
      <w:r w:rsidRPr="00D777CF">
        <w:rPr>
          <w:rFonts w:ascii="Times New Roman" w:eastAsia="Times New Roman" w:hAnsi="Times New Roman" w:cs="Times New Roman"/>
          <w:sz w:val="24"/>
          <w:szCs w:val="24"/>
        </w:rPr>
        <w:t>A</w:t>
      </w:r>
      <w:r w:rsidR="008A05D0" w:rsidRPr="00D777CF">
        <w:rPr>
          <w:rFonts w:ascii="Times New Roman" w:eastAsia="Times New Roman" w:hAnsi="Times New Roman" w:cs="Times New Roman"/>
          <w:sz w:val="24"/>
          <w:szCs w:val="24"/>
        </w:rPr>
        <w:t>ntioxidants minerals - these are co factor of antioxidants enzymes. Their absence will definite</w:t>
      </w:r>
      <w:r w:rsidR="004B31F6" w:rsidRPr="00D777CF">
        <w:rPr>
          <w:rFonts w:ascii="Times New Roman" w:eastAsia="Times New Roman" w:hAnsi="Times New Roman" w:cs="Times New Roman"/>
          <w:sz w:val="24"/>
          <w:szCs w:val="24"/>
        </w:rPr>
        <w:t xml:space="preserve">ly affect metabolism of many macromolecules such as carbohydrates. Examples include selenium, copper, iron, zinc and manganese. </w:t>
      </w:r>
    </w:p>
    <w:p w:rsidR="004B31F6" w:rsidRPr="00D777CF" w:rsidRDefault="00D777CF" w:rsidP="00D777CF">
      <w:pPr>
        <w:pStyle w:val="ListParagraph"/>
        <w:numPr>
          <w:ilvl w:val="0"/>
          <w:numId w:val="8"/>
        </w:numPr>
        <w:spacing w:after="0" w:line="480" w:lineRule="auto"/>
        <w:jc w:val="both"/>
        <w:rPr>
          <w:rFonts w:ascii="Times New Roman" w:eastAsia="Times New Roman" w:hAnsi="Times New Roman" w:cs="Times New Roman"/>
          <w:sz w:val="24"/>
          <w:szCs w:val="24"/>
        </w:rPr>
      </w:pPr>
      <w:r w:rsidRPr="00D777CF">
        <w:rPr>
          <w:rFonts w:ascii="Times New Roman" w:eastAsia="Times New Roman" w:hAnsi="Times New Roman" w:cs="Times New Roman"/>
          <w:sz w:val="24"/>
          <w:szCs w:val="24"/>
        </w:rPr>
        <w:t>A</w:t>
      </w:r>
      <w:r w:rsidR="008A05D0" w:rsidRPr="00D777CF">
        <w:rPr>
          <w:rFonts w:ascii="Times New Roman" w:eastAsia="Times New Roman" w:hAnsi="Times New Roman" w:cs="Times New Roman"/>
          <w:sz w:val="24"/>
          <w:szCs w:val="24"/>
        </w:rPr>
        <w:t>nti oxidants vitamins – it is needed for most body metabolic functions. They include-</w:t>
      </w:r>
      <w:r w:rsidRPr="00D777CF">
        <w:rPr>
          <w:rFonts w:ascii="Times New Roman" w:eastAsia="Times New Roman" w:hAnsi="Times New Roman" w:cs="Times New Roman"/>
          <w:sz w:val="24"/>
          <w:szCs w:val="24"/>
        </w:rPr>
        <w:t xml:space="preserve">Vitamin </w:t>
      </w:r>
      <w:proofErr w:type="gramStart"/>
      <w:r w:rsidRPr="00D777CF">
        <w:rPr>
          <w:rFonts w:ascii="Times New Roman" w:eastAsia="Times New Roman" w:hAnsi="Times New Roman" w:cs="Times New Roman"/>
          <w:sz w:val="24"/>
          <w:szCs w:val="24"/>
        </w:rPr>
        <w:t>C ,</w:t>
      </w:r>
      <w:proofErr w:type="gramEnd"/>
      <w:r w:rsidRPr="00D777CF">
        <w:rPr>
          <w:rFonts w:ascii="Times New Roman" w:eastAsia="Times New Roman" w:hAnsi="Times New Roman" w:cs="Times New Roman"/>
          <w:sz w:val="24"/>
          <w:szCs w:val="24"/>
        </w:rPr>
        <w:t xml:space="preserve"> Vitamin E, Vitamin B.</w:t>
      </w:r>
    </w:p>
    <w:p w:rsidR="004B31F6" w:rsidRPr="00D777CF" w:rsidRDefault="00D777CF" w:rsidP="00D777CF">
      <w:pPr>
        <w:pStyle w:val="ListParagraph"/>
        <w:numPr>
          <w:ilvl w:val="0"/>
          <w:numId w:val="8"/>
        </w:numPr>
        <w:spacing w:after="0" w:line="480" w:lineRule="auto"/>
        <w:jc w:val="both"/>
        <w:rPr>
          <w:rFonts w:ascii="Times New Roman" w:eastAsia="Times New Roman" w:hAnsi="Times New Roman" w:cs="Times New Roman"/>
          <w:sz w:val="24"/>
          <w:szCs w:val="24"/>
        </w:rPr>
      </w:pPr>
      <w:r w:rsidRPr="00D777CF">
        <w:rPr>
          <w:rFonts w:ascii="Times New Roman" w:eastAsia="Times New Roman" w:hAnsi="Times New Roman" w:cs="Times New Roman"/>
          <w:sz w:val="24"/>
          <w:szCs w:val="24"/>
        </w:rPr>
        <w:t>P</w:t>
      </w:r>
      <w:r w:rsidR="008A05D0" w:rsidRPr="00D777CF">
        <w:rPr>
          <w:rFonts w:ascii="Times New Roman" w:eastAsia="Times New Roman" w:hAnsi="Times New Roman" w:cs="Times New Roman"/>
          <w:sz w:val="24"/>
          <w:szCs w:val="24"/>
        </w:rPr>
        <w:t xml:space="preserve">hytochemicals - these are phenolic compounds that are neither vitamins nor minerals. These include:  </w:t>
      </w:r>
    </w:p>
    <w:p w:rsidR="004B31F6" w:rsidRPr="00723261" w:rsidRDefault="008A05D0" w:rsidP="00723261">
      <w:pPr>
        <w:spacing w:after="0" w:line="480" w:lineRule="auto"/>
        <w:jc w:val="both"/>
        <w:rPr>
          <w:rFonts w:ascii="Times New Roman" w:eastAsia="Times New Roman" w:hAnsi="Times New Roman" w:cs="Times New Roman"/>
          <w:sz w:val="24"/>
          <w:szCs w:val="24"/>
        </w:rPr>
      </w:pPr>
      <w:r w:rsidRPr="00723261">
        <w:rPr>
          <w:rFonts w:ascii="Times New Roman" w:eastAsia="Times New Roman" w:hAnsi="Times New Roman" w:cs="Times New Roman"/>
          <w:sz w:val="24"/>
          <w:szCs w:val="24"/>
        </w:rPr>
        <w:lastRenderedPageBreak/>
        <w:t xml:space="preserve">Flavonoids: these are phenolic compounds that give vegetables fruits, grains, seeds leaves, flowers and bark their colours. Catechins are the most active antioxidants in green and black tea and sesamol. Carotenoids are fat soluble colour in fruits and vegetables. </w:t>
      </w:r>
      <w:proofErr w:type="gramStart"/>
      <w:r w:rsidRPr="00723261">
        <w:rPr>
          <w:rFonts w:ascii="Times New Roman" w:eastAsia="Times New Roman" w:hAnsi="Times New Roman" w:cs="Times New Roman"/>
          <w:sz w:val="24"/>
          <w:szCs w:val="24"/>
        </w:rPr>
        <w:t>Beta carotene, which is rich in carrot and converted to vitamin a when the body lacks enough of the vitamin.</w:t>
      </w:r>
      <w:proofErr w:type="gramEnd"/>
      <w:r w:rsidRPr="00723261">
        <w:rPr>
          <w:rFonts w:ascii="Times New Roman" w:eastAsia="Times New Roman" w:hAnsi="Times New Roman" w:cs="Times New Roman"/>
          <w:sz w:val="24"/>
          <w:szCs w:val="24"/>
        </w:rPr>
        <w:t xml:space="preserve"> Lycopene, high in tomatoes and zeaxantin is high in spinach and other dark greens. Herbs and spices-source include diterpene, rosmariquinone, thyme, nutmeg, clove, black pepper, ginger, garl</w:t>
      </w:r>
      <w:r w:rsidR="009171A7">
        <w:rPr>
          <w:rFonts w:ascii="Times New Roman" w:eastAsia="Times New Roman" w:hAnsi="Times New Roman" w:cs="Times New Roman"/>
          <w:sz w:val="24"/>
          <w:szCs w:val="24"/>
        </w:rPr>
        <w:t>ic and curcumin and derivatives</w:t>
      </w:r>
      <w:r w:rsidRPr="00723261">
        <w:rPr>
          <w:rFonts w:ascii="Times New Roman" w:eastAsia="Times New Roman" w:hAnsi="Times New Roman" w:cs="Times New Roman"/>
          <w:sz w:val="24"/>
          <w:szCs w:val="24"/>
        </w:rPr>
        <w:t xml:space="preserve"> </w:t>
      </w:r>
      <w:r w:rsidR="009171A7" w:rsidRPr="009171A7">
        <w:rPr>
          <w:rFonts w:ascii="Times New Roman" w:eastAsia="Times New Roman" w:hAnsi="Times New Roman" w:cs="Times New Roman"/>
          <w:sz w:val="24"/>
          <w:szCs w:val="24"/>
        </w:rPr>
        <w:t xml:space="preserve">(Kand’ár </w:t>
      </w:r>
      <w:r w:rsidR="009171A7" w:rsidRPr="009171A7">
        <w:rPr>
          <w:rFonts w:ascii="Times New Roman" w:eastAsia="Times New Roman" w:hAnsi="Times New Roman" w:cs="Times New Roman"/>
          <w:i/>
          <w:sz w:val="24"/>
          <w:szCs w:val="24"/>
        </w:rPr>
        <w:t>et al.,</w:t>
      </w:r>
      <w:r w:rsidR="009171A7" w:rsidRPr="009171A7">
        <w:rPr>
          <w:rFonts w:ascii="Times New Roman" w:eastAsia="Times New Roman" w:hAnsi="Times New Roman" w:cs="Times New Roman"/>
          <w:sz w:val="24"/>
          <w:szCs w:val="24"/>
        </w:rPr>
        <w:t xml:space="preserve"> 2006).</w:t>
      </w:r>
      <w:r w:rsidRPr="00723261">
        <w:rPr>
          <w:rFonts w:ascii="Times New Roman" w:eastAsia="Times New Roman" w:hAnsi="Times New Roman" w:cs="Times New Roman"/>
          <w:sz w:val="24"/>
          <w:szCs w:val="24"/>
        </w:rPr>
        <w:t xml:space="preserve">  </w:t>
      </w:r>
    </w:p>
    <w:p w:rsidR="004B31F6" w:rsidRPr="00723261" w:rsidRDefault="004B31F6" w:rsidP="00723261">
      <w:pPr>
        <w:spacing w:after="0" w:line="480" w:lineRule="auto"/>
        <w:jc w:val="both"/>
        <w:rPr>
          <w:rFonts w:ascii="Times New Roman" w:eastAsia="Times New Roman" w:hAnsi="Times New Roman" w:cs="Times New Roman"/>
          <w:sz w:val="24"/>
          <w:szCs w:val="24"/>
        </w:rPr>
      </w:pPr>
    </w:p>
    <w:p w:rsidR="004B31F6" w:rsidRPr="00D777CF" w:rsidRDefault="003B36F9" w:rsidP="0072326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2.7.3</w:t>
      </w:r>
      <w:r w:rsidR="009171A7">
        <w:rPr>
          <w:rFonts w:ascii="Times New Roman" w:eastAsia="Times New Roman" w:hAnsi="Times New Roman" w:cs="Times New Roman"/>
          <w:b/>
          <w:sz w:val="24"/>
          <w:szCs w:val="24"/>
        </w:rPr>
        <w:t xml:space="preserve"> </w:t>
      </w:r>
      <w:r w:rsidR="008A05D0" w:rsidRPr="00D777CF">
        <w:rPr>
          <w:rFonts w:ascii="Times New Roman" w:eastAsia="Times New Roman" w:hAnsi="Times New Roman" w:cs="Times New Roman"/>
          <w:b/>
          <w:sz w:val="24"/>
          <w:szCs w:val="24"/>
        </w:rPr>
        <w:t xml:space="preserve">Secondary or synthetic antioxidants  </w:t>
      </w:r>
    </w:p>
    <w:p w:rsidR="009171A7" w:rsidRDefault="004B31F6" w:rsidP="00723261">
      <w:pPr>
        <w:spacing w:after="0" w:line="480" w:lineRule="auto"/>
        <w:jc w:val="both"/>
        <w:rPr>
          <w:rFonts w:ascii="Times New Roman" w:eastAsia="Times New Roman" w:hAnsi="Times New Roman" w:cs="Times New Roman"/>
          <w:sz w:val="24"/>
          <w:szCs w:val="24"/>
        </w:rPr>
      </w:pPr>
      <w:r w:rsidRPr="00723261">
        <w:rPr>
          <w:rFonts w:ascii="Times New Roman" w:eastAsia="Times New Roman" w:hAnsi="Times New Roman" w:cs="Times New Roman"/>
          <w:sz w:val="24"/>
          <w:szCs w:val="24"/>
        </w:rPr>
        <w:t>These are phenolic compou</w:t>
      </w:r>
      <w:r w:rsidR="008A05D0" w:rsidRPr="00723261">
        <w:rPr>
          <w:rFonts w:ascii="Times New Roman" w:eastAsia="Times New Roman" w:hAnsi="Times New Roman" w:cs="Times New Roman"/>
          <w:sz w:val="24"/>
          <w:szCs w:val="24"/>
        </w:rPr>
        <w:t xml:space="preserve">nds that perform the function of capturing free radicals and stopping the chain reactions, the </w:t>
      </w:r>
      <w:proofErr w:type="gramStart"/>
      <w:r w:rsidR="008A05D0" w:rsidRPr="00723261">
        <w:rPr>
          <w:rFonts w:ascii="Times New Roman" w:eastAsia="Times New Roman" w:hAnsi="Times New Roman" w:cs="Times New Roman"/>
          <w:sz w:val="24"/>
          <w:szCs w:val="24"/>
        </w:rPr>
        <w:t>compound include</w:t>
      </w:r>
      <w:proofErr w:type="gramEnd"/>
      <w:r w:rsidR="008A05D0" w:rsidRPr="00723261">
        <w:rPr>
          <w:rFonts w:ascii="Times New Roman" w:eastAsia="Times New Roman" w:hAnsi="Times New Roman" w:cs="Times New Roman"/>
          <w:sz w:val="24"/>
          <w:szCs w:val="24"/>
        </w:rPr>
        <w:t xml:space="preserve"> (hurrell, 2003):  </w:t>
      </w:r>
    </w:p>
    <w:p w:rsidR="004B31F6" w:rsidRPr="009171A7" w:rsidRDefault="008A05D0" w:rsidP="009171A7">
      <w:pPr>
        <w:pStyle w:val="ListParagraph"/>
        <w:numPr>
          <w:ilvl w:val="0"/>
          <w:numId w:val="13"/>
        </w:numPr>
        <w:spacing w:after="0" w:line="480" w:lineRule="auto"/>
        <w:jc w:val="both"/>
        <w:rPr>
          <w:rFonts w:ascii="Times New Roman" w:eastAsia="Times New Roman" w:hAnsi="Times New Roman" w:cs="Times New Roman"/>
          <w:sz w:val="24"/>
          <w:szCs w:val="24"/>
        </w:rPr>
      </w:pPr>
      <w:r w:rsidRPr="009171A7">
        <w:rPr>
          <w:rFonts w:ascii="Times New Roman" w:eastAsia="Times New Roman" w:hAnsi="Times New Roman" w:cs="Times New Roman"/>
          <w:sz w:val="24"/>
          <w:szCs w:val="24"/>
        </w:rPr>
        <w:t>Butylated hydroxyl anisole (</w:t>
      </w:r>
      <w:proofErr w:type="gramStart"/>
      <w:r w:rsidRPr="009171A7">
        <w:rPr>
          <w:rFonts w:ascii="Times New Roman" w:eastAsia="Times New Roman" w:hAnsi="Times New Roman" w:cs="Times New Roman"/>
          <w:sz w:val="24"/>
          <w:szCs w:val="24"/>
        </w:rPr>
        <w:t>bha</w:t>
      </w:r>
      <w:proofErr w:type="gramEnd"/>
      <w:r w:rsidRPr="009171A7">
        <w:rPr>
          <w:rFonts w:ascii="Times New Roman" w:eastAsia="Times New Roman" w:hAnsi="Times New Roman" w:cs="Times New Roman"/>
          <w:sz w:val="24"/>
          <w:szCs w:val="24"/>
        </w:rPr>
        <w:t>).</w:t>
      </w:r>
    </w:p>
    <w:p w:rsidR="004B31F6" w:rsidRPr="009171A7" w:rsidRDefault="008A05D0" w:rsidP="009171A7">
      <w:pPr>
        <w:pStyle w:val="ListParagraph"/>
        <w:numPr>
          <w:ilvl w:val="0"/>
          <w:numId w:val="13"/>
        </w:numPr>
        <w:spacing w:after="0" w:line="480" w:lineRule="auto"/>
        <w:jc w:val="both"/>
        <w:rPr>
          <w:rFonts w:ascii="Times New Roman" w:eastAsia="Times New Roman" w:hAnsi="Times New Roman" w:cs="Times New Roman"/>
          <w:sz w:val="24"/>
          <w:szCs w:val="24"/>
        </w:rPr>
      </w:pPr>
      <w:r w:rsidRPr="009171A7">
        <w:rPr>
          <w:rFonts w:ascii="Times New Roman" w:hAnsi="Times New Roman" w:cs="Times New Roman"/>
          <w:sz w:val="24"/>
          <w:szCs w:val="24"/>
        </w:rPr>
        <w:t>Butylated hydroxyrotoluene (</w:t>
      </w:r>
      <w:proofErr w:type="gramStart"/>
      <w:r w:rsidRPr="009171A7">
        <w:rPr>
          <w:rFonts w:ascii="Times New Roman" w:hAnsi="Times New Roman" w:cs="Times New Roman"/>
          <w:sz w:val="24"/>
          <w:szCs w:val="24"/>
        </w:rPr>
        <w:t>bht</w:t>
      </w:r>
      <w:proofErr w:type="gramEnd"/>
      <w:r w:rsidRPr="009171A7">
        <w:rPr>
          <w:rFonts w:ascii="Times New Roman" w:hAnsi="Times New Roman" w:cs="Times New Roman"/>
          <w:sz w:val="24"/>
          <w:szCs w:val="24"/>
        </w:rPr>
        <w:t>).</w:t>
      </w:r>
    </w:p>
    <w:p w:rsidR="004B31F6" w:rsidRPr="009171A7" w:rsidRDefault="008A05D0" w:rsidP="009171A7">
      <w:pPr>
        <w:pStyle w:val="ListParagraph"/>
        <w:numPr>
          <w:ilvl w:val="0"/>
          <w:numId w:val="13"/>
        </w:numPr>
        <w:spacing w:after="0" w:line="480" w:lineRule="auto"/>
        <w:jc w:val="both"/>
        <w:rPr>
          <w:rFonts w:ascii="Times New Roman" w:hAnsi="Times New Roman" w:cs="Times New Roman"/>
          <w:sz w:val="24"/>
          <w:szCs w:val="24"/>
        </w:rPr>
      </w:pPr>
      <w:r w:rsidRPr="009171A7">
        <w:rPr>
          <w:rFonts w:ascii="Times New Roman" w:hAnsi="Times New Roman" w:cs="Times New Roman"/>
          <w:sz w:val="24"/>
          <w:szCs w:val="24"/>
        </w:rPr>
        <w:t>Propyl gallate (pg) and metal chelating agent (</w:t>
      </w:r>
      <w:proofErr w:type="gramStart"/>
      <w:r w:rsidRPr="009171A7">
        <w:rPr>
          <w:rFonts w:ascii="Times New Roman" w:hAnsi="Times New Roman" w:cs="Times New Roman"/>
          <w:sz w:val="24"/>
          <w:szCs w:val="24"/>
        </w:rPr>
        <w:t>edta</w:t>
      </w:r>
      <w:proofErr w:type="gramEnd"/>
      <w:r w:rsidRPr="009171A7">
        <w:rPr>
          <w:rFonts w:ascii="Times New Roman" w:hAnsi="Times New Roman" w:cs="Times New Roman"/>
          <w:sz w:val="24"/>
          <w:szCs w:val="24"/>
        </w:rPr>
        <w:t>).</w:t>
      </w:r>
    </w:p>
    <w:p w:rsidR="004B31F6" w:rsidRPr="009171A7" w:rsidRDefault="008A05D0" w:rsidP="009171A7">
      <w:pPr>
        <w:pStyle w:val="ListParagraph"/>
        <w:numPr>
          <w:ilvl w:val="0"/>
          <w:numId w:val="13"/>
        </w:numPr>
        <w:spacing w:after="0" w:line="480" w:lineRule="auto"/>
        <w:jc w:val="both"/>
        <w:rPr>
          <w:rFonts w:ascii="Times New Roman" w:hAnsi="Times New Roman" w:cs="Times New Roman"/>
          <w:sz w:val="24"/>
          <w:szCs w:val="24"/>
        </w:rPr>
      </w:pPr>
      <w:r w:rsidRPr="009171A7">
        <w:rPr>
          <w:rFonts w:ascii="Times New Roman" w:hAnsi="Times New Roman" w:cs="Times New Roman"/>
          <w:sz w:val="24"/>
          <w:szCs w:val="24"/>
        </w:rPr>
        <w:t>Tertiary butyl hydroquinone (tbhq).</w:t>
      </w:r>
    </w:p>
    <w:p w:rsidR="0002426F" w:rsidRPr="009171A7" w:rsidRDefault="008A05D0" w:rsidP="009171A7">
      <w:pPr>
        <w:pStyle w:val="ListParagraph"/>
        <w:numPr>
          <w:ilvl w:val="0"/>
          <w:numId w:val="13"/>
        </w:numPr>
        <w:spacing w:after="0" w:line="480" w:lineRule="auto"/>
        <w:jc w:val="both"/>
        <w:rPr>
          <w:rFonts w:ascii="Times New Roman" w:hAnsi="Times New Roman" w:cs="Times New Roman"/>
          <w:sz w:val="24"/>
          <w:szCs w:val="24"/>
        </w:rPr>
      </w:pPr>
      <w:r w:rsidRPr="009171A7">
        <w:rPr>
          <w:rFonts w:ascii="Times New Roman" w:hAnsi="Times New Roman" w:cs="Times New Roman"/>
          <w:sz w:val="24"/>
          <w:szCs w:val="24"/>
        </w:rPr>
        <w:t xml:space="preserve">Nordihydro guaretic acid (ndga).  </w:t>
      </w:r>
    </w:p>
    <w:p w:rsidR="00074D9E" w:rsidRDefault="0002426F" w:rsidP="00074D9E">
      <w:pPr>
        <w:tabs>
          <w:tab w:val="left" w:pos="8715"/>
        </w:tabs>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ab/>
      </w:r>
    </w:p>
    <w:p w:rsidR="0031273D" w:rsidRPr="00074D9E" w:rsidRDefault="003B36F9" w:rsidP="00074D9E">
      <w:pPr>
        <w:tabs>
          <w:tab w:val="left" w:pos="8715"/>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2.7.4</w:t>
      </w:r>
      <w:r w:rsidR="00074D9E">
        <w:rPr>
          <w:rFonts w:ascii="Times New Roman" w:hAnsi="Times New Roman" w:cs="Times New Roman"/>
          <w:b/>
          <w:sz w:val="24"/>
          <w:szCs w:val="24"/>
        </w:rPr>
        <w:t xml:space="preserve"> </w:t>
      </w:r>
      <w:r w:rsidR="008A05D0" w:rsidRPr="00D777CF">
        <w:rPr>
          <w:rFonts w:ascii="Times New Roman" w:hAnsi="Times New Roman" w:cs="Times New Roman"/>
          <w:b/>
          <w:sz w:val="24"/>
          <w:szCs w:val="24"/>
        </w:rPr>
        <w:t xml:space="preserve">Antioxidant cell functions </w:t>
      </w:r>
    </w:p>
    <w:p w:rsidR="00074D9E" w:rsidRDefault="0073608F" w:rsidP="00074D9E">
      <w:pPr>
        <w:tabs>
          <w:tab w:val="left" w:pos="6210"/>
        </w:tabs>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There are two major groups of antioxidants in living cells: enzymatic antioxidants and non-enzymatic antioxidants. These groups are divided </w:t>
      </w:r>
      <w:r w:rsidR="0031273D" w:rsidRPr="00723261">
        <w:rPr>
          <w:rFonts w:ascii="Times New Roman" w:hAnsi="Times New Roman" w:cs="Times New Roman"/>
          <w:sz w:val="24"/>
          <w:szCs w:val="24"/>
        </w:rPr>
        <w:t>into several subgroups. The en</w:t>
      </w:r>
      <w:r w:rsidRPr="00723261">
        <w:rPr>
          <w:rFonts w:ascii="Times New Roman" w:hAnsi="Times New Roman" w:cs="Times New Roman"/>
          <w:sz w:val="24"/>
          <w:szCs w:val="24"/>
        </w:rPr>
        <w:t xml:space="preserve">zymatic antioxidants are </w:t>
      </w:r>
      <w:r w:rsidR="0031273D" w:rsidRPr="00723261">
        <w:rPr>
          <w:rFonts w:ascii="Times New Roman" w:hAnsi="Times New Roman" w:cs="Times New Roman"/>
          <w:sz w:val="24"/>
          <w:szCs w:val="24"/>
        </w:rPr>
        <w:t>divided into primary and secondary enzymatic defenses</w:t>
      </w:r>
      <w:r w:rsidR="00D777CF">
        <w:rPr>
          <w:rFonts w:ascii="Times New Roman" w:hAnsi="Times New Roman" w:cs="Times New Roman"/>
          <w:sz w:val="24"/>
          <w:szCs w:val="24"/>
        </w:rPr>
        <w:t xml:space="preserve"> (C</w:t>
      </w:r>
      <w:r w:rsidR="008A05D0" w:rsidRPr="00723261">
        <w:rPr>
          <w:rFonts w:ascii="Times New Roman" w:hAnsi="Times New Roman" w:cs="Times New Roman"/>
          <w:sz w:val="24"/>
          <w:szCs w:val="24"/>
        </w:rPr>
        <w:t xml:space="preserve">aroch </w:t>
      </w:r>
      <w:r w:rsidR="00F47E19" w:rsidRPr="00723261">
        <w:rPr>
          <w:rFonts w:ascii="Times New Roman" w:hAnsi="Times New Roman" w:cs="Times New Roman"/>
          <w:i/>
          <w:sz w:val="24"/>
          <w:szCs w:val="24"/>
        </w:rPr>
        <w:t>et al.,</w:t>
      </w:r>
      <w:r w:rsidR="00F47E19" w:rsidRPr="00723261">
        <w:rPr>
          <w:rFonts w:ascii="Times New Roman" w:hAnsi="Times New Roman" w:cs="Times New Roman"/>
          <w:sz w:val="24"/>
          <w:szCs w:val="24"/>
        </w:rPr>
        <w:t xml:space="preserve"> 2013).</w:t>
      </w:r>
      <w:r w:rsidRPr="00723261">
        <w:rPr>
          <w:rFonts w:ascii="Times New Roman" w:hAnsi="Times New Roman" w:cs="Times New Roman"/>
          <w:sz w:val="24"/>
          <w:szCs w:val="24"/>
        </w:rPr>
        <w:t xml:space="preserve"> The primary defense is com- posed of three important </w:t>
      </w:r>
      <w:r w:rsidR="0031273D" w:rsidRPr="00723261">
        <w:rPr>
          <w:rFonts w:ascii="Times New Roman" w:hAnsi="Times New Roman" w:cs="Times New Roman"/>
          <w:sz w:val="24"/>
          <w:szCs w:val="24"/>
        </w:rPr>
        <w:t>enzymes that prevent the forma</w:t>
      </w:r>
      <w:r w:rsidRPr="00723261">
        <w:rPr>
          <w:rFonts w:ascii="Times New Roman" w:hAnsi="Times New Roman" w:cs="Times New Roman"/>
          <w:sz w:val="24"/>
          <w:szCs w:val="24"/>
        </w:rPr>
        <w:t>tion of and neutralize fr</w:t>
      </w:r>
      <w:r w:rsidR="0031273D" w:rsidRPr="00723261">
        <w:rPr>
          <w:rFonts w:ascii="Times New Roman" w:hAnsi="Times New Roman" w:cs="Times New Roman"/>
          <w:sz w:val="24"/>
          <w:szCs w:val="24"/>
        </w:rPr>
        <w:t>ee radicals: glutathione peroxi</w:t>
      </w:r>
      <w:r w:rsidRPr="00723261">
        <w:rPr>
          <w:rFonts w:ascii="Times New Roman" w:hAnsi="Times New Roman" w:cs="Times New Roman"/>
          <w:sz w:val="24"/>
          <w:szCs w:val="24"/>
        </w:rPr>
        <w:t>dase, which donates two electrons to reduce peroxides by forming selenols and also</w:t>
      </w:r>
      <w:r w:rsidR="0031273D" w:rsidRPr="00723261">
        <w:rPr>
          <w:rFonts w:ascii="Times New Roman" w:hAnsi="Times New Roman" w:cs="Times New Roman"/>
          <w:sz w:val="24"/>
          <w:szCs w:val="24"/>
        </w:rPr>
        <w:t xml:space="preserve"> eliminates peroxides as poten</w:t>
      </w:r>
      <w:r w:rsidR="008A05D0" w:rsidRPr="00723261">
        <w:rPr>
          <w:rFonts w:ascii="Times New Roman" w:hAnsi="Times New Roman" w:cs="Times New Roman"/>
          <w:sz w:val="24"/>
          <w:szCs w:val="24"/>
        </w:rPr>
        <w:t>tial substrates for the fenton reaction</w:t>
      </w:r>
      <w:r w:rsidRPr="00723261">
        <w:rPr>
          <w:rFonts w:ascii="Times New Roman" w:hAnsi="Times New Roman" w:cs="Times New Roman"/>
          <w:sz w:val="24"/>
          <w:szCs w:val="24"/>
        </w:rPr>
        <w:t xml:space="preserve">; </w:t>
      </w:r>
      <w:r w:rsidRPr="00723261">
        <w:rPr>
          <w:rFonts w:ascii="Times New Roman" w:hAnsi="Times New Roman" w:cs="Times New Roman"/>
          <w:sz w:val="24"/>
          <w:szCs w:val="24"/>
        </w:rPr>
        <w:lastRenderedPageBreak/>
        <w:t>catalase, which turns hydrogen peroxid</w:t>
      </w:r>
      <w:r w:rsidR="0031273D" w:rsidRPr="00723261">
        <w:rPr>
          <w:rFonts w:ascii="Times New Roman" w:hAnsi="Times New Roman" w:cs="Times New Roman"/>
          <w:sz w:val="24"/>
          <w:szCs w:val="24"/>
        </w:rPr>
        <w:t xml:space="preserve">e into water and molecular oxygen </w:t>
      </w:r>
      <w:r w:rsidRPr="00723261">
        <w:rPr>
          <w:rFonts w:ascii="Times New Roman" w:hAnsi="Times New Roman" w:cs="Times New Roman"/>
          <w:sz w:val="24"/>
          <w:szCs w:val="24"/>
        </w:rPr>
        <w:t>one of the most important and efficient antioxidants known today, when just</w:t>
      </w:r>
      <w:r w:rsidR="0031273D" w:rsidRPr="00723261">
        <w:rPr>
          <w:rFonts w:ascii="Times New Roman" w:hAnsi="Times New Roman" w:cs="Times New Roman"/>
          <w:sz w:val="24"/>
          <w:szCs w:val="24"/>
        </w:rPr>
        <w:t xml:space="preserve"> one molecule of catalase con</w:t>
      </w:r>
      <w:r w:rsidRPr="00723261">
        <w:rPr>
          <w:rFonts w:ascii="Times New Roman" w:hAnsi="Times New Roman" w:cs="Times New Roman"/>
          <w:sz w:val="24"/>
          <w:szCs w:val="24"/>
        </w:rPr>
        <w:t>verts 6 billion mo</w:t>
      </w:r>
      <w:r w:rsidR="00D777CF">
        <w:rPr>
          <w:rFonts w:ascii="Times New Roman" w:hAnsi="Times New Roman" w:cs="Times New Roman"/>
          <w:sz w:val="24"/>
          <w:szCs w:val="24"/>
        </w:rPr>
        <w:t>lecules of hydrogen peroxide (R</w:t>
      </w:r>
      <w:r w:rsidR="008A05D0" w:rsidRPr="00723261">
        <w:rPr>
          <w:rFonts w:ascii="Times New Roman" w:hAnsi="Times New Roman" w:cs="Times New Roman"/>
          <w:sz w:val="24"/>
          <w:szCs w:val="24"/>
        </w:rPr>
        <w:t xml:space="preserve">atman </w:t>
      </w:r>
      <w:r w:rsidR="00F47E19" w:rsidRPr="00723261">
        <w:rPr>
          <w:rFonts w:ascii="Times New Roman" w:hAnsi="Times New Roman" w:cs="Times New Roman"/>
          <w:i/>
          <w:sz w:val="24"/>
          <w:szCs w:val="24"/>
        </w:rPr>
        <w:t>et al.,</w:t>
      </w:r>
      <w:r w:rsidR="00F47E19" w:rsidRPr="00723261">
        <w:rPr>
          <w:rFonts w:ascii="Times New Roman" w:hAnsi="Times New Roman" w:cs="Times New Roman"/>
          <w:sz w:val="24"/>
          <w:szCs w:val="24"/>
        </w:rPr>
        <w:t xml:space="preserve"> 2007).</w:t>
      </w:r>
      <w:r w:rsidRPr="00723261">
        <w:rPr>
          <w:rFonts w:ascii="Times New Roman" w:hAnsi="Times New Roman" w:cs="Times New Roman"/>
          <w:sz w:val="24"/>
          <w:szCs w:val="24"/>
        </w:rPr>
        <w:t xml:space="preserve"> </w:t>
      </w:r>
      <w:r w:rsidR="00F47E19" w:rsidRPr="00723261">
        <w:rPr>
          <w:rFonts w:ascii="Times New Roman" w:hAnsi="Times New Roman" w:cs="Times New Roman"/>
          <w:sz w:val="24"/>
          <w:szCs w:val="24"/>
        </w:rPr>
        <w:t>And</w:t>
      </w:r>
      <w:r w:rsidRPr="00723261">
        <w:rPr>
          <w:rFonts w:ascii="Times New Roman" w:hAnsi="Times New Roman" w:cs="Times New Roman"/>
          <w:sz w:val="24"/>
          <w:szCs w:val="24"/>
        </w:rPr>
        <w:t xml:space="preserve"> lastly, superoxide dismutase, which converts superoxide anions into hydrogen peroxide as a substrate for subsequent catalase action. The secondary enzymatic defense includes glutathione reductase and glucose-6-phosphate dehydrogenase. Glutathi</w:t>
      </w:r>
      <w:r w:rsidR="0031273D" w:rsidRPr="00723261">
        <w:rPr>
          <w:rFonts w:ascii="Times New Roman" w:hAnsi="Times New Roman" w:cs="Times New Roman"/>
          <w:sz w:val="24"/>
          <w:szCs w:val="24"/>
        </w:rPr>
        <w:t>one reductase reduces glutathi</w:t>
      </w:r>
      <w:r w:rsidR="00F47E19" w:rsidRPr="00723261">
        <w:rPr>
          <w:rFonts w:ascii="Times New Roman" w:hAnsi="Times New Roman" w:cs="Times New Roman"/>
          <w:sz w:val="24"/>
          <w:szCs w:val="24"/>
        </w:rPr>
        <w:t>one antioxidant</w:t>
      </w:r>
      <w:r w:rsidRPr="00723261">
        <w:rPr>
          <w:rFonts w:ascii="Times New Roman" w:hAnsi="Times New Roman" w:cs="Times New Roman"/>
          <w:sz w:val="24"/>
          <w:szCs w:val="24"/>
        </w:rPr>
        <w:t xml:space="preserve"> from </w:t>
      </w:r>
      <w:r w:rsidR="006A49E2" w:rsidRPr="00723261">
        <w:rPr>
          <w:rFonts w:ascii="Times New Roman" w:hAnsi="Times New Roman" w:cs="Times New Roman"/>
          <w:sz w:val="24"/>
          <w:szCs w:val="24"/>
        </w:rPr>
        <w:t>it’</w:t>
      </w:r>
      <w:r w:rsidR="00E36CB2" w:rsidRPr="00723261">
        <w:rPr>
          <w:rFonts w:ascii="Times New Roman" w:hAnsi="Times New Roman" w:cs="Times New Roman"/>
          <w:sz w:val="24"/>
          <w:szCs w:val="24"/>
        </w:rPr>
        <w:t>s</w:t>
      </w:r>
      <w:r w:rsidRPr="00723261">
        <w:rPr>
          <w:rFonts w:ascii="Times New Roman" w:hAnsi="Times New Roman" w:cs="Times New Roman"/>
          <w:sz w:val="24"/>
          <w:szCs w:val="24"/>
        </w:rPr>
        <w:t xml:space="preserve"> oxidized to its reduced form, and by this recycling, to continue neut</w:t>
      </w:r>
      <w:r w:rsidR="00D777CF">
        <w:rPr>
          <w:rFonts w:ascii="Times New Roman" w:hAnsi="Times New Roman" w:cs="Times New Roman"/>
          <w:sz w:val="24"/>
          <w:szCs w:val="24"/>
        </w:rPr>
        <w:t>ralizing more free radicals (A</w:t>
      </w:r>
      <w:r w:rsidR="008A05D0" w:rsidRPr="00723261">
        <w:rPr>
          <w:rFonts w:ascii="Times New Roman" w:hAnsi="Times New Roman" w:cs="Times New Roman"/>
          <w:sz w:val="24"/>
          <w:szCs w:val="24"/>
        </w:rPr>
        <w:t xml:space="preserve">nkola </w:t>
      </w:r>
      <w:r w:rsidR="00F47E19" w:rsidRPr="00723261">
        <w:rPr>
          <w:rFonts w:ascii="Times New Roman" w:hAnsi="Times New Roman" w:cs="Times New Roman"/>
          <w:i/>
          <w:sz w:val="24"/>
          <w:szCs w:val="24"/>
        </w:rPr>
        <w:t>et al.,</w:t>
      </w:r>
      <w:r w:rsidR="00F47E19" w:rsidRPr="00723261">
        <w:rPr>
          <w:rFonts w:ascii="Times New Roman" w:hAnsi="Times New Roman" w:cs="Times New Roman"/>
          <w:sz w:val="24"/>
          <w:szCs w:val="24"/>
        </w:rPr>
        <w:t xml:space="preserve"> 2006).</w:t>
      </w:r>
      <w:r w:rsidR="008A05D0" w:rsidRPr="00723261">
        <w:rPr>
          <w:rFonts w:ascii="Times New Roman" w:hAnsi="Times New Roman" w:cs="Times New Roman"/>
          <w:sz w:val="24"/>
          <w:szCs w:val="24"/>
        </w:rPr>
        <w:t xml:space="preserve"> Glucose-6-phosphate regenerates </w:t>
      </w:r>
      <w:proofErr w:type="gramStart"/>
      <w:r w:rsidR="008A05D0" w:rsidRPr="00723261">
        <w:rPr>
          <w:rFonts w:ascii="Times New Roman" w:hAnsi="Times New Roman" w:cs="Times New Roman"/>
          <w:sz w:val="24"/>
          <w:szCs w:val="24"/>
        </w:rPr>
        <w:t>nadph</w:t>
      </w:r>
      <w:proofErr w:type="gramEnd"/>
      <w:r w:rsidR="008A05D0" w:rsidRPr="00723261">
        <w:rPr>
          <w:rFonts w:ascii="Times New Roman" w:hAnsi="Times New Roman" w:cs="Times New Roman"/>
          <w:sz w:val="24"/>
          <w:szCs w:val="24"/>
        </w:rPr>
        <w:t>, which creates a reduci</w:t>
      </w:r>
      <w:r w:rsidR="0031273D" w:rsidRPr="00723261">
        <w:rPr>
          <w:rFonts w:ascii="Times New Roman" w:hAnsi="Times New Roman" w:cs="Times New Roman"/>
          <w:sz w:val="24"/>
          <w:szCs w:val="24"/>
        </w:rPr>
        <w:t>ng environment. These two enzy</w:t>
      </w:r>
      <w:r w:rsidRPr="00723261">
        <w:rPr>
          <w:rFonts w:ascii="Times New Roman" w:hAnsi="Times New Roman" w:cs="Times New Roman"/>
          <w:sz w:val="24"/>
          <w:szCs w:val="24"/>
        </w:rPr>
        <w:t>mes support the primary enzymatic defense antioxidants and do not neutralize free radicals directly. The group of non-enzymatic antioxidants contains several subgroups, the main ones being: vi</w:t>
      </w:r>
      <w:r w:rsidR="008A05D0" w:rsidRPr="00723261">
        <w:rPr>
          <w:rFonts w:ascii="Times New Roman" w:hAnsi="Times New Roman" w:cs="Times New Roman"/>
          <w:sz w:val="24"/>
          <w:szCs w:val="24"/>
        </w:rPr>
        <w:t xml:space="preserve">tamins </w:t>
      </w:r>
      <w:r w:rsidR="00D777CF" w:rsidRPr="00723261">
        <w:rPr>
          <w:rFonts w:ascii="Times New Roman" w:hAnsi="Times New Roman" w:cs="Times New Roman"/>
          <w:sz w:val="24"/>
          <w:szCs w:val="24"/>
        </w:rPr>
        <w:t>(A, E, C</w:t>
      </w:r>
      <w:r w:rsidR="008A05D0" w:rsidRPr="00723261">
        <w:rPr>
          <w:rFonts w:ascii="Times New Roman" w:hAnsi="Times New Roman" w:cs="Times New Roman"/>
          <w:sz w:val="24"/>
          <w:szCs w:val="24"/>
        </w:rPr>
        <w:t>), enzyme cofac</w:t>
      </w:r>
      <w:r w:rsidR="00F47E19" w:rsidRPr="00723261">
        <w:rPr>
          <w:rFonts w:ascii="Times New Roman" w:hAnsi="Times New Roman" w:cs="Times New Roman"/>
          <w:sz w:val="24"/>
          <w:szCs w:val="24"/>
        </w:rPr>
        <w:t xml:space="preserve">tors minerals </w:t>
      </w:r>
      <w:r w:rsidRPr="00723261">
        <w:rPr>
          <w:rFonts w:ascii="Times New Roman" w:hAnsi="Times New Roman" w:cs="Times New Roman"/>
          <w:sz w:val="24"/>
          <w:szCs w:val="24"/>
        </w:rPr>
        <w:t xml:space="preserve">zinc </w:t>
      </w:r>
      <w:r w:rsidR="00F47E19" w:rsidRPr="00723261">
        <w:rPr>
          <w:rFonts w:ascii="Times New Roman" w:hAnsi="Times New Roman" w:cs="Times New Roman"/>
          <w:sz w:val="24"/>
          <w:szCs w:val="24"/>
        </w:rPr>
        <w:t xml:space="preserve">and selenium, peptides </w:t>
      </w:r>
      <w:r w:rsidR="0031273D" w:rsidRPr="00723261">
        <w:rPr>
          <w:rFonts w:ascii="Times New Roman" w:hAnsi="Times New Roman" w:cs="Times New Roman"/>
          <w:sz w:val="24"/>
          <w:szCs w:val="24"/>
        </w:rPr>
        <w:t>gluta</w:t>
      </w:r>
      <w:r w:rsidR="00F47E19" w:rsidRPr="00723261">
        <w:rPr>
          <w:rFonts w:ascii="Times New Roman" w:hAnsi="Times New Roman" w:cs="Times New Roman"/>
          <w:sz w:val="24"/>
          <w:szCs w:val="24"/>
        </w:rPr>
        <w:t>thione</w:t>
      </w:r>
      <w:r w:rsidRPr="00723261">
        <w:rPr>
          <w:rFonts w:ascii="Times New Roman" w:hAnsi="Times New Roman" w:cs="Times New Roman"/>
          <w:sz w:val="24"/>
          <w:szCs w:val="24"/>
        </w:rPr>
        <w:t>, phenolic acids, an</w:t>
      </w:r>
      <w:r w:rsidR="008A05D0" w:rsidRPr="00723261">
        <w:rPr>
          <w:rFonts w:ascii="Times New Roman" w:hAnsi="Times New Roman" w:cs="Times New Roman"/>
          <w:sz w:val="24"/>
          <w:szCs w:val="24"/>
        </w:rPr>
        <w:t>d</w:t>
      </w:r>
      <w:r w:rsidR="00D777CF">
        <w:rPr>
          <w:rFonts w:ascii="Times New Roman" w:hAnsi="Times New Roman" w:cs="Times New Roman"/>
          <w:sz w:val="24"/>
          <w:szCs w:val="24"/>
        </w:rPr>
        <w:t xml:space="preserve"> nitrogen compounds uric acid (C</w:t>
      </w:r>
      <w:r w:rsidR="008A05D0" w:rsidRPr="00723261">
        <w:rPr>
          <w:rFonts w:ascii="Times New Roman" w:hAnsi="Times New Roman" w:cs="Times New Roman"/>
          <w:sz w:val="24"/>
          <w:szCs w:val="24"/>
        </w:rPr>
        <w:t xml:space="preserve">aroch </w:t>
      </w:r>
      <w:r w:rsidR="00F47E19" w:rsidRPr="00723261">
        <w:rPr>
          <w:rFonts w:ascii="Times New Roman" w:hAnsi="Times New Roman" w:cs="Times New Roman"/>
          <w:i/>
          <w:sz w:val="24"/>
          <w:szCs w:val="24"/>
        </w:rPr>
        <w:t>et al.,</w:t>
      </w:r>
      <w:r w:rsidR="00F47E19" w:rsidRPr="00723261">
        <w:rPr>
          <w:rFonts w:ascii="Times New Roman" w:hAnsi="Times New Roman" w:cs="Times New Roman"/>
          <w:sz w:val="24"/>
          <w:szCs w:val="24"/>
        </w:rPr>
        <w:t xml:space="preserve"> 2013).</w:t>
      </w:r>
      <w:r w:rsidRPr="00723261">
        <w:rPr>
          <w:rFonts w:ascii="Times New Roman" w:hAnsi="Times New Roman" w:cs="Times New Roman"/>
          <w:sz w:val="24"/>
          <w:szCs w:val="24"/>
        </w:rPr>
        <w:t xml:space="preserve"> There is great importance in maintaining the fragile balance between these</w:t>
      </w:r>
      <w:r w:rsidR="008A05D0" w:rsidRPr="00723261">
        <w:rPr>
          <w:rFonts w:ascii="Times New Roman" w:hAnsi="Times New Roman" w:cs="Times New Roman"/>
          <w:sz w:val="24"/>
          <w:szCs w:val="24"/>
        </w:rPr>
        <w:t xml:space="preserve"> antioxidants and the ros mole</w:t>
      </w:r>
      <w:r w:rsidRPr="00723261">
        <w:rPr>
          <w:rFonts w:ascii="Times New Roman" w:hAnsi="Times New Roman" w:cs="Times New Roman"/>
          <w:sz w:val="24"/>
          <w:szCs w:val="24"/>
        </w:rPr>
        <w:t>cules. For instance, in humans, disturbing this balance can cause serious health</w:t>
      </w:r>
      <w:r w:rsidR="0031273D" w:rsidRPr="00723261">
        <w:rPr>
          <w:rFonts w:ascii="Times New Roman" w:hAnsi="Times New Roman" w:cs="Times New Roman"/>
          <w:sz w:val="24"/>
          <w:szCs w:val="24"/>
        </w:rPr>
        <w:t xml:space="preserve"> problems, such as cancer, car</w:t>
      </w:r>
      <w:r w:rsidRPr="00723261">
        <w:rPr>
          <w:rFonts w:ascii="Times New Roman" w:hAnsi="Times New Roman" w:cs="Times New Roman"/>
          <w:sz w:val="24"/>
          <w:szCs w:val="24"/>
        </w:rPr>
        <w:t>diovascular and neurode</w:t>
      </w:r>
      <w:r w:rsidR="0031273D" w:rsidRPr="00723261">
        <w:rPr>
          <w:rFonts w:ascii="Times New Roman" w:hAnsi="Times New Roman" w:cs="Times New Roman"/>
          <w:sz w:val="24"/>
          <w:szCs w:val="24"/>
        </w:rPr>
        <w:t>generative diseases, and prema</w:t>
      </w:r>
      <w:r w:rsidR="00D777CF">
        <w:rPr>
          <w:rFonts w:ascii="Times New Roman" w:hAnsi="Times New Roman" w:cs="Times New Roman"/>
          <w:sz w:val="24"/>
          <w:szCs w:val="24"/>
        </w:rPr>
        <w:t>ture aging (V</w:t>
      </w:r>
      <w:r w:rsidR="008A05D0" w:rsidRPr="00723261">
        <w:rPr>
          <w:rFonts w:ascii="Times New Roman" w:hAnsi="Times New Roman" w:cs="Times New Roman"/>
          <w:sz w:val="24"/>
          <w:szCs w:val="24"/>
        </w:rPr>
        <w:t xml:space="preserve">alko </w:t>
      </w:r>
      <w:r w:rsidR="00F47E19" w:rsidRPr="00723261">
        <w:rPr>
          <w:rFonts w:ascii="Times New Roman" w:hAnsi="Times New Roman" w:cs="Times New Roman"/>
          <w:i/>
          <w:sz w:val="24"/>
          <w:szCs w:val="24"/>
        </w:rPr>
        <w:t>et al.,</w:t>
      </w:r>
      <w:r w:rsidR="00F47E19" w:rsidRPr="00723261">
        <w:rPr>
          <w:rFonts w:ascii="Times New Roman" w:hAnsi="Times New Roman" w:cs="Times New Roman"/>
          <w:sz w:val="24"/>
          <w:szCs w:val="24"/>
        </w:rPr>
        <w:t xml:space="preserve"> 2007).</w:t>
      </w:r>
    </w:p>
    <w:p w:rsidR="002C4CC0" w:rsidRDefault="002C4CC0" w:rsidP="00074D9E">
      <w:pPr>
        <w:tabs>
          <w:tab w:val="left" w:pos="6210"/>
        </w:tabs>
        <w:spacing w:after="0" w:line="480" w:lineRule="auto"/>
        <w:jc w:val="both"/>
        <w:rPr>
          <w:rFonts w:ascii="Times New Roman" w:hAnsi="Times New Roman" w:cs="Times New Roman"/>
          <w:sz w:val="24"/>
          <w:szCs w:val="24"/>
        </w:rPr>
      </w:pPr>
    </w:p>
    <w:p w:rsidR="00C56AC1" w:rsidRPr="00074D9E" w:rsidRDefault="002C4CC0" w:rsidP="00074D9E">
      <w:pPr>
        <w:tabs>
          <w:tab w:val="left" w:pos="62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2.7.5</w:t>
      </w:r>
      <w:r w:rsidR="00D777CF">
        <w:rPr>
          <w:rFonts w:ascii="Times New Roman" w:hAnsi="Times New Roman" w:cs="Times New Roman"/>
          <w:sz w:val="24"/>
          <w:szCs w:val="24"/>
        </w:rPr>
        <w:t xml:space="preserve"> </w:t>
      </w:r>
      <w:r w:rsidR="00D777CF" w:rsidRPr="00D777CF">
        <w:rPr>
          <w:rFonts w:ascii="Times New Roman" w:hAnsi="Times New Roman" w:cs="Times New Roman"/>
          <w:b/>
          <w:sz w:val="24"/>
          <w:szCs w:val="24"/>
        </w:rPr>
        <w:t>S</w:t>
      </w:r>
      <w:r w:rsidR="008A05D0" w:rsidRPr="00D777CF">
        <w:rPr>
          <w:rFonts w:ascii="Times New Roman" w:hAnsi="Times New Roman" w:cs="Times New Roman"/>
          <w:b/>
          <w:sz w:val="24"/>
          <w:szCs w:val="24"/>
        </w:rPr>
        <w:t xml:space="preserve">ynthetic antioxidants in pharmaceutical and food industries </w:t>
      </w:r>
    </w:p>
    <w:p w:rsidR="0073608F" w:rsidRPr="00723261" w:rsidRDefault="00D777CF" w:rsidP="0072326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Nowadays, most food and</w:t>
      </w:r>
      <w:r w:rsidR="00D03E42" w:rsidRPr="00723261">
        <w:rPr>
          <w:rFonts w:ascii="Times New Roman" w:hAnsi="Times New Roman" w:cs="Times New Roman"/>
          <w:sz w:val="24"/>
          <w:szCs w:val="24"/>
        </w:rPr>
        <w:t xml:space="preserve"> pharmaceutical products contain synthetic antioxidants. These compounds are added to food in order to prolong pro</w:t>
      </w:r>
      <w:r w:rsidR="002C2FE1" w:rsidRPr="00723261">
        <w:rPr>
          <w:rFonts w:ascii="Times New Roman" w:hAnsi="Times New Roman" w:cs="Times New Roman"/>
          <w:sz w:val="24"/>
          <w:szCs w:val="24"/>
        </w:rPr>
        <w:t>duct shelf life, mainly by pre</w:t>
      </w:r>
      <w:r w:rsidR="00D03E42" w:rsidRPr="00723261">
        <w:rPr>
          <w:rFonts w:ascii="Times New Roman" w:hAnsi="Times New Roman" w:cs="Times New Roman"/>
          <w:sz w:val="24"/>
          <w:szCs w:val="24"/>
        </w:rPr>
        <w:t>venting the oxidation of u</w:t>
      </w:r>
      <w:r w:rsidR="00C56AC1" w:rsidRPr="00723261">
        <w:rPr>
          <w:rFonts w:ascii="Times New Roman" w:hAnsi="Times New Roman" w:cs="Times New Roman"/>
          <w:sz w:val="24"/>
          <w:szCs w:val="24"/>
        </w:rPr>
        <w:t>nsaturated double bonds of fat</w:t>
      </w:r>
      <w:r w:rsidR="00D03E42" w:rsidRPr="00723261">
        <w:rPr>
          <w:rFonts w:ascii="Times New Roman" w:hAnsi="Times New Roman" w:cs="Times New Roman"/>
          <w:sz w:val="24"/>
          <w:szCs w:val="24"/>
        </w:rPr>
        <w:t>ty acids. In pharmaceutical products to antioxidants are added to enhance the stability of therapeutic agents that are susceptible to chemical degradation by oxidation. The two most common synthetic antioxidants used today ar</w:t>
      </w:r>
      <w:r w:rsidR="00C56AC1" w:rsidRPr="00723261">
        <w:rPr>
          <w:rFonts w:ascii="Times New Roman" w:hAnsi="Times New Roman" w:cs="Times New Roman"/>
          <w:sz w:val="24"/>
          <w:szCs w:val="24"/>
        </w:rPr>
        <w:t>e butylated hydroxyanisole</w:t>
      </w:r>
      <w:r w:rsidR="00D03E42" w:rsidRPr="00723261">
        <w:rPr>
          <w:rFonts w:ascii="Times New Roman" w:hAnsi="Times New Roman" w:cs="Times New Roman"/>
          <w:sz w:val="24"/>
          <w:szCs w:val="24"/>
        </w:rPr>
        <w:t xml:space="preserve"> and b</w:t>
      </w:r>
      <w:r w:rsidR="00C56AC1" w:rsidRPr="00723261">
        <w:rPr>
          <w:rFonts w:ascii="Times New Roman" w:hAnsi="Times New Roman" w:cs="Times New Roman"/>
          <w:sz w:val="24"/>
          <w:szCs w:val="24"/>
        </w:rPr>
        <w:t>utylated hydroxyl- toluene</w:t>
      </w:r>
      <w:r w:rsidR="00D03E42" w:rsidRPr="00723261">
        <w:rPr>
          <w:rFonts w:ascii="Times New Roman" w:hAnsi="Times New Roman" w:cs="Times New Roman"/>
          <w:sz w:val="24"/>
          <w:szCs w:val="24"/>
        </w:rPr>
        <w:t xml:space="preserve">. </w:t>
      </w:r>
      <w:r w:rsidR="00C56AC1" w:rsidRPr="00723261">
        <w:rPr>
          <w:rFonts w:ascii="Times New Roman" w:hAnsi="Times New Roman" w:cs="Times New Roman"/>
          <w:sz w:val="24"/>
          <w:szCs w:val="24"/>
        </w:rPr>
        <w:t>Propylgallate and tertbutylhy</w:t>
      </w:r>
      <w:r w:rsidR="00D03E42" w:rsidRPr="00723261">
        <w:rPr>
          <w:rFonts w:ascii="Times New Roman" w:hAnsi="Times New Roman" w:cs="Times New Roman"/>
          <w:sz w:val="24"/>
          <w:szCs w:val="24"/>
        </w:rPr>
        <w:t>droq</w:t>
      </w:r>
      <w:r w:rsidR="00C56AC1" w:rsidRPr="00723261">
        <w:rPr>
          <w:rFonts w:ascii="Times New Roman" w:hAnsi="Times New Roman" w:cs="Times New Roman"/>
          <w:sz w:val="24"/>
          <w:szCs w:val="24"/>
        </w:rPr>
        <w:t>uinone</w:t>
      </w:r>
      <w:r w:rsidR="00D03E42" w:rsidRPr="00723261">
        <w:rPr>
          <w:rFonts w:ascii="Times New Roman" w:hAnsi="Times New Roman" w:cs="Times New Roman"/>
          <w:sz w:val="24"/>
          <w:szCs w:val="24"/>
        </w:rPr>
        <w:t xml:space="preserve"> are other</w:t>
      </w:r>
      <w:r w:rsidR="00C56AC1" w:rsidRPr="00723261">
        <w:rPr>
          <w:rFonts w:ascii="Times New Roman" w:hAnsi="Times New Roman" w:cs="Times New Roman"/>
          <w:sz w:val="24"/>
          <w:szCs w:val="24"/>
        </w:rPr>
        <w:t xml:space="preserve"> widely used synthetic antioxi</w:t>
      </w:r>
      <w:r w:rsidR="00D03E42" w:rsidRPr="00723261">
        <w:rPr>
          <w:rFonts w:ascii="Times New Roman" w:hAnsi="Times New Roman" w:cs="Times New Roman"/>
          <w:sz w:val="24"/>
          <w:szCs w:val="24"/>
        </w:rPr>
        <w:t xml:space="preserve">dants in the processed-food industry. For example, </w:t>
      </w:r>
      <w:r w:rsidR="00F47E19" w:rsidRPr="00723261">
        <w:rPr>
          <w:rFonts w:ascii="Times New Roman" w:hAnsi="Times New Roman" w:cs="Times New Roman"/>
          <w:sz w:val="24"/>
          <w:szCs w:val="24"/>
        </w:rPr>
        <w:t>tertbutylhydroquinone</w:t>
      </w:r>
      <w:r w:rsidR="00D03E42" w:rsidRPr="00723261">
        <w:rPr>
          <w:rFonts w:ascii="Times New Roman" w:hAnsi="Times New Roman" w:cs="Times New Roman"/>
          <w:sz w:val="24"/>
          <w:szCs w:val="24"/>
        </w:rPr>
        <w:t xml:space="preserve"> is </w:t>
      </w:r>
      <w:r w:rsidR="00D03E42" w:rsidRPr="00723261">
        <w:rPr>
          <w:rFonts w:ascii="Times New Roman" w:hAnsi="Times New Roman" w:cs="Times New Roman"/>
          <w:sz w:val="24"/>
          <w:szCs w:val="24"/>
        </w:rPr>
        <w:lastRenderedPageBreak/>
        <w:t>usually added to food products such as beef and chicken. Though no harmf</w:t>
      </w:r>
      <w:r w:rsidR="00C56AC1" w:rsidRPr="00723261">
        <w:rPr>
          <w:rFonts w:ascii="Times New Roman" w:hAnsi="Times New Roman" w:cs="Times New Roman"/>
          <w:sz w:val="24"/>
          <w:szCs w:val="24"/>
        </w:rPr>
        <w:t>ul effect of these synthetic an</w:t>
      </w:r>
      <w:r w:rsidR="00D03E42" w:rsidRPr="00723261">
        <w:rPr>
          <w:rFonts w:ascii="Times New Roman" w:hAnsi="Times New Roman" w:cs="Times New Roman"/>
          <w:sz w:val="24"/>
          <w:szCs w:val="24"/>
        </w:rPr>
        <w:t>tioxidants has been shown in man, i</w:t>
      </w:r>
      <w:r w:rsidR="00C56AC1" w:rsidRPr="00723261">
        <w:rPr>
          <w:rFonts w:ascii="Times New Roman" w:hAnsi="Times New Roman" w:cs="Times New Roman"/>
          <w:sz w:val="24"/>
          <w:szCs w:val="24"/>
        </w:rPr>
        <w:t xml:space="preserve">n 2012, the </w:t>
      </w:r>
      <w:r w:rsidRPr="00723261">
        <w:rPr>
          <w:rFonts w:ascii="Times New Roman" w:hAnsi="Times New Roman" w:cs="Times New Roman"/>
          <w:sz w:val="24"/>
          <w:szCs w:val="24"/>
        </w:rPr>
        <w:t xml:space="preserve">European Food Safety Authority </w:t>
      </w:r>
      <w:r w:rsidR="008A05D0" w:rsidRPr="00723261">
        <w:rPr>
          <w:rFonts w:ascii="Times New Roman" w:hAnsi="Times New Roman" w:cs="Times New Roman"/>
          <w:sz w:val="24"/>
          <w:szCs w:val="24"/>
        </w:rPr>
        <w:t>(</w:t>
      </w:r>
      <w:r w:rsidRPr="00723261">
        <w:rPr>
          <w:rFonts w:ascii="Times New Roman" w:hAnsi="Times New Roman" w:cs="Times New Roman"/>
          <w:sz w:val="24"/>
          <w:szCs w:val="24"/>
        </w:rPr>
        <w:t xml:space="preserve">EFSA) </w:t>
      </w:r>
      <w:r w:rsidR="008A05D0" w:rsidRPr="00723261">
        <w:rPr>
          <w:rFonts w:ascii="Times New Roman" w:hAnsi="Times New Roman" w:cs="Times New Roman"/>
          <w:sz w:val="24"/>
          <w:szCs w:val="24"/>
        </w:rPr>
        <w:t>evaluated informa</w:t>
      </w:r>
      <w:r w:rsidR="00D03E42" w:rsidRPr="00723261">
        <w:rPr>
          <w:rFonts w:ascii="Times New Roman" w:hAnsi="Times New Roman" w:cs="Times New Roman"/>
          <w:sz w:val="24"/>
          <w:szCs w:val="24"/>
        </w:rPr>
        <w:t>tion regarding several o</w:t>
      </w:r>
      <w:r w:rsidR="00C56AC1" w:rsidRPr="00723261">
        <w:rPr>
          <w:rFonts w:ascii="Times New Roman" w:hAnsi="Times New Roman" w:cs="Times New Roman"/>
          <w:sz w:val="24"/>
          <w:szCs w:val="24"/>
        </w:rPr>
        <w:t>f these antioxidants and estab</w:t>
      </w:r>
      <w:r w:rsidR="00D03E42" w:rsidRPr="00723261">
        <w:rPr>
          <w:rFonts w:ascii="Times New Roman" w:hAnsi="Times New Roman" w:cs="Times New Roman"/>
          <w:sz w:val="24"/>
          <w:szCs w:val="24"/>
        </w:rPr>
        <w:t>lished revised acceptable daily intakes of antioxidants for human consumption, setting a proper scale for their use by food compa</w:t>
      </w:r>
      <w:r w:rsidR="00FF7BA5" w:rsidRPr="00723261">
        <w:rPr>
          <w:rFonts w:ascii="Times New Roman" w:hAnsi="Times New Roman" w:cs="Times New Roman"/>
          <w:sz w:val="24"/>
          <w:szCs w:val="24"/>
        </w:rPr>
        <w:t>nies</w:t>
      </w:r>
      <w:r w:rsidR="00D03E42" w:rsidRPr="00723261">
        <w:rPr>
          <w:rFonts w:ascii="Times New Roman" w:hAnsi="Times New Roman" w:cs="Times New Roman"/>
          <w:sz w:val="24"/>
          <w:szCs w:val="24"/>
        </w:rPr>
        <w:t>. Ascorbic acid derivatives, such as ascorbic acid and erythorbic acid; thiol derivatives, such as thioglycerol, cyst</w:t>
      </w:r>
      <w:r w:rsidR="00C56AC1" w:rsidRPr="00723261">
        <w:rPr>
          <w:rFonts w:ascii="Times New Roman" w:hAnsi="Times New Roman" w:cs="Times New Roman"/>
          <w:sz w:val="24"/>
          <w:szCs w:val="24"/>
        </w:rPr>
        <w:t>eine, dithiothreitol, and gluta</w:t>
      </w:r>
      <w:r w:rsidR="00D03E42" w:rsidRPr="00723261">
        <w:rPr>
          <w:rFonts w:ascii="Times New Roman" w:hAnsi="Times New Roman" w:cs="Times New Roman"/>
          <w:sz w:val="24"/>
          <w:szCs w:val="24"/>
        </w:rPr>
        <w:t>thione; sulfurous-acid sal</w:t>
      </w:r>
      <w:r w:rsidR="00C56AC1" w:rsidRPr="00723261">
        <w:rPr>
          <w:rFonts w:ascii="Times New Roman" w:hAnsi="Times New Roman" w:cs="Times New Roman"/>
          <w:sz w:val="24"/>
          <w:szCs w:val="24"/>
        </w:rPr>
        <w:t>ts, such as sodium sulfite, so</w:t>
      </w:r>
      <w:r w:rsidR="00D03E42" w:rsidRPr="00723261">
        <w:rPr>
          <w:rFonts w:ascii="Times New Roman" w:hAnsi="Times New Roman" w:cs="Times New Roman"/>
          <w:sz w:val="24"/>
          <w:szCs w:val="24"/>
        </w:rPr>
        <w:t>dium formaldehyde sulfoxylate, and tocop</w:t>
      </w:r>
      <w:r w:rsidR="00C56AC1" w:rsidRPr="00723261">
        <w:rPr>
          <w:rFonts w:ascii="Times New Roman" w:hAnsi="Times New Roman" w:cs="Times New Roman"/>
          <w:sz w:val="24"/>
          <w:szCs w:val="24"/>
        </w:rPr>
        <w:t>herols, are wi</w:t>
      </w:r>
      <w:r w:rsidR="00D03E42" w:rsidRPr="00723261">
        <w:rPr>
          <w:rFonts w:ascii="Times New Roman" w:hAnsi="Times New Roman" w:cs="Times New Roman"/>
          <w:sz w:val="24"/>
          <w:szCs w:val="24"/>
        </w:rPr>
        <w:t xml:space="preserve">dely used in the pharmaceutical industry.  Unfortunately, new data indicating that the synthetic antioxidants used in the industry could have carcinogenic effects on human cells resurface every year, thus fueling an intense search for new, </w:t>
      </w:r>
      <w:r w:rsidR="00C56AC1" w:rsidRPr="00723261">
        <w:rPr>
          <w:rFonts w:ascii="Times New Roman" w:hAnsi="Times New Roman" w:cs="Times New Roman"/>
          <w:sz w:val="24"/>
          <w:szCs w:val="24"/>
        </w:rPr>
        <w:t>natural and efficient antioxi</w:t>
      </w:r>
      <w:r w:rsidR="00D03E42" w:rsidRPr="00723261">
        <w:rPr>
          <w:rFonts w:ascii="Times New Roman" w:hAnsi="Times New Roman" w:cs="Times New Roman"/>
          <w:sz w:val="24"/>
          <w:szCs w:val="24"/>
        </w:rPr>
        <w:t>dants.</w:t>
      </w:r>
    </w:p>
    <w:p w:rsidR="00521261" w:rsidRPr="00723261" w:rsidRDefault="00521261" w:rsidP="00723261">
      <w:pPr>
        <w:spacing w:after="0" w:line="480" w:lineRule="auto"/>
        <w:jc w:val="both"/>
        <w:rPr>
          <w:rFonts w:ascii="Times New Roman" w:hAnsi="Times New Roman" w:cs="Times New Roman"/>
          <w:sz w:val="24"/>
          <w:szCs w:val="24"/>
        </w:rPr>
      </w:pPr>
    </w:p>
    <w:p w:rsidR="009273C5" w:rsidRPr="00D777CF" w:rsidRDefault="00074D9E" w:rsidP="0072326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2C4CC0">
        <w:rPr>
          <w:rFonts w:ascii="Times New Roman" w:hAnsi="Times New Roman" w:cs="Times New Roman"/>
          <w:b/>
          <w:sz w:val="24"/>
          <w:szCs w:val="24"/>
        </w:rPr>
        <w:t>.7.6</w:t>
      </w:r>
      <w:r>
        <w:rPr>
          <w:rFonts w:ascii="Times New Roman" w:hAnsi="Times New Roman" w:cs="Times New Roman"/>
          <w:b/>
          <w:sz w:val="24"/>
          <w:szCs w:val="24"/>
        </w:rPr>
        <w:t xml:space="preserve"> </w:t>
      </w:r>
      <w:r w:rsidR="008A05D0" w:rsidRPr="00D777CF">
        <w:rPr>
          <w:rFonts w:ascii="Times New Roman" w:hAnsi="Times New Roman" w:cs="Times New Roman"/>
          <w:b/>
          <w:sz w:val="24"/>
          <w:szCs w:val="24"/>
        </w:rPr>
        <w:t>Antioxidants in plants</w:t>
      </w:r>
      <w:r>
        <w:rPr>
          <w:rFonts w:ascii="Times New Roman" w:hAnsi="Times New Roman" w:cs="Times New Roman"/>
          <w:b/>
          <w:sz w:val="24"/>
          <w:szCs w:val="24"/>
        </w:rPr>
        <w:t xml:space="preserve"> </w:t>
      </w:r>
      <w:r w:rsidRPr="00D777CF">
        <w:rPr>
          <w:rFonts w:ascii="Times New Roman" w:hAnsi="Times New Roman" w:cs="Times New Roman"/>
          <w:b/>
          <w:sz w:val="24"/>
          <w:szCs w:val="24"/>
        </w:rPr>
        <w:t>relation</w:t>
      </w:r>
      <w:r w:rsidR="008A05D0" w:rsidRPr="00D777CF">
        <w:rPr>
          <w:rFonts w:ascii="Times New Roman" w:hAnsi="Times New Roman" w:cs="Times New Roman"/>
          <w:b/>
          <w:sz w:val="24"/>
          <w:szCs w:val="24"/>
        </w:rPr>
        <w:t xml:space="preserve"> to photosynthesis</w:t>
      </w:r>
    </w:p>
    <w:p w:rsidR="009273C5" w:rsidRPr="00723261" w:rsidRDefault="00D777CF" w:rsidP="0072326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8A05D0" w:rsidRPr="00723261">
        <w:rPr>
          <w:rFonts w:ascii="Times New Roman" w:hAnsi="Times New Roman" w:cs="Times New Roman"/>
          <w:sz w:val="24"/>
          <w:szCs w:val="24"/>
        </w:rPr>
        <w:t>hotosynthesis is an important source of cellular oxidants, and the importance of antioxidants in maintaining high rates of photosynthesis ha</w:t>
      </w:r>
      <w:r w:rsidR="00FF7BA5" w:rsidRPr="00723261">
        <w:rPr>
          <w:rFonts w:ascii="Times New Roman" w:hAnsi="Times New Roman" w:cs="Times New Roman"/>
          <w:sz w:val="24"/>
          <w:szCs w:val="24"/>
        </w:rPr>
        <w:t>s been shown i</w:t>
      </w:r>
      <w:r>
        <w:rPr>
          <w:rFonts w:ascii="Times New Roman" w:hAnsi="Times New Roman" w:cs="Times New Roman"/>
          <w:sz w:val="24"/>
          <w:szCs w:val="24"/>
        </w:rPr>
        <w:t>n many studies (F</w:t>
      </w:r>
      <w:r w:rsidR="008A05D0" w:rsidRPr="00723261">
        <w:rPr>
          <w:rFonts w:ascii="Times New Roman" w:hAnsi="Times New Roman" w:cs="Times New Roman"/>
          <w:sz w:val="24"/>
          <w:szCs w:val="24"/>
        </w:rPr>
        <w:t>oyer and</w:t>
      </w:r>
      <w:r>
        <w:rPr>
          <w:rFonts w:ascii="Times New Roman" w:hAnsi="Times New Roman" w:cs="Times New Roman"/>
          <w:sz w:val="24"/>
          <w:szCs w:val="24"/>
        </w:rPr>
        <w:t xml:space="preserve"> N</w:t>
      </w:r>
      <w:r w:rsidR="008A05D0" w:rsidRPr="00723261">
        <w:rPr>
          <w:rFonts w:ascii="Times New Roman" w:hAnsi="Times New Roman" w:cs="Times New Roman"/>
          <w:sz w:val="24"/>
          <w:szCs w:val="24"/>
        </w:rPr>
        <w:t>octor, 2003)</w:t>
      </w:r>
      <w:r w:rsidR="009273C5" w:rsidRPr="00723261">
        <w:rPr>
          <w:rFonts w:ascii="Times New Roman" w:hAnsi="Times New Roman" w:cs="Times New Roman"/>
          <w:sz w:val="24"/>
          <w:szCs w:val="24"/>
        </w:rPr>
        <w:t>.</w:t>
      </w:r>
      <w:r w:rsidR="008A05D0" w:rsidRPr="00723261">
        <w:rPr>
          <w:rFonts w:ascii="Times New Roman" w:hAnsi="Times New Roman" w:cs="Times New Roman"/>
          <w:sz w:val="24"/>
          <w:szCs w:val="24"/>
        </w:rPr>
        <w:t xml:space="preserve"> Studies showed that photosynthesis is the source of reactive oxygen species and that the photosynthetic electron transport chain operates as a regulatory system for minimizing </w:t>
      </w:r>
      <w:r w:rsidR="00FF7BA5" w:rsidRPr="00723261">
        <w:rPr>
          <w:rFonts w:ascii="Times New Roman" w:hAnsi="Times New Roman" w:cs="Times New Roman"/>
          <w:sz w:val="24"/>
          <w:szCs w:val="24"/>
        </w:rPr>
        <w:t xml:space="preserve">reactive oxygen </w:t>
      </w:r>
      <w:proofErr w:type="gramStart"/>
      <w:r w:rsidR="00FF7BA5" w:rsidRPr="00723261">
        <w:rPr>
          <w:rFonts w:ascii="Times New Roman" w:hAnsi="Times New Roman" w:cs="Times New Roman"/>
          <w:sz w:val="24"/>
          <w:szCs w:val="24"/>
        </w:rPr>
        <w:t xml:space="preserve">species </w:t>
      </w:r>
      <w:r w:rsidR="009273C5" w:rsidRPr="00723261">
        <w:rPr>
          <w:rFonts w:ascii="Times New Roman" w:hAnsi="Times New Roman" w:cs="Times New Roman"/>
          <w:sz w:val="24"/>
          <w:szCs w:val="24"/>
        </w:rPr>
        <w:t xml:space="preserve"> production</w:t>
      </w:r>
      <w:proofErr w:type="gramEnd"/>
      <w:r w:rsidR="009273C5" w:rsidRPr="00723261">
        <w:rPr>
          <w:rFonts w:ascii="Times New Roman" w:hAnsi="Times New Roman" w:cs="Times New Roman"/>
          <w:sz w:val="24"/>
          <w:szCs w:val="24"/>
        </w:rPr>
        <w:t xml:space="preserve"> in an aerobic environment. In addition, there is a need for a strong and efficient antioxidant network to process </w:t>
      </w:r>
      <w:r w:rsidR="00FF7BA5" w:rsidRPr="00723261">
        <w:rPr>
          <w:rFonts w:ascii="Times New Roman" w:hAnsi="Times New Roman" w:cs="Times New Roman"/>
          <w:sz w:val="24"/>
          <w:szCs w:val="24"/>
        </w:rPr>
        <w:t xml:space="preserve">reactive oxygen species </w:t>
      </w:r>
      <w:r w:rsidR="009273C5" w:rsidRPr="00723261">
        <w:rPr>
          <w:rFonts w:ascii="Times New Roman" w:hAnsi="Times New Roman" w:cs="Times New Roman"/>
          <w:sz w:val="24"/>
          <w:szCs w:val="24"/>
        </w:rPr>
        <w:t xml:space="preserve">effectively and to maintain intracellular </w:t>
      </w:r>
      <w:r w:rsidR="00FF7BA5" w:rsidRPr="00723261">
        <w:rPr>
          <w:rFonts w:ascii="Times New Roman" w:hAnsi="Times New Roman" w:cs="Times New Roman"/>
          <w:sz w:val="24"/>
          <w:szCs w:val="24"/>
        </w:rPr>
        <w:t xml:space="preserve">reactive oxygen species </w:t>
      </w:r>
      <w:r w:rsidR="009273C5" w:rsidRPr="00723261">
        <w:rPr>
          <w:rFonts w:ascii="Times New Roman" w:hAnsi="Times New Roman" w:cs="Times New Roman"/>
          <w:sz w:val="24"/>
          <w:szCs w:val="24"/>
        </w:rPr>
        <w:t>pools at low levels</w:t>
      </w:r>
      <w:r w:rsidR="008A05D0" w:rsidRPr="00723261">
        <w:rPr>
          <w:rFonts w:ascii="Times New Roman" w:hAnsi="Times New Roman" w:cs="Times New Roman"/>
          <w:sz w:val="24"/>
          <w:szCs w:val="24"/>
        </w:rPr>
        <w:t xml:space="preserve"> (</w:t>
      </w:r>
      <w:r>
        <w:rPr>
          <w:rFonts w:ascii="Times New Roman" w:hAnsi="Times New Roman" w:cs="Times New Roman"/>
          <w:sz w:val="24"/>
          <w:szCs w:val="24"/>
        </w:rPr>
        <w:t>Foyer a</w:t>
      </w:r>
      <w:r w:rsidRPr="00723261">
        <w:rPr>
          <w:rFonts w:ascii="Times New Roman" w:hAnsi="Times New Roman" w:cs="Times New Roman"/>
          <w:sz w:val="24"/>
          <w:szCs w:val="24"/>
        </w:rPr>
        <w:t>nd Shigeoka</w:t>
      </w:r>
      <w:r w:rsidR="008A05D0" w:rsidRPr="00723261">
        <w:rPr>
          <w:rFonts w:ascii="Times New Roman" w:hAnsi="Times New Roman" w:cs="Times New Roman"/>
          <w:sz w:val="24"/>
          <w:szCs w:val="24"/>
        </w:rPr>
        <w:t>, 2011).</w:t>
      </w:r>
      <w:r w:rsidR="009273C5" w:rsidRPr="00723261">
        <w:rPr>
          <w:rFonts w:ascii="Times New Roman" w:hAnsi="Times New Roman" w:cs="Times New Roman"/>
          <w:sz w:val="24"/>
          <w:szCs w:val="24"/>
        </w:rPr>
        <w:t xml:space="preserve"> Originally, </w:t>
      </w:r>
      <w:r w:rsidR="00FF7BA5" w:rsidRPr="00723261">
        <w:rPr>
          <w:rFonts w:ascii="Times New Roman" w:hAnsi="Times New Roman" w:cs="Times New Roman"/>
          <w:sz w:val="24"/>
          <w:szCs w:val="24"/>
        </w:rPr>
        <w:t xml:space="preserve">reactive oxygen species </w:t>
      </w:r>
      <w:r w:rsidR="009273C5" w:rsidRPr="00723261">
        <w:rPr>
          <w:rFonts w:ascii="Times New Roman" w:hAnsi="Times New Roman" w:cs="Times New Roman"/>
          <w:sz w:val="24"/>
          <w:szCs w:val="24"/>
        </w:rPr>
        <w:t>were recognized as toxic by-products of aerobic metabolism, molecules that have the potential to cause irreversible damage to photosynthetic components and that are removed by antioxidant</w:t>
      </w:r>
      <w:r w:rsidR="00074D9E">
        <w:rPr>
          <w:rFonts w:ascii="Times New Roman" w:hAnsi="Times New Roman" w:cs="Times New Roman"/>
          <w:sz w:val="24"/>
          <w:szCs w:val="24"/>
        </w:rPr>
        <w:t xml:space="preserve">s and antioxidative enzymes. </w:t>
      </w:r>
      <w:r w:rsidR="009273C5" w:rsidRPr="00723261">
        <w:rPr>
          <w:rFonts w:ascii="Times New Roman" w:hAnsi="Times New Roman" w:cs="Times New Roman"/>
          <w:sz w:val="24"/>
          <w:szCs w:val="24"/>
        </w:rPr>
        <w:t xml:space="preserve"> </w:t>
      </w:r>
      <w:r w:rsidR="00074D9E" w:rsidRPr="00723261">
        <w:rPr>
          <w:rFonts w:ascii="Times New Roman" w:hAnsi="Times New Roman" w:cs="Times New Roman"/>
          <w:sz w:val="24"/>
          <w:szCs w:val="24"/>
        </w:rPr>
        <w:t>It</w:t>
      </w:r>
      <w:r w:rsidR="009273C5" w:rsidRPr="00723261">
        <w:rPr>
          <w:rFonts w:ascii="Times New Roman" w:hAnsi="Times New Roman" w:cs="Times New Roman"/>
          <w:sz w:val="24"/>
          <w:szCs w:val="24"/>
        </w:rPr>
        <w:t xml:space="preserve"> has become clear that these molecules play an important signaling role in plants, controlling processes such as growth, development, and even programmed cell death</w:t>
      </w:r>
      <w:r>
        <w:rPr>
          <w:rFonts w:ascii="Times New Roman" w:hAnsi="Times New Roman" w:cs="Times New Roman"/>
          <w:sz w:val="24"/>
          <w:szCs w:val="24"/>
        </w:rPr>
        <w:t xml:space="preserve"> (Bailey and</w:t>
      </w:r>
      <w:r w:rsidR="008A05D0" w:rsidRPr="00723261">
        <w:rPr>
          <w:rFonts w:ascii="Times New Roman" w:hAnsi="Times New Roman" w:cs="Times New Roman"/>
          <w:sz w:val="24"/>
          <w:szCs w:val="24"/>
        </w:rPr>
        <w:t xml:space="preserve"> </w:t>
      </w:r>
      <w:r w:rsidRPr="00723261">
        <w:rPr>
          <w:rFonts w:ascii="Times New Roman" w:hAnsi="Times New Roman" w:cs="Times New Roman"/>
          <w:sz w:val="24"/>
          <w:szCs w:val="24"/>
        </w:rPr>
        <w:t>Mittle</w:t>
      </w:r>
      <w:r w:rsidR="008A05D0" w:rsidRPr="00723261">
        <w:rPr>
          <w:rFonts w:ascii="Times New Roman" w:hAnsi="Times New Roman" w:cs="Times New Roman"/>
          <w:sz w:val="24"/>
          <w:szCs w:val="24"/>
        </w:rPr>
        <w:t>, 2006).</w:t>
      </w:r>
      <w:r w:rsidR="009273C5" w:rsidRPr="00723261">
        <w:rPr>
          <w:rFonts w:ascii="Times New Roman" w:hAnsi="Times New Roman" w:cs="Times New Roman"/>
          <w:sz w:val="24"/>
          <w:szCs w:val="24"/>
        </w:rPr>
        <w:t xml:space="preserve"> Due to the recent findings, it is of great </w:t>
      </w:r>
      <w:r w:rsidR="009273C5" w:rsidRPr="00723261">
        <w:rPr>
          <w:rFonts w:ascii="Times New Roman" w:hAnsi="Times New Roman" w:cs="Times New Roman"/>
          <w:sz w:val="24"/>
          <w:szCs w:val="24"/>
        </w:rPr>
        <w:lastRenderedPageBreak/>
        <w:t xml:space="preserve">importance to maintain the fragile balance of the </w:t>
      </w:r>
      <w:r w:rsidR="00FF7BA5" w:rsidRPr="00723261">
        <w:rPr>
          <w:rFonts w:ascii="Times New Roman" w:hAnsi="Times New Roman" w:cs="Times New Roman"/>
          <w:sz w:val="24"/>
          <w:szCs w:val="24"/>
        </w:rPr>
        <w:t>reactive oxygen species</w:t>
      </w:r>
      <w:r w:rsidR="009273C5" w:rsidRPr="00723261">
        <w:rPr>
          <w:rFonts w:ascii="Times New Roman" w:hAnsi="Times New Roman" w:cs="Times New Roman"/>
          <w:sz w:val="24"/>
          <w:szCs w:val="24"/>
        </w:rPr>
        <w:t xml:space="preserve"> molecules and antioxidants. Plants usually contain a wide variety of free-radical scavenging molecules, such as phenolic compounds, nitrogen compounds, vitamins, and more</w:t>
      </w:r>
      <w:r>
        <w:rPr>
          <w:rFonts w:ascii="Times New Roman" w:hAnsi="Times New Roman" w:cs="Times New Roman"/>
          <w:sz w:val="24"/>
          <w:szCs w:val="24"/>
        </w:rPr>
        <w:t xml:space="preserve"> (A</w:t>
      </w:r>
      <w:r w:rsidR="008A05D0" w:rsidRPr="00723261">
        <w:rPr>
          <w:rFonts w:ascii="Times New Roman" w:hAnsi="Times New Roman" w:cs="Times New Roman"/>
          <w:sz w:val="24"/>
          <w:szCs w:val="24"/>
        </w:rPr>
        <w:t xml:space="preserve">gati </w:t>
      </w:r>
      <w:r w:rsidR="00FF7BA5" w:rsidRPr="00723261">
        <w:rPr>
          <w:rFonts w:ascii="Times New Roman" w:hAnsi="Times New Roman" w:cs="Times New Roman"/>
          <w:i/>
          <w:sz w:val="24"/>
          <w:szCs w:val="24"/>
        </w:rPr>
        <w:t>et al.,</w:t>
      </w:r>
      <w:r w:rsidR="00FF7BA5" w:rsidRPr="00723261">
        <w:rPr>
          <w:rFonts w:ascii="Times New Roman" w:hAnsi="Times New Roman" w:cs="Times New Roman"/>
          <w:sz w:val="24"/>
          <w:szCs w:val="24"/>
        </w:rPr>
        <w:t xml:space="preserve"> 2012).</w:t>
      </w:r>
      <w:r w:rsidR="00621A03" w:rsidRPr="00723261">
        <w:rPr>
          <w:rFonts w:ascii="Times New Roman" w:hAnsi="Times New Roman" w:cs="Times New Roman"/>
          <w:sz w:val="24"/>
          <w:szCs w:val="24"/>
        </w:rPr>
        <w:t xml:space="preserve"> </w:t>
      </w:r>
      <w:r w:rsidR="009273C5" w:rsidRPr="00723261">
        <w:rPr>
          <w:rFonts w:ascii="Times New Roman" w:hAnsi="Times New Roman" w:cs="Times New Roman"/>
          <w:sz w:val="24"/>
          <w:szCs w:val="24"/>
        </w:rPr>
        <w:t xml:space="preserve"> Studies have proven that many of these antioxidant compounds exhibit anti-inflammatory, anti- carcinogenic, antibacterial, antitumor, or antimutagenic effects in cells</w:t>
      </w:r>
      <w:r>
        <w:rPr>
          <w:rFonts w:ascii="Times New Roman" w:hAnsi="Times New Roman" w:cs="Times New Roman"/>
          <w:sz w:val="24"/>
          <w:szCs w:val="24"/>
        </w:rPr>
        <w:t xml:space="preserve"> (C</w:t>
      </w:r>
      <w:r w:rsidR="008A05D0" w:rsidRPr="00723261">
        <w:rPr>
          <w:rFonts w:ascii="Times New Roman" w:hAnsi="Times New Roman" w:cs="Times New Roman"/>
          <w:sz w:val="24"/>
          <w:szCs w:val="24"/>
        </w:rPr>
        <w:t xml:space="preserve">haghaby </w:t>
      </w:r>
      <w:r w:rsidR="00621A03" w:rsidRPr="00723261">
        <w:rPr>
          <w:rFonts w:ascii="Times New Roman" w:hAnsi="Times New Roman" w:cs="Times New Roman"/>
          <w:i/>
          <w:sz w:val="24"/>
          <w:szCs w:val="24"/>
        </w:rPr>
        <w:t>et al.,</w:t>
      </w:r>
      <w:r w:rsidR="00621A03" w:rsidRPr="00723261">
        <w:rPr>
          <w:rFonts w:ascii="Times New Roman" w:hAnsi="Times New Roman" w:cs="Times New Roman"/>
          <w:sz w:val="24"/>
          <w:szCs w:val="24"/>
        </w:rPr>
        <w:t xml:space="preserve"> 2011). </w:t>
      </w:r>
      <w:r w:rsidR="009273C5" w:rsidRPr="00723261">
        <w:rPr>
          <w:rFonts w:ascii="Times New Roman" w:hAnsi="Times New Roman" w:cs="Times New Roman"/>
          <w:sz w:val="24"/>
          <w:szCs w:val="24"/>
        </w:rPr>
        <w:t xml:space="preserve">Nowadays, the intake of natural antioxidants is associated with reduced risks of cancer, cardiovascular disease, and other diseases. It has been widely proven that green tea leaves contain a high concentration of polyphenols that act as antioxidants both in vitro and in </w:t>
      </w:r>
      <w:r w:rsidR="00621A03" w:rsidRPr="00723261">
        <w:rPr>
          <w:rFonts w:ascii="Times New Roman" w:hAnsi="Times New Roman" w:cs="Times New Roman"/>
          <w:sz w:val="24"/>
          <w:szCs w:val="24"/>
        </w:rPr>
        <w:t>vivo in animal and human cells</w:t>
      </w:r>
      <w:r w:rsidR="009273C5" w:rsidRPr="00723261">
        <w:rPr>
          <w:rFonts w:ascii="Times New Roman" w:hAnsi="Times New Roman" w:cs="Times New Roman"/>
          <w:sz w:val="24"/>
          <w:szCs w:val="24"/>
        </w:rPr>
        <w:t>, thus reducing and controlling</w:t>
      </w:r>
      <w:r w:rsidR="00621A03" w:rsidRPr="00723261">
        <w:rPr>
          <w:rFonts w:ascii="Times New Roman" w:hAnsi="Times New Roman" w:cs="Times New Roman"/>
          <w:sz w:val="24"/>
          <w:szCs w:val="24"/>
        </w:rPr>
        <w:t xml:space="preserve"> reactive oxygen species </w:t>
      </w:r>
      <w:r w:rsidR="009273C5" w:rsidRPr="00723261">
        <w:rPr>
          <w:rFonts w:ascii="Times New Roman" w:hAnsi="Times New Roman" w:cs="Times New Roman"/>
          <w:sz w:val="24"/>
          <w:szCs w:val="24"/>
        </w:rPr>
        <w:t>molecules</w:t>
      </w:r>
      <w:r w:rsidR="008A05D0" w:rsidRPr="00723261">
        <w:rPr>
          <w:rFonts w:ascii="Times New Roman" w:hAnsi="Times New Roman" w:cs="Times New Roman"/>
          <w:sz w:val="24"/>
          <w:szCs w:val="24"/>
        </w:rPr>
        <w:t xml:space="preserve"> (frei and higdon, 2003). Studies conducted on </w:t>
      </w:r>
      <w:proofErr w:type="gramStart"/>
      <w:r w:rsidR="008A05D0" w:rsidRPr="00723261">
        <w:rPr>
          <w:rFonts w:ascii="Times New Roman" w:hAnsi="Times New Roman" w:cs="Times New Roman"/>
          <w:sz w:val="24"/>
          <w:szCs w:val="24"/>
        </w:rPr>
        <w:t>chinese</w:t>
      </w:r>
      <w:proofErr w:type="gramEnd"/>
      <w:r w:rsidR="008A05D0" w:rsidRPr="00723261">
        <w:rPr>
          <w:rFonts w:ascii="Times New Roman" w:hAnsi="Times New Roman" w:cs="Times New Roman"/>
          <w:sz w:val="24"/>
          <w:szCs w:val="24"/>
        </w:rPr>
        <w:t xml:space="preserve"> medical and other medical herbs demonstrated that some herbs, such as rosemary, sage, thyme, and bay, have much stronger antioxidant activity and contain</w:t>
      </w:r>
      <w:r w:rsidR="009273C5" w:rsidRPr="00723261">
        <w:rPr>
          <w:rFonts w:ascii="Times New Roman" w:hAnsi="Times New Roman" w:cs="Times New Roman"/>
          <w:sz w:val="24"/>
          <w:szCs w:val="24"/>
        </w:rPr>
        <w:t xml:space="preserve"> significantly more phenolic acids than common vegetables and fruits, which are considered good natural sources of dietary antioxidants</w:t>
      </w:r>
      <w:r>
        <w:rPr>
          <w:rFonts w:ascii="Times New Roman" w:hAnsi="Times New Roman" w:cs="Times New Roman"/>
          <w:sz w:val="24"/>
          <w:szCs w:val="24"/>
        </w:rPr>
        <w:t xml:space="preserve"> (B</w:t>
      </w:r>
      <w:r w:rsidR="008A05D0" w:rsidRPr="00723261">
        <w:rPr>
          <w:rFonts w:ascii="Times New Roman" w:hAnsi="Times New Roman" w:cs="Times New Roman"/>
          <w:sz w:val="24"/>
          <w:szCs w:val="24"/>
        </w:rPr>
        <w:t xml:space="preserve">ozin </w:t>
      </w:r>
      <w:r w:rsidR="00621A03" w:rsidRPr="00723261">
        <w:rPr>
          <w:rFonts w:ascii="Times New Roman" w:hAnsi="Times New Roman" w:cs="Times New Roman"/>
          <w:i/>
          <w:sz w:val="24"/>
          <w:szCs w:val="24"/>
        </w:rPr>
        <w:t>et al.,</w:t>
      </w:r>
      <w:r w:rsidR="00621A03" w:rsidRPr="00723261">
        <w:rPr>
          <w:rFonts w:ascii="Times New Roman" w:hAnsi="Times New Roman" w:cs="Times New Roman"/>
          <w:sz w:val="24"/>
          <w:szCs w:val="24"/>
        </w:rPr>
        <w:t xml:space="preserve"> 2006).</w:t>
      </w:r>
    </w:p>
    <w:p w:rsidR="00621A03" w:rsidRPr="00723261" w:rsidRDefault="00621A03" w:rsidP="00723261">
      <w:pPr>
        <w:spacing w:after="0" w:line="480" w:lineRule="auto"/>
        <w:jc w:val="both"/>
        <w:rPr>
          <w:rFonts w:ascii="Times New Roman" w:hAnsi="Times New Roman" w:cs="Times New Roman"/>
          <w:sz w:val="24"/>
          <w:szCs w:val="24"/>
        </w:rPr>
      </w:pPr>
    </w:p>
    <w:p w:rsidR="001E5B10" w:rsidRPr="00D777CF" w:rsidRDefault="0072409F" w:rsidP="00723261">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2.</w:t>
      </w:r>
      <w:r w:rsidR="00677283">
        <w:rPr>
          <w:rFonts w:ascii="Times New Roman" w:hAnsi="Times New Roman" w:cs="Times New Roman"/>
          <w:sz w:val="24"/>
          <w:szCs w:val="24"/>
        </w:rPr>
        <w:t>7</w:t>
      </w:r>
      <w:r>
        <w:rPr>
          <w:rFonts w:ascii="Times New Roman" w:hAnsi="Times New Roman" w:cs="Times New Roman"/>
          <w:sz w:val="24"/>
          <w:szCs w:val="24"/>
        </w:rPr>
        <w:t>.</w:t>
      </w:r>
      <w:r w:rsidR="00677283">
        <w:rPr>
          <w:rFonts w:ascii="Times New Roman" w:hAnsi="Times New Roman" w:cs="Times New Roman"/>
          <w:sz w:val="24"/>
          <w:szCs w:val="24"/>
        </w:rPr>
        <w:t>7</w:t>
      </w:r>
      <w:r w:rsidR="00D777CF">
        <w:rPr>
          <w:rFonts w:ascii="Times New Roman" w:hAnsi="Times New Roman" w:cs="Times New Roman"/>
          <w:sz w:val="24"/>
          <w:szCs w:val="24"/>
        </w:rPr>
        <w:t xml:space="preserve"> </w:t>
      </w:r>
      <w:r w:rsidR="00D777CF" w:rsidRPr="00D777CF">
        <w:rPr>
          <w:rFonts w:ascii="Times New Roman" w:hAnsi="Times New Roman" w:cs="Times New Roman"/>
          <w:b/>
          <w:sz w:val="24"/>
          <w:szCs w:val="24"/>
        </w:rPr>
        <w:t>Source of A</w:t>
      </w:r>
      <w:r w:rsidR="008A05D0" w:rsidRPr="00D777CF">
        <w:rPr>
          <w:rFonts w:ascii="Times New Roman" w:hAnsi="Times New Roman" w:cs="Times New Roman"/>
          <w:b/>
          <w:sz w:val="24"/>
          <w:szCs w:val="24"/>
        </w:rPr>
        <w:t xml:space="preserve">ntioxidants </w:t>
      </w:r>
    </w:p>
    <w:p w:rsidR="009D133F" w:rsidRPr="00723261" w:rsidRDefault="008A05D0" w:rsidP="00723261">
      <w:pPr>
        <w:tabs>
          <w:tab w:val="left" w:pos="5205"/>
        </w:tabs>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There are several sources of antioxidant: those that we can get from food and food supplements e.g. Vitamin e, d and b carotene; and those that are produced within our own bodies they are less well known but vital. The later type includes molecules such as</w:t>
      </w:r>
      <w:r w:rsidR="001E5B10" w:rsidRPr="00723261">
        <w:rPr>
          <w:rFonts w:ascii="Times New Roman" w:hAnsi="Times New Roman" w:cs="Times New Roman"/>
          <w:sz w:val="24"/>
          <w:szCs w:val="24"/>
        </w:rPr>
        <w:t xml:space="preserve"> glutathione and uric acid which scavenge free radicals directly; and enzymes such as superoxide dismutase, catalase and glutathione peroxidase which can break free radical into nontoxic products. There are also melatonin which comes as a new member in ant</w:t>
      </w:r>
      <w:r w:rsidRPr="00723261">
        <w:rPr>
          <w:rFonts w:ascii="Times New Roman" w:hAnsi="Times New Roman" w:cs="Times New Roman"/>
          <w:sz w:val="24"/>
          <w:szCs w:val="24"/>
        </w:rPr>
        <w:t>ioxidant systems besides macromolecules such as caeruloplasmin and transferrin and an array of small molec</w:t>
      </w:r>
      <w:r w:rsidR="00CF0DAE">
        <w:rPr>
          <w:rFonts w:ascii="Times New Roman" w:hAnsi="Times New Roman" w:cs="Times New Roman"/>
          <w:sz w:val="24"/>
          <w:szCs w:val="24"/>
        </w:rPr>
        <w:t xml:space="preserve">ules including methionine (Bjelakovic </w:t>
      </w:r>
      <w:r w:rsidR="00CF0DAE" w:rsidRPr="00CF0DAE">
        <w:rPr>
          <w:rFonts w:ascii="Times New Roman" w:hAnsi="Times New Roman" w:cs="Times New Roman"/>
          <w:i/>
          <w:sz w:val="24"/>
          <w:szCs w:val="24"/>
        </w:rPr>
        <w:t>et al.,</w:t>
      </w:r>
      <w:r w:rsidR="00CF0DAE">
        <w:rPr>
          <w:rFonts w:ascii="Times New Roman" w:hAnsi="Times New Roman" w:cs="Times New Roman"/>
          <w:sz w:val="24"/>
          <w:szCs w:val="24"/>
        </w:rPr>
        <w:t xml:space="preserve"> 2007). </w:t>
      </w:r>
      <w:proofErr w:type="gramStart"/>
      <w:r w:rsidRPr="00723261">
        <w:rPr>
          <w:rFonts w:ascii="Times New Roman" w:hAnsi="Times New Roman" w:cs="Times New Roman"/>
          <w:sz w:val="24"/>
          <w:szCs w:val="24"/>
        </w:rPr>
        <w:t>vitamins</w:t>
      </w:r>
      <w:proofErr w:type="gramEnd"/>
      <w:r w:rsidRPr="00723261">
        <w:rPr>
          <w:rFonts w:ascii="Times New Roman" w:hAnsi="Times New Roman" w:cs="Times New Roman"/>
          <w:sz w:val="24"/>
          <w:szCs w:val="24"/>
        </w:rPr>
        <w:t xml:space="preserve"> e &amp; c. The antioxidant can occur endogenously in body e.g.: enzymes and melatonin, or exogenously as they can be obtained from dietary allowance and natural or synthetic drugs such as </w:t>
      </w:r>
      <w:r w:rsidRPr="00723261">
        <w:rPr>
          <w:rFonts w:ascii="Times New Roman" w:hAnsi="Times New Roman" w:cs="Times New Roman"/>
          <w:sz w:val="24"/>
          <w:szCs w:val="24"/>
        </w:rPr>
        <w:lastRenderedPageBreak/>
        <w:t>vitamins and their precursors (</w:t>
      </w:r>
      <w:r w:rsidR="00D777CF" w:rsidRPr="00723261">
        <w:rPr>
          <w:rFonts w:ascii="Times New Roman" w:hAnsi="Times New Roman" w:cs="Times New Roman"/>
          <w:sz w:val="24"/>
          <w:szCs w:val="24"/>
        </w:rPr>
        <w:t xml:space="preserve">Vitamins E </w:t>
      </w:r>
      <w:proofErr w:type="gramStart"/>
      <w:r w:rsidR="00D777CF" w:rsidRPr="00723261">
        <w:rPr>
          <w:rFonts w:ascii="Times New Roman" w:hAnsi="Times New Roman" w:cs="Times New Roman"/>
          <w:sz w:val="24"/>
          <w:szCs w:val="24"/>
        </w:rPr>
        <w:t>And</w:t>
      </w:r>
      <w:proofErr w:type="gramEnd"/>
      <w:r w:rsidR="00D777CF" w:rsidRPr="00723261">
        <w:rPr>
          <w:rFonts w:ascii="Times New Roman" w:hAnsi="Times New Roman" w:cs="Times New Roman"/>
          <w:sz w:val="24"/>
          <w:szCs w:val="24"/>
        </w:rPr>
        <w:t xml:space="preserve"> C </w:t>
      </w:r>
      <w:r w:rsidRPr="00723261">
        <w:rPr>
          <w:rFonts w:ascii="Times New Roman" w:hAnsi="Times New Roman" w:cs="Times New Roman"/>
          <w:sz w:val="24"/>
          <w:szCs w:val="24"/>
        </w:rPr>
        <w:t xml:space="preserve">and carotenoids), selenium and polyphenols. Plant extracts and their constituents as a natural source of antioxidants have been extensively reviewed. This includes different plant organs such as seeds (soybean, peanut, cottonseed, mustard, rapeseed, rice, sesame seed), fruits (grape, citrus, black, pepper, olive), leaves (tea, rosemary, thyme, oregano) </w:t>
      </w:r>
      <w:r w:rsidR="00CF0DAE">
        <w:rPr>
          <w:rFonts w:ascii="Times New Roman" w:hAnsi="Times New Roman" w:cs="Times New Roman"/>
          <w:sz w:val="24"/>
          <w:szCs w:val="24"/>
        </w:rPr>
        <w:t xml:space="preserve">and others </w:t>
      </w:r>
      <w:r w:rsidRPr="00723261">
        <w:rPr>
          <w:rFonts w:ascii="Times New Roman" w:hAnsi="Times New Roman" w:cs="Times New Roman"/>
          <w:sz w:val="24"/>
          <w:szCs w:val="24"/>
        </w:rPr>
        <w:t>sweet potato, onion, o</w:t>
      </w:r>
      <w:r w:rsidR="00CF0DAE">
        <w:rPr>
          <w:rFonts w:ascii="Times New Roman" w:hAnsi="Times New Roman" w:cs="Times New Roman"/>
          <w:sz w:val="24"/>
          <w:szCs w:val="24"/>
        </w:rPr>
        <w:t>at seedling (Schafer and Karger, 2009)</w:t>
      </w:r>
      <w:r w:rsidR="001E5B10" w:rsidRPr="00723261">
        <w:rPr>
          <w:rFonts w:ascii="Times New Roman" w:hAnsi="Times New Roman" w:cs="Times New Roman"/>
          <w:sz w:val="24"/>
          <w:szCs w:val="24"/>
        </w:rPr>
        <w:t>. Plant extracts containing low molecular mass compounds have been successively used in phytotherapy since ancient times, as reactive oxygen species are involved in several dideases. It has been demonstrated that many naturally occuaring possess notable activity as radical scevengers and l</w:t>
      </w:r>
      <w:r w:rsidR="00CF0DAE">
        <w:rPr>
          <w:rFonts w:ascii="Times New Roman" w:hAnsi="Times New Roman" w:cs="Times New Roman"/>
          <w:sz w:val="24"/>
          <w:szCs w:val="24"/>
        </w:rPr>
        <w:t xml:space="preserve">ipid peroxidation inhibitors (Hail </w:t>
      </w:r>
      <w:r w:rsidR="00CF0DAE" w:rsidRPr="00CF0DAE">
        <w:rPr>
          <w:rFonts w:ascii="Times New Roman" w:hAnsi="Times New Roman" w:cs="Times New Roman"/>
          <w:i/>
          <w:sz w:val="24"/>
          <w:szCs w:val="24"/>
        </w:rPr>
        <w:t>et al.,</w:t>
      </w:r>
      <w:r w:rsidR="00CF0DAE">
        <w:rPr>
          <w:rFonts w:ascii="Times New Roman" w:hAnsi="Times New Roman" w:cs="Times New Roman"/>
          <w:sz w:val="24"/>
          <w:szCs w:val="24"/>
        </w:rPr>
        <w:t xml:space="preserve"> 2008)</w:t>
      </w:r>
      <w:r w:rsidR="001E5B10" w:rsidRPr="00723261">
        <w:rPr>
          <w:rFonts w:ascii="Times New Roman" w:hAnsi="Times New Roman" w:cs="Times New Roman"/>
          <w:sz w:val="24"/>
          <w:szCs w:val="24"/>
        </w:rPr>
        <w:t>. In addtion to plant extracts, numerous naturally occurring compounds are useful as antioxidant, ranging from alpha tocopherol and beta carotene to plant antioxidants such phenolic compounds (tannins, flavonoids, anthrocyanins, chalcones, xanthones, xanthones, ligan</w:t>
      </w:r>
      <w:r w:rsidR="005E7CF0" w:rsidRPr="00723261">
        <w:rPr>
          <w:rFonts w:ascii="Times New Roman" w:hAnsi="Times New Roman" w:cs="Times New Roman"/>
          <w:sz w:val="24"/>
          <w:szCs w:val="24"/>
        </w:rPr>
        <w:t>ans, depsides, and depsidones etc</w:t>
      </w:r>
      <w:r w:rsidR="001E5B10" w:rsidRPr="00723261">
        <w:rPr>
          <w:rFonts w:ascii="Times New Roman" w:hAnsi="Times New Roman" w:cs="Times New Roman"/>
          <w:sz w:val="24"/>
          <w:szCs w:val="24"/>
        </w:rPr>
        <w:t>, terpenes (sesquterpens and diterpineses), alkaloi</w:t>
      </w:r>
      <w:r w:rsidR="00CF0DAE">
        <w:rPr>
          <w:rFonts w:ascii="Times New Roman" w:hAnsi="Times New Roman" w:cs="Times New Roman"/>
          <w:sz w:val="24"/>
          <w:szCs w:val="24"/>
        </w:rPr>
        <w:t xml:space="preserve">ds, organic sulfur compounds </w:t>
      </w:r>
      <w:r w:rsidR="001E5B10" w:rsidRPr="00723261">
        <w:rPr>
          <w:rFonts w:ascii="Times New Roman" w:hAnsi="Times New Roman" w:cs="Times New Roman"/>
          <w:sz w:val="24"/>
          <w:szCs w:val="24"/>
        </w:rPr>
        <w:t>.etc. A large number of experiments have been carried out concerning the antioxidant activity of several plant extracts and powders. The results of these experiments reveal that, the activity is due to several secondary metabolites especially phenolic compound e.g.: flavonoids tannins e</w:t>
      </w:r>
      <w:r w:rsidR="00CF0DAE">
        <w:rPr>
          <w:rFonts w:ascii="Times New Roman" w:hAnsi="Times New Roman" w:cs="Times New Roman"/>
          <w:sz w:val="24"/>
          <w:szCs w:val="24"/>
        </w:rPr>
        <w:t xml:space="preserve">tc (Warner </w:t>
      </w:r>
      <w:r w:rsidR="00CF0DAE" w:rsidRPr="00CF0DAE">
        <w:rPr>
          <w:rFonts w:ascii="Times New Roman" w:hAnsi="Times New Roman" w:cs="Times New Roman"/>
          <w:i/>
          <w:sz w:val="24"/>
          <w:szCs w:val="24"/>
        </w:rPr>
        <w:t>et al.,</w:t>
      </w:r>
      <w:r w:rsidR="00CF0DAE">
        <w:rPr>
          <w:rFonts w:ascii="Times New Roman" w:hAnsi="Times New Roman" w:cs="Times New Roman"/>
          <w:sz w:val="24"/>
          <w:szCs w:val="24"/>
        </w:rPr>
        <w:t xml:space="preserve"> 2004)</w:t>
      </w:r>
      <w:r w:rsidR="009D133F" w:rsidRPr="00723261">
        <w:rPr>
          <w:rFonts w:ascii="Times New Roman" w:hAnsi="Times New Roman" w:cs="Times New Roman"/>
          <w:sz w:val="24"/>
          <w:szCs w:val="24"/>
        </w:rPr>
        <w:t xml:space="preserve"> </w:t>
      </w:r>
    </w:p>
    <w:p w:rsidR="00254B91" w:rsidRPr="00723261" w:rsidRDefault="00254B91" w:rsidP="00723261">
      <w:pPr>
        <w:tabs>
          <w:tab w:val="left" w:pos="5205"/>
        </w:tabs>
        <w:spacing w:after="0" w:line="480" w:lineRule="auto"/>
        <w:jc w:val="both"/>
        <w:rPr>
          <w:rFonts w:ascii="Times New Roman" w:hAnsi="Times New Roman" w:cs="Times New Roman"/>
          <w:sz w:val="24"/>
          <w:szCs w:val="24"/>
        </w:rPr>
      </w:pPr>
    </w:p>
    <w:p w:rsidR="009D133F" w:rsidRPr="00D777CF" w:rsidRDefault="0072409F" w:rsidP="00723261">
      <w:pPr>
        <w:tabs>
          <w:tab w:val="left" w:pos="520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5B3909">
        <w:rPr>
          <w:rFonts w:ascii="Times New Roman" w:hAnsi="Times New Roman" w:cs="Times New Roman"/>
          <w:b/>
          <w:sz w:val="24"/>
          <w:szCs w:val="24"/>
        </w:rPr>
        <w:t>.7</w:t>
      </w:r>
      <w:r>
        <w:rPr>
          <w:rFonts w:ascii="Times New Roman" w:hAnsi="Times New Roman" w:cs="Times New Roman"/>
          <w:b/>
          <w:sz w:val="24"/>
          <w:szCs w:val="24"/>
        </w:rPr>
        <w:t>.</w:t>
      </w:r>
      <w:r w:rsidR="005B3909">
        <w:rPr>
          <w:rFonts w:ascii="Times New Roman" w:hAnsi="Times New Roman" w:cs="Times New Roman"/>
          <w:b/>
          <w:sz w:val="24"/>
          <w:szCs w:val="24"/>
        </w:rPr>
        <w:t>8</w:t>
      </w:r>
      <w:r>
        <w:rPr>
          <w:rFonts w:ascii="Times New Roman" w:hAnsi="Times New Roman" w:cs="Times New Roman"/>
          <w:b/>
          <w:sz w:val="24"/>
          <w:szCs w:val="24"/>
        </w:rPr>
        <w:t xml:space="preserve"> </w:t>
      </w:r>
      <w:r w:rsidR="008A05D0" w:rsidRPr="00D777CF">
        <w:rPr>
          <w:rFonts w:ascii="Times New Roman" w:hAnsi="Times New Roman" w:cs="Times New Roman"/>
          <w:b/>
          <w:sz w:val="24"/>
          <w:szCs w:val="24"/>
        </w:rPr>
        <w:t xml:space="preserve">Flavonoids as antioxidant </w:t>
      </w:r>
    </w:p>
    <w:p w:rsidR="009D133F" w:rsidRPr="002074A8" w:rsidRDefault="008A05D0" w:rsidP="00723261">
      <w:pPr>
        <w:tabs>
          <w:tab w:val="left" w:pos="5205"/>
        </w:tabs>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Chalcones are biosynthetic intermediates between cinnamic acids and flavonoids. They also show considerable antioxidant activity e.g. Butein, and interestingly, chalcones with only two adjacent hydroxyl groups are almost fully effevtive. Introduction of additional hydroxyl groups leading to only slight increase in their antioxidant activit</w:t>
      </w:r>
      <w:r w:rsidR="00CF0DAE">
        <w:rPr>
          <w:rFonts w:ascii="Times New Roman" w:hAnsi="Times New Roman" w:cs="Times New Roman"/>
          <w:sz w:val="24"/>
          <w:szCs w:val="24"/>
        </w:rPr>
        <w:t>y. Hydrogenation ofrigaloneb</w:t>
      </w:r>
      <w:r w:rsidRPr="00723261">
        <w:rPr>
          <w:rFonts w:ascii="Times New Roman" w:hAnsi="Times New Roman" w:cs="Times New Roman"/>
          <w:sz w:val="24"/>
          <w:szCs w:val="24"/>
        </w:rPr>
        <w:t xml:space="preserve"> Chalcone double </w:t>
      </w:r>
      <w:proofErr w:type="gramStart"/>
      <w:r w:rsidRPr="00723261">
        <w:rPr>
          <w:rFonts w:ascii="Times New Roman" w:hAnsi="Times New Roman" w:cs="Times New Roman"/>
          <w:sz w:val="24"/>
          <w:szCs w:val="24"/>
        </w:rPr>
        <w:t>bond increase</w:t>
      </w:r>
      <w:proofErr w:type="gramEnd"/>
      <w:r w:rsidRPr="00723261">
        <w:rPr>
          <w:rFonts w:ascii="Times New Roman" w:hAnsi="Times New Roman" w:cs="Times New Roman"/>
          <w:sz w:val="24"/>
          <w:szCs w:val="24"/>
        </w:rPr>
        <w:t xml:space="preserve"> t</w:t>
      </w:r>
      <w:r w:rsidR="00CF0DAE">
        <w:rPr>
          <w:rFonts w:ascii="Times New Roman" w:hAnsi="Times New Roman" w:cs="Times New Roman"/>
          <w:sz w:val="24"/>
          <w:szCs w:val="24"/>
        </w:rPr>
        <w:t>heir antioxidant activity (Wilson and Gelb, 2002).</w:t>
      </w:r>
      <w:r w:rsidRPr="00723261">
        <w:rPr>
          <w:rFonts w:ascii="Times New Roman" w:hAnsi="Times New Roman" w:cs="Times New Roman"/>
          <w:sz w:val="24"/>
          <w:szCs w:val="24"/>
        </w:rPr>
        <w:t xml:space="preserve"> e.g.: pent hydroxyl dihydrochlalcone. </w:t>
      </w:r>
      <w:proofErr w:type="gramStart"/>
      <w:r w:rsidRPr="00723261">
        <w:rPr>
          <w:rFonts w:ascii="Times New Roman" w:hAnsi="Times New Roman" w:cs="Times New Roman"/>
          <w:sz w:val="24"/>
          <w:szCs w:val="24"/>
        </w:rPr>
        <w:t>Flavonoids exerts</w:t>
      </w:r>
      <w:proofErr w:type="gramEnd"/>
      <w:r w:rsidRPr="00723261">
        <w:rPr>
          <w:rFonts w:ascii="Times New Roman" w:hAnsi="Times New Roman" w:cs="Times New Roman"/>
          <w:sz w:val="24"/>
          <w:szCs w:val="24"/>
        </w:rPr>
        <w:t xml:space="preserve"> t</w:t>
      </w:r>
      <w:r w:rsidR="009D133F" w:rsidRPr="00723261">
        <w:rPr>
          <w:rFonts w:ascii="Times New Roman" w:hAnsi="Times New Roman" w:cs="Times New Roman"/>
          <w:sz w:val="24"/>
          <w:szCs w:val="24"/>
        </w:rPr>
        <w:t xml:space="preserve">heir antioxidant effects by neutralizing all types of oxidizing radicals including </w:t>
      </w:r>
      <w:r w:rsidR="009D133F" w:rsidRPr="00723261">
        <w:rPr>
          <w:rFonts w:ascii="Times New Roman" w:hAnsi="Times New Roman" w:cs="Times New Roman"/>
          <w:sz w:val="24"/>
          <w:szCs w:val="24"/>
        </w:rPr>
        <w:lastRenderedPageBreak/>
        <w:t xml:space="preserve">the superoxide and hydroxyl radicals and by chelation. Flavonoid can also act as powerful chain breaking antioxidant due to the electron-donating capacity of their phenolic groups. </w:t>
      </w:r>
      <w:proofErr w:type="gramStart"/>
      <w:r w:rsidR="009D133F" w:rsidRPr="00723261">
        <w:rPr>
          <w:rFonts w:ascii="Times New Roman" w:hAnsi="Times New Roman" w:cs="Times New Roman"/>
          <w:sz w:val="24"/>
          <w:szCs w:val="24"/>
        </w:rPr>
        <w:t>The potant antioxidant activity of flavonoids; their ability to scavenge hydroxyl radicals.</w:t>
      </w:r>
      <w:proofErr w:type="gramEnd"/>
      <w:r w:rsidR="009D133F" w:rsidRPr="00723261">
        <w:rPr>
          <w:rFonts w:ascii="Times New Roman" w:hAnsi="Times New Roman" w:cs="Times New Roman"/>
          <w:sz w:val="24"/>
          <w:szCs w:val="24"/>
        </w:rPr>
        <w:t xml:space="preserve"> May be the most important function of flavonoids and underlies many of their actions in the body</w:t>
      </w:r>
      <w:r w:rsidR="00CF0DAE">
        <w:rPr>
          <w:rFonts w:ascii="Times New Roman" w:hAnsi="Times New Roman" w:cs="Times New Roman"/>
          <w:sz w:val="24"/>
          <w:szCs w:val="24"/>
        </w:rPr>
        <w:t xml:space="preserve"> </w:t>
      </w:r>
      <w:r w:rsidR="009D133F" w:rsidRPr="00723261">
        <w:rPr>
          <w:rFonts w:ascii="Times New Roman" w:hAnsi="Times New Roman" w:cs="Times New Roman"/>
          <w:sz w:val="24"/>
          <w:szCs w:val="24"/>
        </w:rPr>
        <w:t>(</w:t>
      </w:r>
      <w:r w:rsidR="00CF0DAE">
        <w:rPr>
          <w:rFonts w:ascii="Times New Roman" w:hAnsi="Times New Roman" w:cs="Times New Roman"/>
          <w:sz w:val="24"/>
          <w:szCs w:val="24"/>
        </w:rPr>
        <w:t xml:space="preserve">Xianquan </w:t>
      </w:r>
      <w:r w:rsidR="00CF0DAE" w:rsidRPr="00CF0DAE">
        <w:rPr>
          <w:rFonts w:ascii="Times New Roman" w:hAnsi="Times New Roman" w:cs="Times New Roman"/>
          <w:i/>
          <w:sz w:val="24"/>
          <w:szCs w:val="24"/>
        </w:rPr>
        <w:t>et al.,</w:t>
      </w:r>
      <w:r w:rsidR="00CF0DAE">
        <w:rPr>
          <w:rFonts w:ascii="Times New Roman" w:hAnsi="Times New Roman" w:cs="Times New Roman"/>
          <w:sz w:val="24"/>
          <w:szCs w:val="24"/>
        </w:rPr>
        <w:t xml:space="preserve"> 2005)</w:t>
      </w:r>
      <w:r w:rsidR="009D133F" w:rsidRPr="00723261">
        <w:rPr>
          <w:rFonts w:ascii="Times New Roman" w:hAnsi="Times New Roman" w:cs="Times New Roman"/>
          <w:sz w:val="24"/>
          <w:szCs w:val="24"/>
        </w:rPr>
        <w:t xml:space="preserve">. Flavonoids by acting as free radical scavengers were shown to exert a protective effect in perfusion ischemic tissue damage, and by acting as antioxidants exhibited several beneficial effects as anti-inflammatory, antiallergic, antiviral as well as anticancer activity. They have also been suggested to play a </w:t>
      </w:r>
      <w:r w:rsidRPr="00723261">
        <w:rPr>
          <w:rFonts w:ascii="Times New Roman" w:hAnsi="Times New Roman" w:cs="Times New Roman"/>
          <w:sz w:val="24"/>
          <w:szCs w:val="24"/>
        </w:rPr>
        <w:t>protective role in liver diseases, cataracts</w:t>
      </w:r>
      <w:r w:rsidR="002074A8">
        <w:rPr>
          <w:rFonts w:ascii="Times New Roman" w:hAnsi="Times New Roman" w:cs="Times New Roman"/>
          <w:sz w:val="24"/>
          <w:szCs w:val="24"/>
        </w:rPr>
        <w:t xml:space="preserve"> and cardiovascular diseases (Godman </w:t>
      </w:r>
      <w:r w:rsidR="002074A8" w:rsidRPr="002074A8">
        <w:rPr>
          <w:rFonts w:ascii="Times New Roman" w:hAnsi="Times New Roman" w:cs="Times New Roman"/>
          <w:i/>
          <w:sz w:val="24"/>
          <w:szCs w:val="24"/>
        </w:rPr>
        <w:t>et al.,</w:t>
      </w:r>
      <w:r w:rsidR="002074A8">
        <w:rPr>
          <w:rFonts w:ascii="Times New Roman" w:hAnsi="Times New Roman" w:cs="Times New Roman"/>
          <w:sz w:val="24"/>
          <w:szCs w:val="24"/>
        </w:rPr>
        <w:t xml:space="preserve"> 2011)</w:t>
      </w:r>
      <w:r w:rsidRPr="00723261">
        <w:rPr>
          <w:rFonts w:ascii="Times New Roman" w:hAnsi="Times New Roman" w:cs="Times New Roman"/>
          <w:sz w:val="24"/>
          <w:szCs w:val="24"/>
        </w:rPr>
        <w:t xml:space="preserve">. They do not only have direct antioxidant activity but also have sparing effects on other antioxidants as </w:t>
      </w:r>
      <w:r w:rsidR="00D777CF" w:rsidRPr="00723261">
        <w:rPr>
          <w:rFonts w:ascii="Times New Roman" w:hAnsi="Times New Roman" w:cs="Times New Roman"/>
          <w:sz w:val="24"/>
          <w:szCs w:val="24"/>
        </w:rPr>
        <w:t>Vitamin C And E</w:t>
      </w:r>
      <w:r w:rsidR="002074A8">
        <w:rPr>
          <w:rFonts w:ascii="Times New Roman" w:hAnsi="Times New Roman" w:cs="Times New Roman"/>
          <w:sz w:val="24"/>
          <w:szCs w:val="24"/>
        </w:rPr>
        <w:t xml:space="preserve"> (Gomes </w:t>
      </w:r>
      <w:r w:rsidR="002074A8" w:rsidRPr="002074A8">
        <w:rPr>
          <w:rFonts w:ascii="Times New Roman" w:hAnsi="Times New Roman" w:cs="Times New Roman"/>
          <w:i/>
          <w:sz w:val="24"/>
          <w:szCs w:val="24"/>
        </w:rPr>
        <w:t>et al.</w:t>
      </w:r>
      <w:proofErr w:type="gramStart"/>
      <w:r w:rsidR="002074A8" w:rsidRPr="002074A8">
        <w:rPr>
          <w:rFonts w:ascii="Times New Roman" w:hAnsi="Times New Roman" w:cs="Times New Roman"/>
          <w:i/>
          <w:sz w:val="24"/>
          <w:szCs w:val="24"/>
        </w:rPr>
        <w:t>,</w:t>
      </w:r>
      <w:r w:rsidR="002074A8">
        <w:rPr>
          <w:rFonts w:ascii="Times New Roman" w:hAnsi="Times New Roman" w:cs="Times New Roman"/>
          <w:sz w:val="24"/>
          <w:szCs w:val="24"/>
        </w:rPr>
        <w:t>2003</w:t>
      </w:r>
      <w:proofErr w:type="gramEnd"/>
      <w:r w:rsidR="002074A8">
        <w:rPr>
          <w:rFonts w:ascii="Times New Roman" w:hAnsi="Times New Roman" w:cs="Times New Roman"/>
          <w:sz w:val="24"/>
          <w:szCs w:val="24"/>
        </w:rPr>
        <w:t>)</w:t>
      </w:r>
      <w:r w:rsidRPr="00723261">
        <w:rPr>
          <w:rFonts w:ascii="Times New Roman" w:hAnsi="Times New Roman" w:cs="Times New Roman"/>
          <w:sz w:val="24"/>
          <w:szCs w:val="24"/>
        </w:rPr>
        <w:t>. And their capacity to modify membrane dependent proc</w:t>
      </w:r>
      <w:r w:rsidR="009D133F" w:rsidRPr="00723261">
        <w:rPr>
          <w:rFonts w:ascii="Times New Roman" w:hAnsi="Times New Roman" w:cs="Times New Roman"/>
          <w:sz w:val="24"/>
          <w:szCs w:val="24"/>
        </w:rPr>
        <w:t xml:space="preserve">ess, such as free radical induced membrane lipid peroxidation, is related not only to their structural characteristics but also to their ability to interact with and </w:t>
      </w:r>
      <w:r w:rsidR="002074A8">
        <w:rPr>
          <w:rFonts w:ascii="Times New Roman" w:hAnsi="Times New Roman" w:cs="Times New Roman"/>
          <w:sz w:val="24"/>
          <w:szCs w:val="24"/>
        </w:rPr>
        <w:t>penetrate the lipid bilayers (</w:t>
      </w:r>
      <w:proofErr w:type="gramStart"/>
      <w:r w:rsidR="002074A8">
        <w:rPr>
          <w:rFonts w:ascii="Times New Roman" w:hAnsi="Times New Roman" w:cs="Times New Roman"/>
          <w:sz w:val="24"/>
          <w:szCs w:val="24"/>
        </w:rPr>
        <w:t xml:space="preserve">Huang  </w:t>
      </w:r>
      <w:r w:rsidR="002074A8" w:rsidRPr="002074A8">
        <w:rPr>
          <w:rFonts w:ascii="Times New Roman" w:hAnsi="Times New Roman" w:cs="Times New Roman"/>
          <w:i/>
          <w:sz w:val="24"/>
          <w:szCs w:val="24"/>
        </w:rPr>
        <w:t>et</w:t>
      </w:r>
      <w:proofErr w:type="gramEnd"/>
      <w:r w:rsidR="002074A8" w:rsidRPr="002074A8">
        <w:rPr>
          <w:rFonts w:ascii="Times New Roman" w:hAnsi="Times New Roman" w:cs="Times New Roman"/>
          <w:i/>
          <w:sz w:val="24"/>
          <w:szCs w:val="24"/>
        </w:rPr>
        <w:t xml:space="preserve"> al.,</w:t>
      </w:r>
      <w:r w:rsidR="002074A8">
        <w:rPr>
          <w:rFonts w:ascii="Times New Roman" w:hAnsi="Times New Roman" w:cs="Times New Roman"/>
          <w:sz w:val="24"/>
          <w:szCs w:val="24"/>
        </w:rPr>
        <w:t xml:space="preserve"> 2005).</w:t>
      </w:r>
    </w:p>
    <w:p w:rsidR="003A5079" w:rsidRPr="00723261" w:rsidRDefault="008A05D0" w:rsidP="00723261">
      <w:pPr>
        <w:tabs>
          <w:tab w:val="left" w:pos="5205"/>
        </w:tabs>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In addition to their effects on </w:t>
      </w:r>
      <w:r w:rsidR="00D777CF">
        <w:rPr>
          <w:rFonts w:ascii="Times New Roman" w:hAnsi="Times New Roman" w:cs="Times New Roman"/>
          <w:sz w:val="24"/>
          <w:szCs w:val="24"/>
        </w:rPr>
        <w:t>Reactive Oxygen Species (</w:t>
      </w:r>
      <w:r w:rsidR="00D777CF" w:rsidRPr="00723261">
        <w:rPr>
          <w:rFonts w:ascii="Times New Roman" w:hAnsi="Times New Roman" w:cs="Times New Roman"/>
          <w:sz w:val="24"/>
          <w:szCs w:val="24"/>
        </w:rPr>
        <w:t>ROS</w:t>
      </w:r>
      <w:r w:rsidR="00D777CF">
        <w:rPr>
          <w:rFonts w:ascii="Times New Roman" w:hAnsi="Times New Roman" w:cs="Times New Roman"/>
          <w:sz w:val="24"/>
          <w:szCs w:val="24"/>
        </w:rPr>
        <w:t>)</w:t>
      </w:r>
      <w:r w:rsidRPr="00723261">
        <w:rPr>
          <w:rFonts w:ascii="Times New Roman" w:hAnsi="Times New Roman" w:cs="Times New Roman"/>
          <w:sz w:val="24"/>
          <w:szCs w:val="24"/>
        </w:rPr>
        <w:t>, they have certain actions on rns, polyphenolic compounds are especially susceptible to peroxynitrite- dependant reactions and they are powerful inhibitors of nitrous acid dependant nitration and</w:t>
      </w:r>
      <w:r w:rsidR="00D777CF" w:rsidRPr="00723261">
        <w:rPr>
          <w:rFonts w:ascii="Times New Roman" w:hAnsi="Times New Roman" w:cs="Times New Roman"/>
          <w:sz w:val="24"/>
          <w:szCs w:val="24"/>
        </w:rPr>
        <w:t xml:space="preserve"> DNA </w:t>
      </w:r>
      <w:r w:rsidRPr="00723261">
        <w:rPr>
          <w:rFonts w:ascii="Times New Roman" w:hAnsi="Times New Roman" w:cs="Times New Roman"/>
          <w:sz w:val="24"/>
          <w:szCs w:val="24"/>
        </w:rPr>
        <w:t>deamination in vitro, and the role can be exerted in vivo, thus flavonoids may provide gastro-protective effect when hig</w:t>
      </w:r>
      <w:r w:rsidR="002074A8">
        <w:rPr>
          <w:rFonts w:ascii="Times New Roman" w:hAnsi="Times New Roman" w:cs="Times New Roman"/>
          <w:sz w:val="24"/>
          <w:szCs w:val="24"/>
        </w:rPr>
        <w:t>h levels of rns are produced (Kacheva V. D, 2009)</w:t>
      </w:r>
      <w:r w:rsidRPr="00723261">
        <w:rPr>
          <w:rFonts w:ascii="Times New Roman" w:hAnsi="Times New Roman" w:cs="Times New Roman"/>
          <w:sz w:val="24"/>
          <w:szCs w:val="24"/>
        </w:rPr>
        <w:t>. Flavnoids have chelating activity which allowed them to chelate or binds to metal ions in our bodies to prevent them being available for oxidation. The aerobic oxidation of ascorbic acid in neutral or alkaline solution is catalyzed by copper (p) ions and thought to proceed through a free radical mechanism. The ability of flavoniods to inhibit aerobic oxidation has been attributed to their ability to act as free radical acceptors and to remove catalytic ions through formation of complexes with the metal. The effectiveness of flavonoids to form complexes with metal is undoubtedly in</w:t>
      </w:r>
      <w:r w:rsidR="002074A8">
        <w:rPr>
          <w:rFonts w:ascii="Times New Roman" w:hAnsi="Times New Roman" w:cs="Times New Roman"/>
          <w:sz w:val="24"/>
          <w:szCs w:val="24"/>
        </w:rPr>
        <w:t xml:space="preserve">fluenced by ph of the system (Joung </w:t>
      </w:r>
      <w:r w:rsidR="002074A8" w:rsidRPr="002074A8">
        <w:rPr>
          <w:rFonts w:ascii="Times New Roman" w:hAnsi="Times New Roman" w:cs="Times New Roman"/>
          <w:i/>
          <w:sz w:val="24"/>
          <w:szCs w:val="24"/>
        </w:rPr>
        <w:t>et al.,</w:t>
      </w:r>
      <w:r w:rsidR="002074A8">
        <w:rPr>
          <w:rFonts w:ascii="Times New Roman" w:hAnsi="Times New Roman" w:cs="Times New Roman"/>
          <w:sz w:val="24"/>
          <w:szCs w:val="24"/>
        </w:rPr>
        <w:t xml:space="preserve"> 2004)</w:t>
      </w:r>
      <w:r w:rsidRPr="00723261">
        <w:rPr>
          <w:rFonts w:ascii="Times New Roman" w:hAnsi="Times New Roman" w:cs="Times New Roman"/>
          <w:sz w:val="24"/>
          <w:szCs w:val="24"/>
        </w:rPr>
        <w:t xml:space="preserve">. </w:t>
      </w:r>
      <w:r w:rsidRPr="00723261">
        <w:rPr>
          <w:rFonts w:ascii="Times New Roman" w:hAnsi="Times New Roman" w:cs="Times New Roman"/>
          <w:sz w:val="24"/>
          <w:szCs w:val="24"/>
        </w:rPr>
        <w:lastRenderedPageBreak/>
        <w:t>Flavonoids an</w:t>
      </w:r>
      <w:r w:rsidR="009D133F" w:rsidRPr="00723261">
        <w:rPr>
          <w:rFonts w:ascii="Times New Roman" w:hAnsi="Times New Roman" w:cs="Times New Roman"/>
          <w:sz w:val="24"/>
          <w:szCs w:val="24"/>
        </w:rPr>
        <w:t>d phenolic compounds with hydroxyl (or other electro donating) groups can interact with transition metal ions to form chelates, this chelates might be stable, or redox cycling might take place leading to the reduction of the iron or copper to a more pro-oxidant from an</w:t>
      </w:r>
      <w:r w:rsidR="002074A8">
        <w:rPr>
          <w:rFonts w:ascii="Times New Roman" w:hAnsi="Times New Roman" w:cs="Times New Roman"/>
          <w:sz w:val="24"/>
          <w:szCs w:val="24"/>
        </w:rPr>
        <w:t xml:space="preserve">d the oxidized flavonoid (Kandar </w:t>
      </w:r>
      <w:r w:rsidR="002074A8" w:rsidRPr="002074A8">
        <w:rPr>
          <w:rFonts w:ascii="Times New Roman" w:hAnsi="Times New Roman" w:cs="Times New Roman"/>
          <w:i/>
          <w:sz w:val="24"/>
          <w:szCs w:val="24"/>
        </w:rPr>
        <w:t>et al.,</w:t>
      </w:r>
      <w:r w:rsidR="002074A8">
        <w:rPr>
          <w:rFonts w:ascii="Times New Roman" w:hAnsi="Times New Roman" w:cs="Times New Roman"/>
          <w:sz w:val="24"/>
          <w:szCs w:val="24"/>
        </w:rPr>
        <w:t xml:space="preserve"> 2006)</w:t>
      </w:r>
      <w:r w:rsidR="009D133F" w:rsidRPr="00723261">
        <w:rPr>
          <w:rFonts w:ascii="Times New Roman" w:hAnsi="Times New Roman" w:cs="Times New Roman"/>
          <w:sz w:val="24"/>
          <w:szCs w:val="24"/>
        </w:rPr>
        <w:t xml:space="preserve">. The polyphenolic compounds generally present a tonifying action because of their natural antioxidant properties. Other </w:t>
      </w:r>
      <w:proofErr w:type="gramStart"/>
      <w:r w:rsidR="009D133F" w:rsidRPr="00723261">
        <w:rPr>
          <w:rFonts w:ascii="Times New Roman" w:hAnsi="Times New Roman" w:cs="Times New Roman"/>
          <w:sz w:val="24"/>
          <w:szCs w:val="24"/>
        </w:rPr>
        <w:t>action to be stressed are</w:t>
      </w:r>
      <w:proofErr w:type="gramEnd"/>
      <w:r w:rsidR="009D133F" w:rsidRPr="00723261">
        <w:rPr>
          <w:rFonts w:ascii="Times New Roman" w:hAnsi="Times New Roman" w:cs="Times New Roman"/>
          <w:sz w:val="24"/>
          <w:szCs w:val="24"/>
        </w:rPr>
        <w:t xml:space="preserve"> the stimulation of protein synthesis and the promotion of ammonia elimination. More specifically, the compounds cause a stabilizing of cell membrane components in cell organelles such as lysosomes and all above, a stabilizing of the plasmatic membrane of erythrocytes, mastocytes, fibrocytes, hepato</w:t>
      </w:r>
      <w:r w:rsidR="002074A8">
        <w:rPr>
          <w:rFonts w:ascii="Times New Roman" w:hAnsi="Times New Roman" w:cs="Times New Roman"/>
          <w:sz w:val="24"/>
          <w:szCs w:val="24"/>
        </w:rPr>
        <w:t xml:space="preserve">cytes and other similar cells (Krimme </w:t>
      </w:r>
      <w:r w:rsidR="002074A8" w:rsidRPr="002074A8">
        <w:rPr>
          <w:rFonts w:ascii="Times New Roman" w:hAnsi="Times New Roman" w:cs="Times New Roman"/>
          <w:i/>
          <w:sz w:val="24"/>
          <w:szCs w:val="24"/>
        </w:rPr>
        <w:t>et al.,</w:t>
      </w:r>
      <w:r w:rsidR="002074A8">
        <w:rPr>
          <w:rFonts w:ascii="Times New Roman" w:hAnsi="Times New Roman" w:cs="Times New Roman"/>
          <w:sz w:val="24"/>
          <w:szCs w:val="24"/>
        </w:rPr>
        <w:t xml:space="preserve"> 2010</w:t>
      </w:r>
      <w:r w:rsidR="009D133F" w:rsidRPr="00723261">
        <w:rPr>
          <w:rFonts w:ascii="Times New Roman" w:hAnsi="Times New Roman" w:cs="Times New Roman"/>
          <w:sz w:val="24"/>
          <w:szCs w:val="24"/>
        </w:rPr>
        <w:t>). Another pharmacological action of flavonoids is the protector effects on carcinogenesis by inhibiting the neoplastic effects of chemical carcinogens; their activity as antioxidants on microsomal mono-oxygenase promotes a detoxifying action with a</w:t>
      </w:r>
      <w:r w:rsidRPr="00723261">
        <w:rPr>
          <w:rFonts w:ascii="Times New Roman" w:hAnsi="Times New Roman" w:cs="Times New Roman"/>
          <w:sz w:val="24"/>
          <w:szCs w:val="24"/>
        </w:rPr>
        <w:t>n antineoplas</w:t>
      </w:r>
      <w:r w:rsidR="002074A8">
        <w:rPr>
          <w:rFonts w:ascii="Times New Roman" w:hAnsi="Times New Roman" w:cs="Times New Roman"/>
          <w:sz w:val="24"/>
          <w:szCs w:val="24"/>
        </w:rPr>
        <w:t xml:space="preserve">tic effect (Lambert </w:t>
      </w:r>
      <w:r w:rsidR="002074A8" w:rsidRPr="002074A8">
        <w:rPr>
          <w:rFonts w:ascii="Times New Roman" w:hAnsi="Times New Roman" w:cs="Times New Roman"/>
          <w:i/>
          <w:sz w:val="24"/>
          <w:szCs w:val="24"/>
        </w:rPr>
        <w:t>et al.,</w:t>
      </w:r>
      <w:r w:rsidR="002074A8">
        <w:rPr>
          <w:rFonts w:ascii="Times New Roman" w:hAnsi="Times New Roman" w:cs="Times New Roman"/>
          <w:sz w:val="24"/>
          <w:szCs w:val="24"/>
        </w:rPr>
        <w:t xml:space="preserve"> 2010). Allium </w:t>
      </w:r>
      <w:proofErr w:type="gramStart"/>
      <w:r w:rsidR="002074A8">
        <w:rPr>
          <w:rFonts w:ascii="Times New Roman" w:hAnsi="Times New Roman" w:cs="Times New Roman"/>
          <w:sz w:val="24"/>
          <w:szCs w:val="24"/>
        </w:rPr>
        <w:t xml:space="preserve">sativam </w:t>
      </w:r>
      <w:r w:rsidRPr="00723261">
        <w:rPr>
          <w:rFonts w:ascii="Times New Roman" w:hAnsi="Times New Roman" w:cs="Times New Roman"/>
          <w:sz w:val="24"/>
          <w:szCs w:val="24"/>
        </w:rPr>
        <w:t>.</w:t>
      </w:r>
      <w:proofErr w:type="gramEnd"/>
      <w:r w:rsidRPr="00723261">
        <w:rPr>
          <w:rFonts w:ascii="Times New Roman" w:hAnsi="Times New Roman" w:cs="Times New Roman"/>
          <w:sz w:val="24"/>
          <w:szCs w:val="24"/>
        </w:rPr>
        <w:t xml:space="preserve"> (garlic), a food throughout the world, has been used as a remedy for various ailments since ancient times. More recently, organosulfur compounds, flavonoids, anthocyanins and other phenolics of garlic have been shown to have oxygen radical scavenging and antioxidant properties by several mechanisms as follows: inhibition of ca2+-induced low density lipoproteins (ldls) oxidation, antioxidant against hepatic microsomes stressed by ascorbic acid/fe3+. Hydroxyl radical (oh) scavenger, prevent carbon tetrachloride (ccl4) induced cytotoxicity in liver cells, inhibition of phorbol ester-induced oxygen radical formation by human granulocytes and increase the tissues concentration of the enzymes glutathione-peroxidase an</w:t>
      </w:r>
      <w:r w:rsidR="009D133F" w:rsidRPr="00723261">
        <w:rPr>
          <w:rFonts w:ascii="Times New Roman" w:hAnsi="Times New Roman" w:cs="Times New Roman"/>
          <w:sz w:val="24"/>
          <w:szCs w:val="24"/>
        </w:rPr>
        <w:t>d glutathione</w:t>
      </w:r>
      <w:r w:rsidR="00D92E0B">
        <w:rPr>
          <w:rFonts w:ascii="Times New Roman" w:hAnsi="Times New Roman" w:cs="Times New Roman"/>
          <w:sz w:val="24"/>
          <w:szCs w:val="24"/>
        </w:rPr>
        <w:t xml:space="preserve">-disulfide reductase (Ratnam </w:t>
      </w:r>
      <w:r w:rsidR="00D92E0B" w:rsidRPr="00D92E0B">
        <w:rPr>
          <w:rFonts w:ascii="Times New Roman" w:hAnsi="Times New Roman" w:cs="Times New Roman"/>
          <w:i/>
          <w:sz w:val="24"/>
          <w:szCs w:val="24"/>
        </w:rPr>
        <w:t>et al.,</w:t>
      </w:r>
      <w:r w:rsidR="00D92E0B">
        <w:rPr>
          <w:rFonts w:ascii="Times New Roman" w:hAnsi="Times New Roman" w:cs="Times New Roman"/>
          <w:sz w:val="24"/>
          <w:szCs w:val="24"/>
        </w:rPr>
        <w:t xml:space="preserve"> 2006)</w:t>
      </w:r>
      <w:r w:rsidR="009D133F" w:rsidRPr="00723261">
        <w:rPr>
          <w:rFonts w:ascii="Times New Roman" w:hAnsi="Times New Roman" w:cs="Times New Roman"/>
          <w:sz w:val="24"/>
          <w:szCs w:val="24"/>
        </w:rPr>
        <w:t xml:space="preserve">. </w:t>
      </w:r>
    </w:p>
    <w:p w:rsidR="006250A4" w:rsidRDefault="006250A4" w:rsidP="00723261">
      <w:pPr>
        <w:tabs>
          <w:tab w:val="left" w:pos="5205"/>
        </w:tabs>
        <w:spacing w:after="0" w:line="480" w:lineRule="auto"/>
        <w:jc w:val="both"/>
        <w:rPr>
          <w:rFonts w:ascii="Times New Roman" w:hAnsi="Times New Roman" w:cs="Times New Roman"/>
          <w:sz w:val="24"/>
          <w:szCs w:val="24"/>
        </w:rPr>
      </w:pPr>
    </w:p>
    <w:p w:rsidR="006250A4" w:rsidRDefault="006250A4" w:rsidP="00723261">
      <w:pPr>
        <w:tabs>
          <w:tab w:val="left" w:pos="5205"/>
        </w:tabs>
        <w:spacing w:after="0" w:line="480" w:lineRule="auto"/>
        <w:jc w:val="both"/>
        <w:rPr>
          <w:rFonts w:ascii="Times New Roman" w:hAnsi="Times New Roman" w:cs="Times New Roman"/>
          <w:sz w:val="24"/>
          <w:szCs w:val="24"/>
        </w:rPr>
      </w:pPr>
    </w:p>
    <w:p w:rsidR="006250A4" w:rsidRDefault="006250A4" w:rsidP="00723261">
      <w:pPr>
        <w:tabs>
          <w:tab w:val="left" w:pos="5205"/>
        </w:tabs>
        <w:spacing w:after="0" w:line="480" w:lineRule="auto"/>
        <w:jc w:val="both"/>
        <w:rPr>
          <w:rFonts w:ascii="Times New Roman" w:hAnsi="Times New Roman" w:cs="Times New Roman"/>
          <w:sz w:val="24"/>
          <w:szCs w:val="24"/>
        </w:rPr>
      </w:pPr>
    </w:p>
    <w:p w:rsidR="006250A4" w:rsidRDefault="006250A4" w:rsidP="00723261">
      <w:pPr>
        <w:tabs>
          <w:tab w:val="left" w:pos="5205"/>
        </w:tabs>
        <w:spacing w:after="0" w:line="480" w:lineRule="auto"/>
        <w:jc w:val="both"/>
        <w:rPr>
          <w:rFonts w:ascii="Times New Roman" w:hAnsi="Times New Roman" w:cs="Times New Roman"/>
          <w:sz w:val="24"/>
          <w:szCs w:val="24"/>
        </w:rPr>
      </w:pPr>
    </w:p>
    <w:p w:rsidR="003A5079" w:rsidRPr="00D777CF" w:rsidRDefault="0072409F" w:rsidP="00723261">
      <w:pPr>
        <w:tabs>
          <w:tab w:val="left" w:pos="5205"/>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2</w:t>
      </w:r>
      <w:r w:rsidR="006250A4">
        <w:rPr>
          <w:rFonts w:ascii="Times New Roman" w:hAnsi="Times New Roman" w:cs="Times New Roman"/>
          <w:sz w:val="24"/>
          <w:szCs w:val="24"/>
        </w:rPr>
        <w:t xml:space="preserve"> 8 </w:t>
      </w:r>
      <w:r w:rsidR="008A05D0" w:rsidRPr="00D777CF">
        <w:rPr>
          <w:rFonts w:ascii="Times New Roman" w:hAnsi="Times New Roman" w:cs="Times New Roman"/>
          <w:b/>
          <w:sz w:val="24"/>
          <w:szCs w:val="24"/>
        </w:rPr>
        <w:t xml:space="preserve">Types of antioxidants  </w:t>
      </w:r>
    </w:p>
    <w:p w:rsidR="003A5079" w:rsidRPr="00D777CF" w:rsidRDefault="0072409F" w:rsidP="00723261">
      <w:pPr>
        <w:tabs>
          <w:tab w:val="left" w:pos="520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6250A4">
        <w:rPr>
          <w:rFonts w:ascii="Times New Roman" w:hAnsi="Times New Roman" w:cs="Times New Roman"/>
          <w:b/>
          <w:sz w:val="24"/>
          <w:szCs w:val="24"/>
        </w:rPr>
        <w:t>.8.1</w:t>
      </w:r>
      <w:r>
        <w:rPr>
          <w:rFonts w:ascii="Times New Roman" w:hAnsi="Times New Roman" w:cs="Times New Roman"/>
          <w:b/>
          <w:sz w:val="24"/>
          <w:szCs w:val="24"/>
        </w:rPr>
        <w:t xml:space="preserve"> </w:t>
      </w:r>
      <w:r w:rsidR="008A05D0" w:rsidRPr="00D777CF">
        <w:rPr>
          <w:rFonts w:ascii="Times New Roman" w:hAnsi="Times New Roman" w:cs="Times New Roman"/>
          <w:b/>
          <w:sz w:val="24"/>
          <w:szCs w:val="24"/>
        </w:rPr>
        <w:t xml:space="preserve">Ascorbic acid  </w:t>
      </w:r>
    </w:p>
    <w:p w:rsidR="003A5079" w:rsidRPr="00723261" w:rsidRDefault="008A05D0" w:rsidP="00723261">
      <w:pPr>
        <w:tabs>
          <w:tab w:val="left" w:pos="5205"/>
        </w:tabs>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Ascorbic acid or "</w:t>
      </w:r>
      <w:r w:rsidR="00373519" w:rsidRPr="00723261">
        <w:rPr>
          <w:rFonts w:ascii="Times New Roman" w:hAnsi="Times New Roman" w:cs="Times New Roman"/>
          <w:sz w:val="24"/>
          <w:szCs w:val="24"/>
        </w:rPr>
        <w:t>Vitamin C</w:t>
      </w:r>
      <w:r w:rsidRPr="00723261">
        <w:rPr>
          <w:rFonts w:ascii="Times New Roman" w:hAnsi="Times New Roman" w:cs="Times New Roman"/>
          <w:sz w:val="24"/>
          <w:szCs w:val="24"/>
        </w:rPr>
        <w:t>" is a monosaccharide antioxidant found in both animals and plants. As one of the enzymes needed to make ascorbic acid has been lost</w:t>
      </w:r>
      <w:r w:rsidR="003A5079" w:rsidRPr="00723261">
        <w:rPr>
          <w:rFonts w:ascii="Times New Roman" w:hAnsi="Times New Roman" w:cs="Times New Roman"/>
          <w:sz w:val="24"/>
          <w:szCs w:val="24"/>
        </w:rPr>
        <w:t xml:space="preserve"> by mutation during human evolution, it must be obtained from the diet and is a vitamin. Most other animals are able to produce this compound in their bodies and do not require it in their diets. In cells, it is maintained in its reduced form by reaction w</w:t>
      </w:r>
      <w:r w:rsidRPr="00723261">
        <w:rPr>
          <w:rFonts w:ascii="Times New Roman" w:hAnsi="Times New Roman" w:cs="Times New Roman"/>
          <w:sz w:val="24"/>
          <w:szCs w:val="24"/>
        </w:rPr>
        <w:t xml:space="preserve">ith glutathione, which can be catalyzed by protein disulfide isomerase and glutaredoxins. Ascorbic acid is a reducing agent and can reduce and thereby </w:t>
      </w:r>
      <w:proofErr w:type="gramStart"/>
      <w:r w:rsidRPr="00723261">
        <w:rPr>
          <w:rFonts w:ascii="Times New Roman" w:hAnsi="Times New Roman" w:cs="Times New Roman"/>
          <w:sz w:val="24"/>
          <w:szCs w:val="24"/>
        </w:rPr>
        <w:t>neutralize,</w:t>
      </w:r>
      <w:proofErr w:type="gramEnd"/>
      <w:r w:rsidRPr="00723261">
        <w:rPr>
          <w:rFonts w:ascii="Times New Roman" w:hAnsi="Times New Roman" w:cs="Times New Roman"/>
          <w:sz w:val="24"/>
          <w:szCs w:val="24"/>
        </w:rPr>
        <w:t xml:space="preserve"> reactive oxygen species such as hydrogen peroxide (antioxidant</w:t>
      </w:r>
      <w:r w:rsidR="00373519">
        <w:rPr>
          <w:rFonts w:ascii="Times New Roman" w:hAnsi="Times New Roman" w:cs="Times New Roman"/>
          <w:sz w:val="24"/>
          <w:szCs w:val="24"/>
        </w:rPr>
        <w:t>s and cancer prevention, 2007; O</w:t>
      </w:r>
      <w:r w:rsidRPr="00723261">
        <w:rPr>
          <w:rFonts w:ascii="Times New Roman" w:hAnsi="Times New Roman" w:cs="Times New Roman"/>
          <w:sz w:val="24"/>
          <w:szCs w:val="24"/>
        </w:rPr>
        <w:t xml:space="preserve">rtega, 2006).   </w:t>
      </w:r>
    </w:p>
    <w:p w:rsidR="003A5079" w:rsidRPr="00373519" w:rsidRDefault="006250A4" w:rsidP="006250A4">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2.8.2</w:t>
      </w:r>
      <w:r>
        <w:rPr>
          <w:rFonts w:ascii="Times New Roman" w:hAnsi="Times New Roman" w:cs="Times New Roman"/>
          <w:b/>
          <w:sz w:val="24"/>
          <w:szCs w:val="24"/>
        </w:rPr>
        <w:tab/>
      </w:r>
      <w:r w:rsidR="0072409F">
        <w:rPr>
          <w:rFonts w:ascii="Times New Roman" w:hAnsi="Times New Roman" w:cs="Times New Roman"/>
          <w:b/>
          <w:sz w:val="24"/>
          <w:szCs w:val="24"/>
        </w:rPr>
        <w:t xml:space="preserve"> </w:t>
      </w:r>
      <w:r w:rsidR="003A5079" w:rsidRPr="00373519">
        <w:rPr>
          <w:rFonts w:ascii="Times New Roman" w:hAnsi="Times New Roman" w:cs="Times New Roman"/>
          <w:b/>
          <w:sz w:val="24"/>
          <w:szCs w:val="24"/>
        </w:rPr>
        <w:t xml:space="preserve">Glutathione  </w:t>
      </w:r>
    </w:p>
    <w:p w:rsidR="003A5079" w:rsidRPr="00723261" w:rsidRDefault="008A05D0" w:rsidP="00723261">
      <w:pPr>
        <w:tabs>
          <w:tab w:val="left" w:pos="5205"/>
        </w:tabs>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The free radical mechanism of lipid peroxidation: glutathione is a cysteine-containing peptide found in most forms of aerobic life. It is not required in the diet and is instead synthesized in cells from its constituent amin</w:t>
      </w:r>
      <w:r w:rsidR="003A5079" w:rsidRPr="00723261">
        <w:rPr>
          <w:rFonts w:ascii="Times New Roman" w:hAnsi="Times New Roman" w:cs="Times New Roman"/>
          <w:sz w:val="24"/>
          <w:szCs w:val="24"/>
        </w:rPr>
        <w:t xml:space="preserve">o acids. Glutathione has antioxidant properties since the thiol group in its cysteine moiety is a reducing agent and can be reversibly oxidized and reduced. In cells, glutathione is maintained in the reduced form by the enzyme glutathione reductase and in </w:t>
      </w:r>
      <w:r w:rsidRPr="00723261">
        <w:rPr>
          <w:rFonts w:ascii="Times New Roman" w:hAnsi="Times New Roman" w:cs="Times New Roman"/>
          <w:sz w:val="24"/>
          <w:szCs w:val="24"/>
        </w:rPr>
        <w:t>turn reduces other metabolites and enzyme systems, such as ascorbate in the glutathione-ascorbate cycle, glutathione peroxidases and glutaredoxins, as well as re</w:t>
      </w:r>
      <w:r w:rsidR="00373519">
        <w:rPr>
          <w:rFonts w:ascii="Times New Roman" w:hAnsi="Times New Roman" w:cs="Times New Roman"/>
          <w:sz w:val="24"/>
          <w:szCs w:val="24"/>
        </w:rPr>
        <w:t>acting directly with oxidants (Meister and A</w:t>
      </w:r>
      <w:r w:rsidRPr="00723261">
        <w:rPr>
          <w:rFonts w:ascii="Times New Roman" w:hAnsi="Times New Roman" w:cs="Times New Roman"/>
          <w:sz w:val="24"/>
          <w:szCs w:val="24"/>
        </w:rPr>
        <w:t>nderson, 1983). Due to its high concentration and its central role in maintaining the cell's redox state, glutathione is one of the most important cellular antioxidants. In some organisms glutathione is replaced by other thiols, such as mycothiol in the actinomycetes, or by trypanothione in the kinetoplast</w:t>
      </w:r>
      <w:r w:rsidR="00373519">
        <w:rPr>
          <w:rFonts w:ascii="Times New Roman" w:hAnsi="Times New Roman" w:cs="Times New Roman"/>
          <w:sz w:val="24"/>
          <w:szCs w:val="24"/>
        </w:rPr>
        <w:t>ids (Fahey, 2001; Fairlamb and C</w:t>
      </w:r>
      <w:r w:rsidRPr="00723261">
        <w:rPr>
          <w:rFonts w:ascii="Times New Roman" w:hAnsi="Times New Roman" w:cs="Times New Roman"/>
          <w:sz w:val="24"/>
          <w:szCs w:val="24"/>
        </w:rPr>
        <w:t xml:space="preserve">erami, 1992).   </w:t>
      </w:r>
    </w:p>
    <w:p w:rsidR="00166D58" w:rsidRPr="00723261" w:rsidRDefault="00166D58" w:rsidP="00723261">
      <w:pPr>
        <w:tabs>
          <w:tab w:val="left" w:pos="5205"/>
        </w:tabs>
        <w:spacing w:after="0" w:line="480" w:lineRule="auto"/>
        <w:jc w:val="both"/>
        <w:rPr>
          <w:rFonts w:ascii="Times New Roman" w:hAnsi="Times New Roman" w:cs="Times New Roman"/>
          <w:sz w:val="24"/>
          <w:szCs w:val="24"/>
        </w:rPr>
      </w:pPr>
    </w:p>
    <w:p w:rsidR="006250A4" w:rsidRDefault="006250A4" w:rsidP="00723261">
      <w:pPr>
        <w:tabs>
          <w:tab w:val="left" w:pos="5205"/>
        </w:tabs>
        <w:spacing w:after="0" w:line="480" w:lineRule="auto"/>
        <w:jc w:val="both"/>
        <w:rPr>
          <w:rFonts w:ascii="Times New Roman" w:hAnsi="Times New Roman" w:cs="Times New Roman"/>
          <w:b/>
          <w:sz w:val="24"/>
          <w:szCs w:val="24"/>
        </w:rPr>
      </w:pPr>
    </w:p>
    <w:p w:rsidR="003A5079" w:rsidRPr="00723261" w:rsidRDefault="006250A4" w:rsidP="006250A4">
      <w:pPr>
        <w:tabs>
          <w:tab w:val="left" w:pos="900"/>
          <w:tab w:val="left" w:pos="520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2.8.3 </w:t>
      </w:r>
      <w:r w:rsidR="0072409F">
        <w:rPr>
          <w:rFonts w:ascii="Times New Roman" w:hAnsi="Times New Roman" w:cs="Times New Roman"/>
          <w:b/>
          <w:sz w:val="24"/>
          <w:szCs w:val="24"/>
        </w:rPr>
        <w:t xml:space="preserve"> </w:t>
      </w:r>
      <w:r>
        <w:rPr>
          <w:rFonts w:ascii="Times New Roman" w:hAnsi="Times New Roman" w:cs="Times New Roman"/>
          <w:b/>
          <w:sz w:val="24"/>
          <w:szCs w:val="24"/>
        </w:rPr>
        <w:tab/>
      </w:r>
      <w:r w:rsidR="008A05D0" w:rsidRPr="00723261">
        <w:rPr>
          <w:rFonts w:ascii="Times New Roman" w:hAnsi="Times New Roman" w:cs="Times New Roman"/>
          <w:b/>
          <w:sz w:val="24"/>
          <w:szCs w:val="24"/>
        </w:rPr>
        <w:t xml:space="preserve">Melatonin  </w:t>
      </w:r>
    </w:p>
    <w:p w:rsidR="00DD6AE8" w:rsidRPr="00723261" w:rsidRDefault="003A5079" w:rsidP="006250A4">
      <w:pPr>
        <w:tabs>
          <w:tab w:val="left" w:pos="630"/>
          <w:tab w:val="left" w:pos="810"/>
        </w:tabs>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Melatonin is a powerful antioxidant that can easily cross cell membranes and the blood-brain barrier. Unlike other antioxidants, melatonin does not undergo redox cycling, which is the ability of</w:t>
      </w:r>
      <w:r w:rsidR="008A05D0" w:rsidRPr="00723261">
        <w:rPr>
          <w:rFonts w:ascii="Times New Roman" w:hAnsi="Times New Roman" w:cs="Times New Roman"/>
          <w:sz w:val="24"/>
          <w:szCs w:val="24"/>
        </w:rPr>
        <w:t xml:space="preserve"> a molecule to undergo repeated reduction and oxidation. Redox cycling may allow other</w:t>
      </w:r>
      <w:r w:rsidR="00373519">
        <w:rPr>
          <w:rFonts w:ascii="Times New Roman" w:hAnsi="Times New Roman" w:cs="Times New Roman"/>
          <w:sz w:val="24"/>
          <w:szCs w:val="24"/>
        </w:rPr>
        <w:t xml:space="preserve"> antioxidants (such as Vitamin C</w:t>
      </w:r>
      <w:r w:rsidR="008A05D0" w:rsidRPr="00723261">
        <w:rPr>
          <w:rFonts w:ascii="Times New Roman" w:hAnsi="Times New Roman" w:cs="Times New Roman"/>
          <w:sz w:val="24"/>
          <w:szCs w:val="24"/>
        </w:rPr>
        <w:t>) to act as pro-oxidants and promote free radical formation. Melatonin, once oxidized, cannot be reduced to its former state because it forms several stable end-products upon reacting with free radicals. Therefore, it has been referred to as a termi</w:t>
      </w:r>
      <w:r w:rsidR="00373519">
        <w:rPr>
          <w:rFonts w:ascii="Times New Roman" w:hAnsi="Times New Roman" w:cs="Times New Roman"/>
          <w:sz w:val="24"/>
          <w:szCs w:val="24"/>
        </w:rPr>
        <w:t>nal (or suicidal) antioxidant (R</w:t>
      </w:r>
      <w:r w:rsidR="008A05D0" w:rsidRPr="00723261">
        <w:rPr>
          <w:rFonts w:ascii="Times New Roman" w:hAnsi="Times New Roman" w:cs="Times New Roman"/>
          <w:sz w:val="24"/>
          <w:szCs w:val="24"/>
        </w:rPr>
        <w:t xml:space="preserve">eiter </w:t>
      </w:r>
      <w:r w:rsidRPr="00723261">
        <w:rPr>
          <w:rFonts w:ascii="Times New Roman" w:hAnsi="Times New Roman" w:cs="Times New Roman"/>
          <w:i/>
          <w:sz w:val="24"/>
          <w:szCs w:val="24"/>
        </w:rPr>
        <w:t>et al.,</w:t>
      </w:r>
      <w:r w:rsidR="00373519">
        <w:rPr>
          <w:rFonts w:ascii="Times New Roman" w:hAnsi="Times New Roman" w:cs="Times New Roman"/>
          <w:sz w:val="24"/>
          <w:szCs w:val="24"/>
        </w:rPr>
        <w:t xml:space="preserve"> 1997; T</w:t>
      </w:r>
      <w:r w:rsidR="008A05D0" w:rsidRPr="00723261">
        <w:rPr>
          <w:rFonts w:ascii="Times New Roman" w:hAnsi="Times New Roman" w:cs="Times New Roman"/>
          <w:sz w:val="24"/>
          <w:szCs w:val="24"/>
        </w:rPr>
        <w:t xml:space="preserve">an </w:t>
      </w:r>
      <w:r w:rsidRPr="00723261">
        <w:rPr>
          <w:rFonts w:ascii="Times New Roman" w:hAnsi="Times New Roman" w:cs="Times New Roman"/>
          <w:i/>
          <w:sz w:val="24"/>
          <w:szCs w:val="24"/>
        </w:rPr>
        <w:t>et al.,</w:t>
      </w:r>
      <w:r w:rsidRPr="00723261">
        <w:rPr>
          <w:rFonts w:ascii="Times New Roman" w:hAnsi="Times New Roman" w:cs="Times New Roman"/>
          <w:sz w:val="24"/>
          <w:szCs w:val="24"/>
        </w:rPr>
        <w:t xml:space="preserve"> 2000). </w:t>
      </w:r>
    </w:p>
    <w:p w:rsidR="00DD6AE8" w:rsidRPr="00723261" w:rsidRDefault="00DD6AE8" w:rsidP="00723261">
      <w:pPr>
        <w:tabs>
          <w:tab w:val="left" w:pos="5205"/>
        </w:tabs>
        <w:spacing w:after="0" w:line="480" w:lineRule="auto"/>
        <w:jc w:val="both"/>
        <w:rPr>
          <w:rFonts w:ascii="Times New Roman" w:hAnsi="Times New Roman" w:cs="Times New Roman"/>
          <w:sz w:val="24"/>
          <w:szCs w:val="24"/>
        </w:rPr>
      </w:pPr>
    </w:p>
    <w:p w:rsidR="00DD6AE8" w:rsidRPr="00373519" w:rsidRDefault="00AC33FC" w:rsidP="00723261">
      <w:pPr>
        <w:tabs>
          <w:tab w:val="left" w:pos="520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2.8.4 </w:t>
      </w:r>
      <w:r w:rsidR="00373519" w:rsidRPr="00373519">
        <w:rPr>
          <w:rFonts w:ascii="Times New Roman" w:hAnsi="Times New Roman" w:cs="Times New Roman"/>
          <w:b/>
          <w:sz w:val="24"/>
          <w:szCs w:val="24"/>
        </w:rPr>
        <w:t>Tocopherols and tocotrienols (V</w:t>
      </w:r>
      <w:r w:rsidR="008A05D0" w:rsidRPr="00373519">
        <w:rPr>
          <w:rFonts w:ascii="Times New Roman" w:hAnsi="Times New Roman" w:cs="Times New Roman"/>
          <w:b/>
          <w:sz w:val="24"/>
          <w:szCs w:val="24"/>
        </w:rPr>
        <w:t>itam</w:t>
      </w:r>
      <w:r w:rsidR="00373519" w:rsidRPr="00373519">
        <w:rPr>
          <w:rFonts w:ascii="Times New Roman" w:hAnsi="Times New Roman" w:cs="Times New Roman"/>
          <w:b/>
          <w:sz w:val="24"/>
          <w:szCs w:val="24"/>
        </w:rPr>
        <w:t>in E</w:t>
      </w:r>
      <w:r w:rsidR="008A05D0" w:rsidRPr="00373519">
        <w:rPr>
          <w:rFonts w:ascii="Times New Roman" w:hAnsi="Times New Roman" w:cs="Times New Roman"/>
          <w:b/>
          <w:sz w:val="24"/>
          <w:szCs w:val="24"/>
        </w:rPr>
        <w:t xml:space="preserve">)  </w:t>
      </w:r>
    </w:p>
    <w:p w:rsidR="00DD6AE8" w:rsidRPr="00723261" w:rsidRDefault="00373519" w:rsidP="00723261">
      <w:pPr>
        <w:tabs>
          <w:tab w:val="left" w:pos="520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Vitamin E</w:t>
      </w:r>
      <w:r w:rsidR="008A05D0" w:rsidRPr="00723261">
        <w:rPr>
          <w:rFonts w:ascii="Times New Roman" w:hAnsi="Times New Roman" w:cs="Times New Roman"/>
          <w:sz w:val="24"/>
          <w:szCs w:val="24"/>
        </w:rPr>
        <w:t xml:space="preserve"> is the collective name for a set of eight related tocopherols and tocotrienols, which are fat-soluble vitamins with antioxidant properties. O</w:t>
      </w:r>
      <w:r>
        <w:rPr>
          <w:rFonts w:ascii="Times New Roman" w:hAnsi="Times New Roman" w:cs="Times New Roman"/>
          <w:sz w:val="24"/>
          <w:szCs w:val="24"/>
        </w:rPr>
        <w:t xml:space="preserve">f these, - </w:t>
      </w:r>
      <w:proofErr w:type="gramStart"/>
      <w:r>
        <w:rPr>
          <w:rFonts w:ascii="Times New Roman" w:hAnsi="Times New Roman" w:cs="Times New Roman"/>
          <w:sz w:val="24"/>
          <w:szCs w:val="24"/>
        </w:rPr>
        <w:t xml:space="preserve">tocopherol </w:t>
      </w:r>
      <w:r w:rsidR="008A05D0" w:rsidRPr="00723261">
        <w:rPr>
          <w:rFonts w:ascii="Times New Roman" w:hAnsi="Times New Roman" w:cs="Times New Roman"/>
          <w:sz w:val="24"/>
          <w:szCs w:val="24"/>
        </w:rPr>
        <w:t xml:space="preserve"> has</w:t>
      </w:r>
      <w:proofErr w:type="gramEnd"/>
      <w:r w:rsidR="008A05D0" w:rsidRPr="00723261">
        <w:rPr>
          <w:rFonts w:ascii="Times New Roman" w:hAnsi="Times New Roman" w:cs="Times New Roman"/>
          <w:sz w:val="24"/>
          <w:szCs w:val="24"/>
        </w:rPr>
        <w:t xml:space="preserve"> been most studied as it has the highest bioavailability, with the body preferentially absorbi</w:t>
      </w:r>
      <w:r>
        <w:rPr>
          <w:rFonts w:ascii="Times New Roman" w:hAnsi="Times New Roman" w:cs="Times New Roman"/>
          <w:sz w:val="24"/>
          <w:szCs w:val="24"/>
        </w:rPr>
        <w:t>ng and metabolizing this form (Herrera and B</w:t>
      </w:r>
      <w:r w:rsidR="008A05D0" w:rsidRPr="00723261">
        <w:rPr>
          <w:rFonts w:ascii="Times New Roman" w:hAnsi="Times New Roman" w:cs="Times New Roman"/>
          <w:sz w:val="24"/>
          <w:szCs w:val="24"/>
        </w:rPr>
        <w:t>arbas, 2001). It has been claimed that the -tocopherol form is the most important lipid-soluble antioxidant and that it protects membranes from oxidation by reacting with lipid radicals produced in the lipid peroxida</w:t>
      </w:r>
      <w:r w:rsidR="00DD6AE8" w:rsidRPr="00723261">
        <w:rPr>
          <w:rFonts w:ascii="Times New Roman" w:hAnsi="Times New Roman" w:cs="Times New Roman"/>
          <w:sz w:val="24"/>
          <w:szCs w:val="24"/>
        </w:rPr>
        <w:t>tion chain reaction. This removes the free radical intermediates and prevents the propagation reaction from continuing. This reaction produces oxidized -tocopheroxyl radicals that can be recycled back to the active reduced form through reduction by other a</w:t>
      </w:r>
      <w:r w:rsidR="008A05D0" w:rsidRPr="00723261">
        <w:rPr>
          <w:rFonts w:ascii="Times New Roman" w:hAnsi="Times New Roman" w:cs="Times New Roman"/>
          <w:sz w:val="24"/>
          <w:szCs w:val="24"/>
        </w:rPr>
        <w:t>ntioxidants, such as ascorbate, retinol. This is in line with findings showing that - tocopherol, but not water-soluble antioxidants, efficiently protects glutathione peroxidase (gpx4)-deficient cells from cell death. Gpx4 is the only known enzyme that efficiently reduces lipid-hydro peroxide</w:t>
      </w:r>
      <w:r>
        <w:rPr>
          <w:rFonts w:ascii="Times New Roman" w:hAnsi="Times New Roman" w:cs="Times New Roman"/>
          <w:sz w:val="24"/>
          <w:szCs w:val="24"/>
        </w:rPr>
        <w:t>s within biological membranes (Herrera and Barbas, 2001; P</w:t>
      </w:r>
      <w:r w:rsidR="008A05D0" w:rsidRPr="00723261">
        <w:rPr>
          <w:rFonts w:ascii="Times New Roman" w:hAnsi="Times New Roman" w:cs="Times New Roman"/>
          <w:sz w:val="24"/>
          <w:szCs w:val="24"/>
        </w:rPr>
        <w:t xml:space="preserve">acker </w:t>
      </w:r>
      <w:r w:rsidR="00DD6AE8" w:rsidRPr="00723261">
        <w:rPr>
          <w:rFonts w:ascii="Times New Roman" w:hAnsi="Times New Roman" w:cs="Times New Roman"/>
          <w:i/>
          <w:sz w:val="24"/>
          <w:szCs w:val="24"/>
        </w:rPr>
        <w:t>et al.,</w:t>
      </w:r>
      <w:r w:rsidR="00DD6AE8" w:rsidRPr="00723261">
        <w:rPr>
          <w:rFonts w:ascii="Times New Roman" w:hAnsi="Times New Roman" w:cs="Times New Roman"/>
          <w:sz w:val="24"/>
          <w:szCs w:val="24"/>
        </w:rPr>
        <w:t xml:space="preserve"> 2001).   </w:t>
      </w:r>
    </w:p>
    <w:p w:rsidR="00166D58" w:rsidRDefault="00166D58" w:rsidP="00723261">
      <w:pPr>
        <w:tabs>
          <w:tab w:val="left" w:pos="5205"/>
        </w:tabs>
        <w:spacing w:after="0" w:line="480" w:lineRule="auto"/>
        <w:jc w:val="both"/>
        <w:rPr>
          <w:rFonts w:ascii="Times New Roman" w:hAnsi="Times New Roman" w:cs="Times New Roman"/>
          <w:sz w:val="24"/>
          <w:szCs w:val="24"/>
        </w:rPr>
      </w:pPr>
    </w:p>
    <w:p w:rsidR="00942328" w:rsidRPr="00723261" w:rsidRDefault="00942328" w:rsidP="00723261">
      <w:pPr>
        <w:tabs>
          <w:tab w:val="left" w:pos="5205"/>
        </w:tabs>
        <w:spacing w:after="0" w:line="480" w:lineRule="auto"/>
        <w:jc w:val="both"/>
        <w:rPr>
          <w:rFonts w:ascii="Times New Roman" w:hAnsi="Times New Roman" w:cs="Times New Roman"/>
          <w:sz w:val="24"/>
          <w:szCs w:val="24"/>
        </w:rPr>
      </w:pPr>
    </w:p>
    <w:p w:rsidR="00DD6AE8" w:rsidRPr="00723261" w:rsidRDefault="00AC33FC" w:rsidP="00723261">
      <w:pPr>
        <w:tabs>
          <w:tab w:val="left" w:pos="520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2.9</w:t>
      </w:r>
      <w:r w:rsidR="0072409F">
        <w:rPr>
          <w:rFonts w:ascii="Times New Roman" w:hAnsi="Times New Roman" w:cs="Times New Roman"/>
          <w:b/>
          <w:sz w:val="24"/>
          <w:szCs w:val="24"/>
        </w:rPr>
        <w:t xml:space="preserve"> </w:t>
      </w:r>
      <w:r w:rsidR="008A05D0" w:rsidRPr="00723261">
        <w:rPr>
          <w:rFonts w:ascii="Times New Roman" w:hAnsi="Times New Roman" w:cs="Times New Roman"/>
          <w:b/>
          <w:sz w:val="24"/>
          <w:szCs w:val="24"/>
        </w:rPr>
        <w:t xml:space="preserve">Characteristics of antioxidants  </w:t>
      </w:r>
    </w:p>
    <w:p w:rsidR="00FA6DDA" w:rsidRPr="00723261" w:rsidRDefault="00DD6AE8" w:rsidP="00723261">
      <w:pPr>
        <w:tabs>
          <w:tab w:val="left" w:pos="5205"/>
        </w:tabs>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The major antioxidants currently used in foods are monohydroxy or polyhydroxy phenol compounds with various ring substitutions. These compounds have low activation energy to donate hydrogen. Hence, the resulting antioxidants radical does not initiate another free radical due to the stabilization of the delocalized radical electron. Propagation and initiation of free radicals chain reaction can be delayed or minimized by the donation of hydrogen from the antioxidants and metal chelating agent. The resulting antioxidant free-radical is not subject to rapid oxidation due to its stability. Antioxidants free-radicals can also react with lipid free- radicals to form a stable complex compound thereby preventing some of their damages. </w:t>
      </w:r>
      <w:r w:rsidR="003A5079" w:rsidRPr="00723261">
        <w:rPr>
          <w:rFonts w:ascii="Times New Roman" w:hAnsi="Times New Roman" w:cs="Times New Roman"/>
          <w:sz w:val="24"/>
          <w:szCs w:val="24"/>
        </w:rPr>
        <w:t xml:space="preserve"> </w:t>
      </w:r>
    </w:p>
    <w:p w:rsidR="00373519" w:rsidRDefault="00373519" w:rsidP="00723261">
      <w:pPr>
        <w:tabs>
          <w:tab w:val="left" w:pos="5205"/>
        </w:tabs>
        <w:spacing w:after="0" w:line="480" w:lineRule="auto"/>
        <w:jc w:val="both"/>
        <w:rPr>
          <w:rFonts w:ascii="Times New Roman" w:hAnsi="Times New Roman" w:cs="Times New Roman"/>
          <w:b/>
          <w:sz w:val="24"/>
          <w:szCs w:val="24"/>
        </w:rPr>
      </w:pPr>
    </w:p>
    <w:p w:rsidR="00FA6DDA" w:rsidRPr="00723261" w:rsidRDefault="0072409F" w:rsidP="00723261">
      <w:pPr>
        <w:tabs>
          <w:tab w:val="left" w:pos="5205"/>
        </w:tabs>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2</w:t>
      </w:r>
      <w:r w:rsidR="00942328">
        <w:rPr>
          <w:rFonts w:ascii="Times New Roman" w:hAnsi="Times New Roman" w:cs="Times New Roman"/>
          <w:b/>
          <w:sz w:val="24"/>
          <w:szCs w:val="24"/>
        </w:rPr>
        <w:t xml:space="preserve">.10 </w:t>
      </w:r>
      <w:r>
        <w:rPr>
          <w:rFonts w:ascii="Times New Roman" w:hAnsi="Times New Roman" w:cs="Times New Roman"/>
          <w:b/>
          <w:sz w:val="24"/>
          <w:szCs w:val="24"/>
        </w:rPr>
        <w:t xml:space="preserve"> </w:t>
      </w:r>
      <w:r w:rsidR="008A05D0" w:rsidRPr="00723261">
        <w:rPr>
          <w:rFonts w:ascii="Times New Roman" w:hAnsi="Times New Roman" w:cs="Times New Roman"/>
          <w:b/>
          <w:sz w:val="24"/>
          <w:szCs w:val="24"/>
        </w:rPr>
        <w:t>Antioxidants</w:t>
      </w:r>
      <w:proofErr w:type="gramEnd"/>
      <w:r w:rsidR="008A05D0" w:rsidRPr="00723261">
        <w:rPr>
          <w:rFonts w:ascii="Times New Roman" w:hAnsi="Times New Roman" w:cs="Times New Roman"/>
          <w:b/>
          <w:sz w:val="24"/>
          <w:szCs w:val="24"/>
        </w:rPr>
        <w:t xml:space="preserve"> system in our body  </w:t>
      </w:r>
    </w:p>
    <w:p w:rsidR="00E30BAA" w:rsidRPr="00723261" w:rsidRDefault="008A05D0" w:rsidP="00723261">
      <w:pPr>
        <w:tabs>
          <w:tab w:val="left" w:pos="5205"/>
        </w:tabs>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The body has developed several endogenous antioxidant systems to deal with the production of roi. These systems can be divided into enzymatic and non- enzymatic groups. The enzymatic antioxidants include superoxide dismutase (sod), which   catalyses   the   conversion   of normal molecules in the body have two (a paired group) electrons in their outer shell. A molecule with a single electron (unpaired) in its outer shell is called a free radical. Free radicals occur naturally when oxygen in the bloodst</w:t>
      </w:r>
      <w:r w:rsidR="00FA6DDA" w:rsidRPr="00723261">
        <w:rPr>
          <w:rFonts w:ascii="Times New Roman" w:hAnsi="Times New Roman" w:cs="Times New Roman"/>
          <w:sz w:val="24"/>
          <w:szCs w:val="24"/>
        </w:rPr>
        <w:t xml:space="preserve">ream combine with any of a diverse group of chemicals including those commonly found in polluted air, in primary and/or second hand cigarette smoke, in </w:t>
      </w:r>
      <w:proofErr w:type="gramStart"/>
      <w:r w:rsidR="00FA6DDA" w:rsidRPr="00723261">
        <w:rPr>
          <w:rFonts w:ascii="Times New Roman" w:hAnsi="Times New Roman" w:cs="Times New Roman"/>
          <w:sz w:val="24"/>
          <w:szCs w:val="24"/>
        </w:rPr>
        <w:t>known  and</w:t>
      </w:r>
      <w:proofErr w:type="gramEnd"/>
      <w:r w:rsidR="00FA6DDA" w:rsidRPr="00723261">
        <w:rPr>
          <w:rFonts w:ascii="Times New Roman" w:hAnsi="Times New Roman" w:cs="Times New Roman"/>
          <w:sz w:val="24"/>
          <w:szCs w:val="24"/>
        </w:rPr>
        <w:t xml:space="preserve"> damage is accelerated by the normal radiation found in sunlight and by increasing exercise, especially running and other aerobic activities. This is easy to understand in that aerobic exercise can increase oxygen consumption ten to twenty times </w:t>
      </w:r>
      <w:r w:rsidR="00166D58" w:rsidRPr="00723261">
        <w:rPr>
          <w:rFonts w:ascii="Times New Roman" w:hAnsi="Times New Roman" w:cs="Times New Roman"/>
          <w:sz w:val="24"/>
          <w:szCs w:val="24"/>
        </w:rPr>
        <w:t xml:space="preserve">(10-20) </w:t>
      </w:r>
      <w:r w:rsidR="00FA6DDA" w:rsidRPr="00723261">
        <w:rPr>
          <w:rFonts w:ascii="Times New Roman" w:hAnsi="Times New Roman" w:cs="Times New Roman"/>
          <w:sz w:val="24"/>
          <w:szCs w:val="24"/>
        </w:rPr>
        <w:t xml:space="preserve">normal values. With more oxygen available in the bloodstream; free radical production soars. The direct muscle destroying activities of the free radicals continue many hours after exercise stops. The destructive effects of free radicals can be prevented with the addition of anti-oxidants in the diet or by anti-oxidant supplements. A </w:t>
      </w:r>
      <w:r w:rsidR="00FA6DDA" w:rsidRPr="00723261">
        <w:rPr>
          <w:rFonts w:ascii="Times New Roman" w:hAnsi="Times New Roman" w:cs="Times New Roman"/>
          <w:sz w:val="24"/>
          <w:szCs w:val="24"/>
        </w:rPr>
        <w:lastRenderedPageBreak/>
        <w:t>good anti-oxidant</w:t>
      </w:r>
      <w:r w:rsidRPr="00723261">
        <w:rPr>
          <w:rFonts w:ascii="Times New Roman" w:hAnsi="Times New Roman" w:cs="Times New Roman"/>
          <w:sz w:val="24"/>
          <w:szCs w:val="24"/>
        </w:rPr>
        <w:t xml:space="preserve"> complex supplement actually has advantages over diet sources in that the complex has many different specific types of anti-oxidants which seek out and destroy free radicals at many various cellular sites. A single anti- oxidant, for example vitamin e, only protects the outer fatty layers of the cell. It will not stabilize </w:t>
      </w:r>
      <w:r w:rsidR="00373519" w:rsidRPr="00723261">
        <w:rPr>
          <w:rFonts w:ascii="Times New Roman" w:hAnsi="Times New Roman" w:cs="Times New Roman"/>
          <w:sz w:val="24"/>
          <w:szCs w:val="24"/>
        </w:rPr>
        <w:t>DNA</w:t>
      </w:r>
      <w:r w:rsidRPr="00723261">
        <w:rPr>
          <w:rFonts w:ascii="Times New Roman" w:hAnsi="Times New Roman" w:cs="Times New Roman"/>
          <w:sz w:val="24"/>
          <w:szCs w:val="24"/>
        </w:rPr>
        <w:t xml:space="preserve"> which, for example, is o</w:t>
      </w:r>
      <w:r w:rsidR="00E30BAA" w:rsidRPr="00723261">
        <w:rPr>
          <w:rFonts w:ascii="Times New Roman" w:hAnsi="Times New Roman" w:cs="Times New Roman"/>
          <w:sz w:val="24"/>
          <w:szCs w:val="24"/>
        </w:rPr>
        <w:t>ne the main effects of the anti</w:t>
      </w:r>
      <w:r w:rsidRPr="00723261">
        <w:rPr>
          <w:rFonts w:ascii="Times New Roman" w:hAnsi="Times New Roman" w:cs="Times New Roman"/>
          <w:sz w:val="24"/>
          <w:szCs w:val="24"/>
        </w:rPr>
        <w:t>oxidant vitamin c. The process by which different anti-oxidants disperse through the bloodstream to protect the cells at different sites is referred to in science as "anti-oxidant synergy." when a specific anti-oxidant meets a free radical in the bloodstream at its appropriate activity site, it naturally combines with it and coverts the free radical to harmless water and oxygen. As</w:t>
      </w:r>
      <w:r w:rsidR="00FA6DDA" w:rsidRPr="00723261">
        <w:rPr>
          <w:rFonts w:ascii="Times New Roman" w:hAnsi="Times New Roman" w:cs="Times New Roman"/>
          <w:sz w:val="24"/>
          <w:szCs w:val="24"/>
        </w:rPr>
        <w:t xml:space="preserve"> a result, as anti-oxidant increases due to the supplementation of higher amounts of a greater variety of anti-oxidants, cellular damage lessens and performance and health improves. In fact, aside from the numerous scientifically compelling studies addressing the varied health benefits of anti-oxidant supplementation, there have been studies completed, demonstrating a dramatic decrease in injuries in athletic training with the simple addition of a good anti-oxidant complex supplement. The brain is uniquely vulnerable to oxidative injury, due to its high metabolic rate and elevated levels of polyunsaturated lipids, the target of lipid peroxidation. Consequently, antioxidants are commonly used as medications to treat various forms of brain injury. Here, superoxide dismutase mimetics, sodium thiopental and propofol are used to treat reperfusion injury and traumatic brain injury, are being applied in the treatment of stroke. These compounds appear to prevent oxidative stress in neurons and prevent apoptosis and n</w:t>
      </w:r>
      <w:r w:rsidRPr="00723261">
        <w:rPr>
          <w:rFonts w:ascii="Times New Roman" w:hAnsi="Times New Roman" w:cs="Times New Roman"/>
          <w:sz w:val="24"/>
          <w:szCs w:val="24"/>
        </w:rPr>
        <w:t xml:space="preserve">eurological damage. Antioxidants are also being investigated as possible treatments for neurodegenerative diseases such as </w:t>
      </w:r>
      <w:proofErr w:type="gramStart"/>
      <w:r w:rsidRPr="00723261">
        <w:rPr>
          <w:rFonts w:ascii="Times New Roman" w:hAnsi="Times New Roman" w:cs="Times New Roman"/>
          <w:sz w:val="24"/>
          <w:szCs w:val="24"/>
        </w:rPr>
        <w:t>alzheimer's</w:t>
      </w:r>
      <w:proofErr w:type="gramEnd"/>
      <w:r w:rsidRPr="00723261">
        <w:rPr>
          <w:rFonts w:ascii="Times New Roman" w:hAnsi="Times New Roman" w:cs="Times New Roman"/>
          <w:sz w:val="24"/>
          <w:szCs w:val="24"/>
        </w:rPr>
        <w:t xml:space="preserve"> disease, pa</w:t>
      </w:r>
      <w:r w:rsidR="00080B9A">
        <w:rPr>
          <w:rFonts w:ascii="Times New Roman" w:hAnsi="Times New Roman" w:cs="Times New Roman"/>
          <w:sz w:val="24"/>
          <w:szCs w:val="24"/>
        </w:rPr>
        <w:t>rkinson's disease, and amyotro</w:t>
      </w:r>
      <w:r w:rsidRPr="00723261">
        <w:rPr>
          <w:rFonts w:ascii="Times New Roman" w:hAnsi="Times New Roman" w:cs="Times New Roman"/>
          <w:sz w:val="24"/>
          <w:szCs w:val="24"/>
        </w:rPr>
        <w:t>phic lateral sclerosis and as a way to prevent noise- induced hearing loss (wa</w:t>
      </w:r>
      <w:r w:rsidR="00FA6DDA" w:rsidRPr="00723261">
        <w:rPr>
          <w:rFonts w:ascii="Times New Roman" w:hAnsi="Times New Roman" w:cs="Times New Roman"/>
          <w:sz w:val="24"/>
          <w:szCs w:val="24"/>
        </w:rPr>
        <w:t xml:space="preserve">rner </w:t>
      </w:r>
      <w:r w:rsidR="00FA6DDA" w:rsidRPr="00723261">
        <w:rPr>
          <w:rFonts w:ascii="Times New Roman" w:hAnsi="Times New Roman" w:cs="Times New Roman"/>
          <w:i/>
          <w:sz w:val="24"/>
          <w:szCs w:val="24"/>
        </w:rPr>
        <w:t>et al.,</w:t>
      </w:r>
      <w:r w:rsidR="00FA6DDA" w:rsidRPr="00723261">
        <w:rPr>
          <w:rFonts w:ascii="Times New Roman" w:hAnsi="Times New Roman" w:cs="Times New Roman"/>
          <w:sz w:val="24"/>
          <w:szCs w:val="24"/>
        </w:rPr>
        <w:t xml:space="preserve"> 2004). Antio</w:t>
      </w:r>
      <w:r w:rsidR="00166D58" w:rsidRPr="00723261">
        <w:rPr>
          <w:rFonts w:ascii="Times New Roman" w:hAnsi="Times New Roman" w:cs="Times New Roman"/>
          <w:sz w:val="24"/>
          <w:szCs w:val="24"/>
        </w:rPr>
        <w:t xml:space="preserve">xidants can cancel out the cell </w:t>
      </w:r>
      <w:r w:rsidR="00FA6DDA" w:rsidRPr="00723261">
        <w:rPr>
          <w:rFonts w:ascii="Times New Roman" w:hAnsi="Times New Roman" w:cs="Times New Roman"/>
          <w:sz w:val="24"/>
          <w:szCs w:val="24"/>
        </w:rPr>
        <w:t>damaging effects of free radicals. Furthermore, peo</w:t>
      </w:r>
      <w:r w:rsidR="00166D58" w:rsidRPr="00723261">
        <w:rPr>
          <w:rFonts w:ascii="Times New Roman" w:hAnsi="Times New Roman" w:cs="Times New Roman"/>
          <w:sz w:val="24"/>
          <w:szCs w:val="24"/>
        </w:rPr>
        <w:t xml:space="preserve">ple   who   eat   fruits   and </w:t>
      </w:r>
      <w:r w:rsidR="00FA6DDA" w:rsidRPr="00723261">
        <w:rPr>
          <w:rFonts w:ascii="Times New Roman" w:hAnsi="Times New Roman" w:cs="Times New Roman"/>
          <w:sz w:val="24"/>
          <w:szCs w:val="24"/>
        </w:rPr>
        <w:t xml:space="preserve">vegetables, which happen to be good sources of antioxidants, have a lower risk of heart disease and some neurological diseases and there is evidence that some types of </w:t>
      </w:r>
      <w:r w:rsidR="00FA6DDA" w:rsidRPr="00723261">
        <w:rPr>
          <w:rFonts w:ascii="Times New Roman" w:hAnsi="Times New Roman" w:cs="Times New Roman"/>
          <w:sz w:val="24"/>
          <w:szCs w:val="24"/>
        </w:rPr>
        <w:lastRenderedPageBreak/>
        <w:t>vegetables and fruits in general, protect against a number of cancers. These observations suggested the idea that antioxidants mig</w:t>
      </w:r>
      <w:r w:rsidR="00166D58" w:rsidRPr="00723261">
        <w:rPr>
          <w:rFonts w:ascii="Times New Roman" w:hAnsi="Times New Roman" w:cs="Times New Roman"/>
          <w:sz w:val="24"/>
          <w:szCs w:val="24"/>
        </w:rPr>
        <w:t>ht help prevent these condi</w:t>
      </w:r>
      <w:r w:rsidR="00FA6DDA" w:rsidRPr="00723261">
        <w:rPr>
          <w:rFonts w:ascii="Times New Roman" w:hAnsi="Times New Roman" w:cs="Times New Roman"/>
          <w:sz w:val="24"/>
          <w:szCs w:val="24"/>
        </w:rPr>
        <w:t>tions. However, this hypothesis has now been tested in many clinical trials and does not seem to be true, since antioxidant supplements have no clear effect on the risk of chronic diseases such as cancer and heart disease. This suggests that other substances in fruit and vegetables (possibly flavonoids), or a complex mix of substances, may contribute to the better cardiovascular health of those who consume more fruit and vegetables. It is thought that oxidation of low density lipoprotein in the blood contributes to heart disease and initial observational</w:t>
      </w:r>
      <w:r w:rsidRPr="00723261">
        <w:rPr>
          <w:rFonts w:ascii="Times New Roman" w:hAnsi="Times New Roman" w:cs="Times New Roman"/>
          <w:sz w:val="24"/>
          <w:szCs w:val="24"/>
        </w:rPr>
        <w:t xml:space="preserve"> studies found that people taking vitamin e supplements had a lower risk of developing heart disease. Consequently, at least seven large clinical trials were conducted to test the effects of antioxidant supplement with vitamin </w:t>
      </w:r>
      <w:r w:rsidR="0072409F" w:rsidRPr="00723261">
        <w:rPr>
          <w:rFonts w:ascii="Times New Roman" w:hAnsi="Times New Roman" w:cs="Times New Roman"/>
          <w:sz w:val="24"/>
          <w:szCs w:val="24"/>
        </w:rPr>
        <w:t>E</w:t>
      </w:r>
      <w:r w:rsidRPr="00723261">
        <w:rPr>
          <w:rFonts w:ascii="Times New Roman" w:hAnsi="Times New Roman" w:cs="Times New Roman"/>
          <w:sz w:val="24"/>
          <w:szCs w:val="24"/>
        </w:rPr>
        <w:t xml:space="preserve">, in doses ranging from 50 to 600 mg per day. However, none of these trials found a statistically significant effect of vitamin e on overall number of deaths or on deaths due to heart disease. Further studies have also been negative. It is not clear if the doses used in these trials </w:t>
      </w:r>
      <w:r w:rsidR="00FA6DDA" w:rsidRPr="00723261">
        <w:rPr>
          <w:rFonts w:ascii="Times New Roman" w:hAnsi="Times New Roman" w:cs="Times New Roman"/>
          <w:sz w:val="24"/>
          <w:szCs w:val="24"/>
        </w:rPr>
        <w:t>or in most dietary supplements are capable of producing any significant decrease in oxidative stress. Despite the clear role of oxidative stress in cardiovascular disease, controlled studies using antioxidant vitamins have observed no reduction in either t</w:t>
      </w:r>
      <w:r w:rsidRPr="00723261">
        <w:rPr>
          <w:rFonts w:ascii="Times New Roman" w:hAnsi="Times New Roman" w:cs="Times New Roman"/>
          <w:sz w:val="24"/>
          <w:szCs w:val="24"/>
        </w:rPr>
        <w:t>he risk of developing heart disease, or the rate of progression of existing disease. While several trials have investigated supplements with high doses of antioxidants, the "</w:t>
      </w:r>
      <w:r w:rsidR="00080B9A">
        <w:rPr>
          <w:rFonts w:ascii="Times New Roman" w:hAnsi="Times New Roman" w:cs="Times New Roman"/>
          <w:sz w:val="24"/>
          <w:szCs w:val="24"/>
        </w:rPr>
        <w:t>Supplémentation, Vitamines and</w:t>
      </w:r>
      <w:r w:rsidR="00373519" w:rsidRPr="00723261">
        <w:rPr>
          <w:rFonts w:ascii="Times New Roman" w:hAnsi="Times New Roman" w:cs="Times New Roman"/>
          <w:sz w:val="24"/>
          <w:szCs w:val="24"/>
        </w:rPr>
        <w:t xml:space="preserve"> Mineraux Antioxydants</w:t>
      </w:r>
      <w:proofErr w:type="gramStart"/>
      <w:r w:rsidR="00373519" w:rsidRPr="00723261">
        <w:rPr>
          <w:rFonts w:ascii="Times New Roman" w:hAnsi="Times New Roman" w:cs="Times New Roman"/>
          <w:sz w:val="24"/>
          <w:szCs w:val="24"/>
        </w:rPr>
        <w:t>"</w:t>
      </w:r>
      <w:r w:rsidR="00080B9A">
        <w:rPr>
          <w:rFonts w:ascii="Times New Roman" w:hAnsi="Times New Roman" w:cs="Times New Roman"/>
          <w:sz w:val="24"/>
          <w:szCs w:val="24"/>
        </w:rPr>
        <w:t xml:space="preserve"> </w:t>
      </w:r>
      <w:r w:rsidRPr="00723261">
        <w:rPr>
          <w:rFonts w:ascii="Times New Roman" w:hAnsi="Times New Roman" w:cs="Times New Roman"/>
          <w:sz w:val="24"/>
          <w:szCs w:val="24"/>
        </w:rPr>
        <w:t xml:space="preserve"> study</w:t>
      </w:r>
      <w:proofErr w:type="gramEnd"/>
      <w:r w:rsidRPr="00723261">
        <w:rPr>
          <w:rFonts w:ascii="Times New Roman" w:hAnsi="Times New Roman" w:cs="Times New Roman"/>
          <w:sz w:val="24"/>
          <w:szCs w:val="24"/>
        </w:rPr>
        <w:t xml:space="preserve"> tested the effect of supplementation with doses comparable to those in a h</w:t>
      </w:r>
      <w:r w:rsidR="00373519">
        <w:rPr>
          <w:rFonts w:ascii="Times New Roman" w:hAnsi="Times New Roman" w:cs="Times New Roman"/>
          <w:sz w:val="24"/>
          <w:szCs w:val="24"/>
        </w:rPr>
        <w:t>ealthy diet. Over 12,500 F</w:t>
      </w:r>
      <w:r w:rsidRPr="00723261">
        <w:rPr>
          <w:rFonts w:ascii="Times New Roman" w:hAnsi="Times New Roman" w:cs="Times New Roman"/>
          <w:sz w:val="24"/>
          <w:szCs w:val="24"/>
        </w:rPr>
        <w:t>rench men and women took either low-dose antioxidants (120 mg of ascorbic acid, 30 mg of vitamin e, 6 mg of -carotene, 100 g of selenium and 20 mg of zinc) or placeb</w:t>
      </w:r>
      <w:r w:rsidR="00FA6DDA" w:rsidRPr="00723261">
        <w:rPr>
          <w:rFonts w:ascii="Times New Roman" w:hAnsi="Times New Roman" w:cs="Times New Roman"/>
          <w:sz w:val="24"/>
          <w:szCs w:val="24"/>
        </w:rPr>
        <w:t>o pills for an average</w:t>
      </w:r>
      <w:r w:rsidR="0072409F">
        <w:rPr>
          <w:rFonts w:ascii="Times New Roman" w:hAnsi="Times New Roman" w:cs="Times New Roman"/>
          <w:sz w:val="24"/>
          <w:szCs w:val="24"/>
        </w:rPr>
        <w:t xml:space="preserve"> of 7.5 years. The researchers</w:t>
      </w:r>
      <w:r w:rsidR="00FA6DDA" w:rsidRPr="00723261">
        <w:rPr>
          <w:rFonts w:ascii="Times New Roman" w:hAnsi="Times New Roman" w:cs="Times New Roman"/>
          <w:sz w:val="24"/>
          <w:szCs w:val="24"/>
        </w:rPr>
        <w:t xml:space="preserve"> found there was no statistically significant effect of the antioxidants on overall survival, cancer, or he</w:t>
      </w:r>
      <w:r w:rsidR="0072409F">
        <w:rPr>
          <w:rFonts w:ascii="Times New Roman" w:hAnsi="Times New Roman" w:cs="Times New Roman"/>
          <w:sz w:val="24"/>
          <w:szCs w:val="24"/>
        </w:rPr>
        <w:t>art disease.</w:t>
      </w:r>
      <w:r w:rsidR="00FA6DDA" w:rsidRPr="00723261">
        <w:rPr>
          <w:rFonts w:ascii="Times New Roman" w:hAnsi="Times New Roman" w:cs="Times New Roman"/>
          <w:sz w:val="24"/>
          <w:szCs w:val="24"/>
        </w:rPr>
        <w:t xml:space="preserve"> Many nutraceutical and health food companies sell formulations of antioxidants as dietary supplements and these are widely used in industrialized countries. These supplements may include specific antioxida</w:t>
      </w:r>
      <w:r w:rsidR="0072409F">
        <w:rPr>
          <w:rFonts w:ascii="Times New Roman" w:hAnsi="Times New Roman" w:cs="Times New Roman"/>
          <w:sz w:val="24"/>
          <w:szCs w:val="24"/>
        </w:rPr>
        <w:t xml:space="preserve">nt chemicals, </w:t>
      </w:r>
      <w:r w:rsidR="0072409F">
        <w:rPr>
          <w:rFonts w:ascii="Times New Roman" w:hAnsi="Times New Roman" w:cs="Times New Roman"/>
          <w:sz w:val="24"/>
          <w:szCs w:val="24"/>
        </w:rPr>
        <w:lastRenderedPageBreak/>
        <w:t xml:space="preserve">like resveratrol </w:t>
      </w:r>
      <w:r w:rsidR="00FA6DDA" w:rsidRPr="00723261">
        <w:rPr>
          <w:rFonts w:ascii="Times New Roman" w:hAnsi="Times New Roman" w:cs="Times New Roman"/>
          <w:sz w:val="24"/>
          <w:szCs w:val="24"/>
        </w:rPr>
        <w:t>fro</w:t>
      </w:r>
      <w:r w:rsidR="0072409F">
        <w:rPr>
          <w:rFonts w:ascii="Times New Roman" w:hAnsi="Times New Roman" w:cs="Times New Roman"/>
          <w:sz w:val="24"/>
          <w:szCs w:val="24"/>
        </w:rPr>
        <w:t>m grape seeds or knotweed roots</w:t>
      </w:r>
      <w:r w:rsidR="00FA6DDA" w:rsidRPr="00723261">
        <w:rPr>
          <w:rFonts w:ascii="Times New Roman" w:hAnsi="Times New Roman" w:cs="Times New Roman"/>
          <w:sz w:val="24"/>
          <w:szCs w:val="24"/>
        </w:rPr>
        <w:t>, combinations of antioxidants, like th</w:t>
      </w:r>
      <w:r w:rsidRPr="00723261">
        <w:rPr>
          <w:rFonts w:ascii="Times New Roman" w:hAnsi="Times New Roman" w:cs="Times New Roman"/>
          <w:sz w:val="24"/>
          <w:szCs w:val="24"/>
        </w:rPr>
        <w:t xml:space="preserve">e "aces" products that contain </w:t>
      </w:r>
      <w:r w:rsidR="0072409F">
        <w:rPr>
          <w:rFonts w:ascii="Times New Roman" w:hAnsi="Times New Roman" w:cs="Times New Roman"/>
          <w:sz w:val="24"/>
          <w:szCs w:val="24"/>
        </w:rPr>
        <w:t xml:space="preserve">carotene </w:t>
      </w:r>
      <w:r w:rsidR="00FA6DDA" w:rsidRPr="00723261">
        <w:rPr>
          <w:rFonts w:ascii="Times New Roman" w:hAnsi="Times New Roman" w:cs="Times New Roman"/>
          <w:sz w:val="24"/>
          <w:szCs w:val="24"/>
        </w:rPr>
        <w:t>pro</w:t>
      </w:r>
      <w:r w:rsidR="00166D58" w:rsidRPr="00723261">
        <w:rPr>
          <w:rFonts w:ascii="Times New Roman" w:hAnsi="Times New Roman" w:cs="Times New Roman"/>
          <w:sz w:val="24"/>
          <w:szCs w:val="24"/>
        </w:rPr>
        <w:t>-</w:t>
      </w:r>
      <w:r w:rsidRPr="00723261">
        <w:rPr>
          <w:rFonts w:ascii="Times New Roman" w:hAnsi="Times New Roman" w:cs="Times New Roman"/>
          <w:sz w:val="24"/>
          <w:szCs w:val="24"/>
        </w:rPr>
        <w:t xml:space="preserve">vitamin </w:t>
      </w:r>
      <w:r w:rsidR="0072409F" w:rsidRPr="00723261">
        <w:rPr>
          <w:rFonts w:ascii="Times New Roman" w:hAnsi="Times New Roman" w:cs="Times New Roman"/>
          <w:sz w:val="24"/>
          <w:szCs w:val="24"/>
        </w:rPr>
        <w:t>A</w:t>
      </w:r>
      <w:r w:rsidRPr="00723261">
        <w:rPr>
          <w:rFonts w:ascii="Times New Roman" w:hAnsi="Times New Roman" w:cs="Times New Roman"/>
          <w:sz w:val="24"/>
          <w:szCs w:val="24"/>
        </w:rPr>
        <w:t xml:space="preserve">, vitamin </w:t>
      </w:r>
      <w:r w:rsidR="0072409F" w:rsidRPr="00723261">
        <w:rPr>
          <w:rFonts w:ascii="Times New Roman" w:hAnsi="Times New Roman" w:cs="Times New Roman"/>
          <w:sz w:val="24"/>
          <w:szCs w:val="24"/>
        </w:rPr>
        <w:t>C,</w:t>
      </w:r>
      <w:r w:rsidRPr="00723261">
        <w:rPr>
          <w:rFonts w:ascii="Times New Roman" w:hAnsi="Times New Roman" w:cs="Times New Roman"/>
          <w:sz w:val="24"/>
          <w:szCs w:val="24"/>
        </w:rPr>
        <w:t xml:space="preserve"> vitamin </w:t>
      </w:r>
      <w:r w:rsidR="0072409F" w:rsidRPr="00723261">
        <w:rPr>
          <w:rFonts w:ascii="Times New Roman" w:hAnsi="Times New Roman" w:cs="Times New Roman"/>
          <w:sz w:val="24"/>
          <w:szCs w:val="24"/>
        </w:rPr>
        <w:t>E</w:t>
      </w:r>
      <w:r w:rsidRPr="00723261">
        <w:rPr>
          <w:rFonts w:ascii="Times New Roman" w:hAnsi="Times New Roman" w:cs="Times New Roman"/>
          <w:sz w:val="24"/>
          <w:szCs w:val="24"/>
        </w:rPr>
        <w:t xml:space="preserve"> and selenium, or herbs that contain antioxidants - such as green tea and jiaogulan. Although some lev</w:t>
      </w:r>
      <w:r w:rsidR="00FA6DDA" w:rsidRPr="00723261">
        <w:rPr>
          <w:rFonts w:ascii="Times New Roman" w:hAnsi="Times New Roman" w:cs="Times New Roman"/>
          <w:sz w:val="24"/>
          <w:szCs w:val="24"/>
        </w:rPr>
        <w:t>els of anti</w:t>
      </w:r>
      <w:r w:rsidRPr="00723261">
        <w:rPr>
          <w:rFonts w:ascii="Times New Roman" w:hAnsi="Times New Roman" w:cs="Times New Roman"/>
          <w:sz w:val="24"/>
          <w:szCs w:val="24"/>
        </w:rPr>
        <w:t>oxidant vitamins and minerals in the diet are required for good health, there is considerable doubt as to whether these antioxidant suppleme</w:t>
      </w:r>
      <w:r w:rsidR="00373519">
        <w:rPr>
          <w:rFonts w:ascii="Times New Roman" w:hAnsi="Times New Roman" w:cs="Times New Roman"/>
          <w:sz w:val="24"/>
          <w:szCs w:val="24"/>
        </w:rPr>
        <w:t>nts are beneficial or harmful (W</w:t>
      </w:r>
      <w:r w:rsidRPr="00723261">
        <w:rPr>
          <w:rFonts w:ascii="Times New Roman" w:hAnsi="Times New Roman" w:cs="Times New Roman"/>
          <w:sz w:val="24"/>
          <w:szCs w:val="24"/>
        </w:rPr>
        <w:t xml:space="preserve">arner </w:t>
      </w:r>
      <w:r w:rsidR="00FA6DDA" w:rsidRPr="00723261">
        <w:rPr>
          <w:rFonts w:ascii="Times New Roman" w:hAnsi="Times New Roman" w:cs="Times New Roman"/>
          <w:i/>
          <w:sz w:val="24"/>
          <w:szCs w:val="24"/>
        </w:rPr>
        <w:t>et al.,</w:t>
      </w:r>
      <w:r w:rsidR="00FA6DDA" w:rsidRPr="00723261">
        <w:rPr>
          <w:rFonts w:ascii="Times New Roman" w:hAnsi="Times New Roman" w:cs="Times New Roman"/>
          <w:sz w:val="24"/>
          <w:szCs w:val="24"/>
        </w:rPr>
        <w:t xml:space="preserve"> 2004).</w:t>
      </w:r>
    </w:p>
    <w:p w:rsidR="00E30BAA" w:rsidRPr="00723261" w:rsidRDefault="00942328" w:rsidP="00723261">
      <w:pPr>
        <w:tabs>
          <w:tab w:val="left" w:pos="5205"/>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2.11</w:t>
      </w:r>
      <w:r w:rsidR="00E30BAA" w:rsidRPr="00723261">
        <w:rPr>
          <w:rFonts w:ascii="Times New Roman" w:hAnsi="Times New Roman" w:cs="Times New Roman"/>
          <w:sz w:val="24"/>
          <w:szCs w:val="24"/>
        </w:rPr>
        <w:t xml:space="preserve"> </w:t>
      </w:r>
      <w:r w:rsidR="00373519">
        <w:rPr>
          <w:rFonts w:ascii="Times New Roman" w:hAnsi="Times New Roman" w:cs="Times New Roman"/>
          <w:b/>
          <w:sz w:val="24"/>
          <w:szCs w:val="24"/>
        </w:rPr>
        <w:t>E</w:t>
      </w:r>
      <w:r w:rsidR="008A05D0" w:rsidRPr="00723261">
        <w:rPr>
          <w:rFonts w:ascii="Times New Roman" w:hAnsi="Times New Roman" w:cs="Times New Roman"/>
          <w:b/>
          <w:sz w:val="24"/>
          <w:szCs w:val="24"/>
        </w:rPr>
        <w:t xml:space="preserve">ffects of antioxidants  </w:t>
      </w:r>
    </w:p>
    <w:p w:rsidR="009D133F" w:rsidRPr="00723261" w:rsidRDefault="008A05D0" w:rsidP="00723261">
      <w:pPr>
        <w:tabs>
          <w:tab w:val="left" w:pos="5205"/>
        </w:tabs>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A healthy cell has a mortal enemy which is called a "free radical." free radicals constantly seek out healthy cells and attack their vulnerable outer membranes eventually causing cellular degeneration and death. Free radicals scientists today, carry out th</w:t>
      </w:r>
      <w:r w:rsidR="00E30BAA" w:rsidRPr="00723261">
        <w:rPr>
          <w:rFonts w:ascii="Times New Roman" w:hAnsi="Times New Roman" w:cs="Times New Roman"/>
          <w:sz w:val="24"/>
          <w:szCs w:val="24"/>
        </w:rPr>
        <w:t>e actual destructive work in disease, in infection, in stress and in aging. Additionally, free radicals can negatively affect athletic performance by slowing or halting muscle growth and by lowering aerobic capacity. Further, free radicals are known to cau</w:t>
      </w:r>
      <w:r w:rsidRPr="00723261">
        <w:rPr>
          <w:rFonts w:ascii="Times New Roman" w:hAnsi="Times New Roman" w:cs="Times New Roman"/>
          <w:sz w:val="24"/>
          <w:szCs w:val="24"/>
        </w:rPr>
        <w:t xml:space="preserve">se defects in normal </w:t>
      </w:r>
      <w:proofErr w:type="gramStart"/>
      <w:r w:rsidRPr="00723261">
        <w:rPr>
          <w:rFonts w:ascii="Times New Roman" w:hAnsi="Times New Roman" w:cs="Times New Roman"/>
          <w:sz w:val="24"/>
          <w:szCs w:val="24"/>
        </w:rPr>
        <w:t>rna</w:t>
      </w:r>
      <w:proofErr w:type="gramEnd"/>
      <w:r w:rsidRPr="00723261">
        <w:rPr>
          <w:rFonts w:ascii="Times New Roman" w:hAnsi="Times New Roman" w:cs="Times New Roman"/>
          <w:sz w:val="24"/>
          <w:szCs w:val="24"/>
        </w:rPr>
        <w:t xml:space="preserve"> as well as in life perpetuating </w:t>
      </w:r>
      <w:r w:rsidR="00373519" w:rsidRPr="00723261">
        <w:rPr>
          <w:rFonts w:ascii="Times New Roman" w:hAnsi="Times New Roman" w:cs="Times New Roman"/>
          <w:sz w:val="24"/>
          <w:szCs w:val="24"/>
        </w:rPr>
        <w:t xml:space="preserve">DNA, </w:t>
      </w:r>
      <w:r w:rsidRPr="00723261">
        <w:rPr>
          <w:rFonts w:ascii="Times New Roman" w:hAnsi="Times New Roman" w:cs="Times New Roman"/>
          <w:sz w:val="24"/>
          <w:szCs w:val="24"/>
        </w:rPr>
        <w:t>the genetic material of the</w:t>
      </w:r>
      <w:r w:rsidR="007B00BE">
        <w:rPr>
          <w:rFonts w:ascii="Times New Roman" w:hAnsi="Times New Roman" w:cs="Times New Roman"/>
          <w:sz w:val="24"/>
          <w:szCs w:val="24"/>
        </w:rPr>
        <w:t xml:space="preserve"> cells (W</w:t>
      </w:r>
      <w:r w:rsidRPr="00723261">
        <w:rPr>
          <w:rFonts w:ascii="Times New Roman" w:hAnsi="Times New Roman" w:cs="Times New Roman"/>
          <w:sz w:val="24"/>
          <w:szCs w:val="24"/>
        </w:rPr>
        <w:t xml:space="preserve">arner </w:t>
      </w:r>
      <w:r w:rsidR="00E30BAA" w:rsidRPr="00723261">
        <w:rPr>
          <w:rFonts w:ascii="Times New Roman" w:hAnsi="Times New Roman" w:cs="Times New Roman"/>
          <w:i/>
          <w:sz w:val="24"/>
          <w:szCs w:val="24"/>
        </w:rPr>
        <w:t xml:space="preserve">et al., </w:t>
      </w:r>
      <w:r w:rsidR="00E30BAA" w:rsidRPr="00723261">
        <w:rPr>
          <w:rFonts w:ascii="Times New Roman" w:hAnsi="Times New Roman" w:cs="Times New Roman"/>
          <w:sz w:val="24"/>
          <w:szCs w:val="24"/>
        </w:rPr>
        <w:t>2004).</w:t>
      </w:r>
    </w:p>
    <w:p w:rsidR="009273C5" w:rsidRPr="00723261" w:rsidRDefault="009D133F" w:rsidP="00723261">
      <w:pPr>
        <w:autoSpaceDE w:val="0"/>
        <w:autoSpaceDN w:val="0"/>
        <w:adjustRightInd w:val="0"/>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 </w:t>
      </w:r>
      <w:r w:rsidR="005E7CF0" w:rsidRPr="00723261">
        <w:rPr>
          <w:rFonts w:ascii="Times New Roman" w:hAnsi="Times New Roman" w:cs="Times New Roman"/>
          <w:sz w:val="24"/>
          <w:szCs w:val="24"/>
        </w:rPr>
        <w:t xml:space="preserve"> </w:t>
      </w:r>
    </w:p>
    <w:p w:rsidR="005516CA" w:rsidRPr="00723261" w:rsidRDefault="00716E4D" w:rsidP="0072326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72409F">
        <w:rPr>
          <w:rFonts w:ascii="Times New Roman" w:hAnsi="Times New Roman" w:cs="Times New Roman"/>
          <w:b/>
          <w:sz w:val="24"/>
          <w:szCs w:val="24"/>
        </w:rPr>
        <w:t>.</w:t>
      </w:r>
      <w:r w:rsidR="00942328">
        <w:rPr>
          <w:rFonts w:ascii="Times New Roman" w:hAnsi="Times New Roman" w:cs="Times New Roman"/>
          <w:b/>
          <w:sz w:val="24"/>
          <w:szCs w:val="24"/>
        </w:rPr>
        <w:t>12</w:t>
      </w:r>
      <w:r w:rsidR="00942328">
        <w:rPr>
          <w:rFonts w:ascii="Times New Roman" w:hAnsi="Times New Roman" w:cs="Times New Roman"/>
          <w:b/>
          <w:sz w:val="24"/>
          <w:szCs w:val="24"/>
        </w:rPr>
        <w:tab/>
      </w:r>
      <w:r w:rsidR="0072409F">
        <w:rPr>
          <w:rFonts w:ascii="Times New Roman" w:hAnsi="Times New Roman" w:cs="Times New Roman"/>
          <w:b/>
          <w:sz w:val="24"/>
          <w:szCs w:val="24"/>
        </w:rPr>
        <w:t xml:space="preserve"> </w:t>
      </w:r>
      <w:r w:rsidR="008A05D0" w:rsidRPr="00723261">
        <w:rPr>
          <w:rFonts w:ascii="Times New Roman" w:hAnsi="Times New Roman" w:cs="Times New Roman"/>
          <w:b/>
          <w:sz w:val="24"/>
          <w:szCs w:val="24"/>
        </w:rPr>
        <w:t>Phytochemicals</w:t>
      </w:r>
    </w:p>
    <w:p w:rsidR="00254B91" w:rsidRPr="00723261" w:rsidRDefault="005516CA" w:rsidP="00723261">
      <w:pPr>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The importance of plants is known to us well. The plant kingdom is a treasure house of potential drugs and in the recent years there has been an increasing awareness about the importance of medicinal plants. Drugs from the plants are easily available, less expensive, safe, and efficient and rarely have side effects. The plants which have been selected for medicinal use over thousands of years constitute the most obvious choice of examining the current search for therapeutically effective new drugs such as a</w:t>
      </w:r>
      <w:r w:rsidR="008A05D0" w:rsidRPr="00723261">
        <w:rPr>
          <w:rFonts w:ascii="Times New Roman" w:hAnsi="Times New Roman" w:cs="Times New Roman"/>
          <w:sz w:val="24"/>
          <w:szCs w:val="24"/>
        </w:rPr>
        <w:t>nticancer drugs and antimicrobial drugs</w:t>
      </w:r>
      <w:proofErr w:type="gramStart"/>
      <w:r w:rsidR="008A05D0" w:rsidRPr="00723261">
        <w:rPr>
          <w:rFonts w:ascii="Times New Roman" w:hAnsi="Times New Roman" w:cs="Times New Roman"/>
          <w:sz w:val="24"/>
          <w:szCs w:val="24"/>
        </w:rPr>
        <w:t>,  antihepatotoxic</w:t>
      </w:r>
      <w:proofErr w:type="gramEnd"/>
      <w:r w:rsidR="007B00BE">
        <w:rPr>
          <w:rFonts w:ascii="Times New Roman" w:hAnsi="Times New Roman" w:cs="Times New Roman"/>
          <w:sz w:val="24"/>
          <w:szCs w:val="24"/>
        </w:rPr>
        <w:t xml:space="preserve"> compounds. According to World Health O</w:t>
      </w:r>
      <w:r w:rsidR="008A05D0" w:rsidRPr="00723261">
        <w:rPr>
          <w:rFonts w:ascii="Times New Roman" w:hAnsi="Times New Roman" w:cs="Times New Roman"/>
          <w:sz w:val="24"/>
          <w:szCs w:val="24"/>
        </w:rPr>
        <w:t xml:space="preserve">rganization </w:t>
      </w:r>
      <w:r w:rsidR="007B00BE" w:rsidRPr="00723261">
        <w:rPr>
          <w:rFonts w:ascii="Times New Roman" w:hAnsi="Times New Roman" w:cs="Times New Roman"/>
          <w:sz w:val="24"/>
          <w:szCs w:val="24"/>
        </w:rPr>
        <w:t xml:space="preserve">(WHO), </w:t>
      </w:r>
      <w:r w:rsidR="008A05D0" w:rsidRPr="00723261">
        <w:rPr>
          <w:rFonts w:ascii="Times New Roman" w:hAnsi="Times New Roman" w:cs="Times New Roman"/>
          <w:sz w:val="24"/>
          <w:szCs w:val="24"/>
        </w:rPr>
        <w:t>medicinal plants would be the best source to obtain variety of drugs. About 80% of individuals from developed countries use traditional medic</w:t>
      </w:r>
      <w:r w:rsidRPr="00723261">
        <w:rPr>
          <w:rFonts w:ascii="Times New Roman" w:hAnsi="Times New Roman" w:cs="Times New Roman"/>
          <w:sz w:val="24"/>
          <w:szCs w:val="24"/>
        </w:rPr>
        <w:t xml:space="preserve">ines, which has compounds derived from medicinal plants. However, such plants should be </w:t>
      </w:r>
      <w:r w:rsidRPr="00723261">
        <w:rPr>
          <w:rFonts w:ascii="Times New Roman" w:hAnsi="Times New Roman" w:cs="Times New Roman"/>
          <w:sz w:val="24"/>
          <w:szCs w:val="24"/>
        </w:rPr>
        <w:lastRenderedPageBreak/>
        <w:t>investigated to better understand their properties, s</w:t>
      </w:r>
      <w:r w:rsidR="002153CD">
        <w:rPr>
          <w:rFonts w:ascii="Times New Roman" w:hAnsi="Times New Roman" w:cs="Times New Roman"/>
          <w:sz w:val="24"/>
          <w:szCs w:val="24"/>
        </w:rPr>
        <w:t>afety, and efficiency (Arunkumar and Muthuselvam, 2009)</w:t>
      </w:r>
      <w:r w:rsidR="00796551" w:rsidRPr="00723261">
        <w:rPr>
          <w:rFonts w:ascii="Times New Roman" w:hAnsi="Times New Roman" w:cs="Times New Roman"/>
          <w:sz w:val="24"/>
          <w:szCs w:val="24"/>
        </w:rPr>
        <w:t xml:space="preserve">. </w:t>
      </w:r>
      <w:r w:rsidRPr="00723261">
        <w:rPr>
          <w:rFonts w:ascii="Times New Roman" w:hAnsi="Times New Roman" w:cs="Times New Roman"/>
          <w:sz w:val="24"/>
          <w:szCs w:val="24"/>
        </w:rPr>
        <w:t>Medicinal plants contain some organic compounds which provide definite physiological action on the human body and these bioactive substances include tannins, alkaloids, carbohydrates, terpenoid</w:t>
      </w:r>
      <w:r w:rsidR="002153CD">
        <w:rPr>
          <w:rFonts w:ascii="Times New Roman" w:hAnsi="Times New Roman" w:cs="Times New Roman"/>
          <w:sz w:val="24"/>
          <w:szCs w:val="24"/>
        </w:rPr>
        <w:t xml:space="preserve">s, steroids and flavonoids (Edoga </w:t>
      </w:r>
      <w:r w:rsidR="002153CD" w:rsidRPr="002153CD">
        <w:rPr>
          <w:rFonts w:ascii="Times New Roman" w:hAnsi="Times New Roman" w:cs="Times New Roman"/>
          <w:i/>
          <w:sz w:val="24"/>
          <w:szCs w:val="24"/>
        </w:rPr>
        <w:t>et al.,</w:t>
      </w:r>
      <w:r w:rsidR="002153CD">
        <w:rPr>
          <w:rFonts w:ascii="Times New Roman" w:hAnsi="Times New Roman" w:cs="Times New Roman"/>
          <w:sz w:val="24"/>
          <w:szCs w:val="24"/>
        </w:rPr>
        <w:t xml:space="preserve"> 2005)</w:t>
      </w:r>
      <w:r w:rsidRPr="00723261">
        <w:rPr>
          <w:rFonts w:ascii="Times New Roman" w:hAnsi="Times New Roman" w:cs="Times New Roman"/>
          <w:sz w:val="24"/>
          <w:szCs w:val="24"/>
        </w:rPr>
        <w:t>. These compounds are synthesized by primary or rather secondary metabolism of living</w:t>
      </w:r>
      <w:r w:rsidR="00796551" w:rsidRPr="00723261">
        <w:rPr>
          <w:rFonts w:ascii="Times New Roman" w:hAnsi="Times New Roman" w:cs="Times New Roman"/>
          <w:sz w:val="24"/>
          <w:szCs w:val="24"/>
        </w:rPr>
        <w:t xml:space="preserve"> organisms. Secondary metabolit</w:t>
      </w:r>
      <w:r w:rsidR="008A05D0" w:rsidRPr="00723261">
        <w:rPr>
          <w:rFonts w:ascii="Times New Roman" w:hAnsi="Times New Roman" w:cs="Times New Roman"/>
          <w:sz w:val="24"/>
          <w:szCs w:val="24"/>
        </w:rPr>
        <w:t>es are chemically and taxonomically extremely diverse compounds with obscure function. They are widely used in the human therapy, veterinary, agriculture, scientific resear</w:t>
      </w:r>
      <w:r w:rsidR="002153CD">
        <w:rPr>
          <w:rFonts w:ascii="Times New Roman" w:hAnsi="Times New Roman" w:cs="Times New Roman"/>
          <w:sz w:val="24"/>
          <w:szCs w:val="24"/>
        </w:rPr>
        <w:t>ch and countless other areas (Vasu et al., 2009)</w:t>
      </w:r>
      <w:r w:rsidR="008A05D0" w:rsidRPr="00723261">
        <w:rPr>
          <w:rFonts w:ascii="Times New Roman" w:hAnsi="Times New Roman" w:cs="Times New Roman"/>
          <w:sz w:val="24"/>
          <w:szCs w:val="24"/>
        </w:rPr>
        <w:t>.</w:t>
      </w:r>
      <w:r w:rsidR="002153CD">
        <w:rPr>
          <w:rFonts w:ascii="Times New Roman" w:hAnsi="Times New Roman" w:cs="Times New Roman"/>
          <w:sz w:val="24"/>
          <w:szCs w:val="24"/>
        </w:rPr>
        <w:t xml:space="preserve"> </w:t>
      </w:r>
      <w:proofErr w:type="gramStart"/>
      <w:r w:rsidR="008A05D0" w:rsidRPr="00723261">
        <w:rPr>
          <w:rFonts w:ascii="Times New Roman" w:hAnsi="Times New Roman" w:cs="Times New Roman"/>
          <w:sz w:val="24"/>
          <w:szCs w:val="24"/>
        </w:rPr>
        <w:t>a</w:t>
      </w:r>
      <w:proofErr w:type="gramEnd"/>
      <w:r w:rsidR="008A05D0" w:rsidRPr="00723261">
        <w:rPr>
          <w:rFonts w:ascii="Times New Roman" w:hAnsi="Times New Roman" w:cs="Times New Roman"/>
          <w:sz w:val="24"/>
          <w:szCs w:val="24"/>
        </w:rPr>
        <w:t xml:space="preserve"> large number of phytochemicals belonging to sever</w:t>
      </w:r>
      <w:r w:rsidR="00796551" w:rsidRPr="00723261">
        <w:rPr>
          <w:rFonts w:ascii="Times New Roman" w:hAnsi="Times New Roman" w:cs="Times New Roman"/>
          <w:sz w:val="24"/>
          <w:szCs w:val="24"/>
        </w:rPr>
        <w:t>al chemical classes have been shown to have inhibitory effects on all type</w:t>
      </w:r>
      <w:r w:rsidR="002153CD">
        <w:rPr>
          <w:rFonts w:ascii="Times New Roman" w:hAnsi="Times New Roman" w:cs="Times New Roman"/>
          <w:sz w:val="24"/>
          <w:szCs w:val="24"/>
        </w:rPr>
        <w:t xml:space="preserve">s of microorganisms in vitro </w:t>
      </w:r>
      <w:r w:rsidR="00EA12D4">
        <w:rPr>
          <w:rFonts w:ascii="Times New Roman" w:hAnsi="Times New Roman" w:cs="Times New Roman"/>
          <w:sz w:val="24"/>
          <w:szCs w:val="24"/>
        </w:rPr>
        <w:t>(Cowan M.M,1999)</w:t>
      </w:r>
      <w:r w:rsidR="00796551" w:rsidRPr="00723261">
        <w:rPr>
          <w:rFonts w:ascii="Times New Roman" w:hAnsi="Times New Roman" w:cs="Times New Roman"/>
          <w:sz w:val="24"/>
          <w:szCs w:val="24"/>
        </w:rPr>
        <w:t>. Plant products have been part of phytomedicines since time immemorial. This can be derived from barks, leaves, f</w:t>
      </w:r>
      <w:r w:rsidR="00EA12D4">
        <w:rPr>
          <w:rFonts w:ascii="Times New Roman" w:hAnsi="Times New Roman" w:cs="Times New Roman"/>
          <w:sz w:val="24"/>
          <w:szCs w:val="24"/>
        </w:rPr>
        <w:t>lowers, roots, fruits, seeds (Criaga et al., 2001)</w:t>
      </w:r>
      <w:r w:rsidR="00796551" w:rsidRPr="00723261">
        <w:rPr>
          <w:rFonts w:ascii="Times New Roman" w:hAnsi="Times New Roman" w:cs="Times New Roman"/>
          <w:sz w:val="24"/>
          <w:szCs w:val="24"/>
        </w:rPr>
        <w:t>. Knowledge of the chemical constituents of plants is desirable because such information will be value for synthesis of compl</w:t>
      </w:r>
      <w:r w:rsidR="00EA12D4">
        <w:rPr>
          <w:rFonts w:ascii="Times New Roman" w:hAnsi="Times New Roman" w:cs="Times New Roman"/>
          <w:sz w:val="24"/>
          <w:szCs w:val="24"/>
        </w:rPr>
        <w:t>ex chemical substances (Parekh and Chanda, 2007; Mojab et al</w:t>
      </w:r>
      <w:proofErr w:type="gramStart"/>
      <w:r w:rsidR="00EA12D4">
        <w:rPr>
          <w:rFonts w:ascii="Times New Roman" w:hAnsi="Times New Roman" w:cs="Times New Roman"/>
          <w:sz w:val="24"/>
          <w:szCs w:val="24"/>
        </w:rPr>
        <w:t>,.</w:t>
      </w:r>
      <w:proofErr w:type="gramEnd"/>
      <w:r w:rsidR="00EA12D4">
        <w:rPr>
          <w:rFonts w:ascii="Times New Roman" w:hAnsi="Times New Roman" w:cs="Times New Roman"/>
          <w:sz w:val="24"/>
          <w:szCs w:val="24"/>
        </w:rPr>
        <w:t xml:space="preserve"> 2003; Parekh and Chanda, 2008).</w:t>
      </w:r>
      <w:r w:rsidR="00D62FEE" w:rsidRPr="00723261">
        <w:rPr>
          <w:rFonts w:ascii="Times New Roman" w:hAnsi="Times New Roman" w:cs="Times New Roman"/>
          <w:sz w:val="24"/>
          <w:szCs w:val="24"/>
        </w:rPr>
        <w:t xml:space="preserve"> </w:t>
      </w:r>
    </w:p>
    <w:p w:rsidR="00D62FEE" w:rsidRPr="00723261" w:rsidRDefault="00716E4D" w:rsidP="00723261">
      <w:pPr>
        <w:spacing w:after="0" w:line="480" w:lineRule="auto"/>
        <w:jc w:val="both"/>
        <w:rPr>
          <w:rFonts w:ascii="Times New Roman" w:hAnsi="Times New Roman" w:cs="Times New Roman"/>
          <w:b/>
          <w:sz w:val="24"/>
          <w:szCs w:val="24"/>
        </w:rPr>
      </w:pPr>
      <w:r w:rsidRPr="000A6F6B">
        <w:rPr>
          <w:rFonts w:ascii="Times New Roman" w:hAnsi="Times New Roman" w:cs="Times New Roman"/>
          <w:b/>
          <w:sz w:val="24"/>
          <w:szCs w:val="24"/>
        </w:rPr>
        <w:t>2</w:t>
      </w:r>
      <w:r w:rsidR="0072409F" w:rsidRPr="000A6F6B">
        <w:rPr>
          <w:rFonts w:ascii="Times New Roman" w:hAnsi="Times New Roman" w:cs="Times New Roman"/>
          <w:b/>
          <w:sz w:val="24"/>
          <w:szCs w:val="24"/>
        </w:rPr>
        <w:t>.</w:t>
      </w:r>
      <w:r w:rsidR="00942328" w:rsidRPr="000A6F6B">
        <w:rPr>
          <w:rFonts w:ascii="Times New Roman" w:hAnsi="Times New Roman" w:cs="Times New Roman"/>
          <w:b/>
          <w:sz w:val="24"/>
          <w:szCs w:val="24"/>
        </w:rPr>
        <w:t>13</w:t>
      </w:r>
      <w:r w:rsidR="0072409F">
        <w:rPr>
          <w:rFonts w:ascii="Times New Roman" w:hAnsi="Times New Roman" w:cs="Times New Roman"/>
          <w:b/>
          <w:i/>
          <w:sz w:val="24"/>
          <w:szCs w:val="24"/>
        </w:rPr>
        <w:t xml:space="preserve"> </w:t>
      </w:r>
      <w:r w:rsidR="005422FD" w:rsidRPr="005C0D20">
        <w:rPr>
          <w:rFonts w:ascii="Times New Roman" w:hAnsi="Times New Roman" w:cs="Times New Roman"/>
          <w:b/>
          <w:i/>
          <w:sz w:val="24"/>
          <w:szCs w:val="24"/>
        </w:rPr>
        <w:t>Pteracarpus soyauxii</w:t>
      </w:r>
      <w:r w:rsidR="005422FD" w:rsidRPr="00723261">
        <w:rPr>
          <w:rFonts w:ascii="Times New Roman" w:hAnsi="Times New Roman" w:cs="Times New Roman"/>
          <w:b/>
          <w:sz w:val="24"/>
          <w:szCs w:val="24"/>
        </w:rPr>
        <w:t xml:space="preserve"> and</w:t>
      </w:r>
      <w:r w:rsidR="00FB5A76" w:rsidRPr="00723261">
        <w:rPr>
          <w:rFonts w:ascii="Times New Roman" w:hAnsi="Times New Roman" w:cs="Times New Roman"/>
          <w:b/>
          <w:sz w:val="24"/>
          <w:szCs w:val="24"/>
        </w:rPr>
        <w:t xml:space="preserve"> </w:t>
      </w:r>
      <w:r w:rsidR="007B00BE" w:rsidRPr="005C0D20">
        <w:rPr>
          <w:rFonts w:ascii="Times New Roman" w:hAnsi="Times New Roman" w:cs="Times New Roman"/>
          <w:b/>
          <w:i/>
          <w:sz w:val="24"/>
          <w:szCs w:val="24"/>
        </w:rPr>
        <w:t>P</w:t>
      </w:r>
      <w:r w:rsidR="008A05D0" w:rsidRPr="005C0D20">
        <w:rPr>
          <w:rFonts w:ascii="Times New Roman" w:hAnsi="Times New Roman" w:cs="Times New Roman"/>
          <w:b/>
          <w:i/>
          <w:sz w:val="24"/>
          <w:szCs w:val="24"/>
        </w:rPr>
        <w:t>teracarpus santalinoides</w:t>
      </w:r>
    </w:p>
    <w:p w:rsidR="004F09AA" w:rsidRPr="00723261" w:rsidRDefault="00D62FEE" w:rsidP="00723261">
      <w:pPr>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Vegetables are generally succulent parts of plant</w:t>
      </w:r>
      <w:r w:rsidR="008A05D0" w:rsidRPr="00723261">
        <w:rPr>
          <w:rFonts w:ascii="Times New Roman" w:hAnsi="Times New Roman" w:cs="Times New Roman"/>
          <w:sz w:val="24"/>
          <w:szCs w:val="24"/>
        </w:rPr>
        <w:t>s grown in gardens and consumed as a s</w:t>
      </w:r>
      <w:r w:rsidR="007B00BE">
        <w:rPr>
          <w:rFonts w:ascii="Times New Roman" w:hAnsi="Times New Roman" w:cs="Times New Roman"/>
          <w:sz w:val="24"/>
          <w:szCs w:val="24"/>
        </w:rPr>
        <w:t>ide dish with starchy staples (G</w:t>
      </w:r>
      <w:r w:rsidR="008A05D0" w:rsidRPr="00723261">
        <w:rPr>
          <w:rFonts w:ascii="Times New Roman" w:hAnsi="Times New Roman" w:cs="Times New Roman"/>
          <w:sz w:val="24"/>
          <w:szCs w:val="24"/>
        </w:rPr>
        <w:t>uarino, 1995).  Green leafy vegetables constitute an indispensable constituent of human die</w:t>
      </w:r>
      <w:r w:rsidR="007B00BE">
        <w:rPr>
          <w:rFonts w:ascii="Times New Roman" w:hAnsi="Times New Roman" w:cs="Times New Roman"/>
          <w:sz w:val="24"/>
          <w:szCs w:val="24"/>
        </w:rPr>
        <w:t>t in Africa generally and West A</w:t>
      </w:r>
      <w:r w:rsidR="008A05D0" w:rsidRPr="00723261">
        <w:rPr>
          <w:rFonts w:ascii="Times New Roman" w:hAnsi="Times New Roman" w:cs="Times New Roman"/>
          <w:sz w:val="24"/>
          <w:szCs w:val="24"/>
        </w:rPr>
        <w:t>frica in particula</w:t>
      </w:r>
      <w:r w:rsidR="007B00BE">
        <w:rPr>
          <w:rFonts w:ascii="Times New Roman" w:hAnsi="Times New Roman" w:cs="Times New Roman"/>
          <w:sz w:val="24"/>
          <w:szCs w:val="24"/>
        </w:rPr>
        <w:t>r (Chima and I</w:t>
      </w:r>
      <w:r w:rsidR="008A05D0" w:rsidRPr="00723261">
        <w:rPr>
          <w:rFonts w:ascii="Times New Roman" w:hAnsi="Times New Roman" w:cs="Times New Roman"/>
          <w:sz w:val="24"/>
          <w:szCs w:val="24"/>
        </w:rPr>
        <w:t xml:space="preserve">gyor, 2007). The genus pterocarpus which is tropically and sub-tropically distributed belongs to the family leguminosae. There are about 60 species of the genus of which 20 of these are found </w:t>
      </w:r>
      <w:r w:rsidR="007B00BE">
        <w:rPr>
          <w:rFonts w:ascii="Times New Roman" w:hAnsi="Times New Roman" w:cs="Times New Roman"/>
          <w:sz w:val="24"/>
          <w:szCs w:val="24"/>
        </w:rPr>
        <w:t xml:space="preserve">in </w:t>
      </w:r>
      <w:proofErr w:type="gramStart"/>
      <w:r w:rsidR="007B00BE">
        <w:rPr>
          <w:rFonts w:ascii="Times New Roman" w:hAnsi="Times New Roman" w:cs="Times New Roman"/>
          <w:sz w:val="24"/>
          <w:szCs w:val="24"/>
        </w:rPr>
        <w:t>africa</w:t>
      </w:r>
      <w:proofErr w:type="gramEnd"/>
      <w:r w:rsidR="007B00BE">
        <w:rPr>
          <w:rFonts w:ascii="Times New Roman" w:hAnsi="Times New Roman" w:cs="Times New Roman"/>
          <w:sz w:val="24"/>
          <w:szCs w:val="24"/>
        </w:rPr>
        <w:t xml:space="preserve"> in countries such as Nigeria, C</w:t>
      </w:r>
      <w:r w:rsidR="008A05D0" w:rsidRPr="00723261">
        <w:rPr>
          <w:rFonts w:ascii="Times New Roman" w:hAnsi="Times New Roman" w:cs="Times New Roman"/>
          <w:sz w:val="24"/>
          <w:szCs w:val="24"/>
        </w:rPr>
        <w:t xml:space="preserve">ameroon, </w:t>
      </w:r>
      <w:r w:rsidR="007B00BE">
        <w:rPr>
          <w:rFonts w:ascii="Times New Roman" w:hAnsi="Times New Roman" w:cs="Times New Roman"/>
          <w:sz w:val="24"/>
          <w:szCs w:val="24"/>
        </w:rPr>
        <w:t>Sierra Leone and Equatorial G</w:t>
      </w:r>
      <w:r w:rsidR="008A05D0" w:rsidRPr="00723261">
        <w:rPr>
          <w:rFonts w:ascii="Times New Roman" w:hAnsi="Times New Roman" w:cs="Times New Roman"/>
          <w:sz w:val="24"/>
          <w:szCs w:val="24"/>
        </w:rPr>
        <w:t xml:space="preserve">uinea. Fresh vegetables are highly recommended in any diet virtually without quantitative restriction and the roles of vegetables in maintenance </w:t>
      </w:r>
      <w:r w:rsidR="007B00BE">
        <w:rPr>
          <w:rFonts w:ascii="Times New Roman" w:hAnsi="Times New Roman" w:cs="Times New Roman"/>
          <w:sz w:val="24"/>
          <w:szCs w:val="24"/>
        </w:rPr>
        <w:t>of good health are well known (O</w:t>
      </w:r>
      <w:r w:rsidR="008A05D0" w:rsidRPr="00723261">
        <w:rPr>
          <w:rFonts w:ascii="Times New Roman" w:hAnsi="Times New Roman" w:cs="Times New Roman"/>
          <w:sz w:val="24"/>
          <w:szCs w:val="24"/>
        </w:rPr>
        <w:t xml:space="preserve">suagwe, 2008).the leaves of </w:t>
      </w:r>
      <w:r w:rsidR="007B00BE">
        <w:rPr>
          <w:rFonts w:ascii="Times New Roman" w:hAnsi="Times New Roman" w:cs="Times New Roman"/>
          <w:i/>
          <w:sz w:val="24"/>
          <w:szCs w:val="24"/>
        </w:rPr>
        <w:t>P</w:t>
      </w:r>
      <w:r w:rsidR="008A05D0" w:rsidRPr="00723261">
        <w:rPr>
          <w:rFonts w:ascii="Times New Roman" w:hAnsi="Times New Roman" w:cs="Times New Roman"/>
          <w:i/>
          <w:sz w:val="24"/>
          <w:szCs w:val="24"/>
        </w:rPr>
        <w:t>terocarpus s</w:t>
      </w:r>
      <w:r w:rsidR="005422FD" w:rsidRPr="00723261">
        <w:rPr>
          <w:rFonts w:ascii="Times New Roman" w:hAnsi="Times New Roman" w:cs="Times New Roman"/>
          <w:i/>
          <w:sz w:val="24"/>
          <w:szCs w:val="24"/>
        </w:rPr>
        <w:t>p</w:t>
      </w:r>
      <w:r w:rsidR="00740519" w:rsidRPr="00723261">
        <w:rPr>
          <w:rFonts w:ascii="Times New Roman" w:hAnsi="Times New Roman" w:cs="Times New Roman"/>
          <w:sz w:val="24"/>
          <w:szCs w:val="24"/>
        </w:rPr>
        <w:t xml:space="preserve">, </w:t>
      </w:r>
      <w:r w:rsidR="007B00BE" w:rsidRPr="00723261">
        <w:rPr>
          <w:rFonts w:ascii="Times New Roman" w:hAnsi="Times New Roman" w:cs="Times New Roman"/>
          <w:i/>
          <w:sz w:val="24"/>
          <w:szCs w:val="24"/>
        </w:rPr>
        <w:t>P</w:t>
      </w:r>
      <w:r w:rsidR="008A05D0" w:rsidRPr="00723261">
        <w:rPr>
          <w:rFonts w:ascii="Times New Roman" w:hAnsi="Times New Roman" w:cs="Times New Roman"/>
          <w:i/>
          <w:sz w:val="24"/>
          <w:szCs w:val="24"/>
        </w:rPr>
        <w:t xml:space="preserve">. </w:t>
      </w:r>
      <w:r w:rsidR="007B00BE" w:rsidRPr="00723261">
        <w:rPr>
          <w:rFonts w:ascii="Times New Roman" w:hAnsi="Times New Roman" w:cs="Times New Roman"/>
          <w:i/>
          <w:sz w:val="24"/>
          <w:szCs w:val="24"/>
        </w:rPr>
        <w:t>soyansii</w:t>
      </w:r>
      <w:r w:rsidR="008A05D0" w:rsidRPr="00723261">
        <w:rPr>
          <w:rFonts w:ascii="Times New Roman" w:hAnsi="Times New Roman" w:cs="Times New Roman"/>
          <w:sz w:val="24"/>
          <w:szCs w:val="24"/>
        </w:rPr>
        <w:t xml:space="preserve"> known as “ora” (igb</w:t>
      </w:r>
      <w:r w:rsidRPr="00723261">
        <w:rPr>
          <w:rFonts w:ascii="Times New Roman" w:hAnsi="Times New Roman" w:cs="Times New Roman"/>
          <w:sz w:val="24"/>
          <w:szCs w:val="24"/>
        </w:rPr>
        <w:t xml:space="preserve">o) and </w:t>
      </w:r>
      <w:r w:rsidR="007B00BE" w:rsidRPr="00723261">
        <w:rPr>
          <w:rFonts w:ascii="Times New Roman" w:hAnsi="Times New Roman" w:cs="Times New Roman"/>
          <w:i/>
          <w:sz w:val="24"/>
          <w:szCs w:val="24"/>
        </w:rPr>
        <w:t>P</w:t>
      </w:r>
      <w:r w:rsidR="008A05D0" w:rsidRPr="00723261">
        <w:rPr>
          <w:rFonts w:ascii="Times New Roman" w:hAnsi="Times New Roman" w:cs="Times New Roman"/>
          <w:i/>
          <w:sz w:val="24"/>
          <w:szCs w:val="24"/>
        </w:rPr>
        <w:t xml:space="preserve">. </w:t>
      </w:r>
      <w:r w:rsidR="007B00BE" w:rsidRPr="00723261">
        <w:rPr>
          <w:rFonts w:ascii="Times New Roman" w:hAnsi="Times New Roman" w:cs="Times New Roman"/>
          <w:i/>
          <w:sz w:val="24"/>
          <w:szCs w:val="24"/>
        </w:rPr>
        <w:t>santalinoides</w:t>
      </w:r>
      <w:r w:rsidR="008A05D0" w:rsidRPr="00723261">
        <w:rPr>
          <w:rFonts w:ascii="Times New Roman" w:hAnsi="Times New Roman" w:cs="Times New Roman"/>
          <w:sz w:val="24"/>
          <w:szCs w:val="24"/>
        </w:rPr>
        <w:t xml:space="preserve"> known as “nturukpa” (igbo) </w:t>
      </w:r>
      <w:r w:rsidR="008A05D0" w:rsidRPr="00723261">
        <w:rPr>
          <w:rFonts w:ascii="Times New Roman" w:hAnsi="Times New Roman" w:cs="Times New Roman"/>
          <w:sz w:val="24"/>
          <w:szCs w:val="24"/>
        </w:rPr>
        <w:lastRenderedPageBreak/>
        <w:t>are used for soup making in the south eastern part of nigeria. Some trib</w:t>
      </w:r>
      <w:r w:rsidR="007B00BE">
        <w:rPr>
          <w:rFonts w:ascii="Times New Roman" w:hAnsi="Times New Roman" w:cs="Times New Roman"/>
          <w:sz w:val="24"/>
          <w:szCs w:val="24"/>
        </w:rPr>
        <w:t>es in the eastern and Southern N</w:t>
      </w:r>
      <w:r w:rsidR="008A05D0" w:rsidRPr="00723261">
        <w:rPr>
          <w:rFonts w:ascii="Times New Roman" w:hAnsi="Times New Roman" w:cs="Times New Roman"/>
          <w:sz w:val="24"/>
          <w:szCs w:val="24"/>
        </w:rPr>
        <w:t>igeria use the leaf extracts in the treatment of headaches, pains, fever, convulsions, and respiratory disorders and</w:t>
      </w:r>
      <w:r w:rsidRPr="00723261">
        <w:rPr>
          <w:rFonts w:ascii="Times New Roman" w:hAnsi="Times New Roman" w:cs="Times New Roman"/>
          <w:sz w:val="24"/>
          <w:szCs w:val="24"/>
        </w:rPr>
        <w:t xml:space="preserve"> as antimicrobial agents as similarly reported for </w:t>
      </w:r>
      <w:r w:rsidR="007B00BE">
        <w:rPr>
          <w:rFonts w:ascii="Times New Roman" w:hAnsi="Times New Roman" w:cs="Times New Roman"/>
          <w:i/>
          <w:sz w:val="24"/>
          <w:szCs w:val="24"/>
        </w:rPr>
        <w:t>S</w:t>
      </w:r>
      <w:r w:rsidR="008A05D0" w:rsidRPr="00723261">
        <w:rPr>
          <w:rFonts w:ascii="Times New Roman" w:hAnsi="Times New Roman" w:cs="Times New Roman"/>
          <w:i/>
          <w:sz w:val="24"/>
          <w:szCs w:val="24"/>
        </w:rPr>
        <w:t>ansevieria trifasciata</w:t>
      </w:r>
      <w:r w:rsidR="007B00BE">
        <w:rPr>
          <w:rFonts w:ascii="Times New Roman" w:hAnsi="Times New Roman" w:cs="Times New Roman"/>
          <w:sz w:val="24"/>
          <w:szCs w:val="24"/>
        </w:rPr>
        <w:t xml:space="preserve"> (O</w:t>
      </w:r>
      <w:r w:rsidR="008A05D0" w:rsidRPr="00723261">
        <w:rPr>
          <w:rFonts w:ascii="Times New Roman" w:hAnsi="Times New Roman" w:cs="Times New Roman"/>
          <w:sz w:val="24"/>
          <w:szCs w:val="24"/>
        </w:rPr>
        <w:t xml:space="preserve">gukwe </w:t>
      </w:r>
      <w:r w:rsidRPr="00723261">
        <w:rPr>
          <w:rFonts w:ascii="Times New Roman" w:hAnsi="Times New Roman" w:cs="Times New Roman"/>
          <w:i/>
          <w:sz w:val="24"/>
          <w:szCs w:val="24"/>
        </w:rPr>
        <w:t>et al.,</w:t>
      </w:r>
      <w:r w:rsidRPr="00723261">
        <w:rPr>
          <w:rFonts w:ascii="Times New Roman" w:hAnsi="Times New Roman" w:cs="Times New Roman"/>
          <w:sz w:val="24"/>
          <w:szCs w:val="24"/>
        </w:rPr>
        <w:t xml:space="preserve"> 2004). In addition, green leafy vegetables are used in the diets of postpartum</w:t>
      </w:r>
      <w:r w:rsidR="007B00BE">
        <w:rPr>
          <w:rFonts w:ascii="Times New Roman" w:hAnsi="Times New Roman" w:cs="Times New Roman"/>
          <w:sz w:val="24"/>
          <w:szCs w:val="24"/>
        </w:rPr>
        <w:t>.</w:t>
      </w:r>
    </w:p>
    <w:p w:rsidR="00254B91" w:rsidRPr="00723261" w:rsidRDefault="007B00BE" w:rsidP="0072326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w:t>
      </w:r>
      <w:r w:rsidR="00D62FEE" w:rsidRPr="00723261">
        <w:rPr>
          <w:rFonts w:ascii="Times New Roman" w:hAnsi="Times New Roman" w:cs="Times New Roman"/>
          <w:sz w:val="24"/>
          <w:szCs w:val="24"/>
        </w:rPr>
        <w:t>omen during which time it is claimed that they aid the contraction of the uterus.</w:t>
      </w:r>
      <w:proofErr w:type="gramEnd"/>
      <w:r w:rsidR="00D62FEE" w:rsidRPr="00723261">
        <w:rPr>
          <w:rFonts w:ascii="Times New Roman" w:hAnsi="Times New Roman" w:cs="Times New Roman"/>
          <w:sz w:val="24"/>
          <w:szCs w:val="24"/>
        </w:rPr>
        <w:t xml:space="preserve"> It is therefore the objective of this work to determine and compare the phytochemical and proximate composition of </w:t>
      </w:r>
      <w:r>
        <w:rPr>
          <w:rFonts w:ascii="Times New Roman" w:hAnsi="Times New Roman" w:cs="Times New Roman"/>
          <w:i/>
          <w:sz w:val="24"/>
          <w:szCs w:val="24"/>
        </w:rPr>
        <w:t>P</w:t>
      </w:r>
      <w:r w:rsidR="008A05D0" w:rsidRPr="00723261">
        <w:rPr>
          <w:rFonts w:ascii="Times New Roman" w:hAnsi="Times New Roman" w:cs="Times New Roman"/>
          <w:i/>
          <w:sz w:val="24"/>
          <w:szCs w:val="24"/>
        </w:rPr>
        <w:t>terocarpus soyansii</w:t>
      </w:r>
      <w:r w:rsidR="00D62FEE" w:rsidRPr="00723261">
        <w:rPr>
          <w:rFonts w:ascii="Times New Roman" w:hAnsi="Times New Roman" w:cs="Times New Roman"/>
          <w:sz w:val="24"/>
          <w:szCs w:val="24"/>
        </w:rPr>
        <w:t xml:space="preserve"> and </w:t>
      </w:r>
      <w:r>
        <w:rPr>
          <w:rFonts w:ascii="Times New Roman" w:hAnsi="Times New Roman" w:cs="Times New Roman"/>
          <w:i/>
          <w:sz w:val="24"/>
          <w:szCs w:val="24"/>
        </w:rPr>
        <w:t>P</w:t>
      </w:r>
      <w:r w:rsidR="008A05D0" w:rsidRPr="00723261">
        <w:rPr>
          <w:rFonts w:ascii="Times New Roman" w:hAnsi="Times New Roman" w:cs="Times New Roman"/>
          <w:i/>
          <w:sz w:val="24"/>
          <w:szCs w:val="24"/>
        </w:rPr>
        <w:t>terocarpus s</w:t>
      </w:r>
      <w:r w:rsidR="00BD596F" w:rsidRPr="00723261">
        <w:rPr>
          <w:rFonts w:ascii="Times New Roman" w:hAnsi="Times New Roman" w:cs="Times New Roman"/>
          <w:i/>
          <w:sz w:val="24"/>
          <w:szCs w:val="24"/>
        </w:rPr>
        <w:t>antalinoides</w:t>
      </w:r>
      <w:r w:rsidR="008A05D0" w:rsidRPr="00723261">
        <w:rPr>
          <w:rFonts w:ascii="Times New Roman" w:hAnsi="Times New Roman" w:cs="Times New Roman"/>
          <w:sz w:val="24"/>
          <w:szCs w:val="24"/>
        </w:rPr>
        <w:t xml:space="preserve"> grown in </w:t>
      </w:r>
      <w:proofErr w:type="gramStart"/>
      <w:r w:rsidR="008A05D0" w:rsidRPr="00723261">
        <w:rPr>
          <w:rFonts w:ascii="Times New Roman" w:hAnsi="Times New Roman" w:cs="Times New Roman"/>
          <w:sz w:val="24"/>
          <w:szCs w:val="24"/>
        </w:rPr>
        <w:t>enugu</w:t>
      </w:r>
      <w:proofErr w:type="gramEnd"/>
      <w:r w:rsidR="008A05D0" w:rsidRPr="00723261">
        <w:rPr>
          <w:rFonts w:ascii="Times New Roman" w:hAnsi="Times New Roman" w:cs="Times New Roman"/>
          <w:sz w:val="24"/>
          <w:szCs w:val="24"/>
        </w:rPr>
        <w:t xml:space="preserve"> of nigeria.</w:t>
      </w:r>
      <w:r w:rsidR="001E5B10" w:rsidRPr="00723261">
        <w:rPr>
          <w:rFonts w:ascii="Times New Roman" w:hAnsi="Times New Roman" w:cs="Times New Roman"/>
          <w:sz w:val="24"/>
          <w:szCs w:val="24"/>
        </w:rPr>
        <w:t xml:space="preserve"> </w:t>
      </w:r>
    </w:p>
    <w:p w:rsidR="004F09AA" w:rsidRPr="00723261" w:rsidRDefault="004F09AA" w:rsidP="00723261">
      <w:pPr>
        <w:spacing w:line="480" w:lineRule="auto"/>
        <w:ind w:left="720"/>
        <w:jc w:val="both"/>
        <w:rPr>
          <w:rFonts w:ascii="Times New Roman" w:hAnsi="Times New Roman" w:cs="Times New Roman"/>
          <w:sz w:val="24"/>
          <w:szCs w:val="24"/>
        </w:rPr>
      </w:pPr>
      <w:r w:rsidRPr="00723261">
        <w:rPr>
          <w:rFonts w:ascii="Times New Roman" w:hAnsi="Times New Roman" w:cs="Times New Roman"/>
          <w:sz w:val="24"/>
          <w:szCs w:val="24"/>
        </w:rPr>
        <w:t xml:space="preserve">                                     </w:t>
      </w:r>
    </w:p>
    <w:p w:rsidR="00723261" w:rsidRDefault="004F09AA" w:rsidP="00723261">
      <w:pPr>
        <w:spacing w:line="480" w:lineRule="auto"/>
        <w:ind w:left="720"/>
        <w:jc w:val="both"/>
        <w:rPr>
          <w:rFonts w:ascii="Times New Roman" w:hAnsi="Times New Roman" w:cs="Times New Roman"/>
          <w:sz w:val="24"/>
          <w:szCs w:val="24"/>
        </w:rPr>
      </w:pPr>
      <w:r w:rsidRPr="00723261">
        <w:rPr>
          <w:rFonts w:ascii="Times New Roman" w:hAnsi="Times New Roman" w:cs="Times New Roman"/>
          <w:sz w:val="24"/>
          <w:szCs w:val="24"/>
        </w:rPr>
        <w:t xml:space="preserve">                                      </w:t>
      </w:r>
    </w:p>
    <w:p w:rsidR="00723261" w:rsidRDefault="00723261" w:rsidP="00723261">
      <w:pPr>
        <w:spacing w:line="480" w:lineRule="auto"/>
        <w:ind w:left="720"/>
        <w:jc w:val="both"/>
        <w:rPr>
          <w:rFonts w:ascii="Times New Roman" w:hAnsi="Times New Roman" w:cs="Times New Roman"/>
          <w:sz w:val="24"/>
          <w:szCs w:val="24"/>
        </w:rPr>
      </w:pPr>
    </w:p>
    <w:p w:rsidR="00723261" w:rsidRDefault="00723261" w:rsidP="00723261">
      <w:pPr>
        <w:spacing w:line="480" w:lineRule="auto"/>
        <w:ind w:left="720"/>
        <w:jc w:val="both"/>
        <w:rPr>
          <w:rFonts w:ascii="Times New Roman" w:hAnsi="Times New Roman" w:cs="Times New Roman"/>
          <w:sz w:val="24"/>
          <w:szCs w:val="24"/>
        </w:rPr>
      </w:pPr>
    </w:p>
    <w:p w:rsidR="00F53300" w:rsidRDefault="004F09AA" w:rsidP="007B00BE">
      <w:pPr>
        <w:spacing w:line="480" w:lineRule="auto"/>
        <w:ind w:left="720"/>
        <w:jc w:val="both"/>
        <w:rPr>
          <w:rFonts w:ascii="Times New Roman" w:hAnsi="Times New Roman" w:cs="Times New Roman"/>
          <w:sz w:val="24"/>
          <w:szCs w:val="24"/>
        </w:rPr>
      </w:pPr>
      <w:r w:rsidRPr="00723261">
        <w:rPr>
          <w:rFonts w:ascii="Times New Roman" w:hAnsi="Times New Roman" w:cs="Times New Roman"/>
          <w:sz w:val="24"/>
          <w:szCs w:val="24"/>
        </w:rPr>
        <w:t xml:space="preserve">  </w:t>
      </w:r>
      <w:r w:rsidR="007B00BE">
        <w:rPr>
          <w:rFonts w:ascii="Times New Roman" w:hAnsi="Times New Roman" w:cs="Times New Roman"/>
          <w:sz w:val="24"/>
          <w:szCs w:val="24"/>
        </w:rPr>
        <w:tab/>
      </w:r>
      <w:r w:rsidR="007B00BE">
        <w:rPr>
          <w:rFonts w:ascii="Times New Roman" w:hAnsi="Times New Roman" w:cs="Times New Roman"/>
          <w:sz w:val="24"/>
          <w:szCs w:val="24"/>
        </w:rPr>
        <w:tab/>
      </w:r>
      <w:r w:rsidR="007B00BE">
        <w:rPr>
          <w:rFonts w:ascii="Times New Roman" w:hAnsi="Times New Roman" w:cs="Times New Roman"/>
          <w:sz w:val="24"/>
          <w:szCs w:val="24"/>
        </w:rPr>
        <w:tab/>
      </w:r>
    </w:p>
    <w:p w:rsidR="00F53300" w:rsidRDefault="00F53300">
      <w:pPr>
        <w:rPr>
          <w:rFonts w:ascii="Times New Roman" w:hAnsi="Times New Roman" w:cs="Times New Roman"/>
          <w:sz w:val="24"/>
          <w:szCs w:val="24"/>
        </w:rPr>
      </w:pPr>
      <w:r>
        <w:rPr>
          <w:rFonts w:ascii="Times New Roman" w:hAnsi="Times New Roman" w:cs="Times New Roman"/>
          <w:sz w:val="24"/>
          <w:szCs w:val="24"/>
        </w:rPr>
        <w:br w:type="page"/>
      </w:r>
    </w:p>
    <w:p w:rsidR="007B00BE" w:rsidRPr="00F53300" w:rsidRDefault="007B00BE" w:rsidP="004C06E3">
      <w:pPr>
        <w:spacing w:line="480" w:lineRule="auto"/>
        <w:jc w:val="center"/>
        <w:rPr>
          <w:rFonts w:ascii="Times New Roman" w:hAnsi="Times New Roman" w:cs="Times New Roman"/>
          <w:b/>
          <w:sz w:val="24"/>
          <w:szCs w:val="24"/>
        </w:rPr>
      </w:pPr>
      <w:r w:rsidRPr="00F53300">
        <w:rPr>
          <w:rFonts w:ascii="Times New Roman" w:hAnsi="Times New Roman" w:cs="Times New Roman"/>
          <w:b/>
          <w:sz w:val="24"/>
          <w:szCs w:val="24"/>
        </w:rPr>
        <w:lastRenderedPageBreak/>
        <w:t>CHAPTER THREE</w:t>
      </w:r>
    </w:p>
    <w:p w:rsidR="00D21A12" w:rsidRPr="00F53300" w:rsidRDefault="007B00BE" w:rsidP="004C06E3">
      <w:pPr>
        <w:spacing w:line="480" w:lineRule="auto"/>
        <w:jc w:val="center"/>
        <w:rPr>
          <w:rFonts w:ascii="Times New Roman" w:hAnsi="Times New Roman" w:cs="Times New Roman"/>
          <w:b/>
          <w:sz w:val="24"/>
          <w:szCs w:val="24"/>
        </w:rPr>
      </w:pPr>
      <w:r w:rsidRPr="00F53300">
        <w:rPr>
          <w:rFonts w:ascii="Times New Roman" w:hAnsi="Times New Roman" w:cs="Times New Roman"/>
          <w:b/>
          <w:sz w:val="24"/>
          <w:szCs w:val="24"/>
        </w:rPr>
        <w:t>MATERIALS AND METHODS</w:t>
      </w:r>
    </w:p>
    <w:p w:rsidR="00A903E5" w:rsidRPr="007B00BE" w:rsidRDefault="00716E4D" w:rsidP="00723261">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E932C9">
        <w:rPr>
          <w:rFonts w:ascii="Times New Roman" w:hAnsi="Times New Roman" w:cs="Times New Roman"/>
          <w:b/>
          <w:sz w:val="24"/>
          <w:szCs w:val="24"/>
        </w:rPr>
        <w:t xml:space="preserve">.1 </w:t>
      </w:r>
      <w:r w:rsidR="008A05D0" w:rsidRPr="007B00BE">
        <w:rPr>
          <w:rFonts w:ascii="Times New Roman" w:hAnsi="Times New Roman" w:cs="Times New Roman"/>
          <w:b/>
          <w:sz w:val="24"/>
          <w:szCs w:val="24"/>
        </w:rPr>
        <w:t>Sample collection</w:t>
      </w:r>
    </w:p>
    <w:p w:rsidR="00AB111F" w:rsidRPr="00723261" w:rsidRDefault="00F661B7" w:rsidP="00723261">
      <w:pPr>
        <w:spacing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The fresh leaves of </w:t>
      </w:r>
      <w:r w:rsidR="007B00BE" w:rsidRPr="00723261">
        <w:rPr>
          <w:rFonts w:ascii="Times New Roman" w:hAnsi="Times New Roman" w:cs="Times New Roman"/>
          <w:i/>
          <w:sz w:val="24"/>
          <w:szCs w:val="24"/>
        </w:rPr>
        <w:t>P. soyansii</w:t>
      </w:r>
      <w:r w:rsidRPr="00723261">
        <w:rPr>
          <w:rFonts w:ascii="Times New Roman" w:hAnsi="Times New Roman" w:cs="Times New Roman"/>
          <w:sz w:val="24"/>
          <w:szCs w:val="24"/>
        </w:rPr>
        <w:t xml:space="preserve"> and </w:t>
      </w:r>
      <w:r w:rsidR="007B00BE" w:rsidRPr="007B00BE">
        <w:rPr>
          <w:rFonts w:ascii="Times New Roman" w:hAnsi="Times New Roman" w:cs="Times New Roman"/>
          <w:i/>
          <w:sz w:val="24"/>
          <w:szCs w:val="24"/>
        </w:rPr>
        <w:t>P</w:t>
      </w:r>
      <w:r w:rsidR="008A05D0" w:rsidRPr="00723261">
        <w:rPr>
          <w:rFonts w:ascii="Times New Roman" w:hAnsi="Times New Roman" w:cs="Times New Roman"/>
          <w:i/>
          <w:sz w:val="24"/>
          <w:szCs w:val="24"/>
        </w:rPr>
        <w:t xml:space="preserve">. </w:t>
      </w:r>
      <w:r w:rsidR="007B00BE" w:rsidRPr="00723261">
        <w:rPr>
          <w:rFonts w:ascii="Times New Roman" w:hAnsi="Times New Roman" w:cs="Times New Roman"/>
          <w:i/>
          <w:sz w:val="24"/>
          <w:szCs w:val="24"/>
        </w:rPr>
        <w:t>santalinoides</w:t>
      </w:r>
      <w:r w:rsidR="008A05D0" w:rsidRPr="00723261">
        <w:rPr>
          <w:rFonts w:ascii="Times New Roman" w:hAnsi="Times New Roman" w:cs="Times New Roman"/>
          <w:sz w:val="24"/>
          <w:szCs w:val="24"/>
        </w:rPr>
        <w:t xml:space="preserve"> were collected from </w:t>
      </w:r>
      <w:r w:rsidR="00F53300" w:rsidRPr="00723261">
        <w:rPr>
          <w:rFonts w:ascii="Times New Roman" w:hAnsi="Times New Roman" w:cs="Times New Roman"/>
          <w:sz w:val="24"/>
          <w:szCs w:val="24"/>
        </w:rPr>
        <w:t xml:space="preserve">Nsude </w:t>
      </w:r>
      <w:r w:rsidR="008A05D0" w:rsidRPr="00723261">
        <w:rPr>
          <w:rFonts w:ascii="Times New Roman" w:hAnsi="Times New Roman" w:cs="Times New Roman"/>
          <w:sz w:val="24"/>
          <w:szCs w:val="24"/>
        </w:rPr>
        <w:t xml:space="preserve">in </w:t>
      </w:r>
      <w:r w:rsidR="00F53300" w:rsidRPr="00723261">
        <w:rPr>
          <w:rFonts w:ascii="Times New Roman" w:hAnsi="Times New Roman" w:cs="Times New Roman"/>
          <w:sz w:val="24"/>
          <w:szCs w:val="24"/>
        </w:rPr>
        <w:t xml:space="preserve">Udi </w:t>
      </w:r>
      <w:r w:rsidR="008A05D0" w:rsidRPr="00723261">
        <w:rPr>
          <w:rFonts w:ascii="Times New Roman" w:hAnsi="Times New Roman" w:cs="Times New Roman"/>
          <w:sz w:val="24"/>
          <w:szCs w:val="24"/>
        </w:rPr>
        <w:t xml:space="preserve">local government area of </w:t>
      </w:r>
      <w:r w:rsidR="007B00BE">
        <w:rPr>
          <w:rFonts w:ascii="Times New Roman" w:hAnsi="Times New Roman" w:cs="Times New Roman"/>
          <w:sz w:val="24"/>
          <w:szCs w:val="24"/>
        </w:rPr>
        <w:t>Enugu State N</w:t>
      </w:r>
      <w:r w:rsidR="008A05D0" w:rsidRPr="00723261">
        <w:rPr>
          <w:rFonts w:ascii="Times New Roman" w:hAnsi="Times New Roman" w:cs="Times New Roman"/>
          <w:sz w:val="24"/>
          <w:szCs w:val="24"/>
        </w:rPr>
        <w:t>igeria.</w:t>
      </w:r>
      <w:r w:rsidR="00AB111F" w:rsidRPr="00723261">
        <w:rPr>
          <w:rFonts w:ascii="Times New Roman" w:hAnsi="Times New Roman" w:cs="Times New Roman"/>
          <w:sz w:val="24"/>
          <w:szCs w:val="24"/>
        </w:rPr>
        <w:t xml:space="preserve"> </w:t>
      </w:r>
      <w:r w:rsidRPr="00723261">
        <w:rPr>
          <w:rFonts w:ascii="Times New Roman" w:hAnsi="Times New Roman" w:cs="Times New Roman"/>
          <w:sz w:val="24"/>
          <w:szCs w:val="24"/>
        </w:rPr>
        <w:t xml:space="preserve">The species </w:t>
      </w:r>
      <w:r w:rsidR="007B00BE" w:rsidRPr="00723261">
        <w:rPr>
          <w:rFonts w:ascii="Times New Roman" w:hAnsi="Times New Roman" w:cs="Times New Roman"/>
          <w:i/>
          <w:sz w:val="24"/>
          <w:szCs w:val="24"/>
        </w:rPr>
        <w:t>P. soyansii</w:t>
      </w:r>
      <w:r w:rsidR="007B00BE" w:rsidRPr="00723261">
        <w:rPr>
          <w:rFonts w:ascii="Times New Roman" w:hAnsi="Times New Roman" w:cs="Times New Roman"/>
          <w:sz w:val="24"/>
          <w:szCs w:val="24"/>
        </w:rPr>
        <w:t xml:space="preserve"> </w:t>
      </w:r>
      <w:r w:rsidR="008A05D0" w:rsidRPr="00723261">
        <w:rPr>
          <w:rFonts w:ascii="Times New Roman" w:hAnsi="Times New Roman" w:cs="Times New Roman"/>
          <w:sz w:val="24"/>
          <w:szCs w:val="24"/>
        </w:rPr>
        <w:t>is locally called “oha” (</w:t>
      </w:r>
      <w:r w:rsidR="00F53300" w:rsidRPr="00723261">
        <w:rPr>
          <w:rFonts w:ascii="Times New Roman" w:hAnsi="Times New Roman" w:cs="Times New Roman"/>
          <w:sz w:val="24"/>
          <w:szCs w:val="24"/>
        </w:rPr>
        <w:t>Igbo</w:t>
      </w:r>
      <w:r w:rsidR="008A05D0" w:rsidRPr="00723261">
        <w:rPr>
          <w:rFonts w:ascii="Times New Roman" w:hAnsi="Times New Roman" w:cs="Times New Roman"/>
          <w:sz w:val="24"/>
          <w:szCs w:val="24"/>
        </w:rPr>
        <w:t>), “asunje “(</w:t>
      </w:r>
      <w:r w:rsidR="00F53300" w:rsidRPr="00723261">
        <w:rPr>
          <w:rFonts w:ascii="Times New Roman" w:hAnsi="Times New Roman" w:cs="Times New Roman"/>
          <w:sz w:val="24"/>
          <w:szCs w:val="24"/>
        </w:rPr>
        <w:t>Yoruba</w:t>
      </w:r>
      <w:r w:rsidR="008A05D0" w:rsidRPr="00723261">
        <w:rPr>
          <w:rFonts w:ascii="Times New Roman" w:hAnsi="Times New Roman" w:cs="Times New Roman"/>
          <w:sz w:val="24"/>
          <w:szCs w:val="24"/>
        </w:rPr>
        <w:t>) and “alillibi rafii” (</w:t>
      </w:r>
      <w:r w:rsidR="00F53300" w:rsidRPr="00723261">
        <w:rPr>
          <w:rFonts w:ascii="Times New Roman" w:hAnsi="Times New Roman" w:cs="Times New Roman"/>
          <w:sz w:val="24"/>
          <w:szCs w:val="24"/>
        </w:rPr>
        <w:t>Hausa</w:t>
      </w:r>
      <w:r w:rsidR="008A05D0" w:rsidRPr="00723261">
        <w:rPr>
          <w:rFonts w:ascii="Times New Roman" w:hAnsi="Times New Roman" w:cs="Times New Roman"/>
          <w:sz w:val="24"/>
          <w:szCs w:val="24"/>
        </w:rPr>
        <w:t>) while</w:t>
      </w:r>
      <w:r w:rsidR="008A05D0" w:rsidRPr="007B00BE">
        <w:rPr>
          <w:rFonts w:ascii="Times New Roman" w:hAnsi="Times New Roman" w:cs="Times New Roman"/>
          <w:i/>
          <w:sz w:val="24"/>
          <w:szCs w:val="24"/>
        </w:rPr>
        <w:t xml:space="preserve"> </w:t>
      </w:r>
      <w:r w:rsidR="007B00BE" w:rsidRPr="007B00BE">
        <w:rPr>
          <w:rFonts w:ascii="Times New Roman" w:hAnsi="Times New Roman" w:cs="Times New Roman"/>
          <w:i/>
          <w:sz w:val="24"/>
          <w:szCs w:val="24"/>
        </w:rPr>
        <w:t>P. santalinoides</w:t>
      </w:r>
      <w:r w:rsidR="008A05D0" w:rsidRPr="007B00BE">
        <w:rPr>
          <w:rFonts w:ascii="Times New Roman" w:hAnsi="Times New Roman" w:cs="Times New Roman"/>
          <w:i/>
          <w:sz w:val="24"/>
          <w:szCs w:val="24"/>
        </w:rPr>
        <w:t xml:space="preserve"> </w:t>
      </w:r>
      <w:r w:rsidR="008A05D0" w:rsidRPr="00723261">
        <w:rPr>
          <w:rFonts w:ascii="Times New Roman" w:hAnsi="Times New Roman" w:cs="Times New Roman"/>
          <w:sz w:val="24"/>
          <w:szCs w:val="24"/>
        </w:rPr>
        <w:t>is called “nturukpa” (</w:t>
      </w:r>
      <w:r w:rsidR="00F53300" w:rsidRPr="00723261">
        <w:rPr>
          <w:rFonts w:ascii="Times New Roman" w:hAnsi="Times New Roman" w:cs="Times New Roman"/>
          <w:sz w:val="24"/>
          <w:szCs w:val="24"/>
        </w:rPr>
        <w:t xml:space="preserve">Igbo), </w:t>
      </w:r>
      <w:r w:rsidR="008A05D0" w:rsidRPr="00723261">
        <w:rPr>
          <w:rFonts w:ascii="Times New Roman" w:hAnsi="Times New Roman" w:cs="Times New Roman"/>
          <w:sz w:val="24"/>
          <w:szCs w:val="24"/>
        </w:rPr>
        <w:t>“gbengbe” (</w:t>
      </w:r>
      <w:r w:rsidR="00F53300" w:rsidRPr="00723261">
        <w:rPr>
          <w:rFonts w:ascii="Times New Roman" w:hAnsi="Times New Roman" w:cs="Times New Roman"/>
          <w:sz w:val="24"/>
          <w:szCs w:val="24"/>
        </w:rPr>
        <w:t>Yoruba</w:t>
      </w:r>
      <w:r w:rsidR="008A05D0" w:rsidRPr="00723261">
        <w:rPr>
          <w:rFonts w:ascii="Times New Roman" w:hAnsi="Times New Roman" w:cs="Times New Roman"/>
          <w:sz w:val="24"/>
          <w:szCs w:val="24"/>
        </w:rPr>
        <w:t>) and “gunduru” (</w:t>
      </w:r>
      <w:r w:rsidR="00F53300" w:rsidRPr="00723261">
        <w:rPr>
          <w:rFonts w:ascii="Times New Roman" w:hAnsi="Times New Roman" w:cs="Times New Roman"/>
          <w:sz w:val="24"/>
          <w:szCs w:val="24"/>
        </w:rPr>
        <w:t>Hausa</w:t>
      </w:r>
      <w:r w:rsidR="008A05D0" w:rsidRPr="00723261">
        <w:rPr>
          <w:rFonts w:ascii="Times New Roman" w:hAnsi="Times New Roman" w:cs="Times New Roman"/>
          <w:sz w:val="24"/>
          <w:szCs w:val="24"/>
        </w:rPr>
        <w:t>).</w:t>
      </w:r>
      <w:r w:rsidR="00EC2EE7" w:rsidRPr="00723261">
        <w:rPr>
          <w:rFonts w:ascii="Times New Roman" w:hAnsi="Times New Roman" w:cs="Times New Roman"/>
          <w:sz w:val="24"/>
          <w:szCs w:val="24"/>
        </w:rPr>
        <w:t xml:space="preserve"> The leaves was washed, cut and dried at room temperature for two weeks. After which it was grinded. </w:t>
      </w:r>
      <w:r w:rsidR="00AB111F" w:rsidRPr="00723261">
        <w:rPr>
          <w:rFonts w:ascii="Times New Roman" w:hAnsi="Times New Roman" w:cs="Times New Roman"/>
          <w:sz w:val="24"/>
          <w:szCs w:val="24"/>
        </w:rPr>
        <w:t>T</w:t>
      </w:r>
      <w:r w:rsidR="00EC2EE7" w:rsidRPr="00723261">
        <w:rPr>
          <w:rFonts w:ascii="Times New Roman" w:hAnsi="Times New Roman" w:cs="Times New Roman"/>
          <w:sz w:val="24"/>
          <w:szCs w:val="24"/>
        </w:rPr>
        <w:t>hese leave were homogenized to fine powder and stored in airtight containers and t</w:t>
      </w:r>
      <w:r w:rsidR="00AB111F" w:rsidRPr="00723261">
        <w:rPr>
          <w:rFonts w:ascii="Times New Roman" w:hAnsi="Times New Roman" w:cs="Times New Roman"/>
          <w:sz w:val="24"/>
          <w:szCs w:val="24"/>
        </w:rPr>
        <w:t>he sample were</w:t>
      </w:r>
      <w:r w:rsidR="007B00BE">
        <w:rPr>
          <w:rFonts w:ascii="Times New Roman" w:hAnsi="Times New Roman" w:cs="Times New Roman"/>
          <w:sz w:val="24"/>
          <w:szCs w:val="24"/>
        </w:rPr>
        <w:t xml:space="preserve"> taken to P</w:t>
      </w:r>
      <w:r w:rsidR="008A05D0" w:rsidRPr="00723261">
        <w:rPr>
          <w:rFonts w:ascii="Times New Roman" w:hAnsi="Times New Roman" w:cs="Times New Roman"/>
          <w:sz w:val="24"/>
          <w:szCs w:val="24"/>
        </w:rPr>
        <w:t xml:space="preserve">ymotech laboratory </w:t>
      </w:r>
      <w:r w:rsidR="007B00BE">
        <w:rPr>
          <w:rFonts w:ascii="Times New Roman" w:hAnsi="Times New Roman" w:cs="Times New Roman"/>
          <w:sz w:val="24"/>
          <w:szCs w:val="24"/>
        </w:rPr>
        <w:t>A</w:t>
      </w:r>
      <w:r w:rsidR="008A05D0" w:rsidRPr="00723261">
        <w:rPr>
          <w:rFonts w:ascii="Times New Roman" w:hAnsi="Times New Roman" w:cs="Times New Roman"/>
          <w:sz w:val="24"/>
          <w:szCs w:val="24"/>
        </w:rPr>
        <w:t xml:space="preserve">bakpa </w:t>
      </w:r>
      <w:proofErr w:type="gramStart"/>
      <w:r w:rsidR="008A05D0" w:rsidRPr="00723261">
        <w:rPr>
          <w:rFonts w:ascii="Times New Roman" w:hAnsi="Times New Roman" w:cs="Times New Roman"/>
          <w:sz w:val="24"/>
          <w:szCs w:val="24"/>
        </w:rPr>
        <w:t>n</w:t>
      </w:r>
      <w:r w:rsidR="00EC2EE7" w:rsidRPr="00723261">
        <w:rPr>
          <w:rFonts w:ascii="Times New Roman" w:hAnsi="Times New Roman" w:cs="Times New Roman"/>
          <w:sz w:val="24"/>
          <w:szCs w:val="24"/>
        </w:rPr>
        <w:t>ike</w:t>
      </w:r>
      <w:proofErr w:type="gramEnd"/>
      <w:r w:rsidR="00EC2EE7" w:rsidRPr="00723261">
        <w:rPr>
          <w:rFonts w:ascii="Times New Roman" w:hAnsi="Times New Roman" w:cs="Times New Roman"/>
          <w:sz w:val="24"/>
          <w:szCs w:val="24"/>
        </w:rPr>
        <w:t>, for phytochemical analysis</w:t>
      </w:r>
      <w:r w:rsidR="00D21A12" w:rsidRPr="00723261">
        <w:rPr>
          <w:rFonts w:ascii="Times New Roman" w:hAnsi="Times New Roman" w:cs="Times New Roman"/>
          <w:sz w:val="24"/>
          <w:szCs w:val="24"/>
        </w:rPr>
        <w:t>.</w:t>
      </w:r>
    </w:p>
    <w:p w:rsidR="00D21A12" w:rsidRPr="00723261" w:rsidRDefault="00716E4D" w:rsidP="00723261">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E932C9">
        <w:rPr>
          <w:rFonts w:ascii="Times New Roman" w:hAnsi="Times New Roman" w:cs="Times New Roman"/>
          <w:b/>
          <w:sz w:val="24"/>
          <w:szCs w:val="24"/>
        </w:rPr>
        <w:t xml:space="preserve">.2 </w:t>
      </w:r>
      <w:r w:rsidR="00723261" w:rsidRPr="00723261">
        <w:rPr>
          <w:rFonts w:ascii="Times New Roman" w:hAnsi="Times New Roman" w:cs="Times New Roman"/>
          <w:b/>
          <w:sz w:val="24"/>
          <w:szCs w:val="24"/>
        </w:rPr>
        <w:t>Prepara</w:t>
      </w:r>
      <w:r w:rsidR="008A05D0" w:rsidRPr="00723261">
        <w:rPr>
          <w:rFonts w:ascii="Times New Roman" w:hAnsi="Times New Roman" w:cs="Times New Roman"/>
          <w:b/>
          <w:sz w:val="24"/>
          <w:szCs w:val="24"/>
        </w:rPr>
        <w:t>tion of plant extract</w:t>
      </w:r>
      <w:r w:rsidR="00D21A12" w:rsidRPr="00723261">
        <w:rPr>
          <w:rFonts w:ascii="Times New Roman" w:hAnsi="Times New Roman" w:cs="Times New Roman"/>
          <w:b/>
          <w:sz w:val="24"/>
          <w:szCs w:val="24"/>
        </w:rPr>
        <w:t xml:space="preserve"> </w:t>
      </w:r>
    </w:p>
    <w:p w:rsidR="00AB111F" w:rsidRPr="00723261" w:rsidRDefault="00D21A12" w:rsidP="00723261">
      <w:pPr>
        <w:pStyle w:val="ListParagraph"/>
        <w:numPr>
          <w:ilvl w:val="0"/>
          <w:numId w:val="6"/>
        </w:numPr>
        <w:spacing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 </w:t>
      </w:r>
      <w:r w:rsidR="00C641E5" w:rsidRPr="00723261">
        <w:rPr>
          <w:rFonts w:ascii="Times New Roman" w:hAnsi="Times New Roman" w:cs="Times New Roman"/>
          <w:sz w:val="24"/>
          <w:szCs w:val="24"/>
        </w:rPr>
        <w:t>Dried</w:t>
      </w:r>
      <w:r w:rsidRPr="00723261">
        <w:rPr>
          <w:rFonts w:ascii="Times New Roman" w:hAnsi="Times New Roman" w:cs="Times New Roman"/>
          <w:sz w:val="24"/>
          <w:szCs w:val="24"/>
        </w:rPr>
        <w:t xml:space="preserve"> finely powdered plant mate</w:t>
      </w:r>
      <w:r w:rsidR="00AB111F" w:rsidRPr="00723261">
        <w:rPr>
          <w:rFonts w:ascii="Times New Roman" w:hAnsi="Times New Roman" w:cs="Times New Roman"/>
          <w:sz w:val="24"/>
          <w:szCs w:val="24"/>
        </w:rPr>
        <w:t>rial</w:t>
      </w:r>
      <w:r w:rsidR="00C641E5">
        <w:rPr>
          <w:rFonts w:ascii="Times New Roman" w:hAnsi="Times New Roman" w:cs="Times New Roman"/>
          <w:sz w:val="24"/>
          <w:szCs w:val="24"/>
        </w:rPr>
        <w:t xml:space="preserve"> of </w:t>
      </w:r>
      <w:r w:rsidR="00C641E5" w:rsidRPr="00723261">
        <w:rPr>
          <w:rFonts w:ascii="Times New Roman" w:hAnsi="Times New Roman" w:cs="Times New Roman"/>
          <w:sz w:val="24"/>
          <w:szCs w:val="24"/>
        </w:rPr>
        <w:t>10gm</w:t>
      </w:r>
      <w:r w:rsidR="00AB111F" w:rsidRPr="00723261">
        <w:rPr>
          <w:rFonts w:ascii="Times New Roman" w:hAnsi="Times New Roman" w:cs="Times New Roman"/>
          <w:sz w:val="24"/>
          <w:szCs w:val="24"/>
        </w:rPr>
        <w:t xml:space="preserve"> was taken from</w:t>
      </w:r>
      <w:r w:rsidRPr="00723261">
        <w:rPr>
          <w:rFonts w:ascii="Times New Roman" w:hAnsi="Times New Roman" w:cs="Times New Roman"/>
          <w:sz w:val="24"/>
          <w:szCs w:val="24"/>
        </w:rPr>
        <w:t xml:space="preserve"> a beaker and 100ml of distilled water was added. </w:t>
      </w:r>
    </w:p>
    <w:p w:rsidR="00AB111F" w:rsidRPr="00723261" w:rsidRDefault="00D21A12" w:rsidP="00723261">
      <w:pPr>
        <w:pStyle w:val="ListParagraph"/>
        <w:numPr>
          <w:ilvl w:val="0"/>
          <w:numId w:val="6"/>
        </w:numPr>
        <w:spacing w:line="480" w:lineRule="auto"/>
        <w:jc w:val="both"/>
        <w:rPr>
          <w:rFonts w:ascii="Times New Roman" w:hAnsi="Times New Roman" w:cs="Times New Roman"/>
          <w:sz w:val="24"/>
          <w:szCs w:val="24"/>
        </w:rPr>
      </w:pPr>
      <w:r w:rsidRPr="00723261">
        <w:rPr>
          <w:rFonts w:ascii="Times New Roman" w:hAnsi="Times New Roman" w:cs="Times New Roman"/>
          <w:sz w:val="24"/>
          <w:szCs w:val="24"/>
        </w:rPr>
        <w:t>The mixture was homogenized for 3hrs at a room temperature and it was allow</w:t>
      </w:r>
      <w:r w:rsidR="00AB111F" w:rsidRPr="00723261">
        <w:rPr>
          <w:rFonts w:ascii="Times New Roman" w:hAnsi="Times New Roman" w:cs="Times New Roman"/>
          <w:sz w:val="24"/>
          <w:szCs w:val="24"/>
        </w:rPr>
        <w:t>ed</w:t>
      </w:r>
      <w:r w:rsidRPr="00723261">
        <w:rPr>
          <w:rFonts w:ascii="Times New Roman" w:hAnsi="Times New Roman" w:cs="Times New Roman"/>
          <w:sz w:val="24"/>
          <w:szCs w:val="24"/>
        </w:rPr>
        <w:t xml:space="preserve"> to settle over night</w:t>
      </w:r>
      <w:r w:rsidR="00085849" w:rsidRPr="00723261">
        <w:rPr>
          <w:rFonts w:ascii="Times New Roman" w:hAnsi="Times New Roman" w:cs="Times New Roman"/>
          <w:sz w:val="24"/>
          <w:szCs w:val="24"/>
        </w:rPr>
        <w:t xml:space="preserve"> or 24hrs.</w:t>
      </w:r>
    </w:p>
    <w:p w:rsidR="00FE6049" w:rsidRPr="00723261" w:rsidRDefault="00085849" w:rsidP="00723261">
      <w:pPr>
        <w:pStyle w:val="ListParagraph"/>
        <w:numPr>
          <w:ilvl w:val="0"/>
          <w:numId w:val="6"/>
        </w:numPr>
        <w:spacing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 </w:t>
      </w:r>
      <w:r w:rsidR="00C641E5" w:rsidRPr="00723261">
        <w:rPr>
          <w:rFonts w:ascii="Times New Roman" w:hAnsi="Times New Roman" w:cs="Times New Roman"/>
          <w:sz w:val="24"/>
          <w:szCs w:val="24"/>
        </w:rPr>
        <w:t>Then</w:t>
      </w:r>
      <w:r w:rsidR="008A05D0" w:rsidRPr="00723261">
        <w:rPr>
          <w:rFonts w:ascii="Times New Roman" w:hAnsi="Times New Roman" w:cs="Times New Roman"/>
          <w:sz w:val="24"/>
          <w:szCs w:val="24"/>
        </w:rPr>
        <w:t xml:space="preserve"> the water extract was filtered through filter paper and the filtrate was used for the phytochemical analys</w:t>
      </w:r>
      <w:r w:rsidRPr="00723261">
        <w:rPr>
          <w:rFonts w:ascii="Times New Roman" w:hAnsi="Times New Roman" w:cs="Times New Roman"/>
          <w:sz w:val="24"/>
          <w:szCs w:val="24"/>
        </w:rPr>
        <w:t xml:space="preserve">is. </w:t>
      </w:r>
      <w:r w:rsidR="00D21A12" w:rsidRPr="00723261">
        <w:rPr>
          <w:rFonts w:ascii="Times New Roman" w:hAnsi="Times New Roman" w:cs="Times New Roman"/>
          <w:sz w:val="24"/>
          <w:szCs w:val="24"/>
        </w:rPr>
        <w:t xml:space="preserve"> </w:t>
      </w:r>
    </w:p>
    <w:p w:rsidR="00FE6049" w:rsidRPr="00723261" w:rsidRDefault="00FE6049" w:rsidP="00723261">
      <w:pPr>
        <w:spacing w:line="480" w:lineRule="auto"/>
        <w:jc w:val="both"/>
        <w:rPr>
          <w:rFonts w:ascii="Times New Roman" w:hAnsi="Times New Roman" w:cs="Times New Roman"/>
          <w:b/>
          <w:sz w:val="24"/>
          <w:szCs w:val="24"/>
        </w:rPr>
      </w:pPr>
      <w:r w:rsidRPr="00723261">
        <w:rPr>
          <w:rFonts w:ascii="Times New Roman" w:hAnsi="Times New Roman" w:cs="Times New Roman"/>
          <w:b/>
          <w:sz w:val="24"/>
          <w:szCs w:val="24"/>
        </w:rPr>
        <w:t xml:space="preserve"> </w:t>
      </w:r>
      <w:r w:rsidR="00716E4D">
        <w:rPr>
          <w:rFonts w:ascii="Times New Roman" w:hAnsi="Times New Roman" w:cs="Times New Roman"/>
          <w:b/>
          <w:sz w:val="24"/>
          <w:szCs w:val="24"/>
        </w:rPr>
        <w:t>3</w:t>
      </w:r>
      <w:r w:rsidR="00E932C9">
        <w:rPr>
          <w:rFonts w:ascii="Times New Roman" w:hAnsi="Times New Roman" w:cs="Times New Roman"/>
          <w:b/>
          <w:sz w:val="24"/>
          <w:szCs w:val="24"/>
        </w:rPr>
        <w:t xml:space="preserve">.3 </w:t>
      </w:r>
      <w:r w:rsidR="00723261" w:rsidRPr="00723261">
        <w:rPr>
          <w:rFonts w:ascii="Times New Roman" w:hAnsi="Times New Roman" w:cs="Times New Roman"/>
          <w:b/>
          <w:sz w:val="24"/>
          <w:szCs w:val="24"/>
        </w:rPr>
        <w:t>S</w:t>
      </w:r>
      <w:r w:rsidR="008A05D0" w:rsidRPr="00723261">
        <w:rPr>
          <w:rFonts w:ascii="Times New Roman" w:hAnsi="Times New Roman" w:cs="Times New Roman"/>
          <w:b/>
          <w:sz w:val="24"/>
          <w:szCs w:val="24"/>
        </w:rPr>
        <w:t>olvent extraction</w:t>
      </w:r>
      <w:r w:rsidR="00F53300">
        <w:rPr>
          <w:rFonts w:ascii="Times New Roman" w:hAnsi="Times New Roman" w:cs="Times New Roman"/>
          <w:b/>
          <w:sz w:val="24"/>
          <w:szCs w:val="24"/>
        </w:rPr>
        <w:t xml:space="preserve"> </w:t>
      </w:r>
      <w:r w:rsidR="00AB111F" w:rsidRPr="00723261">
        <w:rPr>
          <w:rFonts w:ascii="Times New Roman" w:hAnsi="Times New Roman" w:cs="Times New Roman"/>
          <w:b/>
          <w:sz w:val="24"/>
          <w:szCs w:val="24"/>
        </w:rPr>
        <w:t>(</w:t>
      </w:r>
      <w:r w:rsidR="008A05D0" w:rsidRPr="00723261">
        <w:rPr>
          <w:rFonts w:ascii="Times New Roman" w:hAnsi="Times New Roman" w:cs="Times New Roman"/>
          <w:b/>
          <w:sz w:val="24"/>
          <w:szCs w:val="24"/>
        </w:rPr>
        <w:t>crude plant extract was prepared by so</w:t>
      </w:r>
      <w:r w:rsidR="00AB111F" w:rsidRPr="00723261">
        <w:rPr>
          <w:rFonts w:ascii="Times New Roman" w:hAnsi="Times New Roman" w:cs="Times New Roman"/>
          <w:b/>
          <w:sz w:val="24"/>
          <w:szCs w:val="24"/>
        </w:rPr>
        <w:t>xhlet extraction method).</w:t>
      </w:r>
      <w:r w:rsidRPr="00723261">
        <w:rPr>
          <w:rFonts w:ascii="Times New Roman" w:hAnsi="Times New Roman" w:cs="Times New Roman"/>
          <w:b/>
          <w:sz w:val="24"/>
          <w:szCs w:val="24"/>
        </w:rPr>
        <w:t xml:space="preserve"> </w:t>
      </w:r>
    </w:p>
    <w:p w:rsidR="00AB111F" w:rsidRPr="00723261" w:rsidRDefault="00FE6049" w:rsidP="00723261">
      <w:pPr>
        <w:pStyle w:val="ListParagraph"/>
        <w:numPr>
          <w:ilvl w:val="0"/>
          <w:numId w:val="7"/>
        </w:numPr>
        <w:spacing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About 10gm of powdered plant material was uniformly packed into a thimble and extracted with 100ml of </w:t>
      </w:r>
      <w:r w:rsidR="00AB111F" w:rsidRPr="00723261">
        <w:rPr>
          <w:rFonts w:ascii="Times New Roman" w:hAnsi="Times New Roman" w:cs="Times New Roman"/>
          <w:sz w:val="24"/>
          <w:szCs w:val="24"/>
        </w:rPr>
        <w:t>different solvents separately, s</w:t>
      </w:r>
      <w:r w:rsidRPr="00723261">
        <w:rPr>
          <w:rFonts w:ascii="Times New Roman" w:hAnsi="Times New Roman" w:cs="Times New Roman"/>
          <w:sz w:val="24"/>
          <w:szCs w:val="24"/>
        </w:rPr>
        <w:t>olvents used were methanol, ethanol, distilled water, hexen</w:t>
      </w:r>
      <w:r w:rsidR="00F53300">
        <w:rPr>
          <w:rFonts w:ascii="Times New Roman" w:hAnsi="Times New Roman" w:cs="Times New Roman"/>
          <w:sz w:val="24"/>
          <w:szCs w:val="24"/>
        </w:rPr>
        <w:t>e</w:t>
      </w:r>
      <w:r w:rsidRPr="00723261">
        <w:rPr>
          <w:rFonts w:ascii="Times New Roman" w:hAnsi="Times New Roman" w:cs="Times New Roman"/>
          <w:sz w:val="24"/>
          <w:szCs w:val="24"/>
        </w:rPr>
        <w:t xml:space="preserve"> and </w:t>
      </w:r>
      <w:r w:rsidR="00F53300">
        <w:rPr>
          <w:rFonts w:ascii="Times New Roman" w:hAnsi="Times New Roman" w:cs="Times New Roman"/>
          <w:sz w:val="24"/>
          <w:szCs w:val="24"/>
        </w:rPr>
        <w:t>petroleum ether</w:t>
      </w:r>
      <w:r w:rsidRPr="00723261">
        <w:rPr>
          <w:rFonts w:ascii="Times New Roman" w:hAnsi="Times New Roman" w:cs="Times New Roman"/>
          <w:sz w:val="24"/>
          <w:szCs w:val="24"/>
        </w:rPr>
        <w:t xml:space="preserve">. </w:t>
      </w:r>
    </w:p>
    <w:p w:rsidR="00672351" w:rsidRPr="00723261" w:rsidRDefault="00FE6049" w:rsidP="00723261">
      <w:pPr>
        <w:pStyle w:val="ListParagraph"/>
        <w:numPr>
          <w:ilvl w:val="0"/>
          <w:numId w:val="7"/>
        </w:numPr>
        <w:spacing w:line="480" w:lineRule="auto"/>
        <w:jc w:val="both"/>
        <w:rPr>
          <w:rFonts w:ascii="Times New Roman" w:hAnsi="Times New Roman" w:cs="Times New Roman"/>
          <w:sz w:val="24"/>
          <w:szCs w:val="24"/>
        </w:rPr>
      </w:pPr>
      <w:r w:rsidRPr="00723261">
        <w:rPr>
          <w:rFonts w:ascii="Times New Roman" w:hAnsi="Times New Roman" w:cs="Times New Roman"/>
          <w:sz w:val="24"/>
          <w:szCs w:val="24"/>
        </w:rPr>
        <w:lastRenderedPageBreak/>
        <w:t>The process of ex</w:t>
      </w:r>
      <w:r w:rsidR="00672351" w:rsidRPr="00723261">
        <w:rPr>
          <w:rFonts w:ascii="Times New Roman" w:hAnsi="Times New Roman" w:cs="Times New Roman"/>
          <w:sz w:val="24"/>
          <w:szCs w:val="24"/>
        </w:rPr>
        <w:t>traction continued</w:t>
      </w:r>
      <w:r w:rsidRPr="00723261">
        <w:rPr>
          <w:rFonts w:ascii="Times New Roman" w:hAnsi="Times New Roman" w:cs="Times New Roman"/>
          <w:sz w:val="24"/>
          <w:szCs w:val="24"/>
        </w:rPr>
        <w:t xml:space="preserve"> for 24 hours or till the solvent in siphon tube of an extractor become colorless.</w:t>
      </w:r>
    </w:p>
    <w:p w:rsidR="004F09AA" w:rsidRPr="00723261" w:rsidRDefault="00723261" w:rsidP="00723261">
      <w:pPr>
        <w:pStyle w:val="ListParagraph"/>
        <w:numPr>
          <w:ilvl w:val="0"/>
          <w:numId w:val="7"/>
        </w:numPr>
        <w:spacing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 A</w:t>
      </w:r>
      <w:r w:rsidR="008A05D0" w:rsidRPr="00723261">
        <w:rPr>
          <w:rFonts w:ascii="Times New Roman" w:hAnsi="Times New Roman" w:cs="Times New Roman"/>
          <w:sz w:val="24"/>
          <w:szCs w:val="24"/>
        </w:rPr>
        <w:t>fter that the extract was taken in a beaker and kept on hot plate and heated at 30-40ºc till all the solvent got evaporate</w:t>
      </w:r>
      <w:r w:rsidR="002A260B" w:rsidRPr="00723261">
        <w:rPr>
          <w:rFonts w:ascii="Times New Roman" w:hAnsi="Times New Roman" w:cs="Times New Roman"/>
          <w:sz w:val="24"/>
          <w:szCs w:val="24"/>
        </w:rPr>
        <w:t>d.</w:t>
      </w:r>
    </w:p>
    <w:p w:rsidR="00FA1F9B" w:rsidRPr="00723261" w:rsidRDefault="00716E4D" w:rsidP="00723261">
      <w:pPr>
        <w:spacing w:line="480" w:lineRule="auto"/>
        <w:jc w:val="both"/>
        <w:rPr>
          <w:rFonts w:ascii="Times New Roman" w:hAnsi="Times New Roman" w:cs="Times New Roman"/>
          <w:b/>
          <w:sz w:val="24"/>
          <w:szCs w:val="24"/>
        </w:rPr>
      </w:pPr>
      <w:r w:rsidRPr="00716E4D">
        <w:rPr>
          <w:rFonts w:ascii="Times New Roman" w:hAnsi="Times New Roman" w:cs="Times New Roman"/>
          <w:b/>
          <w:sz w:val="24"/>
          <w:szCs w:val="24"/>
        </w:rPr>
        <w:t>3</w:t>
      </w:r>
      <w:r w:rsidR="00E932C9" w:rsidRPr="00716E4D">
        <w:rPr>
          <w:rFonts w:ascii="Times New Roman" w:hAnsi="Times New Roman" w:cs="Times New Roman"/>
          <w:b/>
          <w:sz w:val="24"/>
          <w:szCs w:val="24"/>
        </w:rPr>
        <w:t>.</w:t>
      </w:r>
      <w:r w:rsidR="00EB384A">
        <w:rPr>
          <w:rFonts w:ascii="Times New Roman" w:hAnsi="Times New Roman" w:cs="Times New Roman"/>
          <w:b/>
          <w:sz w:val="24"/>
          <w:szCs w:val="24"/>
        </w:rPr>
        <w:t>4</w:t>
      </w:r>
      <w:r w:rsidR="00723261" w:rsidRPr="00723261">
        <w:rPr>
          <w:rFonts w:ascii="Times New Roman" w:hAnsi="Times New Roman" w:cs="Times New Roman"/>
          <w:sz w:val="24"/>
          <w:szCs w:val="24"/>
        </w:rPr>
        <w:t xml:space="preserve"> </w:t>
      </w:r>
      <w:r w:rsidR="00723261" w:rsidRPr="00723261">
        <w:rPr>
          <w:rFonts w:ascii="Times New Roman" w:hAnsi="Times New Roman" w:cs="Times New Roman"/>
          <w:b/>
          <w:sz w:val="24"/>
          <w:szCs w:val="24"/>
        </w:rPr>
        <w:t>Q</w:t>
      </w:r>
      <w:r w:rsidR="008A05D0" w:rsidRPr="00723261">
        <w:rPr>
          <w:rFonts w:ascii="Times New Roman" w:hAnsi="Times New Roman" w:cs="Times New Roman"/>
          <w:b/>
          <w:sz w:val="24"/>
          <w:szCs w:val="24"/>
        </w:rPr>
        <w:t>ualitative phytochemical analysis</w:t>
      </w:r>
    </w:p>
    <w:p w:rsidR="00DC5D6A" w:rsidRPr="00723261" w:rsidRDefault="00723261" w:rsidP="00723261">
      <w:pPr>
        <w:spacing w:line="480" w:lineRule="auto"/>
        <w:jc w:val="both"/>
        <w:rPr>
          <w:rFonts w:ascii="Times New Roman" w:hAnsi="Times New Roman" w:cs="Times New Roman"/>
          <w:sz w:val="24"/>
          <w:szCs w:val="24"/>
        </w:rPr>
      </w:pPr>
      <w:r w:rsidRPr="00723261">
        <w:rPr>
          <w:rFonts w:ascii="Times New Roman" w:hAnsi="Times New Roman" w:cs="Times New Roman"/>
          <w:sz w:val="24"/>
          <w:szCs w:val="24"/>
        </w:rPr>
        <w:t>P</w:t>
      </w:r>
      <w:r w:rsidR="008A05D0" w:rsidRPr="00723261">
        <w:rPr>
          <w:rFonts w:ascii="Times New Roman" w:hAnsi="Times New Roman" w:cs="Times New Roman"/>
          <w:sz w:val="24"/>
          <w:szCs w:val="24"/>
        </w:rPr>
        <w:t xml:space="preserve">hytochemical tests were carried out first to establish the presence or otherwise of some specific phytochemicals. The leaves of </w:t>
      </w:r>
      <w:r w:rsidR="00F231C6" w:rsidRPr="00F231C6">
        <w:rPr>
          <w:rFonts w:ascii="Times New Roman" w:hAnsi="Times New Roman" w:cs="Times New Roman"/>
          <w:i/>
          <w:sz w:val="24"/>
          <w:szCs w:val="24"/>
        </w:rPr>
        <w:t xml:space="preserve">Pterocarpus </w:t>
      </w:r>
      <w:r w:rsidR="008A05D0" w:rsidRPr="00F231C6">
        <w:rPr>
          <w:rFonts w:ascii="Times New Roman" w:hAnsi="Times New Roman" w:cs="Times New Roman"/>
          <w:i/>
          <w:sz w:val="24"/>
          <w:szCs w:val="24"/>
        </w:rPr>
        <w:t>soyansii</w:t>
      </w:r>
      <w:r w:rsidR="008A05D0" w:rsidRPr="00723261">
        <w:rPr>
          <w:rFonts w:ascii="Times New Roman" w:hAnsi="Times New Roman" w:cs="Times New Roman"/>
          <w:sz w:val="24"/>
          <w:szCs w:val="24"/>
        </w:rPr>
        <w:t xml:space="preserve"> and </w:t>
      </w:r>
      <w:r w:rsidR="00F231C6" w:rsidRPr="00F231C6">
        <w:rPr>
          <w:rFonts w:ascii="Times New Roman" w:hAnsi="Times New Roman" w:cs="Times New Roman"/>
          <w:i/>
          <w:sz w:val="24"/>
          <w:szCs w:val="24"/>
        </w:rPr>
        <w:t xml:space="preserve">Pterocarpus </w:t>
      </w:r>
      <w:r w:rsidR="008A05D0" w:rsidRPr="00F231C6">
        <w:rPr>
          <w:rFonts w:ascii="Times New Roman" w:hAnsi="Times New Roman" w:cs="Times New Roman"/>
          <w:i/>
          <w:sz w:val="24"/>
          <w:szCs w:val="24"/>
        </w:rPr>
        <w:t>santanaloides</w:t>
      </w:r>
      <w:r w:rsidR="008A05D0" w:rsidRPr="00723261">
        <w:rPr>
          <w:rFonts w:ascii="Times New Roman" w:hAnsi="Times New Roman" w:cs="Times New Roman"/>
          <w:sz w:val="24"/>
          <w:szCs w:val="24"/>
        </w:rPr>
        <w:t xml:space="preserve"> were screened for alkaloids, saponins, tannins, flavonoids,</w:t>
      </w:r>
      <w:r w:rsidR="00FA1F9B" w:rsidRPr="00723261">
        <w:rPr>
          <w:rFonts w:ascii="Times New Roman" w:hAnsi="Times New Roman" w:cs="Times New Roman"/>
          <w:sz w:val="24"/>
          <w:szCs w:val="24"/>
        </w:rPr>
        <w:t xml:space="preserve"> polyphenols, steroids, anthraquinone, reducing sugar and </w:t>
      </w:r>
      <w:proofErr w:type="gramStart"/>
      <w:r w:rsidR="00FA1F9B" w:rsidRPr="00723261">
        <w:rPr>
          <w:rFonts w:ascii="Times New Roman" w:hAnsi="Times New Roman" w:cs="Times New Roman"/>
          <w:sz w:val="24"/>
          <w:szCs w:val="24"/>
        </w:rPr>
        <w:t>terpernoid .</w:t>
      </w:r>
      <w:proofErr w:type="gramEnd"/>
      <w:r w:rsidR="00FA1F9B" w:rsidRPr="00723261">
        <w:rPr>
          <w:rFonts w:ascii="Times New Roman" w:hAnsi="Times New Roman" w:cs="Times New Roman"/>
          <w:sz w:val="24"/>
          <w:szCs w:val="24"/>
        </w:rPr>
        <w:t xml:space="preserve"> The methods used and there corresp</w:t>
      </w:r>
      <w:r w:rsidR="00770509" w:rsidRPr="00723261">
        <w:rPr>
          <w:rFonts w:ascii="Times New Roman" w:hAnsi="Times New Roman" w:cs="Times New Roman"/>
          <w:sz w:val="24"/>
          <w:szCs w:val="24"/>
        </w:rPr>
        <w:t xml:space="preserve">onding inferences were </w:t>
      </w:r>
      <w:r w:rsidR="004F09AA" w:rsidRPr="00723261">
        <w:rPr>
          <w:rFonts w:ascii="Times New Roman" w:hAnsi="Times New Roman" w:cs="Times New Roman"/>
          <w:sz w:val="24"/>
          <w:szCs w:val="24"/>
        </w:rPr>
        <w:t xml:space="preserve">standard methods </w:t>
      </w:r>
      <w:r w:rsidRPr="00723261">
        <w:rPr>
          <w:rFonts w:ascii="Times New Roman" w:hAnsi="Times New Roman" w:cs="Times New Roman"/>
          <w:sz w:val="24"/>
          <w:szCs w:val="24"/>
        </w:rPr>
        <w:t>(Parekh and C</w:t>
      </w:r>
      <w:r w:rsidR="008A05D0" w:rsidRPr="00723261">
        <w:rPr>
          <w:rFonts w:ascii="Times New Roman" w:hAnsi="Times New Roman" w:cs="Times New Roman"/>
          <w:sz w:val="24"/>
          <w:szCs w:val="24"/>
        </w:rPr>
        <w:t>handa, 2008).</w:t>
      </w:r>
      <w:r w:rsidR="00DC5D6A" w:rsidRPr="00723261">
        <w:rPr>
          <w:rFonts w:ascii="Times New Roman" w:hAnsi="Times New Roman" w:cs="Times New Roman"/>
          <w:sz w:val="24"/>
          <w:szCs w:val="24"/>
        </w:rPr>
        <w:t xml:space="preserve"> </w:t>
      </w:r>
    </w:p>
    <w:p w:rsidR="00DC5D6A" w:rsidRPr="00723261" w:rsidRDefault="00716E4D" w:rsidP="00723261">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E932C9">
        <w:rPr>
          <w:rFonts w:ascii="Times New Roman" w:hAnsi="Times New Roman" w:cs="Times New Roman"/>
          <w:b/>
          <w:sz w:val="24"/>
          <w:szCs w:val="24"/>
        </w:rPr>
        <w:t>.</w:t>
      </w:r>
      <w:r w:rsidR="00EB384A">
        <w:rPr>
          <w:rFonts w:ascii="Times New Roman" w:hAnsi="Times New Roman" w:cs="Times New Roman"/>
          <w:b/>
          <w:sz w:val="24"/>
          <w:szCs w:val="24"/>
        </w:rPr>
        <w:t>4</w:t>
      </w:r>
      <w:r w:rsidR="003A178E">
        <w:rPr>
          <w:rFonts w:ascii="Times New Roman" w:hAnsi="Times New Roman" w:cs="Times New Roman"/>
          <w:b/>
          <w:sz w:val="24"/>
          <w:szCs w:val="24"/>
        </w:rPr>
        <w:t>.1</w:t>
      </w:r>
      <w:r w:rsidR="00E932C9">
        <w:rPr>
          <w:rFonts w:ascii="Times New Roman" w:hAnsi="Times New Roman" w:cs="Times New Roman"/>
          <w:b/>
          <w:sz w:val="24"/>
          <w:szCs w:val="24"/>
        </w:rPr>
        <w:t xml:space="preserve"> </w:t>
      </w:r>
      <w:r w:rsidR="00EB7F91" w:rsidRPr="00723261">
        <w:rPr>
          <w:rFonts w:ascii="Times New Roman" w:hAnsi="Times New Roman" w:cs="Times New Roman"/>
          <w:b/>
          <w:sz w:val="24"/>
          <w:szCs w:val="24"/>
        </w:rPr>
        <w:t>T</w:t>
      </w:r>
      <w:r w:rsidR="00B872C5" w:rsidRPr="00723261">
        <w:rPr>
          <w:rFonts w:ascii="Times New Roman" w:hAnsi="Times New Roman" w:cs="Times New Roman"/>
          <w:b/>
          <w:sz w:val="24"/>
          <w:szCs w:val="24"/>
        </w:rPr>
        <w:t>est</w:t>
      </w:r>
      <w:r w:rsidR="00EB7F91" w:rsidRPr="00723261">
        <w:rPr>
          <w:rFonts w:ascii="Times New Roman" w:hAnsi="Times New Roman" w:cs="Times New Roman"/>
          <w:b/>
          <w:sz w:val="24"/>
          <w:szCs w:val="24"/>
        </w:rPr>
        <w:t xml:space="preserve"> </w:t>
      </w:r>
      <w:r w:rsidR="00B872C5" w:rsidRPr="00723261">
        <w:rPr>
          <w:rFonts w:ascii="Times New Roman" w:hAnsi="Times New Roman" w:cs="Times New Roman"/>
          <w:b/>
          <w:sz w:val="24"/>
          <w:szCs w:val="24"/>
        </w:rPr>
        <w:t>for</w:t>
      </w:r>
      <w:r w:rsidR="008A05D0" w:rsidRPr="00723261">
        <w:rPr>
          <w:rFonts w:ascii="Times New Roman" w:hAnsi="Times New Roman" w:cs="Times New Roman"/>
          <w:b/>
          <w:sz w:val="24"/>
          <w:szCs w:val="24"/>
        </w:rPr>
        <w:t xml:space="preserve"> s</w:t>
      </w:r>
      <w:r w:rsidR="00B872C5" w:rsidRPr="00723261">
        <w:rPr>
          <w:rFonts w:ascii="Times New Roman" w:hAnsi="Times New Roman" w:cs="Times New Roman"/>
          <w:b/>
          <w:sz w:val="24"/>
          <w:szCs w:val="24"/>
        </w:rPr>
        <w:t>aponins</w:t>
      </w:r>
      <w:r w:rsidR="00EB7F91" w:rsidRPr="00723261">
        <w:rPr>
          <w:rFonts w:ascii="Times New Roman" w:hAnsi="Times New Roman" w:cs="Times New Roman"/>
          <w:b/>
          <w:sz w:val="24"/>
          <w:szCs w:val="24"/>
        </w:rPr>
        <w:t xml:space="preserve">   </w:t>
      </w:r>
    </w:p>
    <w:p w:rsidR="00EB7F91" w:rsidRPr="00723261" w:rsidRDefault="008A05D0" w:rsidP="00723261">
      <w:pPr>
        <w:spacing w:line="480" w:lineRule="auto"/>
        <w:jc w:val="both"/>
        <w:rPr>
          <w:rFonts w:ascii="Times New Roman" w:hAnsi="Times New Roman" w:cs="Times New Roman"/>
          <w:sz w:val="24"/>
          <w:szCs w:val="24"/>
        </w:rPr>
      </w:pPr>
      <w:r w:rsidRPr="00723261">
        <w:rPr>
          <w:rFonts w:ascii="Times New Roman" w:hAnsi="Times New Roman" w:cs="Times New Roman"/>
          <w:sz w:val="24"/>
          <w:szCs w:val="24"/>
        </w:rPr>
        <w:t>This is divided into two: frothing and emulsion test</w:t>
      </w:r>
    </w:p>
    <w:p w:rsidR="00EB7F91" w:rsidRPr="00723261" w:rsidRDefault="00716E4D" w:rsidP="00723261">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E932C9">
        <w:rPr>
          <w:rFonts w:ascii="Times New Roman" w:hAnsi="Times New Roman" w:cs="Times New Roman"/>
          <w:b/>
          <w:sz w:val="24"/>
          <w:szCs w:val="24"/>
        </w:rPr>
        <w:t>.</w:t>
      </w:r>
      <w:r w:rsidR="00EB384A">
        <w:rPr>
          <w:rFonts w:ascii="Times New Roman" w:hAnsi="Times New Roman" w:cs="Times New Roman"/>
          <w:b/>
          <w:sz w:val="24"/>
          <w:szCs w:val="24"/>
        </w:rPr>
        <w:t>4</w:t>
      </w:r>
      <w:r w:rsidR="003A178E">
        <w:rPr>
          <w:rFonts w:ascii="Times New Roman" w:hAnsi="Times New Roman" w:cs="Times New Roman"/>
          <w:b/>
          <w:sz w:val="24"/>
          <w:szCs w:val="24"/>
        </w:rPr>
        <w:t>.1.1</w:t>
      </w:r>
      <w:r w:rsidR="00E932C9">
        <w:rPr>
          <w:rFonts w:ascii="Times New Roman" w:hAnsi="Times New Roman" w:cs="Times New Roman"/>
          <w:b/>
          <w:sz w:val="24"/>
          <w:szCs w:val="24"/>
        </w:rPr>
        <w:t xml:space="preserve"> </w:t>
      </w:r>
      <w:r w:rsidR="00723261" w:rsidRPr="00723261">
        <w:rPr>
          <w:rFonts w:ascii="Times New Roman" w:hAnsi="Times New Roman" w:cs="Times New Roman"/>
          <w:b/>
          <w:sz w:val="24"/>
          <w:szCs w:val="24"/>
        </w:rPr>
        <w:t>T</w:t>
      </w:r>
      <w:r w:rsidR="008A05D0" w:rsidRPr="00723261">
        <w:rPr>
          <w:rFonts w:ascii="Times New Roman" w:hAnsi="Times New Roman" w:cs="Times New Roman"/>
          <w:b/>
          <w:sz w:val="24"/>
          <w:szCs w:val="24"/>
        </w:rPr>
        <w:t>est for frothing</w:t>
      </w:r>
      <w:r w:rsidR="00DC5D6A" w:rsidRPr="00723261">
        <w:rPr>
          <w:rFonts w:ascii="Times New Roman" w:hAnsi="Times New Roman" w:cs="Times New Roman"/>
          <w:b/>
          <w:sz w:val="24"/>
          <w:szCs w:val="24"/>
        </w:rPr>
        <w:t xml:space="preserve">  </w:t>
      </w:r>
    </w:p>
    <w:p w:rsidR="00EB7F91" w:rsidRPr="00723261" w:rsidRDefault="00165610" w:rsidP="00723261">
      <w:pPr>
        <w:spacing w:line="480" w:lineRule="auto"/>
        <w:jc w:val="both"/>
        <w:rPr>
          <w:rFonts w:ascii="Times New Roman" w:hAnsi="Times New Roman" w:cs="Times New Roman"/>
          <w:sz w:val="24"/>
          <w:szCs w:val="24"/>
        </w:rPr>
      </w:pPr>
      <w:r w:rsidRPr="00723261">
        <w:rPr>
          <w:rFonts w:ascii="Times New Roman" w:hAnsi="Times New Roman" w:cs="Times New Roman"/>
          <w:sz w:val="24"/>
          <w:szCs w:val="24"/>
        </w:rPr>
        <w:t>Crude</w:t>
      </w:r>
      <w:r w:rsidR="00DC5D6A" w:rsidRPr="00723261">
        <w:rPr>
          <w:rFonts w:ascii="Times New Roman" w:hAnsi="Times New Roman" w:cs="Times New Roman"/>
          <w:sz w:val="24"/>
          <w:szCs w:val="24"/>
        </w:rPr>
        <w:t xml:space="preserve"> extract</w:t>
      </w:r>
      <w:r w:rsidRPr="00165610">
        <w:rPr>
          <w:rFonts w:ascii="Times New Roman" w:hAnsi="Times New Roman" w:cs="Times New Roman"/>
          <w:sz w:val="24"/>
          <w:szCs w:val="24"/>
        </w:rPr>
        <w:t xml:space="preserve"> </w:t>
      </w:r>
      <w:r w:rsidRPr="00723261">
        <w:rPr>
          <w:rFonts w:ascii="Times New Roman" w:hAnsi="Times New Roman" w:cs="Times New Roman"/>
          <w:sz w:val="24"/>
          <w:szCs w:val="24"/>
        </w:rPr>
        <w:t>of 3ml</w:t>
      </w:r>
      <w:r w:rsidR="00DC5D6A" w:rsidRPr="00723261">
        <w:rPr>
          <w:rFonts w:ascii="Times New Roman" w:hAnsi="Times New Roman" w:cs="Times New Roman"/>
          <w:sz w:val="24"/>
          <w:szCs w:val="24"/>
        </w:rPr>
        <w:t xml:space="preserve"> was</w:t>
      </w:r>
      <w:r w:rsidR="00F1663E" w:rsidRPr="00723261">
        <w:rPr>
          <w:rFonts w:ascii="Times New Roman" w:hAnsi="Times New Roman" w:cs="Times New Roman"/>
          <w:sz w:val="24"/>
          <w:szCs w:val="24"/>
        </w:rPr>
        <w:t xml:space="preserve"> pipette into a test tube and</w:t>
      </w:r>
      <w:r w:rsidR="00DC5D6A" w:rsidRPr="00723261">
        <w:rPr>
          <w:rFonts w:ascii="Times New Roman" w:hAnsi="Times New Roman" w:cs="Times New Roman"/>
          <w:sz w:val="24"/>
          <w:szCs w:val="24"/>
        </w:rPr>
        <w:t xml:space="preserve"> 5ml o</w:t>
      </w:r>
      <w:r w:rsidR="00F1663E" w:rsidRPr="00723261">
        <w:rPr>
          <w:rFonts w:ascii="Times New Roman" w:hAnsi="Times New Roman" w:cs="Times New Roman"/>
          <w:sz w:val="24"/>
          <w:szCs w:val="24"/>
        </w:rPr>
        <w:t>f distilled water was added to it, then</w:t>
      </w:r>
      <w:r w:rsidR="00DC5D6A" w:rsidRPr="00723261">
        <w:rPr>
          <w:rFonts w:ascii="Times New Roman" w:hAnsi="Times New Roman" w:cs="Times New Roman"/>
          <w:sz w:val="24"/>
          <w:szCs w:val="24"/>
        </w:rPr>
        <w:t xml:space="preserve"> it was shaken vigorously.</w:t>
      </w:r>
      <w:r w:rsidR="00F1663E" w:rsidRPr="00723261">
        <w:rPr>
          <w:rFonts w:ascii="Times New Roman" w:hAnsi="Times New Roman" w:cs="Times New Roman"/>
          <w:sz w:val="24"/>
          <w:szCs w:val="24"/>
        </w:rPr>
        <w:t xml:space="preserve"> A persistent frothing movement was observed. </w:t>
      </w:r>
    </w:p>
    <w:p w:rsidR="00F1663E" w:rsidRPr="00723261" w:rsidRDefault="00716E4D" w:rsidP="00723261">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E932C9">
        <w:rPr>
          <w:rFonts w:ascii="Times New Roman" w:hAnsi="Times New Roman" w:cs="Times New Roman"/>
          <w:b/>
          <w:sz w:val="24"/>
          <w:szCs w:val="24"/>
        </w:rPr>
        <w:t>.</w:t>
      </w:r>
      <w:r w:rsidR="00EB384A">
        <w:rPr>
          <w:rFonts w:ascii="Times New Roman" w:hAnsi="Times New Roman" w:cs="Times New Roman"/>
          <w:b/>
          <w:sz w:val="24"/>
          <w:szCs w:val="24"/>
        </w:rPr>
        <w:t>4</w:t>
      </w:r>
      <w:r w:rsidR="003A178E">
        <w:rPr>
          <w:rFonts w:ascii="Times New Roman" w:hAnsi="Times New Roman" w:cs="Times New Roman"/>
          <w:b/>
          <w:sz w:val="24"/>
          <w:szCs w:val="24"/>
        </w:rPr>
        <w:t>.1.2</w:t>
      </w:r>
      <w:r w:rsidR="00E932C9">
        <w:rPr>
          <w:rFonts w:ascii="Times New Roman" w:hAnsi="Times New Roman" w:cs="Times New Roman"/>
          <w:b/>
          <w:sz w:val="24"/>
          <w:szCs w:val="24"/>
        </w:rPr>
        <w:t xml:space="preserve"> </w:t>
      </w:r>
      <w:r w:rsidR="00EB7F91" w:rsidRPr="00723261">
        <w:rPr>
          <w:rFonts w:ascii="Times New Roman" w:hAnsi="Times New Roman" w:cs="Times New Roman"/>
          <w:b/>
          <w:sz w:val="24"/>
          <w:szCs w:val="24"/>
        </w:rPr>
        <w:t>Test for</w:t>
      </w:r>
      <w:r w:rsidR="008A05D0" w:rsidRPr="00723261">
        <w:rPr>
          <w:rFonts w:ascii="Times New Roman" w:hAnsi="Times New Roman" w:cs="Times New Roman"/>
          <w:b/>
          <w:sz w:val="24"/>
          <w:szCs w:val="24"/>
        </w:rPr>
        <w:t xml:space="preserve"> emulsion</w:t>
      </w:r>
      <w:r w:rsidR="00F1663E" w:rsidRPr="00723261">
        <w:rPr>
          <w:rFonts w:ascii="Times New Roman" w:hAnsi="Times New Roman" w:cs="Times New Roman"/>
          <w:b/>
          <w:sz w:val="24"/>
          <w:szCs w:val="24"/>
        </w:rPr>
        <w:t xml:space="preserve"> </w:t>
      </w:r>
    </w:p>
    <w:p w:rsidR="00371414" w:rsidRPr="00723261" w:rsidRDefault="00C641E5" w:rsidP="00723261">
      <w:pPr>
        <w:spacing w:line="480" w:lineRule="auto"/>
        <w:jc w:val="both"/>
        <w:rPr>
          <w:rFonts w:ascii="Times New Roman" w:hAnsi="Times New Roman" w:cs="Times New Roman"/>
          <w:sz w:val="24"/>
          <w:szCs w:val="24"/>
        </w:rPr>
      </w:pPr>
      <w:r w:rsidRPr="00723261">
        <w:rPr>
          <w:rFonts w:ascii="Times New Roman" w:hAnsi="Times New Roman" w:cs="Times New Roman"/>
          <w:sz w:val="24"/>
          <w:szCs w:val="24"/>
        </w:rPr>
        <w:t>Crude</w:t>
      </w:r>
      <w:r w:rsidR="00F1663E" w:rsidRPr="00723261">
        <w:rPr>
          <w:rFonts w:ascii="Times New Roman" w:hAnsi="Times New Roman" w:cs="Times New Roman"/>
          <w:sz w:val="24"/>
          <w:szCs w:val="24"/>
        </w:rPr>
        <w:t xml:space="preserve"> extract</w:t>
      </w:r>
      <w:r w:rsidRPr="00C641E5">
        <w:rPr>
          <w:rFonts w:ascii="Times New Roman" w:hAnsi="Times New Roman" w:cs="Times New Roman"/>
          <w:sz w:val="24"/>
          <w:szCs w:val="24"/>
        </w:rPr>
        <w:t xml:space="preserve"> </w:t>
      </w:r>
      <w:r w:rsidRPr="00723261">
        <w:rPr>
          <w:rFonts w:ascii="Times New Roman" w:hAnsi="Times New Roman" w:cs="Times New Roman"/>
          <w:sz w:val="24"/>
          <w:szCs w:val="24"/>
        </w:rPr>
        <w:t>of</w:t>
      </w:r>
      <w:r>
        <w:rPr>
          <w:rFonts w:ascii="Times New Roman" w:hAnsi="Times New Roman" w:cs="Times New Roman"/>
          <w:sz w:val="24"/>
          <w:szCs w:val="24"/>
        </w:rPr>
        <w:t xml:space="preserve"> </w:t>
      </w:r>
      <w:r w:rsidRPr="00723261">
        <w:rPr>
          <w:rFonts w:ascii="Times New Roman" w:hAnsi="Times New Roman" w:cs="Times New Roman"/>
          <w:sz w:val="24"/>
          <w:szCs w:val="24"/>
        </w:rPr>
        <w:t xml:space="preserve">3ml </w:t>
      </w:r>
      <w:r w:rsidR="00F1663E" w:rsidRPr="00723261">
        <w:rPr>
          <w:rFonts w:ascii="Times New Roman" w:hAnsi="Times New Roman" w:cs="Times New Roman"/>
          <w:sz w:val="24"/>
          <w:szCs w:val="24"/>
        </w:rPr>
        <w:t>was pipette into a test tube and 5 drops of</w:t>
      </w:r>
      <w:r w:rsidR="00556BA6" w:rsidRPr="00723261">
        <w:rPr>
          <w:rFonts w:ascii="Times New Roman" w:hAnsi="Times New Roman" w:cs="Times New Roman"/>
          <w:sz w:val="24"/>
          <w:szCs w:val="24"/>
        </w:rPr>
        <w:t xml:space="preserve"> olive oil was also incorporated into it and then it was shaken vigorously. Emulsification was observed.</w:t>
      </w:r>
    </w:p>
    <w:p w:rsidR="003A178E" w:rsidRDefault="003A178E" w:rsidP="00723261">
      <w:pPr>
        <w:spacing w:line="480" w:lineRule="auto"/>
        <w:jc w:val="both"/>
        <w:rPr>
          <w:rFonts w:ascii="Times New Roman" w:hAnsi="Times New Roman" w:cs="Times New Roman"/>
          <w:b/>
          <w:sz w:val="24"/>
          <w:szCs w:val="24"/>
        </w:rPr>
      </w:pPr>
    </w:p>
    <w:p w:rsidR="003A178E" w:rsidRDefault="003A178E" w:rsidP="00723261">
      <w:pPr>
        <w:spacing w:line="480" w:lineRule="auto"/>
        <w:jc w:val="both"/>
        <w:rPr>
          <w:rFonts w:ascii="Times New Roman" w:hAnsi="Times New Roman" w:cs="Times New Roman"/>
          <w:b/>
          <w:sz w:val="24"/>
          <w:szCs w:val="24"/>
        </w:rPr>
      </w:pPr>
    </w:p>
    <w:p w:rsidR="00C641E5" w:rsidRDefault="00371414" w:rsidP="00723261">
      <w:pPr>
        <w:spacing w:line="480" w:lineRule="auto"/>
        <w:jc w:val="both"/>
        <w:rPr>
          <w:rFonts w:ascii="Times New Roman" w:hAnsi="Times New Roman" w:cs="Times New Roman"/>
          <w:b/>
          <w:sz w:val="24"/>
          <w:szCs w:val="24"/>
        </w:rPr>
      </w:pPr>
      <w:r w:rsidRPr="00716E4D">
        <w:rPr>
          <w:rFonts w:ascii="Times New Roman" w:hAnsi="Times New Roman" w:cs="Times New Roman"/>
          <w:b/>
          <w:sz w:val="24"/>
          <w:szCs w:val="24"/>
        </w:rPr>
        <w:lastRenderedPageBreak/>
        <w:t xml:space="preserve"> </w:t>
      </w:r>
      <w:r w:rsidR="00716E4D" w:rsidRPr="00716E4D">
        <w:rPr>
          <w:rFonts w:ascii="Times New Roman" w:hAnsi="Times New Roman" w:cs="Times New Roman"/>
          <w:b/>
          <w:sz w:val="24"/>
          <w:szCs w:val="24"/>
        </w:rPr>
        <w:t>3</w:t>
      </w:r>
      <w:r w:rsidR="00E932C9" w:rsidRPr="00716E4D">
        <w:rPr>
          <w:rFonts w:ascii="Times New Roman" w:hAnsi="Times New Roman" w:cs="Times New Roman"/>
          <w:b/>
          <w:sz w:val="24"/>
          <w:szCs w:val="24"/>
        </w:rPr>
        <w:t>.</w:t>
      </w:r>
      <w:r w:rsidR="0099331C">
        <w:rPr>
          <w:rFonts w:ascii="Times New Roman" w:hAnsi="Times New Roman" w:cs="Times New Roman"/>
          <w:b/>
          <w:sz w:val="24"/>
          <w:szCs w:val="24"/>
        </w:rPr>
        <w:t>4</w:t>
      </w:r>
      <w:r w:rsidR="00E932C9" w:rsidRPr="00716E4D">
        <w:rPr>
          <w:rFonts w:ascii="Times New Roman" w:hAnsi="Times New Roman" w:cs="Times New Roman"/>
          <w:b/>
          <w:sz w:val="24"/>
          <w:szCs w:val="24"/>
        </w:rPr>
        <w:t>.</w:t>
      </w:r>
      <w:r w:rsidR="0099331C">
        <w:rPr>
          <w:rFonts w:ascii="Times New Roman" w:hAnsi="Times New Roman" w:cs="Times New Roman"/>
          <w:b/>
          <w:sz w:val="24"/>
          <w:szCs w:val="24"/>
        </w:rPr>
        <w:t>2</w:t>
      </w:r>
      <w:r w:rsidR="00E932C9">
        <w:rPr>
          <w:rFonts w:ascii="Times New Roman" w:hAnsi="Times New Roman" w:cs="Times New Roman"/>
          <w:sz w:val="24"/>
          <w:szCs w:val="24"/>
        </w:rPr>
        <w:t xml:space="preserve"> </w:t>
      </w:r>
      <w:r w:rsidR="00723261" w:rsidRPr="00723261">
        <w:rPr>
          <w:rFonts w:ascii="Times New Roman" w:hAnsi="Times New Roman" w:cs="Times New Roman"/>
          <w:b/>
          <w:sz w:val="24"/>
          <w:szCs w:val="24"/>
        </w:rPr>
        <w:t>T</w:t>
      </w:r>
      <w:r w:rsidR="008A05D0" w:rsidRPr="00723261">
        <w:rPr>
          <w:rFonts w:ascii="Times New Roman" w:hAnsi="Times New Roman" w:cs="Times New Roman"/>
          <w:b/>
          <w:sz w:val="24"/>
          <w:szCs w:val="24"/>
        </w:rPr>
        <w:t xml:space="preserve">est </w:t>
      </w:r>
      <w:r w:rsidRPr="00723261">
        <w:rPr>
          <w:rFonts w:ascii="Times New Roman" w:hAnsi="Times New Roman" w:cs="Times New Roman"/>
          <w:b/>
          <w:sz w:val="24"/>
          <w:szCs w:val="24"/>
        </w:rPr>
        <w:t>for</w:t>
      </w:r>
      <w:r w:rsidR="008A05D0" w:rsidRPr="00723261">
        <w:rPr>
          <w:rFonts w:ascii="Times New Roman" w:hAnsi="Times New Roman" w:cs="Times New Roman"/>
          <w:b/>
          <w:sz w:val="24"/>
          <w:szCs w:val="24"/>
        </w:rPr>
        <w:t xml:space="preserve"> alkaloids  </w:t>
      </w:r>
    </w:p>
    <w:p w:rsidR="001E6F28" w:rsidRPr="00C641E5" w:rsidRDefault="00C641E5" w:rsidP="00723261">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723261">
        <w:rPr>
          <w:rFonts w:ascii="Times New Roman" w:hAnsi="Times New Roman" w:cs="Times New Roman"/>
          <w:sz w:val="24"/>
          <w:szCs w:val="24"/>
        </w:rPr>
        <w:t>Crude</w:t>
      </w:r>
      <w:r w:rsidR="008A05D0" w:rsidRPr="00723261">
        <w:rPr>
          <w:rFonts w:ascii="Times New Roman" w:hAnsi="Times New Roman" w:cs="Times New Roman"/>
          <w:sz w:val="24"/>
          <w:szCs w:val="24"/>
        </w:rPr>
        <w:t xml:space="preserve"> extract</w:t>
      </w:r>
      <w:r w:rsidRPr="00C641E5">
        <w:rPr>
          <w:rFonts w:ascii="Times New Roman" w:hAnsi="Times New Roman" w:cs="Times New Roman"/>
          <w:sz w:val="24"/>
          <w:szCs w:val="24"/>
        </w:rPr>
        <w:t xml:space="preserve"> </w:t>
      </w:r>
      <w:r w:rsidRPr="00723261">
        <w:rPr>
          <w:rFonts w:ascii="Times New Roman" w:hAnsi="Times New Roman" w:cs="Times New Roman"/>
          <w:sz w:val="24"/>
          <w:szCs w:val="24"/>
        </w:rPr>
        <w:t xml:space="preserve">of </w:t>
      </w:r>
      <w:proofErr w:type="gramStart"/>
      <w:r w:rsidRPr="00723261">
        <w:rPr>
          <w:rFonts w:ascii="Times New Roman" w:hAnsi="Times New Roman" w:cs="Times New Roman"/>
          <w:sz w:val="24"/>
          <w:szCs w:val="24"/>
        </w:rPr>
        <w:t xml:space="preserve">2ml </w:t>
      </w:r>
      <w:r w:rsidR="008A05D0" w:rsidRPr="00723261">
        <w:rPr>
          <w:rFonts w:ascii="Times New Roman" w:hAnsi="Times New Roman" w:cs="Times New Roman"/>
          <w:sz w:val="24"/>
          <w:szCs w:val="24"/>
        </w:rPr>
        <w:t xml:space="preserve"> was</w:t>
      </w:r>
      <w:proofErr w:type="gramEnd"/>
      <w:r w:rsidR="00556BA6" w:rsidRPr="00723261">
        <w:rPr>
          <w:rFonts w:ascii="Times New Roman" w:hAnsi="Times New Roman" w:cs="Times New Roman"/>
          <w:sz w:val="24"/>
          <w:szCs w:val="24"/>
        </w:rPr>
        <w:t xml:space="preserve"> added into a test tube and the mixture was heated for 20mins using water bath. The heated mixture was filtered using filter paper and 1ml of the </w:t>
      </w:r>
      <w:r w:rsidR="004C2F91" w:rsidRPr="00723261">
        <w:rPr>
          <w:rFonts w:ascii="Times New Roman" w:hAnsi="Times New Roman" w:cs="Times New Roman"/>
          <w:sz w:val="24"/>
          <w:szCs w:val="24"/>
        </w:rPr>
        <w:t>filtrate</w:t>
      </w:r>
      <w:r w:rsidR="00556BA6" w:rsidRPr="00723261">
        <w:rPr>
          <w:rFonts w:ascii="Times New Roman" w:hAnsi="Times New Roman" w:cs="Times New Roman"/>
          <w:sz w:val="24"/>
          <w:szCs w:val="24"/>
        </w:rPr>
        <w:t xml:space="preserve"> was measured into a test tube and 0.5ml of </w:t>
      </w:r>
      <w:proofErr w:type="gramStart"/>
      <w:r w:rsidR="00556BA6" w:rsidRPr="00723261">
        <w:rPr>
          <w:rFonts w:ascii="Times New Roman" w:hAnsi="Times New Roman" w:cs="Times New Roman"/>
          <w:sz w:val="24"/>
          <w:szCs w:val="24"/>
        </w:rPr>
        <w:t>wagner’s</w:t>
      </w:r>
      <w:proofErr w:type="gramEnd"/>
      <w:r w:rsidR="00556BA6" w:rsidRPr="00723261">
        <w:rPr>
          <w:rFonts w:ascii="Times New Roman" w:hAnsi="Times New Roman" w:cs="Times New Roman"/>
          <w:sz w:val="24"/>
          <w:szCs w:val="24"/>
        </w:rPr>
        <w:t xml:space="preserve"> reagent was added to it. A reddish brown coloration was obs</w:t>
      </w:r>
      <w:r w:rsidR="001D57F0" w:rsidRPr="00723261">
        <w:rPr>
          <w:rFonts w:ascii="Times New Roman" w:hAnsi="Times New Roman" w:cs="Times New Roman"/>
          <w:sz w:val="24"/>
          <w:szCs w:val="24"/>
        </w:rPr>
        <w:t xml:space="preserve">erved. </w:t>
      </w:r>
      <w:r w:rsidR="004C2F91" w:rsidRPr="00723261">
        <w:rPr>
          <w:rFonts w:ascii="Times New Roman" w:hAnsi="Times New Roman" w:cs="Times New Roman"/>
          <w:sz w:val="24"/>
          <w:szCs w:val="24"/>
        </w:rPr>
        <w:t>These show</w:t>
      </w:r>
      <w:r w:rsidR="001D57F0" w:rsidRPr="00723261">
        <w:rPr>
          <w:rFonts w:ascii="Times New Roman" w:hAnsi="Times New Roman" w:cs="Times New Roman"/>
          <w:sz w:val="24"/>
          <w:szCs w:val="24"/>
        </w:rPr>
        <w:t xml:space="preserve"> the presence of alkaloids. </w:t>
      </w:r>
    </w:p>
    <w:p w:rsidR="001E6F28" w:rsidRPr="00723261" w:rsidRDefault="00716E4D" w:rsidP="00723261">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E932C9">
        <w:rPr>
          <w:rFonts w:ascii="Times New Roman" w:hAnsi="Times New Roman" w:cs="Times New Roman"/>
          <w:b/>
          <w:sz w:val="24"/>
          <w:szCs w:val="24"/>
        </w:rPr>
        <w:t>.</w:t>
      </w:r>
      <w:r w:rsidR="00EB384A">
        <w:rPr>
          <w:rFonts w:ascii="Times New Roman" w:hAnsi="Times New Roman" w:cs="Times New Roman"/>
          <w:b/>
          <w:sz w:val="24"/>
          <w:szCs w:val="24"/>
        </w:rPr>
        <w:t>4</w:t>
      </w:r>
      <w:r w:rsidR="00B65BC9">
        <w:rPr>
          <w:rFonts w:ascii="Times New Roman" w:hAnsi="Times New Roman" w:cs="Times New Roman"/>
          <w:b/>
          <w:sz w:val="24"/>
          <w:szCs w:val="24"/>
        </w:rPr>
        <w:t>.3</w:t>
      </w:r>
      <w:r w:rsidR="00E932C9">
        <w:rPr>
          <w:rFonts w:ascii="Times New Roman" w:hAnsi="Times New Roman" w:cs="Times New Roman"/>
          <w:b/>
          <w:sz w:val="24"/>
          <w:szCs w:val="24"/>
        </w:rPr>
        <w:t xml:space="preserve"> </w:t>
      </w:r>
      <w:r w:rsidR="00723261" w:rsidRPr="00723261">
        <w:rPr>
          <w:rFonts w:ascii="Times New Roman" w:hAnsi="Times New Roman" w:cs="Times New Roman"/>
          <w:b/>
          <w:sz w:val="24"/>
          <w:szCs w:val="24"/>
        </w:rPr>
        <w:t>T</w:t>
      </w:r>
      <w:r w:rsidR="008A05D0" w:rsidRPr="00723261">
        <w:rPr>
          <w:rFonts w:ascii="Times New Roman" w:hAnsi="Times New Roman" w:cs="Times New Roman"/>
          <w:b/>
          <w:sz w:val="24"/>
          <w:szCs w:val="24"/>
        </w:rPr>
        <w:t xml:space="preserve">est </w:t>
      </w:r>
      <w:r w:rsidR="001E6F28" w:rsidRPr="00723261">
        <w:rPr>
          <w:rFonts w:ascii="Times New Roman" w:hAnsi="Times New Roman" w:cs="Times New Roman"/>
          <w:b/>
          <w:sz w:val="24"/>
          <w:szCs w:val="24"/>
        </w:rPr>
        <w:t>for</w:t>
      </w:r>
      <w:r w:rsidR="008A05D0" w:rsidRPr="00723261">
        <w:rPr>
          <w:rFonts w:ascii="Times New Roman" w:hAnsi="Times New Roman" w:cs="Times New Roman"/>
          <w:b/>
          <w:sz w:val="24"/>
          <w:szCs w:val="24"/>
        </w:rPr>
        <w:t xml:space="preserve"> steroid  </w:t>
      </w:r>
    </w:p>
    <w:p w:rsidR="00EB7F91" w:rsidRPr="00723261" w:rsidRDefault="00C641E5" w:rsidP="00723261">
      <w:pPr>
        <w:spacing w:line="480" w:lineRule="auto"/>
        <w:jc w:val="both"/>
        <w:rPr>
          <w:rFonts w:ascii="Times New Roman" w:hAnsi="Times New Roman" w:cs="Times New Roman"/>
          <w:sz w:val="24"/>
          <w:szCs w:val="24"/>
        </w:rPr>
      </w:pPr>
      <w:r w:rsidRPr="00723261">
        <w:rPr>
          <w:rFonts w:ascii="Times New Roman" w:hAnsi="Times New Roman" w:cs="Times New Roman"/>
          <w:sz w:val="24"/>
          <w:szCs w:val="24"/>
        </w:rPr>
        <w:t>Crude</w:t>
      </w:r>
      <w:r w:rsidR="008A05D0" w:rsidRPr="00723261">
        <w:rPr>
          <w:rFonts w:ascii="Times New Roman" w:hAnsi="Times New Roman" w:cs="Times New Roman"/>
          <w:sz w:val="24"/>
          <w:szCs w:val="24"/>
        </w:rPr>
        <w:t xml:space="preserve"> extract</w:t>
      </w:r>
      <w:r w:rsidRPr="00C641E5">
        <w:rPr>
          <w:rFonts w:ascii="Times New Roman" w:hAnsi="Times New Roman" w:cs="Times New Roman"/>
          <w:sz w:val="24"/>
          <w:szCs w:val="24"/>
        </w:rPr>
        <w:t xml:space="preserve"> </w:t>
      </w:r>
      <w:r w:rsidRPr="00723261">
        <w:rPr>
          <w:rFonts w:ascii="Times New Roman" w:hAnsi="Times New Roman" w:cs="Times New Roman"/>
          <w:sz w:val="24"/>
          <w:szCs w:val="24"/>
        </w:rPr>
        <w:t>of 1ml</w:t>
      </w:r>
      <w:r w:rsidR="008A05D0" w:rsidRPr="00723261">
        <w:rPr>
          <w:rFonts w:ascii="Times New Roman" w:hAnsi="Times New Roman" w:cs="Times New Roman"/>
          <w:sz w:val="24"/>
          <w:szCs w:val="24"/>
        </w:rPr>
        <w:t xml:space="preserve"> was </w:t>
      </w:r>
      <w:r w:rsidR="001D57F0" w:rsidRPr="00723261">
        <w:rPr>
          <w:rFonts w:ascii="Times New Roman" w:hAnsi="Times New Roman" w:cs="Times New Roman"/>
          <w:sz w:val="24"/>
          <w:szCs w:val="24"/>
        </w:rPr>
        <w:t xml:space="preserve">treated with 0.5ml of acetic acid, 0.5ml of chloroform and 1ml of conc. </w:t>
      </w:r>
      <w:r w:rsidR="001D096C">
        <w:rPr>
          <w:rFonts w:ascii="Times New Roman" w:hAnsi="Times New Roman" w:cs="Times New Roman"/>
          <w:sz w:val="24"/>
          <w:szCs w:val="24"/>
        </w:rPr>
        <w:t>Sulphuric acid (</w:t>
      </w:r>
      <w:r w:rsidR="001D57F0" w:rsidRPr="00723261">
        <w:rPr>
          <w:rFonts w:ascii="Times New Roman" w:hAnsi="Times New Roman" w:cs="Times New Roman"/>
          <w:sz w:val="24"/>
          <w:szCs w:val="24"/>
        </w:rPr>
        <w:t>H</w:t>
      </w:r>
      <w:r w:rsidR="001D57F0" w:rsidRPr="00723261">
        <w:rPr>
          <w:rFonts w:ascii="Times New Roman" w:hAnsi="Times New Roman" w:cs="Times New Roman"/>
          <w:sz w:val="24"/>
          <w:szCs w:val="24"/>
          <w:vertAlign w:val="subscript"/>
        </w:rPr>
        <w:t>2</w:t>
      </w:r>
      <w:r w:rsidR="008A05D0" w:rsidRPr="00723261">
        <w:rPr>
          <w:rFonts w:ascii="Times New Roman" w:hAnsi="Times New Roman" w:cs="Times New Roman"/>
          <w:sz w:val="24"/>
          <w:szCs w:val="24"/>
        </w:rPr>
        <w:t>so</w:t>
      </w:r>
      <w:r w:rsidR="001D57F0" w:rsidRPr="00723261">
        <w:rPr>
          <w:rFonts w:ascii="Times New Roman" w:hAnsi="Times New Roman" w:cs="Times New Roman"/>
          <w:sz w:val="24"/>
          <w:szCs w:val="24"/>
          <w:vertAlign w:val="subscript"/>
        </w:rPr>
        <w:t>4</w:t>
      </w:r>
      <w:r w:rsidR="001D096C">
        <w:rPr>
          <w:rFonts w:ascii="Times New Roman" w:hAnsi="Times New Roman" w:cs="Times New Roman"/>
          <w:sz w:val="24"/>
          <w:szCs w:val="24"/>
        </w:rPr>
        <w:t>)</w:t>
      </w:r>
      <w:r w:rsidR="001D57F0" w:rsidRPr="00723261">
        <w:rPr>
          <w:rFonts w:ascii="Times New Roman" w:hAnsi="Times New Roman" w:cs="Times New Roman"/>
          <w:sz w:val="24"/>
          <w:szCs w:val="24"/>
        </w:rPr>
        <w:t xml:space="preserve"> was also added to it. A reddish brown ring was formed at the separating level of the two liquids indicating the presence of steroids. </w:t>
      </w:r>
    </w:p>
    <w:p w:rsidR="00723261" w:rsidRPr="00E932C9" w:rsidRDefault="00716E4D" w:rsidP="00E932C9">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E932C9">
        <w:rPr>
          <w:rFonts w:ascii="Times New Roman" w:hAnsi="Times New Roman" w:cs="Times New Roman"/>
          <w:b/>
          <w:sz w:val="24"/>
          <w:szCs w:val="24"/>
        </w:rPr>
        <w:t>.</w:t>
      </w:r>
      <w:r w:rsidR="00EB384A">
        <w:rPr>
          <w:rFonts w:ascii="Times New Roman" w:hAnsi="Times New Roman" w:cs="Times New Roman"/>
          <w:b/>
          <w:sz w:val="24"/>
          <w:szCs w:val="24"/>
        </w:rPr>
        <w:t>4</w:t>
      </w:r>
      <w:r w:rsidR="00B65BC9">
        <w:rPr>
          <w:rFonts w:ascii="Times New Roman" w:hAnsi="Times New Roman" w:cs="Times New Roman"/>
          <w:b/>
          <w:sz w:val="24"/>
          <w:szCs w:val="24"/>
        </w:rPr>
        <w:t>.4</w:t>
      </w:r>
      <w:r w:rsidR="00E932C9" w:rsidRPr="00E932C9">
        <w:rPr>
          <w:rFonts w:ascii="Times New Roman" w:hAnsi="Times New Roman" w:cs="Times New Roman"/>
          <w:b/>
          <w:sz w:val="24"/>
          <w:szCs w:val="24"/>
        </w:rPr>
        <w:t xml:space="preserve"> </w:t>
      </w:r>
      <w:r w:rsidR="00723261" w:rsidRPr="00E932C9">
        <w:rPr>
          <w:rFonts w:ascii="Times New Roman" w:hAnsi="Times New Roman" w:cs="Times New Roman"/>
          <w:b/>
          <w:sz w:val="24"/>
          <w:szCs w:val="24"/>
        </w:rPr>
        <w:t>T</w:t>
      </w:r>
      <w:r w:rsidR="008A05D0" w:rsidRPr="00E932C9">
        <w:rPr>
          <w:rFonts w:ascii="Times New Roman" w:hAnsi="Times New Roman" w:cs="Times New Roman"/>
          <w:b/>
          <w:sz w:val="24"/>
          <w:szCs w:val="24"/>
        </w:rPr>
        <w:t xml:space="preserve">est </w:t>
      </w:r>
      <w:r w:rsidR="00EB7F91" w:rsidRPr="00E932C9">
        <w:rPr>
          <w:rFonts w:ascii="Times New Roman" w:hAnsi="Times New Roman" w:cs="Times New Roman"/>
          <w:b/>
          <w:sz w:val="24"/>
          <w:szCs w:val="24"/>
        </w:rPr>
        <w:t>for</w:t>
      </w:r>
      <w:r w:rsidR="008A05D0" w:rsidRPr="00E932C9">
        <w:rPr>
          <w:rFonts w:ascii="Times New Roman" w:hAnsi="Times New Roman" w:cs="Times New Roman"/>
          <w:b/>
          <w:sz w:val="24"/>
          <w:szCs w:val="24"/>
        </w:rPr>
        <w:t xml:space="preserve"> terpenoids  </w:t>
      </w:r>
    </w:p>
    <w:p w:rsidR="004C2F91" w:rsidRPr="00723261" w:rsidRDefault="00C641E5" w:rsidP="00723261">
      <w:pPr>
        <w:spacing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Crude </w:t>
      </w:r>
      <w:r w:rsidR="008A05D0" w:rsidRPr="00723261">
        <w:rPr>
          <w:rFonts w:ascii="Times New Roman" w:hAnsi="Times New Roman" w:cs="Times New Roman"/>
          <w:sz w:val="24"/>
          <w:szCs w:val="24"/>
        </w:rPr>
        <w:t>extract</w:t>
      </w:r>
      <w:r w:rsidRPr="00C641E5">
        <w:rPr>
          <w:rFonts w:ascii="Times New Roman" w:hAnsi="Times New Roman" w:cs="Times New Roman"/>
          <w:sz w:val="24"/>
          <w:szCs w:val="24"/>
        </w:rPr>
        <w:t xml:space="preserve"> </w:t>
      </w:r>
      <w:r w:rsidRPr="00723261">
        <w:rPr>
          <w:rFonts w:ascii="Times New Roman" w:hAnsi="Times New Roman" w:cs="Times New Roman"/>
          <w:sz w:val="24"/>
          <w:szCs w:val="24"/>
        </w:rPr>
        <w:t xml:space="preserve">of 5ml </w:t>
      </w:r>
      <w:r w:rsidR="008A05D0" w:rsidRPr="00723261">
        <w:rPr>
          <w:rFonts w:ascii="Times New Roman" w:hAnsi="Times New Roman" w:cs="Times New Roman"/>
          <w:sz w:val="24"/>
          <w:szCs w:val="24"/>
        </w:rPr>
        <w:t xml:space="preserve"> was </w:t>
      </w:r>
      <w:r w:rsidR="00435F0D" w:rsidRPr="00723261">
        <w:rPr>
          <w:rFonts w:ascii="Times New Roman" w:hAnsi="Times New Roman" w:cs="Times New Roman"/>
          <w:sz w:val="24"/>
          <w:szCs w:val="24"/>
        </w:rPr>
        <w:t xml:space="preserve">mixed with 2ml of </w:t>
      </w:r>
      <w:r w:rsidR="008A05D0" w:rsidRPr="00723261">
        <w:rPr>
          <w:rFonts w:ascii="Times New Roman" w:hAnsi="Times New Roman" w:cs="Times New Roman"/>
          <w:sz w:val="24"/>
          <w:szCs w:val="24"/>
        </w:rPr>
        <w:t>chcl</w:t>
      </w:r>
      <w:r w:rsidR="00435F0D" w:rsidRPr="00723261">
        <w:rPr>
          <w:rFonts w:ascii="Times New Roman" w:hAnsi="Times New Roman" w:cs="Times New Roman"/>
          <w:sz w:val="24"/>
          <w:szCs w:val="24"/>
          <w:vertAlign w:val="subscript"/>
        </w:rPr>
        <w:t xml:space="preserve">3  </w:t>
      </w:r>
      <w:r w:rsidR="00435F0D" w:rsidRPr="00723261">
        <w:rPr>
          <w:rFonts w:ascii="Times New Roman" w:hAnsi="Times New Roman" w:cs="Times New Roman"/>
          <w:sz w:val="24"/>
          <w:szCs w:val="24"/>
        </w:rPr>
        <w:t xml:space="preserve">(chloroform) in a test tube 3ml of conc. </w:t>
      </w:r>
      <w:r w:rsidR="008A05D0" w:rsidRPr="00723261">
        <w:rPr>
          <w:rFonts w:ascii="Times New Roman" w:hAnsi="Times New Roman" w:cs="Times New Roman"/>
          <w:sz w:val="24"/>
          <w:szCs w:val="24"/>
        </w:rPr>
        <w:t xml:space="preserve">Dissolved </w:t>
      </w:r>
      <w:r w:rsidR="00EB7F91" w:rsidRPr="00723261">
        <w:rPr>
          <w:rFonts w:ascii="Times New Roman" w:hAnsi="Times New Roman" w:cs="Times New Roman"/>
          <w:sz w:val="24"/>
          <w:szCs w:val="24"/>
        </w:rPr>
        <w:t>in 2ml of</w:t>
      </w:r>
      <w:r w:rsidR="00435F0D" w:rsidRPr="00723261">
        <w:rPr>
          <w:rFonts w:ascii="Times New Roman" w:hAnsi="Times New Roman" w:cs="Times New Roman"/>
          <w:sz w:val="24"/>
          <w:szCs w:val="24"/>
        </w:rPr>
        <w:t xml:space="preserve"> </w:t>
      </w:r>
      <w:r w:rsidR="008A05D0" w:rsidRPr="00723261">
        <w:rPr>
          <w:rFonts w:ascii="Times New Roman" w:hAnsi="Times New Roman" w:cs="Times New Roman"/>
          <w:sz w:val="24"/>
          <w:szCs w:val="24"/>
        </w:rPr>
        <w:t>h</w:t>
      </w:r>
      <w:r w:rsidR="00435F0D" w:rsidRPr="00723261">
        <w:rPr>
          <w:rFonts w:ascii="Times New Roman" w:hAnsi="Times New Roman" w:cs="Times New Roman"/>
          <w:sz w:val="24"/>
          <w:szCs w:val="24"/>
          <w:vertAlign w:val="subscript"/>
        </w:rPr>
        <w:t>2</w:t>
      </w:r>
      <w:r w:rsidR="008A05D0" w:rsidRPr="00723261">
        <w:rPr>
          <w:rFonts w:ascii="Times New Roman" w:hAnsi="Times New Roman" w:cs="Times New Roman"/>
          <w:sz w:val="24"/>
          <w:szCs w:val="24"/>
        </w:rPr>
        <w:t>so</w:t>
      </w:r>
      <w:r w:rsidR="00435F0D" w:rsidRPr="00723261">
        <w:rPr>
          <w:rFonts w:ascii="Times New Roman" w:hAnsi="Times New Roman" w:cs="Times New Roman"/>
          <w:sz w:val="24"/>
          <w:szCs w:val="24"/>
          <w:vertAlign w:val="subscript"/>
        </w:rPr>
        <w:t xml:space="preserve">4  </w:t>
      </w:r>
      <w:r w:rsidR="00435F0D" w:rsidRPr="00723261">
        <w:rPr>
          <w:rFonts w:ascii="Times New Roman" w:hAnsi="Times New Roman" w:cs="Times New Roman"/>
          <w:sz w:val="24"/>
          <w:szCs w:val="24"/>
        </w:rPr>
        <w:t>was carefully added to</w:t>
      </w:r>
      <w:r w:rsidR="000A5AE2" w:rsidRPr="00723261">
        <w:rPr>
          <w:rFonts w:ascii="Times New Roman" w:hAnsi="Times New Roman" w:cs="Times New Roman"/>
          <w:sz w:val="24"/>
          <w:szCs w:val="24"/>
        </w:rPr>
        <w:t xml:space="preserve"> the mixture to form a layer. An </w:t>
      </w:r>
      <w:r w:rsidR="00435F0D" w:rsidRPr="00723261">
        <w:rPr>
          <w:rFonts w:ascii="Times New Roman" w:hAnsi="Times New Roman" w:cs="Times New Roman"/>
          <w:sz w:val="24"/>
          <w:szCs w:val="24"/>
        </w:rPr>
        <w:t>interface with reddish-brown coloration was formed</w:t>
      </w:r>
      <w:r w:rsidR="000A5AE2" w:rsidRPr="00723261">
        <w:rPr>
          <w:rFonts w:ascii="Times New Roman" w:hAnsi="Times New Roman" w:cs="Times New Roman"/>
          <w:sz w:val="24"/>
          <w:szCs w:val="24"/>
        </w:rPr>
        <w:t xml:space="preserve">. The terpenoid </w:t>
      </w:r>
      <w:r w:rsidR="004C2F91" w:rsidRPr="00723261">
        <w:rPr>
          <w:rFonts w:ascii="Times New Roman" w:hAnsi="Times New Roman" w:cs="Times New Roman"/>
          <w:sz w:val="24"/>
          <w:szCs w:val="24"/>
        </w:rPr>
        <w:t>constituent</w:t>
      </w:r>
      <w:r w:rsidR="000A5AE2" w:rsidRPr="00723261">
        <w:rPr>
          <w:rFonts w:ascii="Times New Roman" w:hAnsi="Times New Roman" w:cs="Times New Roman"/>
          <w:sz w:val="24"/>
          <w:szCs w:val="24"/>
        </w:rPr>
        <w:t xml:space="preserve"> is present.</w:t>
      </w:r>
    </w:p>
    <w:p w:rsidR="00A439FF" w:rsidRPr="00723261" w:rsidRDefault="00716E4D" w:rsidP="00723261">
      <w:pPr>
        <w:spacing w:line="480" w:lineRule="auto"/>
        <w:jc w:val="both"/>
        <w:rPr>
          <w:rFonts w:ascii="Times New Roman" w:hAnsi="Times New Roman" w:cs="Times New Roman"/>
          <w:b/>
          <w:sz w:val="24"/>
          <w:szCs w:val="24"/>
        </w:rPr>
      </w:pPr>
      <w:r w:rsidRPr="00716E4D">
        <w:rPr>
          <w:rFonts w:ascii="Times New Roman" w:hAnsi="Times New Roman" w:cs="Times New Roman"/>
          <w:b/>
          <w:sz w:val="24"/>
          <w:szCs w:val="24"/>
        </w:rPr>
        <w:t>3</w:t>
      </w:r>
      <w:r w:rsidR="00E932C9" w:rsidRPr="00716E4D">
        <w:rPr>
          <w:rFonts w:ascii="Times New Roman" w:hAnsi="Times New Roman" w:cs="Times New Roman"/>
          <w:b/>
          <w:sz w:val="24"/>
          <w:szCs w:val="24"/>
        </w:rPr>
        <w:t>.</w:t>
      </w:r>
      <w:r w:rsidR="00EB384A">
        <w:rPr>
          <w:rFonts w:ascii="Times New Roman" w:hAnsi="Times New Roman" w:cs="Times New Roman"/>
          <w:b/>
          <w:sz w:val="24"/>
          <w:szCs w:val="24"/>
        </w:rPr>
        <w:t>4</w:t>
      </w:r>
      <w:r w:rsidR="00E932C9" w:rsidRPr="00716E4D">
        <w:rPr>
          <w:rFonts w:ascii="Times New Roman" w:hAnsi="Times New Roman" w:cs="Times New Roman"/>
          <w:b/>
          <w:sz w:val="24"/>
          <w:szCs w:val="24"/>
        </w:rPr>
        <w:t>.</w:t>
      </w:r>
      <w:r w:rsidR="00B65BC9">
        <w:rPr>
          <w:rFonts w:ascii="Times New Roman" w:hAnsi="Times New Roman" w:cs="Times New Roman"/>
          <w:b/>
          <w:sz w:val="24"/>
          <w:szCs w:val="24"/>
        </w:rPr>
        <w:t>5</w:t>
      </w:r>
      <w:r w:rsidR="00E932C9">
        <w:rPr>
          <w:rFonts w:ascii="Times New Roman" w:hAnsi="Times New Roman" w:cs="Times New Roman"/>
          <w:sz w:val="24"/>
          <w:szCs w:val="24"/>
        </w:rPr>
        <w:t xml:space="preserve"> </w:t>
      </w:r>
      <w:r w:rsidR="00723261" w:rsidRPr="00723261">
        <w:rPr>
          <w:rFonts w:ascii="Times New Roman" w:hAnsi="Times New Roman" w:cs="Times New Roman"/>
          <w:b/>
          <w:sz w:val="24"/>
          <w:szCs w:val="24"/>
        </w:rPr>
        <w:t>T</w:t>
      </w:r>
      <w:r w:rsidR="008A05D0" w:rsidRPr="00723261">
        <w:rPr>
          <w:rFonts w:ascii="Times New Roman" w:hAnsi="Times New Roman" w:cs="Times New Roman"/>
          <w:b/>
          <w:sz w:val="24"/>
          <w:szCs w:val="24"/>
        </w:rPr>
        <w:t>est for polyphe</w:t>
      </w:r>
      <w:r w:rsidR="004C2F91" w:rsidRPr="00723261">
        <w:rPr>
          <w:rFonts w:ascii="Times New Roman" w:hAnsi="Times New Roman" w:cs="Times New Roman"/>
          <w:b/>
          <w:sz w:val="24"/>
          <w:szCs w:val="24"/>
        </w:rPr>
        <w:t>nol</w:t>
      </w:r>
    </w:p>
    <w:p w:rsidR="00415B6B" w:rsidRPr="00723261" w:rsidRDefault="00C641E5" w:rsidP="00723261">
      <w:pPr>
        <w:spacing w:line="480" w:lineRule="auto"/>
        <w:jc w:val="both"/>
        <w:rPr>
          <w:rFonts w:ascii="Times New Roman" w:hAnsi="Times New Roman" w:cs="Times New Roman"/>
          <w:sz w:val="24"/>
          <w:szCs w:val="24"/>
        </w:rPr>
      </w:pPr>
      <w:r w:rsidRPr="00723261">
        <w:rPr>
          <w:rFonts w:ascii="Times New Roman" w:hAnsi="Times New Roman" w:cs="Times New Roman"/>
          <w:sz w:val="24"/>
          <w:szCs w:val="24"/>
        </w:rPr>
        <w:t>Crude</w:t>
      </w:r>
      <w:r w:rsidR="00415B6B" w:rsidRPr="00723261">
        <w:rPr>
          <w:rFonts w:ascii="Times New Roman" w:hAnsi="Times New Roman" w:cs="Times New Roman"/>
          <w:sz w:val="24"/>
          <w:szCs w:val="24"/>
        </w:rPr>
        <w:t xml:space="preserve"> extract</w:t>
      </w:r>
      <w:r w:rsidRPr="00C641E5">
        <w:rPr>
          <w:rFonts w:ascii="Times New Roman" w:hAnsi="Times New Roman" w:cs="Times New Roman"/>
          <w:sz w:val="24"/>
          <w:szCs w:val="24"/>
        </w:rPr>
        <w:t xml:space="preserve"> </w:t>
      </w:r>
      <w:r w:rsidRPr="00723261">
        <w:rPr>
          <w:rFonts w:ascii="Times New Roman" w:hAnsi="Times New Roman" w:cs="Times New Roman"/>
          <w:sz w:val="24"/>
          <w:szCs w:val="24"/>
        </w:rPr>
        <w:t>of 2ml</w:t>
      </w:r>
      <w:r w:rsidR="00415B6B" w:rsidRPr="00723261">
        <w:rPr>
          <w:rFonts w:ascii="Times New Roman" w:hAnsi="Times New Roman" w:cs="Times New Roman"/>
          <w:sz w:val="24"/>
          <w:szCs w:val="24"/>
        </w:rPr>
        <w:t xml:space="preserve"> was</w:t>
      </w:r>
      <w:r w:rsidR="00C67611" w:rsidRPr="00723261">
        <w:rPr>
          <w:rFonts w:ascii="Times New Roman" w:hAnsi="Times New Roman" w:cs="Times New Roman"/>
          <w:sz w:val="24"/>
          <w:szCs w:val="24"/>
        </w:rPr>
        <w:t xml:space="preserve"> </w:t>
      </w:r>
      <w:r w:rsidR="00354573" w:rsidRPr="00723261">
        <w:rPr>
          <w:rFonts w:ascii="Times New Roman" w:hAnsi="Times New Roman" w:cs="Times New Roman"/>
          <w:sz w:val="24"/>
          <w:szCs w:val="24"/>
        </w:rPr>
        <w:t>pipette out and</w:t>
      </w:r>
      <w:r w:rsidR="00415B6B" w:rsidRPr="00723261">
        <w:rPr>
          <w:rFonts w:ascii="Times New Roman" w:hAnsi="Times New Roman" w:cs="Times New Roman"/>
          <w:sz w:val="24"/>
          <w:szCs w:val="24"/>
        </w:rPr>
        <w:t xml:space="preserve"> 5ml of distilled water</w:t>
      </w:r>
      <w:r w:rsidR="00354573" w:rsidRPr="00723261">
        <w:rPr>
          <w:rFonts w:ascii="Times New Roman" w:hAnsi="Times New Roman" w:cs="Times New Roman"/>
          <w:sz w:val="24"/>
          <w:szCs w:val="24"/>
        </w:rPr>
        <w:t xml:space="preserve"> added</w:t>
      </w:r>
      <w:r w:rsidR="00415B6B" w:rsidRPr="00723261">
        <w:rPr>
          <w:rFonts w:ascii="Times New Roman" w:hAnsi="Times New Roman" w:cs="Times New Roman"/>
          <w:sz w:val="24"/>
          <w:szCs w:val="24"/>
        </w:rPr>
        <w:t xml:space="preserve"> and heated i n a water bath for 10min. 1ml of ferric chloride was added to the mixture followed by 1ml of 1% potassium ferricyanide. The formation of a green-blue coloration indicated the presence of polyphenol.</w:t>
      </w:r>
    </w:p>
    <w:p w:rsidR="00254B91" w:rsidRPr="00723261" w:rsidRDefault="00716E4D" w:rsidP="0072326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E932C9">
        <w:rPr>
          <w:rFonts w:ascii="Times New Roman" w:hAnsi="Times New Roman" w:cs="Times New Roman"/>
          <w:b/>
          <w:sz w:val="24"/>
          <w:szCs w:val="24"/>
        </w:rPr>
        <w:t>.</w:t>
      </w:r>
      <w:r w:rsidR="00EB384A">
        <w:rPr>
          <w:rFonts w:ascii="Times New Roman" w:hAnsi="Times New Roman" w:cs="Times New Roman"/>
          <w:b/>
          <w:sz w:val="24"/>
          <w:szCs w:val="24"/>
        </w:rPr>
        <w:t>4</w:t>
      </w:r>
      <w:r w:rsidR="00B65BC9">
        <w:rPr>
          <w:rFonts w:ascii="Times New Roman" w:hAnsi="Times New Roman" w:cs="Times New Roman"/>
          <w:b/>
          <w:sz w:val="24"/>
          <w:szCs w:val="24"/>
        </w:rPr>
        <w:t>.6</w:t>
      </w:r>
      <w:r w:rsidR="00E932C9">
        <w:rPr>
          <w:rFonts w:ascii="Times New Roman" w:hAnsi="Times New Roman" w:cs="Times New Roman"/>
          <w:b/>
          <w:sz w:val="24"/>
          <w:szCs w:val="24"/>
        </w:rPr>
        <w:t xml:space="preserve"> </w:t>
      </w:r>
      <w:r w:rsidR="008A05D0" w:rsidRPr="00723261">
        <w:rPr>
          <w:rFonts w:ascii="Times New Roman" w:hAnsi="Times New Roman" w:cs="Times New Roman"/>
          <w:b/>
          <w:sz w:val="24"/>
          <w:szCs w:val="24"/>
        </w:rPr>
        <w:t>Test for flavonoid</w:t>
      </w:r>
    </w:p>
    <w:p w:rsidR="00354573" w:rsidRPr="00723261" w:rsidRDefault="00C641E5" w:rsidP="00723261">
      <w:pPr>
        <w:spacing w:line="480" w:lineRule="auto"/>
        <w:jc w:val="both"/>
        <w:rPr>
          <w:rFonts w:ascii="Times New Roman" w:hAnsi="Times New Roman" w:cs="Times New Roman"/>
          <w:sz w:val="24"/>
          <w:szCs w:val="24"/>
        </w:rPr>
      </w:pPr>
      <w:r w:rsidRPr="00723261">
        <w:rPr>
          <w:rFonts w:ascii="Times New Roman" w:hAnsi="Times New Roman" w:cs="Times New Roman"/>
          <w:sz w:val="24"/>
          <w:szCs w:val="24"/>
        </w:rPr>
        <w:t>Crude</w:t>
      </w:r>
      <w:r w:rsidR="00354573" w:rsidRPr="00723261">
        <w:rPr>
          <w:rFonts w:ascii="Times New Roman" w:hAnsi="Times New Roman" w:cs="Times New Roman"/>
          <w:sz w:val="24"/>
          <w:szCs w:val="24"/>
        </w:rPr>
        <w:t xml:space="preserve"> extract</w:t>
      </w:r>
      <w:r w:rsidRPr="00723261">
        <w:rPr>
          <w:rFonts w:ascii="Times New Roman" w:hAnsi="Times New Roman" w:cs="Times New Roman"/>
          <w:sz w:val="24"/>
          <w:szCs w:val="24"/>
        </w:rPr>
        <w:t xml:space="preserve"> of 3ml</w:t>
      </w:r>
      <w:r w:rsidR="00354573" w:rsidRPr="00723261">
        <w:rPr>
          <w:rFonts w:ascii="Times New Roman" w:hAnsi="Times New Roman" w:cs="Times New Roman"/>
          <w:sz w:val="24"/>
          <w:szCs w:val="24"/>
        </w:rPr>
        <w:t xml:space="preserve"> was pipetted out and 10ml of distilled water was added to it and it was shaken and 1ml of10% </w:t>
      </w:r>
      <w:r w:rsidR="008A05D0" w:rsidRPr="00723261">
        <w:rPr>
          <w:rFonts w:ascii="Times New Roman" w:hAnsi="Times New Roman" w:cs="Times New Roman"/>
          <w:sz w:val="24"/>
          <w:szCs w:val="24"/>
        </w:rPr>
        <w:t>n</w:t>
      </w:r>
      <w:r w:rsidR="00354573" w:rsidRPr="00723261">
        <w:rPr>
          <w:rFonts w:ascii="Times New Roman" w:hAnsi="Times New Roman" w:cs="Times New Roman"/>
          <w:sz w:val="24"/>
          <w:szCs w:val="24"/>
        </w:rPr>
        <w:t>a</w:t>
      </w:r>
      <w:r w:rsidR="008A05D0" w:rsidRPr="00723261">
        <w:rPr>
          <w:rFonts w:ascii="Times New Roman" w:hAnsi="Times New Roman" w:cs="Times New Roman"/>
          <w:sz w:val="24"/>
          <w:szCs w:val="24"/>
        </w:rPr>
        <w:t>oh was also added into the mixture. A yellow coloration was observed showing the presence of flavonoid.</w:t>
      </w:r>
    </w:p>
    <w:p w:rsidR="00E932C9" w:rsidRDefault="00E932C9" w:rsidP="00723261">
      <w:pPr>
        <w:spacing w:after="0" w:line="480" w:lineRule="auto"/>
        <w:jc w:val="both"/>
        <w:rPr>
          <w:rFonts w:ascii="Times New Roman" w:hAnsi="Times New Roman" w:cs="Times New Roman"/>
          <w:b/>
          <w:sz w:val="24"/>
          <w:szCs w:val="24"/>
        </w:rPr>
      </w:pPr>
    </w:p>
    <w:p w:rsidR="00415B6B" w:rsidRPr="00723261" w:rsidRDefault="00716E4D" w:rsidP="0072326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E932C9">
        <w:rPr>
          <w:rFonts w:ascii="Times New Roman" w:hAnsi="Times New Roman" w:cs="Times New Roman"/>
          <w:b/>
          <w:sz w:val="24"/>
          <w:szCs w:val="24"/>
        </w:rPr>
        <w:t>.</w:t>
      </w:r>
      <w:r w:rsidR="00EB384A">
        <w:rPr>
          <w:rFonts w:ascii="Times New Roman" w:hAnsi="Times New Roman" w:cs="Times New Roman"/>
          <w:b/>
          <w:sz w:val="24"/>
          <w:szCs w:val="24"/>
        </w:rPr>
        <w:t>4</w:t>
      </w:r>
      <w:r w:rsidR="00B65BC9">
        <w:rPr>
          <w:rFonts w:ascii="Times New Roman" w:hAnsi="Times New Roman" w:cs="Times New Roman"/>
          <w:b/>
          <w:sz w:val="24"/>
          <w:szCs w:val="24"/>
        </w:rPr>
        <w:t>.7</w:t>
      </w:r>
      <w:r w:rsidR="00E932C9">
        <w:rPr>
          <w:rFonts w:ascii="Times New Roman" w:hAnsi="Times New Roman" w:cs="Times New Roman"/>
          <w:b/>
          <w:sz w:val="24"/>
          <w:szCs w:val="24"/>
        </w:rPr>
        <w:t xml:space="preserve"> </w:t>
      </w:r>
      <w:r w:rsidR="008A05D0" w:rsidRPr="00723261">
        <w:rPr>
          <w:rFonts w:ascii="Times New Roman" w:hAnsi="Times New Roman" w:cs="Times New Roman"/>
          <w:b/>
          <w:sz w:val="24"/>
          <w:szCs w:val="24"/>
        </w:rPr>
        <w:t>Test for tannin</w:t>
      </w:r>
    </w:p>
    <w:p w:rsidR="00716E4D" w:rsidRDefault="001D096C" w:rsidP="0072326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About</w:t>
      </w:r>
      <w:r w:rsidR="00C641E5">
        <w:rPr>
          <w:rFonts w:ascii="Times New Roman" w:hAnsi="Times New Roman" w:cs="Times New Roman"/>
          <w:sz w:val="24"/>
          <w:szCs w:val="24"/>
        </w:rPr>
        <w:t xml:space="preserve"> </w:t>
      </w:r>
      <w:r w:rsidR="00C641E5" w:rsidRPr="00723261">
        <w:rPr>
          <w:rFonts w:ascii="Times New Roman" w:hAnsi="Times New Roman" w:cs="Times New Roman"/>
          <w:sz w:val="24"/>
          <w:szCs w:val="24"/>
        </w:rPr>
        <w:t xml:space="preserve">1ml </w:t>
      </w:r>
      <w:r w:rsidR="00C03D24" w:rsidRPr="00723261">
        <w:rPr>
          <w:rFonts w:ascii="Times New Roman" w:hAnsi="Times New Roman" w:cs="Times New Roman"/>
          <w:sz w:val="24"/>
          <w:szCs w:val="24"/>
        </w:rPr>
        <w:t xml:space="preserve">of </w:t>
      </w:r>
      <w:r w:rsidR="00612578">
        <w:rPr>
          <w:rFonts w:ascii="Times New Roman" w:hAnsi="Times New Roman" w:cs="Times New Roman"/>
          <w:sz w:val="24"/>
          <w:szCs w:val="24"/>
        </w:rPr>
        <w:t xml:space="preserve">the </w:t>
      </w:r>
      <w:r w:rsidR="00C03D24" w:rsidRPr="00723261">
        <w:rPr>
          <w:rFonts w:ascii="Times New Roman" w:hAnsi="Times New Roman" w:cs="Times New Roman"/>
          <w:sz w:val="24"/>
          <w:szCs w:val="24"/>
        </w:rPr>
        <w:t>extract was measured into a test tube and it was heated and one drop of 10% feric chloride was added to it. The mixture showed a green coloration.</w:t>
      </w:r>
    </w:p>
    <w:p w:rsidR="00723261" w:rsidRPr="00716E4D" w:rsidRDefault="00716E4D" w:rsidP="0072326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3</w:t>
      </w:r>
      <w:r w:rsidRPr="00716E4D">
        <w:rPr>
          <w:rFonts w:ascii="Times New Roman" w:hAnsi="Times New Roman" w:cs="Times New Roman"/>
          <w:b/>
          <w:sz w:val="24"/>
          <w:szCs w:val="24"/>
        </w:rPr>
        <w:t>.</w:t>
      </w:r>
      <w:r w:rsidR="00EB384A">
        <w:rPr>
          <w:rFonts w:ascii="Times New Roman" w:hAnsi="Times New Roman" w:cs="Times New Roman"/>
          <w:b/>
          <w:sz w:val="24"/>
          <w:szCs w:val="24"/>
        </w:rPr>
        <w:t>4</w:t>
      </w:r>
      <w:r w:rsidRPr="00716E4D">
        <w:rPr>
          <w:rFonts w:ascii="Times New Roman" w:hAnsi="Times New Roman" w:cs="Times New Roman"/>
          <w:b/>
          <w:sz w:val="24"/>
          <w:szCs w:val="24"/>
        </w:rPr>
        <w:t>.</w:t>
      </w:r>
      <w:r w:rsidR="00B65BC9">
        <w:rPr>
          <w:rFonts w:ascii="Times New Roman" w:hAnsi="Times New Roman" w:cs="Times New Roman"/>
          <w:b/>
          <w:sz w:val="24"/>
          <w:szCs w:val="24"/>
        </w:rPr>
        <w:t>8</w:t>
      </w:r>
      <w:r>
        <w:rPr>
          <w:rFonts w:ascii="Times New Roman" w:hAnsi="Times New Roman" w:cs="Times New Roman"/>
          <w:sz w:val="24"/>
          <w:szCs w:val="24"/>
        </w:rPr>
        <w:t xml:space="preserve"> </w:t>
      </w:r>
      <w:r w:rsidR="008A05D0" w:rsidRPr="00723261">
        <w:rPr>
          <w:rFonts w:ascii="Times New Roman" w:hAnsi="Times New Roman" w:cs="Times New Roman"/>
          <w:b/>
          <w:sz w:val="24"/>
          <w:szCs w:val="24"/>
        </w:rPr>
        <w:t>Test for a</w:t>
      </w:r>
      <w:r w:rsidR="00C03D24" w:rsidRPr="00723261">
        <w:rPr>
          <w:rFonts w:ascii="Times New Roman" w:hAnsi="Times New Roman" w:cs="Times New Roman"/>
          <w:b/>
          <w:sz w:val="24"/>
          <w:szCs w:val="24"/>
        </w:rPr>
        <w:t>nthraquinones</w:t>
      </w:r>
    </w:p>
    <w:p w:rsidR="00C46F09" w:rsidRPr="00723261" w:rsidRDefault="001D096C" w:rsidP="0072326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About</w:t>
      </w:r>
      <w:r w:rsidR="00612578">
        <w:rPr>
          <w:rFonts w:ascii="Times New Roman" w:hAnsi="Times New Roman" w:cs="Times New Roman"/>
          <w:sz w:val="24"/>
          <w:szCs w:val="24"/>
        </w:rPr>
        <w:t xml:space="preserve"> </w:t>
      </w:r>
      <w:r w:rsidR="00C46F09" w:rsidRPr="00723261">
        <w:rPr>
          <w:rFonts w:ascii="Times New Roman" w:hAnsi="Times New Roman" w:cs="Times New Roman"/>
          <w:sz w:val="24"/>
          <w:szCs w:val="24"/>
        </w:rPr>
        <w:t>2ml of alco</w:t>
      </w:r>
      <w:r w:rsidR="00AB111F" w:rsidRPr="00723261">
        <w:rPr>
          <w:rFonts w:ascii="Times New Roman" w:hAnsi="Times New Roman" w:cs="Times New Roman"/>
          <w:sz w:val="24"/>
          <w:szCs w:val="24"/>
        </w:rPr>
        <w:t>holic/aqueous extract was shaked</w:t>
      </w:r>
      <w:r w:rsidR="00C46F09" w:rsidRPr="00723261">
        <w:rPr>
          <w:rFonts w:ascii="Times New Roman" w:hAnsi="Times New Roman" w:cs="Times New Roman"/>
          <w:sz w:val="24"/>
          <w:szCs w:val="24"/>
        </w:rPr>
        <w:t xml:space="preserve"> with 5ml of 10% ammonia solution added. The mixture was shaken and the presence of a pink, red to violet color in the ammonical (lower) phase indicated the presence of anthraquinones. </w:t>
      </w:r>
    </w:p>
    <w:p w:rsidR="00C03D24" w:rsidRPr="00723261" w:rsidRDefault="00716E4D" w:rsidP="0072326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B65BC9">
        <w:rPr>
          <w:rFonts w:ascii="Times New Roman" w:hAnsi="Times New Roman" w:cs="Times New Roman"/>
          <w:b/>
          <w:sz w:val="24"/>
          <w:szCs w:val="24"/>
        </w:rPr>
        <w:t>4.9</w:t>
      </w:r>
      <w:r w:rsidR="00EB384A">
        <w:rPr>
          <w:rFonts w:ascii="Times New Roman" w:hAnsi="Times New Roman" w:cs="Times New Roman"/>
          <w:b/>
          <w:sz w:val="24"/>
          <w:szCs w:val="24"/>
        </w:rPr>
        <w:t xml:space="preserve"> </w:t>
      </w:r>
      <w:r w:rsidR="008A05D0" w:rsidRPr="00723261">
        <w:rPr>
          <w:rFonts w:ascii="Times New Roman" w:hAnsi="Times New Roman" w:cs="Times New Roman"/>
          <w:b/>
          <w:sz w:val="24"/>
          <w:szCs w:val="24"/>
        </w:rPr>
        <w:t>Test for reducing sugar</w:t>
      </w:r>
    </w:p>
    <w:p w:rsidR="00B872C5" w:rsidRPr="00723261" w:rsidRDefault="00612578" w:rsidP="0072326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D76E6" w:rsidRPr="00723261">
        <w:rPr>
          <w:rFonts w:ascii="Times New Roman" w:hAnsi="Times New Roman" w:cs="Times New Roman"/>
          <w:sz w:val="24"/>
          <w:szCs w:val="24"/>
        </w:rPr>
        <w:t xml:space="preserve">2ml of the extract in a test tube was added to 5ml of </w:t>
      </w:r>
      <w:proofErr w:type="gramStart"/>
      <w:r w:rsidR="002D76E6" w:rsidRPr="00723261">
        <w:rPr>
          <w:rFonts w:ascii="Times New Roman" w:hAnsi="Times New Roman" w:cs="Times New Roman"/>
          <w:sz w:val="24"/>
          <w:szCs w:val="24"/>
        </w:rPr>
        <w:t>fehling</w:t>
      </w:r>
      <w:proofErr w:type="gramEnd"/>
      <w:r w:rsidR="002D76E6" w:rsidRPr="00723261">
        <w:rPr>
          <w:rFonts w:ascii="Times New Roman" w:hAnsi="Times New Roman" w:cs="Times New Roman"/>
          <w:sz w:val="24"/>
          <w:szCs w:val="24"/>
        </w:rPr>
        <w:t xml:space="preserve"> solutions and heated in a water bath at 80</w:t>
      </w:r>
      <w:r w:rsidR="002D76E6" w:rsidRPr="00723261">
        <w:rPr>
          <w:rFonts w:ascii="Times New Roman" w:hAnsi="Times New Roman" w:cs="Times New Roman"/>
          <w:sz w:val="24"/>
          <w:szCs w:val="24"/>
          <w:vertAlign w:val="superscript"/>
        </w:rPr>
        <w:t>o</w:t>
      </w:r>
      <w:r w:rsidR="008A05D0" w:rsidRPr="00723261">
        <w:rPr>
          <w:rFonts w:ascii="Times New Roman" w:hAnsi="Times New Roman" w:cs="Times New Roman"/>
          <w:sz w:val="24"/>
          <w:szCs w:val="24"/>
        </w:rPr>
        <w:t>c for 10min. The formation of a brick-red precipitate or solution was taken as evidence for the presence of reducing compounds.</w:t>
      </w:r>
      <w:r w:rsidR="00B872C5" w:rsidRPr="00723261">
        <w:rPr>
          <w:rFonts w:ascii="Times New Roman" w:hAnsi="Times New Roman" w:cs="Times New Roman"/>
          <w:sz w:val="24"/>
          <w:szCs w:val="24"/>
        </w:rPr>
        <w:t xml:space="preserve"> </w:t>
      </w:r>
    </w:p>
    <w:p w:rsidR="001541A0" w:rsidRPr="00723261" w:rsidRDefault="00716E4D" w:rsidP="0072326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EB384A">
        <w:rPr>
          <w:rFonts w:ascii="Times New Roman" w:hAnsi="Times New Roman" w:cs="Times New Roman"/>
          <w:b/>
          <w:sz w:val="24"/>
          <w:szCs w:val="24"/>
        </w:rPr>
        <w:t>5</w:t>
      </w:r>
      <w:r>
        <w:rPr>
          <w:rFonts w:ascii="Times New Roman" w:hAnsi="Times New Roman" w:cs="Times New Roman"/>
          <w:b/>
          <w:sz w:val="24"/>
          <w:szCs w:val="24"/>
        </w:rPr>
        <w:t xml:space="preserve"> </w:t>
      </w:r>
      <w:r w:rsidR="008A05D0" w:rsidRPr="00723261">
        <w:rPr>
          <w:rFonts w:ascii="Times New Roman" w:hAnsi="Times New Roman" w:cs="Times New Roman"/>
          <w:b/>
          <w:sz w:val="24"/>
          <w:szCs w:val="24"/>
        </w:rPr>
        <w:t xml:space="preserve">Quantitative determination of the phytochemicals from leaf samples  </w:t>
      </w:r>
    </w:p>
    <w:p w:rsidR="007968B0" w:rsidRPr="00723261" w:rsidRDefault="007968B0" w:rsidP="00723261">
      <w:pPr>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 </w:t>
      </w:r>
      <w:proofErr w:type="gramStart"/>
      <w:r w:rsidR="008A05D0" w:rsidRPr="00723261">
        <w:rPr>
          <w:rFonts w:ascii="Times New Roman" w:hAnsi="Times New Roman" w:cs="Times New Roman"/>
          <w:sz w:val="24"/>
          <w:szCs w:val="24"/>
        </w:rPr>
        <w:t>The</w:t>
      </w:r>
      <w:r w:rsidR="007F7EC1">
        <w:rPr>
          <w:rFonts w:ascii="Times New Roman" w:hAnsi="Times New Roman" w:cs="Times New Roman"/>
          <w:sz w:val="24"/>
          <w:szCs w:val="24"/>
        </w:rPr>
        <w:t xml:space="preserve"> quantif</w:t>
      </w:r>
      <w:r w:rsidR="00EC335F" w:rsidRPr="00723261">
        <w:rPr>
          <w:rFonts w:ascii="Times New Roman" w:hAnsi="Times New Roman" w:cs="Times New Roman"/>
          <w:sz w:val="24"/>
          <w:szCs w:val="24"/>
        </w:rPr>
        <w:t>y</w:t>
      </w:r>
      <w:proofErr w:type="gramEnd"/>
      <w:r w:rsidR="00EC335F" w:rsidRPr="00723261">
        <w:rPr>
          <w:rFonts w:ascii="Times New Roman" w:hAnsi="Times New Roman" w:cs="Times New Roman"/>
          <w:sz w:val="24"/>
          <w:szCs w:val="24"/>
        </w:rPr>
        <w:t xml:space="preserve"> of the identified phytochemicals</w:t>
      </w:r>
      <w:r w:rsidRPr="00723261">
        <w:rPr>
          <w:rFonts w:ascii="Times New Roman" w:hAnsi="Times New Roman" w:cs="Times New Roman"/>
          <w:sz w:val="24"/>
          <w:szCs w:val="24"/>
        </w:rPr>
        <w:t xml:space="preserve">: </w:t>
      </w:r>
      <w:r w:rsidR="008A05D0" w:rsidRPr="00723261">
        <w:rPr>
          <w:rFonts w:ascii="Times New Roman" w:hAnsi="Times New Roman" w:cs="Times New Roman"/>
          <w:sz w:val="24"/>
          <w:szCs w:val="24"/>
        </w:rPr>
        <w:t xml:space="preserve">alkaloid, </w:t>
      </w:r>
      <w:r w:rsidR="00683E31" w:rsidRPr="00723261">
        <w:rPr>
          <w:rFonts w:ascii="Times New Roman" w:hAnsi="Times New Roman" w:cs="Times New Roman"/>
          <w:sz w:val="24"/>
          <w:szCs w:val="24"/>
        </w:rPr>
        <w:t>saponin</w:t>
      </w:r>
      <w:r w:rsidR="00BD7D2D" w:rsidRPr="00723261">
        <w:rPr>
          <w:rFonts w:ascii="Times New Roman" w:hAnsi="Times New Roman" w:cs="Times New Roman"/>
          <w:sz w:val="24"/>
          <w:szCs w:val="24"/>
        </w:rPr>
        <w:t xml:space="preserve"> and phenols</w:t>
      </w:r>
      <w:r w:rsidR="001541A0" w:rsidRPr="00723261">
        <w:rPr>
          <w:rFonts w:ascii="Times New Roman" w:hAnsi="Times New Roman" w:cs="Times New Roman"/>
          <w:sz w:val="24"/>
          <w:szCs w:val="24"/>
        </w:rPr>
        <w:t xml:space="preserve"> were determined according to the method of </w:t>
      </w:r>
      <w:r w:rsidR="00723261" w:rsidRPr="00723261">
        <w:rPr>
          <w:rFonts w:ascii="Times New Roman" w:hAnsi="Times New Roman" w:cs="Times New Roman"/>
          <w:sz w:val="24"/>
          <w:szCs w:val="24"/>
        </w:rPr>
        <w:t>(Obadoni and Oc</w:t>
      </w:r>
      <w:r w:rsidR="008A05D0" w:rsidRPr="00723261">
        <w:rPr>
          <w:rFonts w:ascii="Times New Roman" w:hAnsi="Times New Roman" w:cs="Times New Roman"/>
          <w:sz w:val="24"/>
          <w:szCs w:val="24"/>
        </w:rPr>
        <w:t xml:space="preserve">huko, </w:t>
      </w:r>
      <w:r w:rsidR="001541A0" w:rsidRPr="00723261">
        <w:rPr>
          <w:rFonts w:ascii="Times New Roman" w:hAnsi="Times New Roman" w:cs="Times New Roman"/>
          <w:sz w:val="24"/>
          <w:szCs w:val="24"/>
        </w:rPr>
        <w:t xml:space="preserve">2001). </w:t>
      </w:r>
      <w:r w:rsidR="0027439E" w:rsidRPr="00723261">
        <w:rPr>
          <w:rFonts w:ascii="Times New Roman" w:hAnsi="Times New Roman" w:cs="Times New Roman"/>
          <w:sz w:val="24"/>
          <w:szCs w:val="24"/>
        </w:rPr>
        <w:t>Flavonoids</w:t>
      </w:r>
      <w:r w:rsidR="00683E31" w:rsidRPr="00723261">
        <w:rPr>
          <w:rFonts w:ascii="Times New Roman" w:hAnsi="Times New Roman" w:cs="Times New Roman"/>
          <w:sz w:val="24"/>
          <w:szCs w:val="24"/>
        </w:rPr>
        <w:t xml:space="preserve"> and flavonol</w:t>
      </w:r>
      <w:r w:rsidR="0027439E" w:rsidRPr="00723261">
        <w:rPr>
          <w:rFonts w:ascii="Times New Roman" w:hAnsi="Times New Roman" w:cs="Times New Roman"/>
          <w:sz w:val="24"/>
          <w:szCs w:val="24"/>
        </w:rPr>
        <w:t xml:space="preserve"> were determined according to the</w:t>
      </w:r>
      <w:r w:rsidR="00723261" w:rsidRPr="00723261">
        <w:rPr>
          <w:rFonts w:ascii="Times New Roman" w:hAnsi="Times New Roman" w:cs="Times New Roman"/>
          <w:sz w:val="24"/>
          <w:szCs w:val="24"/>
        </w:rPr>
        <w:t xml:space="preserve"> method of (Bohm and K</w:t>
      </w:r>
      <w:r w:rsidR="008A05D0" w:rsidRPr="00723261">
        <w:rPr>
          <w:rFonts w:ascii="Times New Roman" w:hAnsi="Times New Roman" w:cs="Times New Roman"/>
          <w:sz w:val="24"/>
          <w:szCs w:val="24"/>
        </w:rPr>
        <w:t>ocipai, 199</w:t>
      </w:r>
      <w:r w:rsidR="001541A0" w:rsidRPr="00723261">
        <w:rPr>
          <w:rFonts w:ascii="Times New Roman" w:hAnsi="Times New Roman" w:cs="Times New Roman"/>
          <w:sz w:val="24"/>
          <w:szCs w:val="24"/>
        </w:rPr>
        <w:t xml:space="preserve">4). </w:t>
      </w:r>
      <w:r w:rsidR="00003868" w:rsidRPr="00723261">
        <w:rPr>
          <w:rFonts w:ascii="Times New Roman" w:hAnsi="Times New Roman" w:cs="Times New Roman"/>
          <w:sz w:val="24"/>
          <w:szCs w:val="24"/>
        </w:rPr>
        <w:t>Tannin and steroid</w:t>
      </w:r>
      <w:r w:rsidR="008A05D0" w:rsidRPr="00723261">
        <w:rPr>
          <w:rFonts w:ascii="Times New Roman" w:hAnsi="Times New Roman" w:cs="Times New Roman"/>
          <w:sz w:val="24"/>
          <w:szCs w:val="24"/>
        </w:rPr>
        <w:t xml:space="preserve"> determination was (Akindahunsi </w:t>
      </w:r>
      <w:r w:rsidR="00003868" w:rsidRPr="00723261">
        <w:rPr>
          <w:rFonts w:ascii="Times New Roman" w:hAnsi="Times New Roman" w:cs="Times New Roman"/>
          <w:i/>
          <w:sz w:val="24"/>
          <w:szCs w:val="24"/>
        </w:rPr>
        <w:t>et a</w:t>
      </w:r>
      <w:r w:rsidR="008A05D0" w:rsidRPr="00723261">
        <w:rPr>
          <w:rFonts w:ascii="Times New Roman" w:hAnsi="Times New Roman" w:cs="Times New Roman"/>
          <w:i/>
          <w:sz w:val="24"/>
          <w:szCs w:val="24"/>
        </w:rPr>
        <w:t>l</w:t>
      </w:r>
      <w:r w:rsidR="00003868" w:rsidRPr="00723261">
        <w:rPr>
          <w:rFonts w:ascii="Times New Roman" w:hAnsi="Times New Roman" w:cs="Times New Roman"/>
          <w:sz w:val="24"/>
          <w:szCs w:val="24"/>
        </w:rPr>
        <w:t>., 2005)</w:t>
      </w:r>
      <w:r w:rsidR="00BD7D2D" w:rsidRPr="00723261">
        <w:rPr>
          <w:rFonts w:ascii="Times New Roman" w:hAnsi="Times New Roman" w:cs="Times New Roman"/>
          <w:sz w:val="24"/>
          <w:szCs w:val="24"/>
        </w:rPr>
        <w:t>.</w:t>
      </w:r>
    </w:p>
    <w:p w:rsidR="007968B0" w:rsidRPr="00723261" w:rsidRDefault="00716E4D" w:rsidP="0072326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EB384A">
        <w:rPr>
          <w:rFonts w:ascii="Times New Roman" w:hAnsi="Times New Roman" w:cs="Times New Roman"/>
          <w:b/>
          <w:sz w:val="24"/>
          <w:szCs w:val="24"/>
        </w:rPr>
        <w:t>5</w:t>
      </w:r>
      <w:r>
        <w:rPr>
          <w:rFonts w:ascii="Times New Roman" w:hAnsi="Times New Roman" w:cs="Times New Roman"/>
          <w:b/>
          <w:sz w:val="24"/>
          <w:szCs w:val="24"/>
        </w:rPr>
        <w:t>.</w:t>
      </w:r>
      <w:r w:rsidR="00B65BC9">
        <w:rPr>
          <w:rFonts w:ascii="Times New Roman" w:hAnsi="Times New Roman" w:cs="Times New Roman"/>
          <w:b/>
          <w:sz w:val="24"/>
          <w:szCs w:val="24"/>
        </w:rPr>
        <w:t>1</w:t>
      </w:r>
      <w:r w:rsidR="00B65BC9">
        <w:rPr>
          <w:rFonts w:ascii="Times New Roman" w:hAnsi="Times New Roman" w:cs="Times New Roman"/>
          <w:b/>
          <w:sz w:val="24"/>
          <w:szCs w:val="24"/>
        </w:rPr>
        <w:tab/>
      </w:r>
      <w:proofErr w:type="gramStart"/>
      <w:r w:rsidR="008A05D0" w:rsidRPr="00723261">
        <w:rPr>
          <w:rFonts w:ascii="Times New Roman" w:hAnsi="Times New Roman" w:cs="Times New Roman"/>
          <w:b/>
          <w:sz w:val="24"/>
          <w:szCs w:val="24"/>
        </w:rPr>
        <w:t>Alkaloid  determination</w:t>
      </w:r>
      <w:proofErr w:type="gramEnd"/>
    </w:p>
    <w:p w:rsidR="008F5E8D" w:rsidRPr="00723261" w:rsidRDefault="001D096C" w:rsidP="0072326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About</w:t>
      </w:r>
      <w:r w:rsidR="00612578">
        <w:rPr>
          <w:rFonts w:ascii="Times New Roman" w:hAnsi="Times New Roman" w:cs="Times New Roman"/>
          <w:sz w:val="24"/>
          <w:szCs w:val="24"/>
        </w:rPr>
        <w:t xml:space="preserve"> </w:t>
      </w:r>
      <w:r w:rsidR="000639F1" w:rsidRPr="00723261">
        <w:rPr>
          <w:rFonts w:ascii="Times New Roman" w:hAnsi="Times New Roman" w:cs="Times New Roman"/>
          <w:sz w:val="24"/>
          <w:szCs w:val="24"/>
        </w:rPr>
        <w:t xml:space="preserve">5g of the sample was weighed into a 250ml beaker and 200ml of 20% acetic acid in ethanol was added and covered to stand for 4h. This was filtered and the extract was concentrated using a water bath to one-quarter of the original volume. Concentrated ammonium </w:t>
      </w:r>
      <w:r w:rsidR="00723261" w:rsidRPr="00723261">
        <w:rPr>
          <w:rFonts w:ascii="Times New Roman" w:hAnsi="Times New Roman" w:cs="Times New Roman"/>
          <w:sz w:val="24"/>
          <w:szCs w:val="24"/>
        </w:rPr>
        <w:t>hydroxide</w:t>
      </w:r>
      <w:r w:rsidR="000639F1" w:rsidRPr="00723261">
        <w:rPr>
          <w:rFonts w:ascii="Times New Roman" w:hAnsi="Times New Roman" w:cs="Times New Roman"/>
          <w:sz w:val="24"/>
          <w:szCs w:val="24"/>
        </w:rPr>
        <w:t xml:space="preserve"> was added drop wise to the extract untill the precipitation was complete the whole solution was allowed to </w:t>
      </w:r>
      <w:r w:rsidR="008F5E8D" w:rsidRPr="00723261">
        <w:rPr>
          <w:rFonts w:ascii="Times New Roman" w:hAnsi="Times New Roman" w:cs="Times New Roman"/>
          <w:sz w:val="24"/>
          <w:szCs w:val="24"/>
        </w:rPr>
        <w:t>settle</w:t>
      </w:r>
      <w:r w:rsidR="000639F1" w:rsidRPr="00723261">
        <w:rPr>
          <w:rFonts w:ascii="Times New Roman" w:hAnsi="Times New Roman" w:cs="Times New Roman"/>
          <w:sz w:val="24"/>
          <w:szCs w:val="24"/>
        </w:rPr>
        <w:t xml:space="preserve"> and the precipitate was collected by filtration and weighed </w:t>
      </w:r>
      <w:r w:rsidR="00723261" w:rsidRPr="00723261">
        <w:rPr>
          <w:rFonts w:ascii="Times New Roman" w:hAnsi="Times New Roman" w:cs="Times New Roman"/>
          <w:sz w:val="24"/>
          <w:szCs w:val="24"/>
        </w:rPr>
        <w:t>(Harborne, 1973; O</w:t>
      </w:r>
      <w:r w:rsidR="008A05D0" w:rsidRPr="00723261">
        <w:rPr>
          <w:rFonts w:ascii="Times New Roman" w:hAnsi="Times New Roman" w:cs="Times New Roman"/>
          <w:sz w:val="24"/>
          <w:szCs w:val="24"/>
        </w:rPr>
        <w:t>badoni and</w:t>
      </w:r>
      <w:r w:rsidR="00723261" w:rsidRPr="00723261">
        <w:rPr>
          <w:rFonts w:ascii="Times New Roman" w:hAnsi="Times New Roman" w:cs="Times New Roman"/>
          <w:sz w:val="24"/>
          <w:szCs w:val="24"/>
        </w:rPr>
        <w:t xml:space="preserve"> O</w:t>
      </w:r>
      <w:r w:rsidR="008A05D0" w:rsidRPr="00723261">
        <w:rPr>
          <w:rFonts w:ascii="Times New Roman" w:hAnsi="Times New Roman" w:cs="Times New Roman"/>
          <w:sz w:val="24"/>
          <w:szCs w:val="24"/>
        </w:rPr>
        <w:t>chuko, 2001).</w:t>
      </w:r>
    </w:p>
    <w:p w:rsidR="00EB384A" w:rsidRDefault="008F5E8D" w:rsidP="00723261">
      <w:pPr>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lastRenderedPageBreak/>
        <w:t xml:space="preserve"> </w:t>
      </w:r>
    </w:p>
    <w:p w:rsidR="007968B0" w:rsidRPr="00723261" w:rsidRDefault="00EB384A" w:rsidP="00723261">
      <w:pPr>
        <w:spacing w:after="0" w:line="480" w:lineRule="auto"/>
        <w:jc w:val="both"/>
        <w:rPr>
          <w:rFonts w:ascii="Times New Roman" w:hAnsi="Times New Roman" w:cs="Times New Roman"/>
          <w:sz w:val="24"/>
          <w:szCs w:val="24"/>
        </w:rPr>
      </w:pPr>
      <w:r w:rsidRPr="00EB384A">
        <w:rPr>
          <w:rFonts w:ascii="Times New Roman" w:hAnsi="Times New Roman" w:cs="Times New Roman"/>
          <w:b/>
          <w:sz w:val="24"/>
          <w:szCs w:val="24"/>
        </w:rPr>
        <w:t>3.5.</w:t>
      </w:r>
      <w:r w:rsidR="00B65BC9">
        <w:rPr>
          <w:rFonts w:ascii="Times New Roman" w:hAnsi="Times New Roman" w:cs="Times New Roman"/>
          <w:b/>
          <w:sz w:val="24"/>
          <w:szCs w:val="24"/>
        </w:rPr>
        <w:t>2</w:t>
      </w:r>
      <w:proofErr w:type="gramStart"/>
      <w:r>
        <w:rPr>
          <w:rFonts w:ascii="Times New Roman" w:hAnsi="Times New Roman" w:cs="Times New Roman"/>
          <w:sz w:val="24"/>
          <w:szCs w:val="24"/>
        </w:rPr>
        <w:t>.</w:t>
      </w:r>
      <w:r w:rsidR="00723261" w:rsidRPr="00723261">
        <w:rPr>
          <w:rFonts w:ascii="Times New Roman" w:hAnsi="Times New Roman" w:cs="Times New Roman"/>
          <w:b/>
          <w:sz w:val="24"/>
          <w:szCs w:val="24"/>
        </w:rPr>
        <w:t>Polyphenols</w:t>
      </w:r>
      <w:proofErr w:type="gramEnd"/>
      <w:r w:rsidR="00723261" w:rsidRPr="00723261">
        <w:rPr>
          <w:rFonts w:ascii="Times New Roman" w:hAnsi="Times New Roman" w:cs="Times New Roman"/>
          <w:b/>
          <w:sz w:val="24"/>
          <w:szCs w:val="24"/>
        </w:rPr>
        <w:t xml:space="preserve"> determination</w:t>
      </w:r>
      <w:r w:rsidR="008A05D0" w:rsidRPr="00723261">
        <w:rPr>
          <w:rFonts w:ascii="Times New Roman" w:hAnsi="Times New Roman" w:cs="Times New Roman"/>
          <w:sz w:val="24"/>
          <w:szCs w:val="24"/>
        </w:rPr>
        <w:t xml:space="preserve">. </w:t>
      </w:r>
    </w:p>
    <w:p w:rsidR="00F2463B" w:rsidRPr="00723261" w:rsidRDefault="008A05D0" w:rsidP="00723261">
      <w:pPr>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The extraction of the phenolic component, the fat free sample was boiled in 50ml flask then 10ml of distilled water was added. 2ml of ammonium hydroride solution and 5ml of concentrated amylachohol were also added. The sample were made up to mark lef</w:t>
      </w:r>
      <w:r w:rsidR="0095314C" w:rsidRPr="00723261">
        <w:rPr>
          <w:rFonts w:ascii="Times New Roman" w:hAnsi="Times New Roman" w:cs="Times New Roman"/>
          <w:sz w:val="24"/>
          <w:szCs w:val="24"/>
        </w:rPr>
        <w:t xml:space="preserve">t to react for 30min for color development. </w:t>
      </w:r>
      <w:r w:rsidR="00F2463B" w:rsidRPr="00723261">
        <w:rPr>
          <w:rFonts w:ascii="Times New Roman" w:hAnsi="Times New Roman" w:cs="Times New Roman"/>
          <w:sz w:val="24"/>
          <w:szCs w:val="24"/>
        </w:rPr>
        <w:t>The</w:t>
      </w:r>
      <w:r w:rsidR="0095314C" w:rsidRPr="00723261">
        <w:rPr>
          <w:rFonts w:ascii="Times New Roman" w:hAnsi="Times New Roman" w:cs="Times New Roman"/>
          <w:sz w:val="24"/>
          <w:szCs w:val="24"/>
        </w:rPr>
        <w:t xml:space="preserve"> absorbance of the solution was read using</w:t>
      </w:r>
      <w:r w:rsidR="00723261" w:rsidRPr="00723261">
        <w:rPr>
          <w:rFonts w:ascii="Times New Roman" w:hAnsi="Times New Roman" w:cs="Times New Roman"/>
          <w:sz w:val="24"/>
          <w:szCs w:val="24"/>
        </w:rPr>
        <w:t xml:space="preserve"> a spectrophotometer at 805nm w</w:t>
      </w:r>
      <w:r w:rsidR="0095314C" w:rsidRPr="00723261">
        <w:rPr>
          <w:rFonts w:ascii="Times New Roman" w:hAnsi="Times New Roman" w:cs="Times New Roman"/>
          <w:sz w:val="24"/>
          <w:szCs w:val="24"/>
        </w:rPr>
        <w:t>avelengths</w:t>
      </w:r>
      <w:r w:rsidR="00DF159B">
        <w:rPr>
          <w:rFonts w:ascii="Times New Roman" w:hAnsi="Times New Roman" w:cs="Times New Roman"/>
          <w:sz w:val="24"/>
          <w:szCs w:val="24"/>
        </w:rPr>
        <w:t xml:space="preserve"> </w:t>
      </w:r>
      <w:r w:rsidR="0095314C" w:rsidRPr="00723261">
        <w:rPr>
          <w:rFonts w:ascii="Times New Roman" w:hAnsi="Times New Roman" w:cs="Times New Roman"/>
          <w:sz w:val="24"/>
          <w:szCs w:val="24"/>
        </w:rPr>
        <w:t xml:space="preserve">  (</w:t>
      </w:r>
      <w:r w:rsidRPr="00723261">
        <w:rPr>
          <w:rFonts w:ascii="Times New Roman" w:hAnsi="Times New Roman" w:cs="Times New Roman"/>
          <w:sz w:val="24"/>
          <w:szCs w:val="24"/>
        </w:rPr>
        <w:t>Harborne, 1973; Obadoni and Ochuko, 20</w:t>
      </w:r>
      <w:r w:rsidR="0095314C" w:rsidRPr="00723261">
        <w:rPr>
          <w:rFonts w:ascii="Times New Roman" w:hAnsi="Times New Roman" w:cs="Times New Roman"/>
          <w:sz w:val="24"/>
          <w:szCs w:val="24"/>
        </w:rPr>
        <w:t>01).</w:t>
      </w:r>
    </w:p>
    <w:p w:rsidR="00C46F09" w:rsidRPr="00723261" w:rsidRDefault="00B65BC9" w:rsidP="00F231C6">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3.5.3</w:t>
      </w:r>
      <w:r w:rsidR="00EB384A">
        <w:rPr>
          <w:rFonts w:ascii="Times New Roman" w:hAnsi="Times New Roman" w:cs="Times New Roman"/>
          <w:b/>
          <w:sz w:val="24"/>
          <w:szCs w:val="24"/>
        </w:rPr>
        <w:t xml:space="preserve"> </w:t>
      </w:r>
      <w:r w:rsidR="008A05D0" w:rsidRPr="00723261">
        <w:rPr>
          <w:rFonts w:ascii="Times New Roman" w:hAnsi="Times New Roman" w:cs="Times New Roman"/>
          <w:b/>
          <w:sz w:val="24"/>
          <w:szCs w:val="24"/>
        </w:rPr>
        <w:t>Saponin determination</w:t>
      </w:r>
    </w:p>
    <w:p w:rsidR="00F41D54" w:rsidRDefault="00256731" w:rsidP="00723261">
      <w:pPr>
        <w:spacing w:after="0" w:line="480" w:lineRule="auto"/>
        <w:jc w:val="both"/>
        <w:rPr>
          <w:rFonts w:ascii="Times New Roman" w:hAnsi="Times New Roman" w:cs="Times New Roman"/>
          <w:sz w:val="24"/>
          <w:szCs w:val="24"/>
        </w:rPr>
      </w:pPr>
      <w:r w:rsidRPr="00723261">
        <w:rPr>
          <w:rFonts w:ascii="Times New Roman" w:hAnsi="Times New Roman" w:cs="Times New Roman"/>
          <w:sz w:val="24"/>
          <w:szCs w:val="24"/>
        </w:rPr>
        <w:t xml:space="preserve"> </w:t>
      </w:r>
      <w:r w:rsidR="00723261" w:rsidRPr="00723261">
        <w:rPr>
          <w:rFonts w:ascii="Times New Roman" w:hAnsi="Times New Roman" w:cs="Times New Roman"/>
          <w:sz w:val="24"/>
          <w:szCs w:val="24"/>
        </w:rPr>
        <w:t>T</w:t>
      </w:r>
      <w:r w:rsidR="008A05D0" w:rsidRPr="00723261">
        <w:rPr>
          <w:rFonts w:ascii="Times New Roman" w:hAnsi="Times New Roman" w:cs="Times New Roman"/>
          <w:sz w:val="24"/>
          <w:szCs w:val="24"/>
        </w:rPr>
        <w:t xml:space="preserve">he samples were ground. 5g of each leave samples were dispersed in 200ml of 20% ethanol. The suspension was heated </w:t>
      </w:r>
      <w:r w:rsidR="00723261" w:rsidRPr="00723261">
        <w:rPr>
          <w:rFonts w:ascii="Times New Roman" w:hAnsi="Times New Roman" w:cs="Times New Roman"/>
          <w:sz w:val="24"/>
          <w:szCs w:val="24"/>
        </w:rPr>
        <w:t>over a hot water bath for 4h wit</w:t>
      </w:r>
      <w:r w:rsidR="008A05D0" w:rsidRPr="00723261">
        <w:rPr>
          <w:rFonts w:ascii="Times New Roman" w:hAnsi="Times New Roman" w:cs="Times New Roman"/>
          <w:sz w:val="24"/>
          <w:szCs w:val="24"/>
        </w:rPr>
        <w:t xml:space="preserve">h </w:t>
      </w:r>
      <w:r w:rsidR="00723261" w:rsidRPr="00723261">
        <w:rPr>
          <w:rFonts w:ascii="Times New Roman" w:hAnsi="Times New Roman" w:cs="Times New Roman"/>
          <w:sz w:val="24"/>
          <w:szCs w:val="24"/>
        </w:rPr>
        <w:t>continuous</w:t>
      </w:r>
      <w:r w:rsidR="00F231C6">
        <w:rPr>
          <w:rFonts w:ascii="Times New Roman" w:hAnsi="Times New Roman" w:cs="Times New Roman"/>
          <w:sz w:val="24"/>
          <w:szCs w:val="24"/>
        </w:rPr>
        <w:t xml:space="preserve"> stirring at </w:t>
      </w:r>
      <w:r w:rsidR="008A05D0" w:rsidRPr="00723261">
        <w:rPr>
          <w:rFonts w:ascii="Times New Roman" w:hAnsi="Times New Roman" w:cs="Times New Roman"/>
          <w:sz w:val="24"/>
          <w:szCs w:val="24"/>
        </w:rPr>
        <w:t>about 55</w:t>
      </w:r>
      <w:r w:rsidR="008A05D0" w:rsidRPr="00723261">
        <w:rPr>
          <w:rFonts w:ascii="Times New Roman" w:hAnsi="Times New Roman" w:cs="Times New Roman"/>
          <w:sz w:val="24"/>
          <w:szCs w:val="24"/>
          <w:vertAlign w:val="superscript"/>
        </w:rPr>
        <w:t>o</w:t>
      </w:r>
      <w:r w:rsidR="008A05D0" w:rsidRPr="00723261">
        <w:rPr>
          <w:rFonts w:ascii="Times New Roman" w:hAnsi="Times New Roman" w:cs="Times New Roman"/>
          <w:sz w:val="24"/>
          <w:szCs w:val="24"/>
        </w:rPr>
        <w:t>c. The mixture was filtered and the residue re-extracted with another 200ml of 20% ethano</w:t>
      </w:r>
      <w:r w:rsidR="00F231C6">
        <w:rPr>
          <w:rFonts w:ascii="Times New Roman" w:hAnsi="Times New Roman" w:cs="Times New Roman"/>
          <w:sz w:val="24"/>
          <w:szCs w:val="24"/>
        </w:rPr>
        <w:t>l. The combined extract wass</w:t>
      </w:r>
      <w:r w:rsidR="008A05D0" w:rsidRPr="00723261">
        <w:rPr>
          <w:rFonts w:ascii="Times New Roman" w:hAnsi="Times New Roman" w:cs="Times New Roman"/>
          <w:sz w:val="24"/>
          <w:szCs w:val="24"/>
        </w:rPr>
        <w:t xml:space="preserve"> reduced to 40ml over water bath at about 90</w:t>
      </w:r>
      <w:r w:rsidR="008A05D0" w:rsidRPr="00723261">
        <w:rPr>
          <w:rFonts w:ascii="Times New Roman" w:hAnsi="Times New Roman" w:cs="Times New Roman"/>
          <w:sz w:val="24"/>
          <w:szCs w:val="24"/>
          <w:vertAlign w:val="superscript"/>
        </w:rPr>
        <w:t>o</w:t>
      </w:r>
      <w:r w:rsidR="008A05D0" w:rsidRPr="00723261">
        <w:rPr>
          <w:rFonts w:ascii="Times New Roman" w:hAnsi="Times New Roman" w:cs="Times New Roman"/>
          <w:sz w:val="24"/>
          <w:szCs w:val="24"/>
        </w:rPr>
        <w:t xml:space="preserve">c. The concentrate was transferred into a 250ml separating. Funnel and shaken vigorously. The aqueous layer was recovered while the ether layer was discarded. The purification process was </w:t>
      </w:r>
      <w:proofErr w:type="gramStart"/>
      <w:r w:rsidR="008A05D0" w:rsidRPr="00723261">
        <w:rPr>
          <w:rFonts w:ascii="Times New Roman" w:hAnsi="Times New Roman" w:cs="Times New Roman"/>
          <w:sz w:val="24"/>
          <w:szCs w:val="24"/>
        </w:rPr>
        <w:t>repeated,</w:t>
      </w:r>
      <w:proofErr w:type="gramEnd"/>
      <w:r w:rsidR="008A05D0" w:rsidRPr="00723261">
        <w:rPr>
          <w:rFonts w:ascii="Times New Roman" w:hAnsi="Times New Roman" w:cs="Times New Roman"/>
          <w:sz w:val="24"/>
          <w:szCs w:val="24"/>
        </w:rPr>
        <w:t xml:space="preserve"> 60ml of n-butanol was added. The combined n- butanol extracts were washed twice with 10ml of 5% aqueous sodium chloride. The remaining solution was heated in a water bath, after evaporation, the samples were dried in the oven to a constant weight. The saponin cont</w:t>
      </w:r>
      <w:r w:rsidR="00C455C8">
        <w:rPr>
          <w:rFonts w:ascii="Times New Roman" w:hAnsi="Times New Roman" w:cs="Times New Roman"/>
          <w:sz w:val="24"/>
          <w:szCs w:val="24"/>
        </w:rPr>
        <w:t>ent was calculated in percentage (Obadoni and Ochuko, 2001).</w:t>
      </w:r>
    </w:p>
    <w:p w:rsidR="00F2463B" w:rsidRDefault="00B65BC9" w:rsidP="0072326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3.5.4</w:t>
      </w:r>
      <w:r w:rsidR="00EB384A">
        <w:rPr>
          <w:rFonts w:ascii="Times New Roman" w:hAnsi="Times New Roman" w:cs="Times New Roman"/>
          <w:b/>
          <w:sz w:val="24"/>
          <w:szCs w:val="24"/>
        </w:rPr>
        <w:t xml:space="preserve"> </w:t>
      </w:r>
      <w:r w:rsidR="00F41D54" w:rsidRPr="00F41D54">
        <w:rPr>
          <w:rFonts w:ascii="Times New Roman" w:hAnsi="Times New Roman" w:cs="Times New Roman"/>
          <w:b/>
          <w:sz w:val="24"/>
          <w:szCs w:val="24"/>
        </w:rPr>
        <w:t>F</w:t>
      </w:r>
      <w:r w:rsidR="00CB6FEB">
        <w:rPr>
          <w:rFonts w:ascii="Times New Roman" w:hAnsi="Times New Roman" w:cs="Times New Roman"/>
          <w:b/>
          <w:sz w:val="24"/>
          <w:szCs w:val="24"/>
        </w:rPr>
        <w:t>lavonoid</w:t>
      </w:r>
      <w:r w:rsidR="00F41D54" w:rsidRPr="00F41D54">
        <w:rPr>
          <w:rFonts w:ascii="Times New Roman" w:hAnsi="Times New Roman" w:cs="Times New Roman"/>
          <w:b/>
          <w:sz w:val="24"/>
          <w:szCs w:val="24"/>
        </w:rPr>
        <w:t xml:space="preserve"> determination</w:t>
      </w:r>
    </w:p>
    <w:p w:rsidR="00F41D54" w:rsidRDefault="001D096C" w:rsidP="00723261">
      <w:pPr>
        <w:spacing w:line="480" w:lineRule="auto"/>
        <w:jc w:val="both"/>
        <w:rPr>
          <w:rFonts w:ascii="Times New Roman" w:hAnsi="Times New Roman" w:cs="Times New Roman"/>
          <w:sz w:val="24"/>
          <w:szCs w:val="24"/>
        </w:rPr>
      </w:pPr>
      <w:r>
        <w:rPr>
          <w:rFonts w:ascii="Times New Roman" w:hAnsi="Times New Roman" w:cs="Times New Roman"/>
          <w:sz w:val="24"/>
          <w:szCs w:val="24"/>
        </w:rPr>
        <w:t>About</w:t>
      </w:r>
      <w:r w:rsidR="00612578">
        <w:rPr>
          <w:rFonts w:ascii="Times New Roman" w:hAnsi="Times New Roman" w:cs="Times New Roman"/>
          <w:sz w:val="24"/>
          <w:szCs w:val="24"/>
        </w:rPr>
        <w:t xml:space="preserve"> </w:t>
      </w:r>
      <w:r w:rsidR="00DF159B" w:rsidRPr="00DF159B">
        <w:rPr>
          <w:rFonts w:ascii="Times New Roman" w:hAnsi="Times New Roman" w:cs="Times New Roman"/>
          <w:sz w:val="24"/>
          <w:szCs w:val="24"/>
        </w:rPr>
        <w:t>5g of the leave sample were extracted repeatedly with 100ml of 80% aqueous methanol at room temperature. The whole</w:t>
      </w:r>
      <w:r w:rsidR="00094C3F">
        <w:rPr>
          <w:rFonts w:ascii="Times New Roman" w:hAnsi="Times New Roman" w:cs="Times New Roman"/>
          <w:sz w:val="24"/>
          <w:szCs w:val="24"/>
        </w:rPr>
        <w:t xml:space="preserve"> solution was filtered through Wha</w:t>
      </w:r>
      <w:r w:rsidR="00DF159B" w:rsidRPr="00DF159B">
        <w:rPr>
          <w:rFonts w:ascii="Times New Roman" w:hAnsi="Times New Roman" w:cs="Times New Roman"/>
          <w:sz w:val="24"/>
          <w:szCs w:val="24"/>
        </w:rPr>
        <w:t>tman filter paper no. 42 (125mm). The filtrate was later transferred into a crucible and evaporated to dryness over a water bath and weighed (Boham and Koctpat, 1994).</w:t>
      </w:r>
    </w:p>
    <w:p w:rsidR="00EB384A" w:rsidRDefault="00EB384A" w:rsidP="00723261">
      <w:pPr>
        <w:spacing w:after="0" w:line="480" w:lineRule="auto"/>
        <w:jc w:val="both"/>
        <w:rPr>
          <w:rFonts w:ascii="Times New Roman" w:hAnsi="Times New Roman" w:cs="Times New Roman"/>
          <w:sz w:val="24"/>
          <w:szCs w:val="24"/>
        </w:rPr>
      </w:pPr>
    </w:p>
    <w:p w:rsidR="00850F9D" w:rsidRPr="00EB384A" w:rsidRDefault="00B65BC9" w:rsidP="0072326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3.5.5</w:t>
      </w:r>
      <w:r w:rsidR="00EB384A" w:rsidRPr="00EB384A">
        <w:rPr>
          <w:rFonts w:ascii="Times New Roman" w:hAnsi="Times New Roman" w:cs="Times New Roman"/>
          <w:b/>
          <w:sz w:val="24"/>
          <w:szCs w:val="24"/>
        </w:rPr>
        <w:t xml:space="preserve"> </w:t>
      </w:r>
      <w:r w:rsidR="00850F9D" w:rsidRPr="00EB384A">
        <w:rPr>
          <w:rFonts w:ascii="Times New Roman" w:hAnsi="Times New Roman" w:cs="Times New Roman"/>
          <w:b/>
          <w:sz w:val="24"/>
          <w:szCs w:val="24"/>
        </w:rPr>
        <w:t>Steroid determination</w:t>
      </w:r>
    </w:p>
    <w:p w:rsidR="00850F9D" w:rsidRDefault="00612578" w:rsidP="00723261">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9563B6" w:rsidRPr="009563B6">
        <w:rPr>
          <w:rFonts w:ascii="Times New Roman" w:hAnsi="Times New Roman" w:cs="Times New Roman"/>
          <w:sz w:val="24"/>
          <w:szCs w:val="24"/>
        </w:rPr>
        <w:t xml:space="preserve"> leave sample</w:t>
      </w:r>
      <w:r w:rsidRPr="00612578">
        <w:rPr>
          <w:rFonts w:ascii="Times New Roman" w:hAnsi="Times New Roman" w:cs="Times New Roman"/>
          <w:sz w:val="24"/>
          <w:szCs w:val="24"/>
        </w:rPr>
        <w:t xml:space="preserve"> </w:t>
      </w:r>
      <w:r w:rsidRPr="009563B6">
        <w:rPr>
          <w:rFonts w:ascii="Times New Roman" w:hAnsi="Times New Roman" w:cs="Times New Roman"/>
          <w:sz w:val="24"/>
          <w:szCs w:val="24"/>
        </w:rPr>
        <w:t>of 5g</w:t>
      </w:r>
      <w:r w:rsidR="009563B6" w:rsidRPr="009563B6">
        <w:rPr>
          <w:rFonts w:ascii="Times New Roman" w:hAnsi="Times New Roman" w:cs="Times New Roman"/>
          <w:sz w:val="24"/>
          <w:szCs w:val="24"/>
        </w:rPr>
        <w:t xml:space="preserve"> was weighed into a 250ml</w:t>
      </w:r>
      <w:r w:rsidR="009563B6">
        <w:rPr>
          <w:rFonts w:ascii="Times New Roman" w:hAnsi="Times New Roman" w:cs="Times New Roman"/>
          <w:b/>
          <w:sz w:val="24"/>
          <w:szCs w:val="24"/>
        </w:rPr>
        <w:t xml:space="preserve"> </w:t>
      </w:r>
      <w:r w:rsidR="009563B6">
        <w:rPr>
          <w:rFonts w:ascii="Times New Roman" w:hAnsi="Times New Roman" w:cs="Times New Roman"/>
          <w:sz w:val="24"/>
          <w:szCs w:val="24"/>
        </w:rPr>
        <w:t xml:space="preserve">conical flask. 100ml of distilled water was dispensed into the sample. The mixture was the agitated in a vibrator/ shaker at relatively low speed for 3hours, then it was </w:t>
      </w:r>
      <w:r w:rsidR="004B3761">
        <w:rPr>
          <w:rFonts w:ascii="Times New Roman" w:hAnsi="Times New Roman" w:cs="Times New Roman"/>
          <w:sz w:val="24"/>
          <w:szCs w:val="24"/>
        </w:rPr>
        <w:t xml:space="preserve">allowed to stand over night. The mixture was then filtered into a beaker with the aid </w:t>
      </w:r>
      <w:r w:rsidR="009563B6">
        <w:rPr>
          <w:rFonts w:ascii="Times New Roman" w:hAnsi="Times New Roman" w:cs="Times New Roman"/>
          <w:sz w:val="24"/>
          <w:szCs w:val="24"/>
        </w:rPr>
        <w:t>of a whatman filter paper. The filtrate was eluted with 10ml nh</w:t>
      </w:r>
      <w:r w:rsidR="009563B6" w:rsidRPr="00094C3F">
        <w:rPr>
          <w:rFonts w:ascii="Times New Roman" w:hAnsi="Times New Roman" w:cs="Times New Roman"/>
          <w:sz w:val="24"/>
          <w:szCs w:val="24"/>
          <w:vertAlign w:val="subscript"/>
        </w:rPr>
        <w:t>4</w:t>
      </w:r>
      <w:r w:rsidR="009563B6">
        <w:rPr>
          <w:rFonts w:ascii="Times New Roman" w:hAnsi="Times New Roman" w:cs="Times New Roman"/>
          <w:sz w:val="24"/>
          <w:szCs w:val="24"/>
        </w:rPr>
        <w:t>oh 2ml of the elute was put into a test tube and mixed with 2ml of chloroform. 3ml of acetic anhydride was added to the mixture followed by 2ml of concentrated sulphuric acid. Then the absorba</w:t>
      </w:r>
      <w:r w:rsidR="004B3761">
        <w:rPr>
          <w:rFonts w:ascii="Times New Roman" w:hAnsi="Times New Roman" w:cs="Times New Roman"/>
          <w:sz w:val="24"/>
          <w:szCs w:val="24"/>
        </w:rPr>
        <w:t xml:space="preserve">nce was read in a </w:t>
      </w:r>
      <w:proofErr w:type="gramStart"/>
      <w:r w:rsidR="004B3761">
        <w:rPr>
          <w:rFonts w:ascii="Times New Roman" w:hAnsi="Times New Roman" w:cs="Times New Roman"/>
          <w:sz w:val="24"/>
          <w:szCs w:val="24"/>
        </w:rPr>
        <w:t>uv</w:t>
      </w:r>
      <w:proofErr w:type="gramEnd"/>
      <w:r w:rsidR="004B3761">
        <w:rPr>
          <w:rFonts w:ascii="Times New Roman" w:hAnsi="Times New Roman" w:cs="Times New Roman"/>
          <w:sz w:val="24"/>
          <w:szCs w:val="24"/>
        </w:rPr>
        <w:t xml:space="preserve"> visible spectrophotometer at 420nm</w:t>
      </w:r>
      <w:r w:rsidR="009D5BB2">
        <w:rPr>
          <w:rFonts w:ascii="Times New Roman" w:hAnsi="Times New Roman" w:cs="Times New Roman"/>
          <w:sz w:val="24"/>
          <w:szCs w:val="24"/>
        </w:rPr>
        <w:t xml:space="preserve"> </w:t>
      </w:r>
      <w:r w:rsidR="004B3761" w:rsidRPr="00723261">
        <w:rPr>
          <w:rFonts w:ascii="Times New Roman" w:hAnsi="Times New Roman" w:cs="Times New Roman"/>
          <w:sz w:val="24"/>
          <w:szCs w:val="24"/>
        </w:rPr>
        <w:t xml:space="preserve">(Akindahunsi </w:t>
      </w:r>
      <w:r w:rsidR="009D5BB2" w:rsidRPr="00723261">
        <w:rPr>
          <w:rFonts w:ascii="Times New Roman" w:hAnsi="Times New Roman" w:cs="Times New Roman"/>
          <w:i/>
          <w:sz w:val="24"/>
          <w:szCs w:val="24"/>
        </w:rPr>
        <w:t>et al</w:t>
      </w:r>
      <w:r w:rsidR="009D5BB2" w:rsidRPr="00723261">
        <w:rPr>
          <w:rFonts w:ascii="Times New Roman" w:hAnsi="Times New Roman" w:cs="Times New Roman"/>
          <w:sz w:val="24"/>
          <w:szCs w:val="24"/>
        </w:rPr>
        <w:t>., 2005).</w:t>
      </w:r>
      <w:r w:rsidR="009D5BB2">
        <w:rPr>
          <w:rFonts w:ascii="Times New Roman" w:hAnsi="Times New Roman" w:cs="Times New Roman"/>
          <w:sz w:val="24"/>
          <w:szCs w:val="24"/>
        </w:rPr>
        <w:t xml:space="preserve"> </w:t>
      </w:r>
    </w:p>
    <w:p w:rsidR="009D5BB2" w:rsidRPr="00185C0E" w:rsidRDefault="00B65BC9" w:rsidP="0072326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3.5.6</w:t>
      </w:r>
      <w:r w:rsidR="00EB384A">
        <w:rPr>
          <w:rFonts w:ascii="Times New Roman" w:hAnsi="Times New Roman" w:cs="Times New Roman"/>
          <w:b/>
          <w:sz w:val="24"/>
          <w:szCs w:val="24"/>
        </w:rPr>
        <w:t xml:space="preserve"> </w:t>
      </w:r>
      <w:r w:rsidR="00185C0E">
        <w:rPr>
          <w:rFonts w:ascii="Times New Roman" w:hAnsi="Times New Roman" w:cs="Times New Roman"/>
          <w:b/>
          <w:sz w:val="24"/>
          <w:szCs w:val="24"/>
        </w:rPr>
        <w:t>F</w:t>
      </w:r>
      <w:r w:rsidR="00185C0E" w:rsidRPr="00185C0E">
        <w:rPr>
          <w:rFonts w:ascii="Times New Roman" w:hAnsi="Times New Roman" w:cs="Times New Roman"/>
          <w:b/>
          <w:sz w:val="24"/>
          <w:szCs w:val="24"/>
        </w:rPr>
        <w:t>lavonol determination</w:t>
      </w:r>
    </w:p>
    <w:p w:rsidR="00F3224E" w:rsidRDefault="00FF632A" w:rsidP="0072326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method of </w:t>
      </w:r>
      <w:r w:rsidR="004B3761">
        <w:rPr>
          <w:rFonts w:ascii="Times New Roman" w:hAnsi="Times New Roman" w:cs="Times New Roman"/>
          <w:sz w:val="24"/>
          <w:szCs w:val="24"/>
        </w:rPr>
        <w:t>Kumaran</w:t>
      </w:r>
      <w:r>
        <w:rPr>
          <w:rFonts w:ascii="Times New Roman" w:hAnsi="Times New Roman" w:cs="Times New Roman"/>
          <w:sz w:val="24"/>
          <w:szCs w:val="24"/>
        </w:rPr>
        <w:t xml:space="preserve"> and </w:t>
      </w:r>
      <w:r w:rsidR="004B3761">
        <w:rPr>
          <w:rFonts w:ascii="Times New Roman" w:hAnsi="Times New Roman" w:cs="Times New Roman"/>
          <w:sz w:val="24"/>
          <w:szCs w:val="24"/>
        </w:rPr>
        <w:t>Karunakaran</w:t>
      </w:r>
      <w:r>
        <w:rPr>
          <w:rFonts w:ascii="Times New Roman" w:hAnsi="Times New Roman" w:cs="Times New Roman"/>
          <w:sz w:val="24"/>
          <w:szCs w:val="24"/>
        </w:rPr>
        <w:t xml:space="preserve"> was adopted for the determination of total flavonol. </w:t>
      </w:r>
      <w:r w:rsidR="004B3761">
        <w:rPr>
          <w:rFonts w:ascii="Times New Roman" w:hAnsi="Times New Roman" w:cs="Times New Roman"/>
          <w:sz w:val="24"/>
          <w:szCs w:val="24"/>
        </w:rPr>
        <w:t>An</w:t>
      </w:r>
      <w:r>
        <w:rPr>
          <w:rFonts w:ascii="Times New Roman" w:hAnsi="Times New Roman" w:cs="Times New Roman"/>
          <w:sz w:val="24"/>
          <w:szCs w:val="24"/>
        </w:rPr>
        <w:t xml:space="preserve"> amount of 2.0ml of the sample, 2.0ml of aluminium chloride, ethanol solution and 3.0ml of (50g/l) sodium acetate solution were all added together in a test tube. After incubation at 20</w:t>
      </w:r>
      <w:r w:rsidRPr="00185C0E">
        <w:rPr>
          <w:rFonts w:ascii="Times New Roman" w:hAnsi="Times New Roman" w:cs="Times New Roman"/>
          <w:sz w:val="24"/>
          <w:szCs w:val="24"/>
          <w:vertAlign w:val="superscript"/>
        </w:rPr>
        <w:t>o</w:t>
      </w:r>
      <w:r>
        <w:rPr>
          <w:rFonts w:ascii="Times New Roman" w:hAnsi="Times New Roman" w:cs="Times New Roman"/>
          <w:sz w:val="24"/>
          <w:szCs w:val="24"/>
        </w:rPr>
        <w:t xml:space="preserve">c for 150min, </w:t>
      </w:r>
      <w:r w:rsidR="005E400B">
        <w:rPr>
          <w:rFonts w:ascii="Times New Roman" w:hAnsi="Times New Roman" w:cs="Times New Roman"/>
          <w:sz w:val="24"/>
          <w:szCs w:val="24"/>
        </w:rPr>
        <w:t xml:space="preserve">the absorbance was read at 44nm </w:t>
      </w:r>
      <w:r w:rsidR="005E400B" w:rsidRPr="00723261">
        <w:rPr>
          <w:rFonts w:ascii="Times New Roman" w:hAnsi="Times New Roman" w:cs="Times New Roman"/>
          <w:sz w:val="24"/>
          <w:szCs w:val="24"/>
        </w:rPr>
        <w:t>(Bohm and Kocipai, 1994).</w:t>
      </w:r>
    </w:p>
    <w:p w:rsidR="005E400B" w:rsidRDefault="00B65BC9" w:rsidP="0072326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3.5.7</w:t>
      </w:r>
      <w:r w:rsidR="00EB384A">
        <w:rPr>
          <w:rFonts w:ascii="Times New Roman" w:hAnsi="Times New Roman" w:cs="Times New Roman"/>
          <w:b/>
          <w:sz w:val="24"/>
          <w:szCs w:val="24"/>
        </w:rPr>
        <w:t xml:space="preserve"> </w:t>
      </w:r>
      <w:r w:rsidR="005E400B" w:rsidRPr="005E400B">
        <w:rPr>
          <w:rFonts w:ascii="Times New Roman" w:hAnsi="Times New Roman" w:cs="Times New Roman"/>
          <w:b/>
          <w:sz w:val="24"/>
          <w:szCs w:val="24"/>
        </w:rPr>
        <w:t>Tannin determination</w:t>
      </w:r>
    </w:p>
    <w:p w:rsidR="005E400B" w:rsidRDefault="004B3761" w:rsidP="0072326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Folin-Denis method was used. About 1g of sample was despensed into 50ml distled water and agitated. The mixture was allowed to stand at room temperature for 30minutes. Then, the filterate extract was collected through a whatman filter paper 1. The extract was further centrifuged at 3000rpm for 5mins. 2.5ml of supemetant was dispensed into a 50ml volumetric flask. Similarly 2.5ml of standard tannic acid was dispensed into a 50ml volumetric flask. Exactly 1.0ml folin </w:t>
      </w:r>
      <w:proofErr w:type="gramStart"/>
      <w:r>
        <w:rPr>
          <w:rFonts w:ascii="Times New Roman" w:hAnsi="Times New Roman" w:cs="Times New Roman"/>
          <w:sz w:val="24"/>
          <w:szCs w:val="24"/>
        </w:rPr>
        <w:t>denis</w:t>
      </w:r>
      <w:proofErr w:type="gramEnd"/>
      <w:r>
        <w:rPr>
          <w:rFonts w:ascii="Times New Roman" w:hAnsi="Times New Roman" w:cs="Times New Roman"/>
          <w:sz w:val="24"/>
          <w:szCs w:val="24"/>
        </w:rPr>
        <w:t xml:space="preserve"> reagent was measured into each flask filtered by 2,5ml of saturated sodium trioxocarbonate solutio (10%). Then the mixture was diluted to mark in the flask and incubated for 90mins at room temperature the absorbance was measured at 250nm using spectrophotometer.</w:t>
      </w:r>
    </w:p>
    <w:p w:rsidR="006B4F9F" w:rsidRDefault="00F231C6" w:rsidP="00C64317">
      <w:pPr>
        <w:rPr>
          <w:rFonts w:ascii="Times New Roman" w:hAnsi="Times New Roman" w:cs="Times New Roman"/>
          <w:b/>
          <w:sz w:val="24"/>
          <w:szCs w:val="24"/>
        </w:rPr>
      </w:pPr>
      <w:r>
        <w:rPr>
          <w:rFonts w:ascii="Times New Roman" w:hAnsi="Times New Roman" w:cs="Times New Roman"/>
          <w:b/>
          <w:sz w:val="24"/>
          <w:szCs w:val="24"/>
        </w:rPr>
        <w:br w:type="page"/>
      </w:r>
      <w:r w:rsidR="00EB384A">
        <w:rPr>
          <w:rFonts w:ascii="Times New Roman" w:hAnsi="Times New Roman" w:cs="Times New Roman"/>
          <w:b/>
          <w:sz w:val="24"/>
          <w:szCs w:val="24"/>
        </w:rPr>
        <w:lastRenderedPageBreak/>
        <w:t xml:space="preserve">3.6 </w:t>
      </w:r>
      <w:r w:rsidR="006B4F9F" w:rsidRPr="0013570C">
        <w:rPr>
          <w:rFonts w:ascii="Times New Roman" w:hAnsi="Times New Roman" w:cs="Times New Roman"/>
          <w:b/>
          <w:sz w:val="24"/>
          <w:szCs w:val="24"/>
        </w:rPr>
        <w:t>DETERMINATION OF REDUCING POWER</w:t>
      </w:r>
    </w:p>
    <w:p w:rsidR="006B4F9F" w:rsidRDefault="006B4F9F" w:rsidP="006B4F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method of yen and </w:t>
      </w:r>
      <w:proofErr w:type="gramStart"/>
      <w:r>
        <w:rPr>
          <w:rFonts w:ascii="Times New Roman" w:hAnsi="Times New Roman" w:cs="Times New Roman"/>
          <w:sz w:val="24"/>
          <w:szCs w:val="24"/>
        </w:rPr>
        <w:t>chen</w:t>
      </w:r>
      <w:proofErr w:type="gramEnd"/>
      <w:r>
        <w:rPr>
          <w:rFonts w:ascii="Times New Roman" w:hAnsi="Times New Roman" w:cs="Times New Roman"/>
          <w:sz w:val="24"/>
          <w:szCs w:val="24"/>
        </w:rPr>
        <w:t xml:space="preserve"> was used to determine the reducing powe</w:t>
      </w:r>
      <w:r w:rsidR="00472E27">
        <w:rPr>
          <w:rFonts w:ascii="Times New Roman" w:hAnsi="Times New Roman" w:cs="Times New Roman"/>
          <w:sz w:val="24"/>
          <w:szCs w:val="24"/>
        </w:rPr>
        <w:t xml:space="preserve">r of the extract. 5gm of the sample was </w:t>
      </w:r>
      <w:r w:rsidR="00285ADA">
        <w:rPr>
          <w:rFonts w:ascii="Times New Roman" w:hAnsi="Times New Roman" w:cs="Times New Roman"/>
          <w:sz w:val="24"/>
          <w:szCs w:val="24"/>
        </w:rPr>
        <w:t>weighed;</w:t>
      </w:r>
      <w:r w:rsidR="00472E27">
        <w:rPr>
          <w:rFonts w:ascii="Times New Roman" w:hAnsi="Times New Roman" w:cs="Times New Roman"/>
          <w:sz w:val="24"/>
          <w:szCs w:val="24"/>
        </w:rPr>
        <w:t xml:space="preserve"> 100ml of distilled water was measured and mixed with the sample inside a conical flask. I</w:t>
      </w:r>
      <w:r w:rsidR="00285ADA">
        <w:rPr>
          <w:rFonts w:ascii="Times New Roman" w:hAnsi="Times New Roman" w:cs="Times New Roman"/>
          <w:sz w:val="24"/>
          <w:szCs w:val="24"/>
        </w:rPr>
        <w:t>t was shaken for 2hrs at room temperature, and then the extract was filtered.the crude extract was used to determine the reducing power.</w:t>
      </w:r>
      <w:r w:rsidR="00472E27">
        <w:rPr>
          <w:rFonts w:ascii="Times New Roman" w:hAnsi="Times New Roman" w:cs="Times New Roman"/>
          <w:sz w:val="24"/>
          <w:szCs w:val="24"/>
        </w:rPr>
        <w:t xml:space="preserve"> T</w:t>
      </w:r>
      <w:r>
        <w:rPr>
          <w:rFonts w:ascii="Times New Roman" w:hAnsi="Times New Roman" w:cs="Times New Roman"/>
          <w:sz w:val="24"/>
          <w:szCs w:val="24"/>
        </w:rPr>
        <w:t>he concentration range between 0.125 and 1.0 mglml each fo</w:t>
      </w:r>
      <w:r w:rsidR="00472E27">
        <w:rPr>
          <w:rFonts w:ascii="Times New Roman" w:hAnsi="Times New Roman" w:cs="Times New Roman"/>
          <w:sz w:val="24"/>
          <w:szCs w:val="24"/>
        </w:rPr>
        <w:t>r the leaf and</w:t>
      </w:r>
      <w:r>
        <w:rPr>
          <w:rFonts w:ascii="Times New Roman" w:hAnsi="Times New Roman" w:cs="Times New Roman"/>
          <w:sz w:val="24"/>
          <w:szCs w:val="24"/>
        </w:rPr>
        <w:t xml:space="preserve"> ascorbic acid were separately prepared, then 1ml each of the concentrations was mixed with </w:t>
      </w:r>
      <w:r w:rsidR="00283314">
        <w:rPr>
          <w:rFonts w:ascii="Times New Roman" w:hAnsi="Times New Roman" w:cs="Times New Roman"/>
          <w:sz w:val="24"/>
          <w:szCs w:val="24"/>
        </w:rPr>
        <w:t>a mixture containing 2.5ml of po</w:t>
      </w:r>
      <w:r>
        <w:rPr>
          <w:rFonts w:ascii="Times New Roman" w:hAnsi="Times New Roman" w:cs="Times New Roman"/>
          <w:sz w:val="24"/>
          <w:szCs w:val="24"/>
        </w:rPr>
        <w:t>tassium ferriayanide (1% w/v) and 2.5ml of 0.2 MOI/L phosphate buffer (ph 7.0). the resulting was incubated at 50˚c for 20mins, about 2.5ml of trichloroacetic acid (10% w/v) was further added to the mixture and then centrifudged at 3000 r/min for 10min. the upper layer of the solution (2.5ml) was collected and mixed with 0.5ml of ferrous chloride (0.1% w/v) and 2.5 of distilled water. The absorbance was taken</w:t>
      </w:r>
      <w:r w:rsidR="00283314">
        <w:rPr>
          <w:rFonts w:ascii="Times New Roman" w:hAnsi="Times New Roman" w:cs="Times New Roman"/>
          <w:sz w:val="24"/>
          <w:szCs w:val="24"/>
        </w:rPr>
        <w:t xml:space="preserve"> using UV light </w:t>
      </w:r>
      <w:r>
        <w:rPr>
          <w:rFonts w:ascii="Times New Roman" w:hAnsi="Times New Roman" w:cs="Times New Roman"/>
          <w:sz w:val="24"/>
          <w:szCs w:val="24"/>
        </w:rPr>
        <w:t>at 700nm against a blank surface. Higher reducing power of the plant extract was indicated by an increased absorbance of the reaction mixture.</w:t>
      </w:r>
    </w:p>
    <w:p w:rsidR="006B4F9F" w:rsidRDefault="00EB384A" w:rsidP="006B4F9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3.7 </w:t>
      </w:r>
      <w:r w:rsidR="00C0776B">
        <w:rPr>
          <w:rFonts w:ascii="Times New Roman" w:hAnsi="Times New Roman" w:cs="Times New Roman"/>
          <w:b/>
          <w:sz w:val="24"/>
          <w:szCs w:val="24"/>
        </w:rPr>
        <w:t>DETERMINATION OF</w:t>
      </w:r>
      <w:r w:rsidR="006B4F9F" w:rsidRPr="009F2DA1">
        <w:rPr>
          <w:rFonts w:ascii="Times New Roman" w:hAnsi="Times New Roman" w:cs="Times New Roman"/>
          <w:b/>
          <w:sz w:val="24"/>
          <w:szCs w:val="24"/>
        </w:rPr>
        <w:t xml:space="preserve"> HYDROGEN PEROXIDE SCAVENGING ACTIVITY</w:t>
      </w:r>
    </w:p>
    <w:p w:rsidR="00B550D9" w:rsidRDefault="006B4F9F" w:rsidP="006B4F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method of Ruch et al was adopted to determine the hydrogen peroxide scavenging activity of the plant extract. About 4ml of leaf extracts and ascorbic acid at various concentrations of 0.125-1.0mg/ml each was mixed with 0.6ml of 4mmoi/l hydrogen peroxide solution prepared in phosphate buffer (0.1moi/l; ph 7.0). The mixture was incubated at room temperature for 10min. the absorbance of the solution mixture was read </w:t>
      </w:r>
      <w:r w:rsidR="00681297">
        <w:rPr>
          <w:rFonts w:ascii="Times New Roman" w:hAnsi="Times New Roman" w:cs="Times New Roman"/>
          <w:sz w:val="24"/>
          <w:szCs w:val="24"/>
        </w:rPr>
        <w:t xml:space="preserve">using UV light </w:t>
      </w:r>
      <w:r>
        <w:rPr>
          <w:rFonts w:ascii="Times New Roman" w:hAnsi="Times New Roman" w:cs="Times New Roman"/>
          <w:sz w:val="24"/>
          <w:szCs w:val="24"/>
        </w:rPr>
        <w:t xml:space="preserve">at 230nm against a blank solution containing only the plant extract without hydrogen peroxide. The amount of hydrogen peroxide radical inhibited by the extract was calculated using the equation Hydrogen Peroxide Radical Scavenging Activity= [(Absorbance Control-Absorbance sample)/ (Absorbance control)] × 100. Where, Absorbance Control was the Absorbance of Hydrogen Peroxide Radical + Solvent; </w:t>
      </w:r>
      <w:r>
        <w:rPr>
          <w:rFonts w:ascii="Times New Roman" w:hAnsi="Times New Roman" w:cs="Times New Roman"/>
          <w:sz w:val="24"/>
          <w:szCs w:val="24"/>
        </w:rPr>
        <w:lastRenderedPageBreak/>
        <w:t>Absorbance sample was the Absorbance of Hydrogen Peroxide Radical + Sample extract or standard</w:t>
      </w:r>
      <w:r w:rsidR="00B550D9">
        <w:rPr>
          <w:rFonts w:ascii="Times New Roman" w:hAnsi="Times New Roman" w:cs="Times New Roman"/>
          <w:sz w:val="24"/>
          <w:szCs w:val="24"/>
        </w:rPr>
        <w:t>.</w:t>
      </w:r>
    </w:p>
    <w:p w:rsidR="00C64317" w:rsidRDefault="00C64317" w:rsidP="001B43EE">
      <w:pPr>
        <w:spacing w:line="480" w:lineRule="auto"/>
        <w:jc w:val="both"/>
        <w:rPr>
          <w:rFonts w:ascii="Times New Roman" w:hAnsi="Times New Roman" w:cs="Times New Roman"/>
          <w:b/>
          <w:sz w:val="24"/>
          <w:szCs w:val="24"/>
        </w:rPr>
      </w:pPr>
    </w:p>
    <w:p w:rsidR="00C64317" w:rsidRDefault="00C64317" w:rsidP="001B43EE">
      <w:pPr>
        <w:spacing w:line="480" w:lineRule="auto"/>
        <w:jc w:val="both"/>
        <w:rPr>
          <w:rFonts w:ascii="Times New Roman" w:hAnsi="Times New Roman" w:cs="Times New Roman"/>
          <w:b/>
          <w:sz w:val="24"/>
          <w:szCs w:val="24"/>
        </w:rPr>
      </w:pPr>
    </w:p>
    <w:p w:rsidR="00C64317" w:rsidRDefault="00C64317" w:rsidP="001B43EE">
      <w:pPr>
        <w:spacing w:line="480" w:lineRule="auto"/>
        <w:jc w:val="both"/>
        <w:rPr>
          <w:rFonts w:ascii="Times New Roman" w:hAnsi="Times New Roman" w:cs="Times New Roman"/>
          <w:b/>
          <w:sz w:val="24"/>
          <w:szCs w:val="24"/>
        </w:rPr>
      </w:pPr>
    </w:p>
    <w:p w:rsidR="00C64317" w:rsidRDefault="00C64317" w:rsidP="001B43EE">
      <w:pPr>
        <w:spacing w:line="480" w:lineRule="auto"/>
        <w:jc w:val="both"/>
        <w:rPr>
          <w:rFonts w:ascii="Times New Roman" w:hAnsi="Times New Roman" w:cs="Times New Roman"/>
          <w:b/>
          <w:sz w:val="24"/>
          <w:szCs w:val="24"/>
        </w:rPr>
      </w:pPr>
    </w:p>
    <w:p w:rsidR="00C64317" w:rsidRDefault="00C64317" w:rsidP="001B43EE">
      <w:pPr>
        <w:spacing w:line="480" w:lineRule="auto"/>
        <w:jc w:val="both"/>
        <w:rPr>
          <w:rFonts w:ascii="Times New Roman" w:hAnsi="Times New Roman" w:cs="Times New Roman"/>
          <w:b/>
          <w:sz w:val="24"/>
          <w:szCs w:val="24"/>
        </w:rPr>
      </w:pPr>
    </w:p>
    <w:p w:rsidR="00C64317" w:rsidRDefault="00C64317" w:rsidP="001B43EE">
      <w:pPr>
        <w:spacing w:line="480" w:lineRule="auto"/>
        <w:jc w:val="both"/>
        <w:rPr>
          <w:rFonts w:ascii="Times New Roman" w:hAnsi="Times New Roman" w:cs="Times New Roman"/>
          <w:b/>
          <w:sz w:val="24"/>
          <w:szCs w:val="24"/>
        </w:rPr>
      </w:pPr>
    </w:p>
    <w:p w:rsidR="00C64317" w:rsidRDefault="00C64317" w:rsidP="001B43EE">
      <w:pPr>
        <w:spacing w:line="480" w:lineRule="auto"/>
        <w:jc w:val="both"/>
        <w:rPr>
          <w:rFonts w:ascii="Times New Roman" w:hAnsi="Times New Roman" w:cs="Times New Roman"/>
          <w:b/>
          <w:sz w:val="24"/>
          <w:szCs w:val="24"/>
        </w:rPr>
      </w:pPr>
    </w:p>
    <w:p w:rsidR="00C64317" w:rsidRDefault="00C64317" w:rsidP="001B43EE">
      <w:pPr>
        <w:spacing w:line="480" w:lineRule="auto"/>
        <w:jc w:val="both"/>
        <w:rPr>
          <w:rFonts w:ascii="Times New Roman" w:hAnsi="Times New Roman" w:cs="Times New Roman"/>
          <w:b/>
          <w:sz w:val="24"/>
          <w:szCs w:val="24"/>
        </w:rPr>
      </w:pPr>
    </w:p>
    <w:p w:rsidR="00C64317" w:rsidRDefault="00C64317" w:rsidP="001B43EE">
      <w:pPr>
        <w:spacing w:line="480" w:lineRule="auto"/>
        <w:jc w:val="both"/>
        <w:rPr>
          <w:rFonts w:ascii="Times New Roman" w:hAnsi="Times New Roman" w:cs="Times New Roman"/>
          <w:b/>
          <w:sz w:val="24"/>
          <w:szCs w:val="24"/>
        </w:rPr>
      </w:pPr>
    </w:p>
    <w:p w:rsidR="00C64317" w:rsidRDefault="00C64317" w:rsidP="001B43EE">
      <w:pPr>
        <w:spacing w:line="480" w:lineRule="auto"/>
        <w:jc w:val="both"/>
        <w:rPr>
          <w:rFonts w:ascii="Times New Roman" w:hAnsi="Times New Roman" w:cs="Times New Roman"/>
          <w:b/>
          <w:sz w:val="24"/>
          <w:szCs w:val="24"/>
        </w:rPr>
      </w:pPr>
    </w:p>
    <w:p w:rsidR="00C64317" w:rsidRDefault="00C64317" w:rsidP="001B43EE">
      <w:pPr>
        <w:spacing w:line="480" w:lineRule="auto"/>
        <w:jc w:val="both"/>
        <w:rPr>
          <w:rFonts w:ascii="Times New Roman" w:hAnsi="Times New Roman" w:cs="Times New Roman"/>
          <w:b/>
          <w:sz w:val="24"/>
          <w:szCs w:val="24"/>
        </w:rPr>
      </w:pPr>
    </w:p>
    <w:p w:rsidR="00C64317" w:rsidRDefault="00C64317" w:rsidP="001B43EE">
      <w:pPr>
        <w:spacing w:line="480" w:lineRule="auto"/>
        <w:jc w:val="both"/>
        <w:rPr>
          <w:rFonts w:ascii="Times New Roman" w:hAnsi="Times New Roman" w:cs="Times New Roman"/>
          <w:b/>
          <w:sz w:val="24"/>
          <w:szCs w:val="24"/>
        </w:rPr>
      </w:pPr>
    </w:p>
    <w:p w:rsidR="00C64317" w:rsidRDefault="00C64317" w:rsidP="001B43EE">
      <w:pPr>
        <w:spacing w:line="480" w:lineRule="auto"/>
        <w:jc w:val="both"/>
        <w:rPr>
          <w:rFonts w:ascii="Times New Roman" w:hAnsi="Times New Roman" w:cs="Times New Roman"/>
          <w:b/>
          <w:sz w:val="24"/>
          <w:szCs w:val="24"/>
        </w:rPr>
      </w:pPr>
    </w:p>
    <w:p w:rsidR="00C64317" w:rsidRDefault="00C64317" w:rsidP="001B43EE">
      <w:pPr>
        <w:spacing w:line="480" w:lineRule="auto"/>
        <w:jc w:val="both"/>
        <w:rPr>
          <w:rFonts w:ascii="Times New Roman" w:hAnsi="Times New Roman" w:cs="Times New Roman"/>
          <w:b/>
          <w:sz w:val="24"/>
          <w:szCs w:val="24"/>
        </w:rPr>
      </w:pPr>
    </w:p>
    <w:p w:rsidR="00C64317" w:rsidRDefault="00C64317" w:rsidP="001B43EE">
      <w:pPr>
        <w:spacing w:line="480" w:lineRule="auto"/>
        <w:jc w:val="both"/>
        <w:rPr>
          <w:rFonts w:ascii="Times New Roman" w:hAnsi="Times New Roman" w:cs="Times New Roman"/>
          <w:b/>
          <w:sz w:val="24"/>
          <w:szCs w:val="24"/>
        </w:rPr>
      </w:pPr>
    </w:p>
    <w:p w:rsidR="00C64317" w:rsidRDefault="00C64317" w:rsidP="001B43EE">
      <w:pPr>
        <w:spacing w:line="480" w:lineRule="auto"/>
        <w:jc w:val="both"/>
        <w:rPr>
          <w:rFonts w:ascii="Times New Roman" w:hAnsi="Times New Roman" w:cs="Times New Roman"/>
          <w:b/>
          <w:sz w:val="24"/>
          <w:szCs w:val="24"/>
        </w:rPr>
      </w:pPr>
    </w:p>
    <w:p w:rsidR="001B43EE" w:rsidRDefault="00B550D9" w:rsidP="00C64317">
      <w:pPr>
        <w:spacing w:line="480" w:lineRule="auto"/>
        <w:jc w:val="center"/>
        <w:rPr>
          <w:rFonts w:ascii="Times New Roman" w:hAnsi="Times New Roman" w:cs="Times New Roman"/>
          <w:b/>
          <w:sz w:val="24"/>
          <w:szCs w:val="24"/>
        </w:rPr>
      </w:pPr>
      <w:r w:rsidRPr="00D22092">
        <w:rPr>
          <w:rFonts w:ascii="Times New Roman" w:hAnsi="Times New Roman" w:cs="Times New Roman"/>
          <w:b/>
          <w:sz w:val="24"/>
          <w:szCs w:val="24"/>
        </w:rPr>
        <w:lastRenderedPageBreak/>
        <w:t>CHAPTER FOUR</w:t>
      </w:r>
    </w:p>
    <w:p w:rsidR="00B550D9" w:rsidRPr="00D22092" w:rsidRDefault="001B43EE" w:rsidP="001B43E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4.0 </w:t>
      </w:r>
      <w:r w:rsidR="00B550D9" w:rsidRPr="00D22092">
        <w:rPr>
          <w:rFonts w:ascii="Times New Roman" w:hAnsi="Times New Roman" w:cs="Times New Roman"/>
          <w:b/>
          <w:sz w:val="24"/>
          <w:szCs w:val="24"/>
        </w:rPr>
        <w:t>RESULTS</w:t>
      </w:r>
    </w:p>
    <w:p w:rsidR="00EC463B" w:rsidRDefault="0073372E" w:rsidP="006B4F9F">
      <w:pPr>
        <w:spacing w:line="480" w:lineRule="auto"/>
        <w:jc w:val="both"/>
        <w:rPr>
          <w:rFonts w:ascii="Times New Roman" w:hAnsi="Times New Roman" w:cs="Times New Roman"/>
          <w:sz w:val="24"/>
          <w:szCs w:val="24"/>
        </w:rPr>
      </w:pPr>
      <w:r w:rsidRPr="002740ED">
        <w:rPr>
          <w:rFonts w:ascii="Times New Roman" w:hAnsi="Times New Roman" w:cs="Times New Roman"/>
          <w:sz w:val="24"/>
          <w:szCs w:val="24"/>
        </w:rPr>
        <w:t xml:space="preserve">The result of the quantitative phytochemical analysis of Pterocarpus soyansii and </w:t>
      </w:r>
      <w:r w:rsidRPr="0073372E">
        <w:rPr>
          <w:rFonts w:ascii="Times New Roman" w:hAnsi="Times New Roman" w:cs="Times New Roman"/>
          <w:i/>
          <w:sz w:val="24"/>
          <w:szCs w:val="24"/>
        </w:rPr>
        <w:t>Pterocarpus santalinoides</w:t>
      </w:r>
      <w:r>
        <w:rPr>
          <w:rFonts w:ascii="Times New Roman" w:hAnsi="Times New Roman" w:cs="Times New Roman"/>
          <w:sz w:val="24"/>
          <w:szCs w:val="24"/>
        </w:rPr>
        <w:t xml:space="preserve"> leaves is summarized in Table 1 and 2</w:t>
      </w:r>
      <w:r w:rsidRPr="002740ED">
        <w:rPr>
          <w:rFonts w:ascii="Times New Roman" w:hAnsi="Times New Roman" w:cs="Times New Roman"/>
          <w:sz w:val="24"/>
          <w:szCs w:val="24"/>
        </w:rPr>
        <w:t>. The results revealed the presence of phytochemicals such as alkaloids, saponins, ta</w:t>
      </w:r>
      <w:r>
        <w:rPr>
          <w:rFonts w:ascii="Times New Roman" w:hAnsi="Times New Roman" w:cs="Times New Roman"/>
          <w:sz w:val="24"/>
          <w:szCs w:val="24"/>
        </w:rPr>
        <w:t>nnins, flavonoids, steroids, phenols and flavonols</w:t>
      </w:r>
      <w:r w:rsidRPr="002740ED">
        <w:rPr>
          <w:rFonts w:ascii="Times New Roman" w:hAnsi="Times New Roman" w:cs="Times New Roman"/>
          <w:sz w:val="24"/>
          <w:szCs w:val="24"/>
        </w:rPr>
        <w:t xml:space="preserve">. </w:t>
      </w:r>
    </w:p>
    <w:p w:rsidR="00197265" w:rsidRDefault="00B72B8D" w:rsidP="006B4F9F">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1:</w:t>
      </w:r>
      <w:r w:rsidRPr="00D35E11">
        <w:rPr>
          <w:rFonts w:ascii="Times New Roman" w:hAnsi="Times New Roman" w:cs="Times New Roman"/>
          <w:b/>
          <w:sz w:val="24"/>
          <w:szCs w:val="24"/>
        </w:rPr>
        <w:t xml:space="preserve"> </w:t>
      </w:r>
      <w:r>
        <w:rPr>
          <w:rFonts w:ascii="Times New Roman" w:hAnsi="Times New Roman" w:cs="Times New Roman"/>
          <w:b/>
          <w:sz w:val="24"/>
          <w:szCs w:val="24"/>
        </w:rPr>
        <w:t xml:space="preserve">Qualitatitive </w:t>
      </w:r>
      <w:r w:rsidRPr="00D35E11">
        <w:rPr>
          <w:rFonts w:ascii="Times New Roman" w:hAnsi="Times New Roman" w:cs="Times New Roman"/>
          <w:b/>
          <w:sz w:val="24"/>
          <w:szCs w:val="24"/>
        </w:rPr>
        <w:t xml:space="preserve">phytochemical screening of </w:t>
      </w:r>
      <w:r w:rsidRPr="00D35E11">
        <w:rPr>
          <w:rFonts w:ascii="Times New Roman" w:hAnsi="Times New Roman" w:cs="Times New Roman"/>
          <w:b/>
          <w:i/>
          <w:sz w:val="24"/>
          <w:szCs w:val="24"/>
        </w:rPr>
        <w:t>Pterocarpus soyansii</w:t>
      </w:r>
    </w:p>
    <w:tbl>
      <w:tblPr>
        <w:tblStyle w:val="TableGrid"/>
        <w:tblW w:w="1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8"/>
        <w:gridCol w:w="1603"/>
        <w:gridCol w:w="1398"/>
        <w:gridCol w:w="1392"/>
        <w:gridCol w:w="1399"/>
        <w:gridCol w:w="1404"/>
        <w:gridCol w:w="1402"/>
        <w:gridCol w:w="1384"/>
        <w:gridCol w:w="1384"/>
        <w:gridCol w:w="1384"/>
        <w:gridCol w:w="1385"/>
        <w:gridCol w:w="1385"/>
        <w:gridCol w:w="1385"/>
        <w:gridCol w:w="1385"/>
      </w:tblGrid>
      <w:tr w:rsidR="000349A3" w:rsidTr="006825BA">
        <w:tc>
          <w:tcPr>
            <w:tcW w:w="1398" w:type="dxa"/>
            <w:tcBorders>
              <w:top w:val="single" w:sz="4" w:space="0" w:color="auto"/>
              <w:bottom w:val="single" w:sz="4" w:space="0" w:color="auto"/>
            </w:tcBorders>
          </w:tcPr>
          <w:p w:rsidR="000349A3" w:rsidRPr="00227E39" w:rsidRDefault="000349A3" w:rsidP="00E91EB5">
            <w:pPr>
              <w:contextualSpacing/>
              <w:jc w:val="both"/>
              <w:rPr>
                <w:rFonts w:ascii="Times New Roman" w:eastAsiaTheme="minorEastAsia" w:hAnsi="Times New Roman" w:cs="Times New Roman"/>
                <w:sz w:val="24"/>
                <w:szCs w:val="24"/>
              </w:rPr>
            </w:pPr>
            <w:r w:rsidRPr="00227E39">
              <w:rPr>
                <w:rFonts w:ascii="Times New Roman" w:eastAsiaTheme="minorEastAsia" w:hAnsi="Times New Roman" w:cs="Times New Roman"/>
                <w:b/>
                <w:bCs/>
                <w:sz w:val="24"/>
                <w:szCs w:val="24"/>
              </w:rPr>
              <w:t xml:space="preserve">Sample </w:t>
            </w:r>
          </w:p>
        </w:tc>
        <w:tc>
          <w:tcPr>
            <w:tcW w:w="1603" w:type="dxa"/>
            <w:tcBorders>
              <w:top w:val="single" w:sz="4" w:space="0" w:color="auto"/>
              <w:bottom w:val="single" w:sz="4" w:space="0" w:color="auto"/>
            </w:tcBorders>
          </w:tcPr>
          <w:p w:rsidR="000349A3" w:rsidRPr="00227E39" w:rsidRDefault="000349A3" w:rsidP="00E91EB5">
            <w:pPr>
              <w:contextualSpacing/>
              <w:jc w:val="both"/>
              <w:rPr>
                <w:rFonts w:ascii="Times New Roman" w:eastAsiaTheme="minorEastAsia" w:hAnsi="Times New Roman" w:cs="Times New Roman"/>
                <w:sz w:val="24"/>
                <w:szCs w:val="24"/>
              </w:rPr>
            </w:pPr>
            <w:r w:rsidRPr="00227E39">
              <w:rPr>
                <w:rFonts w:ascii="Times New Roman" w:eastAsiaTheme="minorEastAsia" w:hAnsi="Times New Roman" w:cs="Times New Roman"/>
                <w:b/>
                <w:bCs/>
                <w:sz w:val="24"/>
                <w:szCs w:val="24"/>
              </w:rPr>
              <w:t xml:space="preserve">Parameter </w:t>
            </w:r>
          </w:p>
        </w:tc>
        <w:tc>
          <w:tcPr>
            <w:tcW w:w="1398" w:type="dxa"/>
            <w:tcBorders>
              <w:top w:val="single" w:sz="4" w:space="0" w:color="auto"/>
              <w:bottom w:val="single" w:sz="4" w:space="0" w:color="auto"/>
            </w:tcBorders>
          </w:tcPr>
          <w:p w:rsidR="000349A3" w:rsidRPr="00227E39" w:rsidRDefault="000349A3" w:rsidP="00E91EB5">
            <w:pPr>
              <w:contextualSpacing/>
              <w:jc w:val="both"/>
              <w:rPr>
                <w:rFonts w:ascii="Times New Roman" w:eastAsiaTheme="minorEastAsia" w:hAnsi="Times New Roman" w:cs="Times New Roman"/>
                <w:sz w:val="24"/>
                <w:szCs w:val="24"/>
              </w:rPr>
            </w:pPr>
            <w:r w:rsidRPr="00227E39">
              <w:rPr>
                <w:rFonts w:ascii="Times New Roman" w:eastAsiaTheme="minorEastAsia" w:hAnsi="Times New Roman" w:cs="Times New Roman"/>
                <w:b/>
                <w:bCs/>
                <w:sz w:val="24"/>
                <w:szCs w:val="24"/>
              </w:rPr>
              <w:t xml:space="preserve">Hexane </w:t>
            </w:r>
          </w:p>
        </w:tc>
        <w:tc>
          <w:tcPr>
            <w:tcW w:w="1392" w:type="dxa"/>
            <w:tcBorders>
              <w:top w:val="single" w:sz="4" w:space="0" w:color="auto"/>
              <w:bottom w:val="single" w:sz="4" w:space="0" w:color="auto"/>
            </w:tcBorders>
          </w:tcPr>
          <w:p w:rsidR="000349A3" w:rsidRPr="00227E39" w:rsidRDefault="000349A3" w:rsidP="00E91EB5">
            <w:pPr>
              <w:contextualSpacing/>
              <w:jc w:val="both"/>
              <w:rPr>
                <w:rFonts w:ascii="Times New Roman" w:eastAsiaTheme="minorEastAsia" w:hAnsi="Times New Roman" w:cs="Times New Roman"/>
                <w:sz w:val="24"/>
                <w:szCs w:val="24"/>
              </w:rPr>
            </w:pPr>
            <w:r w:rsidRPr="00227E39">
              <w:rPr>
                <w:rFonts w:ascii="Times New Roman" w:eastAsiaTheme="minorEastAsia" w:hAnsi="Times New Roman" w:cs="Times New Roman"/>
                <w:b/>
                <w:bCs/>
                <w:sz w:val="24"/>
                <w:szCs w:val="24"/>
              </w:rPr>
              <w:t>H</w:t>
            </w:r>
            <w:r w:rsidRPr="00227E39">
              <w:rPr>
                <w:rFonts w:ascii="Times New Roman" w:eastAsiaTheme="minorEastAsia" w:hAnsi="Times New Roman" w:cs="Times New Roman"/>
                <w:b/>
                <w:bCs/>
                <w:sz w:val="24"/>
                <w:szCs w:val="24"/>
                <w:vertAlign w:val="subscript"/>
              </w:rPr>
              <w:t>2</w:t>
            </w:r>
            <w:r w:rsidRPr="00227E39">
              <w:rPr>
                <w:rFonts w:ascii="Times New Roman" w:eastAsiaTheme="minorEastAsia" w:hAnsi="Times New Roman" w:cs="Times New Roman"/>
                <w:b/>
                <w:bCs/>
                <w:sz w:val="24"/>
                <w:szCs w:val="24"/>
              </w:rPr>
              <w:t>O</w:t>
            </w:r>
          </w:p>
        </w:tc>
        <w:tc>
          <w:tcPr>
            <w:tcW w:w="1399" w:type="dxa"/>
            <w:tcBorders>
              <w:top w:val="single" w:sz="4" w:space="0" w:color="auto"/>
              <w:bottom w:val="single" w:sz="4" w:space="0" w:color="auto"/>
            </w:tcBorders>
          </w:tcPr>
          <w:p w:rsidR="000349A3" w:rsidRPr="00227E39" w:rsidRDefault="000349A3" w:rsidP="00E91EB5">
            <w:pPr>
              <w:contextualSpacing/>
              <w:jc w:val="both"/>
              <w:rPr>
                <w:rFonts w:ascii="Times New Roman" w:eastAsiaTheme="minorEastAsia" w:hAnsi="Times New Roman" w:cs="Times New Roman"/>
                <w:sz w:val="24"/>
                <w:szCs w:val="24"/>
              </w:rPr>
            </w:pPr>
            <w:r w:rsidRPr="00227E39">
              <w:rPr>
                <w:rFonts w:ascii="Times New Roman" w:eastAsiaTheme="minorEastAsia" w:hAnsi="Times New Roman" w:cs="Times New Roman"/>
                <w:b/>
                <w:bCs/>
                <w:sz w:val="24"/>
                <w:szCs w:val="24"/>
              </w:rPr>
              <w:t xml:space="preserve">Ethanol </w:t>
            </w:r>
          </w:p>
        </w:tc>
        <w:tc>
          <w:tcPr>
            <w:tcW w:w="1404" w:type="dxa"/>
            <w:tcBorders>
              <w:top w:val="single" w:sz="4" w:space="0" w:color="auto"/>
              <w:bottom w:val="single" w:sz="4" w:space="0" w:color="auto"/>
            </w:tcBorders>
          </w:tcPr>
          <w:p w:rsidR="000349A3" w:rsidRPr="00227E39" w:rsidRDefault="000349A3" w:rsidP="00E91EB5">
            <w:pPr>
              <w:contextualSpacing/>
              <w:jc w:val="both"/>
              <w:rPr>
                <w:rFonts w:ascii="Times New Roman" w:eastAsiaTheme="minorEastAsia" w:hAnsi="Times New Roman" w:cs="Times New Roman"/>
                <w:sz w:val="24"/>
                <w:szCs w:val="24"/>
              </w:rPr>
            </w:pPr>
            <w:r w:rsidRPr="00227E39">
              <w:rPr>
                <w:rFonts w:ascii="Times New Roman" w:eastAsiaTheme="minorEastAsia" w:hAnsi="Times New Roman" w:cs="Times New Roman"/>
                <w:b/>
                <w:bCs/>
                <w:sz w:val="24"/>
                <w:szCs w:val="24"/>
              </w:rPr>
              <w:t>Petroleum ether</w:t>
            </w:r>
          </w:p>
        </w:tc>
        <w:tc>
          <w:tcPr>
            <w:tcW w:w="1402" w:type="dxa"/>
            <w:tcBorders>
              <w:top w:val="single" w:sz="4" w:space="0" w:color="auto"/>
              <w:bottom w:val="single" w:sz="4" w:space="0" w:color="auto"/>
            </w:tcBorders>
          </w:tcPr>
          <w:p w:rsidR="000349A3" w:rsidRPr="00227E39" w:rsidRDefault="000349A3" w:rsidP="00E91EB5">
            <w:pPr>
              <w:contextualSpacing/>
              <w:jc w:val="both"/>
              <w:rPr>
                <w:rFonts w:ascii="Times New Roman" w:eastAsiaTheme="minorEastAsia" w:hAnsi="Times New Roman" w:cs="Times New Roman"/>
                <w:sz w:val="24"/>
                <w:szCs w:val="24"/>
              </w:rPr>
            </w:pPr>
            <w:r w:rsidRPr="00227E39">
              <w:rPr>
                <w:rFonts w:ascii="Times New Roman" w:eastAsiaTheme="minorEastAsia" w:hAnsi="Times New Roman" w:cs="Times New Roman"/>
                <w:b/>
                <w:bCs/>
                <w:sz w:val="24"/>
                <w:szCs w:val="24"/>
              </w:rPr>
              <w:t xml:space="preserve">Methanol </w:t>
            </w:r>
          </w:p>
        </w:tc>
        <w:tc>
          <w:tcPr>
            <w:tcW w:w="1384" w:type="dxa"/>
            <w:tcBorders>
              <w:top w:val="single" w:sz="4" w:space="0" w:color="auto"/>
              <w:bottom w:val="single" w:sz="4" w:space="0" w:color="auto"/>
            </w:tcBorders>
          </w:tcPr>
          <w:p w:rsidR="000349A3" w:rsidRDefault="000349A3" w:rsidP="00B72B8D">
            <w:pPr>
              <w:contextualSpacing/>
              <w:jc w:val="both"/>
              <w:rPr>
                <w:rFonts w:ascii="Times New Roman" w:hAnsi="Times New Roman" w:cs="Times New Roman"/>
                <w:i/>
                <w:iCs/>
                <w:sz w:val="24"/>
                <w:szCs w:val="24"/>
              </w:rPr>
            </w:pP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r>
      <w:tr w:rsidR="000349A3" w:rsidTr="006825BA">
        <w:tc>
          <w:tcPr>
            <w:tcW w:w="1398" w:type="dxa"/>
            <w:tcBorders>
              <w:top w:val="single" w:sz="4" w:space="0" w:color="auto"/>
            </w:tcBorders>
          </w:tcPr>
          <w:p w:rsidR="000349A3" w:rsidRDefault="000349A3" w:rsidP="00B72B8D">
            <w:pPr>
              <w:contextualSpacing/>
              <w:jc w:val="both"/>
              <w:rPr>
                <w:rFonts w:ascii="Times New Roman" w:hAnsi="Times New Roman" w:cs="Times New Roman"/>
                <w:i/>
                <w:iCs/>
                <w:sz w:val="24"/>
                <w:szCs w:val="24"/>
              </w:rPr>
            </w:pPr>
            <w:r w:rsidRPr="00227E39">
              <w:rPr>
                <w:rFonts w:ascii="Times New Roman" w:hAnsi="Times New Roman" w:cs="Times New Roman"/>
                <w:i/>
                <w:iCs/>
                <w:sz w:val="24"/>
                <w:szCs w:val="24"/>
              </w:rPr>
              <w:t>P</w:t>
            </w:r>
            <w:r>
              <w:rPr>
                <w:rFonts w:ascii="Times New Roman" w:hAnsi="Times New Roman" w:cs="Times New Roman"/>
                <w:i/>
                <w:iCs/>
                <w:sz w:val="24"/>
                <w:szCs w:val="24"/>
              </w:rPr>
              <w:t>. soyau</w:t>
            </w:r>
            <w:r w:rsidRPr="00227E39">
              <w:rPr>
                <w:rFonts w:ascii="Times New Roman" w:hAnsi="Times New Roman" w:cs="Times New Roman"/>
                <w:i/>
                <w:iCs/>
                <w:sz w:val="24"/>
                <w:szCs w:val="24"/>
              </w:rPr>
              <w:t>xii</w:t>
            </w:r>
          </w:p>
        </w:tc>
        <w:tc>
          <w:tcPr>
            <w:tcW w:w="1603" w:type="dxa"/>
            <w:tcBorders>
              <w:top w:val="single" w:sz="4" w:space="0" w:color="auto"/>
            </w:tcBorders>
          </w:tcPr>
          <w:p w:rsidR="000349A3" w:rsidRDefault="000349A3" w:rsidP="00E91EB5">
            <w:pPr>
              <w:contextualSpacing/>
              <w:jc w:val="both"/>
              <w:rPr>
                <w:rFonts w:ascii="Times New Roman" w:eastAsiaTheme="minorEastAsia" w:hAnsi="Times New Roman" w:cs="Times New Roman"/>
                <w:i/>
                <w:iCs/>
                <w:sz w:val="24"/>
                <w:szCs w:val="24"/>
              </w:rPr>
            </w:pPr>
            <w:r w:rsidRPr="00227E39">
              <w:rPr>
                <w:rFonts w:ascii="Times New Roman" w:eastAsiaTheme="minorEastAsia" w:hAnsi="Times New Roman" w:cs="Times New Roman"/>
                <w:sz w:val="24"/>
                <w:szCs w:val="24"/>
              </w:rPr>
              <w:t>Alkaloid</w:t>
            </w:r>
            <w:r>
              <w:rPr>
                <w:rFonts w:ascii="Times New Roman" w:eastAsiaTheme="minorEastAsia" w:hAnsi="Times New Roman" w:cs="Times New Roman"/>
                <w:sz w:val="24"/>
                <w:szCs w:val="24"/>
              </w:rPr>
              <w:t xml:space="preserve">            </w:t>
            </w:r>
          </w:p>
        </w:tc>
        <w:tc>
          <w:tcPr>
            <w:tcW w:w="1398" w:type="dxa"/>
            <w:tcBorders>
              <w:top w:val="single" w:sz="4" w:space="0" w:color="auto"/>
            </w:tcBorders>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392" w:type="dxa"/>
            <w:tcBorders>
              <w:top w:val="single" w:sz="4" w:space="0" w:color="auto"/>
            </w:tcBorders>
          </w:tcPr>
          <w:p w:rsidR="000349A3" w:rsidRDefault="0091136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w:t>
            </w:r>
          </w:p>
        </w:tc>
        <w:tc>
          <w:tcPr>
            <w:tcW w:w="1399" w:type="dxa"/>
            <w:tcBorders>
              <w:top w:val="single" w:sz="4" w:space="0" w:color="auto"/>
            </w:tcBorders>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404" w:type="dxa"/>
            <w:tcBorders>
              <w:top w:val="single" w:sz="4" w:space="0" w:color="auto"/>
            </w:tcBorders>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402" w:type="dxa"/>
            <w:tcBorders>
              <w:top w:val="single" w:sz="4" w:space="0" w:color="auto"/>
            </w:tcBorders>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384" w:type="dxa"/>
            <w:tcBorders>
              <w:top w:val="single" w:sz="4" w:space="0" w:color="auto"/>
            </w:tcBorders>
          </w:tcPr>
          <w:p w:rsidR="000349A3" w:rsidRDefault="000349A3" w:rsidP="00B72B8D">
            <w:pPr>
              <w:contextualSpacing/>
              <w:jc w:val="both"/>
              <w:rPr>
                <w:rFonts w:ascii="Times New Roman" w:hAnsi="Times New Roman" w:cs="Times New Roman"/>
                <w:i/>
                <w:iCs/>
                <w:sz w:val="24"/>
                <w:szCs w:val="24"/>
              </w:rPr>
            </w:pP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r>
      <w:tr w:rsidR="000349A3" w:rsidTr="006825BA">
        <w:tc>
          <w:tcPr>
            <w:tcW w:w="1398" w:type="dxa"/>
          </w:tcPr>
          <w:p w:rsidR="000349A3" w:rsidRDefault="000349A3" w:rsidP="00B72B8D">
            <w:pPr>
              <w:contextualSpacing/>
              <w:jc w:val="both"/>
              <w:rPr>
                <w:rFonts w:ascii="Times New Roman" w:hAnsi="Times New Roman" w:cs="Times New Roman"/>
                <w:i/>
                <w:iCs/>
                <w:sz w:val="24"/>
                <w:szCs w:val="24"/>
              </w:rPr>
            </w:pPr>
          </w:p>
        </w:tc>
        <w:tc>
          <w:tcPr>
            <w:tcW w:w="1603" w:type="dxa"/>
          </w:tcPr>
          <w:p w:rsidR="000349A3" w:rsidRPr="00AB258C" w:rsidRDefault="000349A3" w:rsidP="00E91EB5">
            <w:pPr>
              <w:contextualSpacing/>
              <w:jc w:val="both"/>
              <w:rPr>
                <w:rFonts w:ascii="Times New Roman" w:eastAsiaTheme="minorEastAsia" w:hAnsi="Times New Roman" w:cs="Times New Roman"/>
                <w:sz w:val="24"/>
                <w:szCs w:val="24"/>
              </w:rPr>
            </w:pPr>
            <w:r w:rsidRPr="00227E39">
              <w:rPr>
                <w:rFonts w:ascii="Times New Roman" w:eastAsiaTheme="minorEastAsia" w:hAnsi="Times New Roman" w:cs="Times New Roman"/>
                <w:sz w:val="24"/>
                <w:szCs w:val="24"/>
              </w:rPr>
              <w:t>Saponin</w:t>
            </w:r>
            <w:r>
              <w:rPr>
                <w:rFonts w:ascii="Times New Roman" w:eastAsiaTheme="minorEastAsia" w:hAnsi="Times New Roman" w:cs="Times New Roman"/>
                <w:sz w:val="24"/>
                <w:szCs w:val="24"/>
              </w:rPr>
              <w:t xml:space="preserve">               </w:t>
            </w:r>
            <w:r w:rsidRPr="00227E39">
              <w:rPr>
                <w:rFonts w:ascii="Times New Roman" w:eastAsiaTheme="minorEastAsia" w:hAnsi="Times New Roman" w:cs="Times New Roman"/>
                <w:sz w:val="24"/>
                <w:szCs w:val="24"/>
              </w:rPr>
              <w:t>Frothing</w:t>
            </w:r>
            <w:r>
              <w:rPr>
                <w:rFonts w:ascii="Times New Roman" w:eastAsiaTheme="minorEastAsia" w:hAnsi="Times New Roman" w:cs="Times New Roman"/>
                <w:sz w:val="24"/>
                <w:szCs w:val="24"/>
              </w:rPr>
              <w:t xml:space="preserve">                             </w:t>
            </w:r>
            <w:r w:rsidRPr="00227E39">
              <w:rPr>
                <w:rFonts w:ascii="Times New Roman" w:eastAsiaTheme="minorEastAsia" w:hAnsi="Times New Roman" w:cs="Times New Roman"/>
                <w:sz w:val="24"/>
                <w:szCs w:val="24"/>
              </w:rPr>
              <w:t>Emulsion</w:t>
            </w:r>
            <w:r>
              <w:rPr>
                <w:rFonts w:ascii="Times New Roman" w:eastAsiaTheme="minorEastAsia" w:hAnsi="Times New Roman" w:cs="Times New Roman"/>
                <w:sz w:val="24"/>
                <w:szCs w:val="24"/>
              </w:rPr>
              <w:t xml:space="preserve">         </w:t>
            </w:r>
            <w:r w:rsidRPr="00227E39">
              <w:rPr>
                <w:rFonts w:ascii="Times New Roman" w:eastAsiaTheme="minorEastAsia" w:hAnsi="Times New Roman" w:cs="Times New Roman"/>
                <w:sz w:val="24"/>
                <w:szCs w:val="24"/>
              </w:rPr>
              <w:t xml:space="preserve"> </w:t>
            </w:r>
          </w:p>
        </w:tc>
        <w:tc>
          <w:tcPr>
            <w:tcW w:w="1398" w:type="dxa"/>
          </w:tcPr>
          <w:p w:rsidR="000349A3" w:rsidRDefault="000349A3" w:rsidP="00B72B8D">
            <w:pPr>
              <w:contextualSpacing/>
              <w:jc w:val="both"/>
              <w:rPr>
                <w:rFonts w:ascii="Times New Roman" w:hAnsi="Times New Roman" w:cs="Times New Roman"/>
                <w:i/>
                <w:iCs/>
                <w:sz w:val="24"/>
                <w:szCs w:val="24"/>
              </w:rPr>
            </w:pPr>
          </w:p>
          <w:p w:rsidR="000349A3" w:rsidRDefault="000349A3" w:rsidP="000349A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0349A3" w:rsidRPr="000349A3" w:rsidRDefault="000349A3" w:rsidP="000349A3">
            <w:pPr>
              <w:rPr>
                <w:rFonts w:ascii="Times New Roman" w:hAnsi="Times New Roman" w:cs="Times New Roman"/>
                <w:sz w:val="24"/>
                <w:szCs w:val="24"/>
              </w:rPr>
            </w:pPr>
            <w:r>
              <w:rPr>
                <w:rFonts w:ascii="Times New Roman" w:eastAsiaTheme="minorEastAsia" w:hAnsi="Times New Roman" w:cs="Times New Roman"/>
                <w:sz w:val="24"/>
                <w:szCs w:val="24"/>
              </w:rPr>
              <w:t xml:space="preserve">̶              </w:t>
            </w:r>
          </w:p>
        </w:tc>
        <w:tc>
          <w:tcPr>
            <w:tcW w:w="1392" w:type="dxa"/>
          </w:tcPr>
          <w:p w:rsidR="00911363" w:rsidRDefault="00911363" w:rsidP="00B72B8D">
            <w:pPr>
              <w:contextualSpacing/>
              <w:jc w:val="both"/>
              <w:rPr>
                <w:rFonts w:ascii="Times New Roman" w:hAnsi="Times New Roman" w:cs="Times New Roman"/>
                <w:i/>
                <w:iCs/>
                <w:sz w:val="24"/>
                <w:szCs w:val="24"/>
              </w:rPr>
            </w:pPr>
          </w:p>
          <w:p w:rsidR="000349A3" w:rsidRDefault="00911363" w:rsidP="0091136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911363" w:rsidRPr="00911363" w:rsidRDefault="00911363" w:rsidP="00911363">
            <w:pPr>
              <w:rPr>
                <w:rFonts w:ascii="Times New Roman" w:hAnsi="Times New Roman" w:cs="Times New Roman"/>
                <w:sz w:val="24"/>
                <w:szCs w:val="24"/>
              </w:rPr>
            </w:pPr>
            <w:r>
              <w:rPr>
                <w:rFonts w:ascii="Times New Roman" w:eastAsiaTheme="minorEastAsia" w:hAnsi="Times New Roman" w:cs="Times New Roman"/>
                <w:sz w:val="24"/>
                <w:szCs w:val="24"/>
              </w:rPr>
              <w:t>++</w:t>
            </w:r>
          </w:p>
        </w:tc>
        <w:tc>
          <w:tcPr>
            <w:tcW w:w="1399" w:type="dxa"/>
          </w:tcPr>
          <w:p w:rsidR="00911363" w:rsidRDefault="00911363" w:rsidP="000349A3">
            <w:pPr>
              <w:rPr>
                <w:rFonts w:ascii="Times New Roman" w:hAnsi="Times New Roman" w:cs="Times New Roman"/>
                <w:i/>
                <w:iCs/>
                <w:sz w:val="24"/>
                <w:szCs w:val="24"/>
              </w:rPr>
            </w:pPr>
          </w:p>
          <w:p w:rsidR="00911363" w:rsidRDefault="000349A3" w:rsidP="000349A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1136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rsidR="000349A3" w:rsidRPr="00911363" w:rsidRDefault="000349A3" w:rsidP="000349A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1136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tc>
        <w:tc>
          <w:tcPr>
            <w:tcW w:w="1404" w:type="dxa"/>
          </w:tcPr>
          <w:p w:rsidR="000349A3" w:rsidRDefault="000349A3" w:rsidP="00B72B8D">
            <w:pPr>
              <w:contextualSpacing/>
              <w:jc w:val="both"/>
              <w:rPr>
                <w:rFonts w:ascii="Times New Roman" w:hAnsi="Times New Roman" w:cs="Times New Roman"/>
                <w:i/>
                <w:iCs/>
                <w:sz w:val="24"/>
                <w:szCs w:val="24"/>
              </w:rPr>
            </w:pPr>
          </w:p>
          <w:p w:rsidR="000349A3" w:rsidRDefault="000349A3" w:rsidP="000349A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0349A3" w:rsidRPr="000349A3" w:rsidRDefault="000349A3" w:rsidP="000349A3">
            <w:pPr>
              <w:rPr>
                <w:rFonts w:ascii="Times New Roman" w:hAnsi="Times New Roman" w:cs="Times New Roman"/>
                <w:sz w:val="24"/>
                <w:szCs w:val="24"/>
              </w:rPr>
            </w:pPr>
            <w:r>
              <w:rPr>
                <w:rFonts w:ascii="Times New Roman" w:eastAsiaTheme="minorEastAsia" w:hAnsi="Times New Roman" w:cs="Times New Roman"/>
                <w:sz w:val="24"/>
                <w:szCs w:val="24"/>
              </w:rPr>
              <w:t xml:space="preserve">̶              </w:t>
            </w:r>
          </w:p>
        </w:tc>
        <w:tc>
          <w:tcPr>
            <w:tcW w:w="1402" w:type="dxa"/>
          </w:tcPr>
          <w:p w:rsidR="000349A3" w:rsidRDefault="000349A3" w:rsidP="00B72B8D">
            <w:pPr>
              <w:contextualSpacing/>
              <w:jc w:val="both"/>
              <w:rPr>
                <w:rFonts w:ascii="Times New Roman" w:hAnsi="Times New Roman" w:cs="Times New Roman"/>
                <w:i/>
                <w:iCs/>
                <w:sz w:val="24"/>
                <w:szCs w:val="24"/>
              </w:rPr>
            </w:pPr>
          </w:p>
          <w:p w:rsidR="000349A3" w:rsidRDefault="000349A3" w:rsidP="000349A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0349A3" w:rsidRPr="000349A3" w:rsidRDefault="000349A3" w:rsidP="000349A3">
            <w:pPr>
              <w:rPr>
                <w:rFonts w:ascii="Times New Roman" w:hAnsi="Times New Roman" w:cs="Times New Roman"/>
                <w:sz w:val="24"/>
                <w:szCs w:val="24"/>
              </w:rPr>
            </w:pPr>
            <w:r>
              <w:rPr>
                <w:rFonts w:ascii="Times New Roman" w:eastAsiaTheme="minorEastAsia" w:hAnsi="Times New Roman" w:cs="Times New Roman"/>
                <w:sz w:val="24"/>
                <w:szCs w:val="24"/>
              </w:rPr>
              <w:t xml:space="preserve">̶              </w:t>
            </w: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r>
      <w:tr w:rsidR="000349A3" w:rsidTr="006825BA">
        <w:tc>
          <w:tcPr>
            <w:tcW w:w="1398" w:type="dxa"/>
          </w:tcPr>
          <w:p w:rsidR="000349A3" w:rsidRDefault="000349A3" w:rsidP="00B72B8D">
            <w:pPr>
              <w:contextualSpacing/>
              <w:jc w:val="both"/>
              <w:rPr>
                <w:rFonts w:ascii="Times New Roman" w:hAnsi="Times New Roman" w:cs="Times New Roman"/>
                <w:i/>
                <w:iCs/>
                <w:sz w:val="24"/>
                <w:szCs w:val="24"/>
              </w:rPr>
            </w:pPr>
          </w:p>
        </w:tc>
        <w:tc>
          <w:tcPr>
            <w:tcW w:w="1603" w:type="dxa"/>
          </w:tcPr>
          <w:p w:rsidR="000349A3" w:rsidRDefault="000349A3" w:rsidP="00E91EB5">
            <w:pPr>
              <w:contextualSpacing/>
              <w:jc w:val="both"/>
              <w:rPr>
                <w:rFonts w:ascii="Times New Roman" w:eastAsiaTheme="minorEastAsia" w:hAnsi="Times New Roman" w:cs="Times New Roman"/>
                <w:i/>
                <w:iCs/>
                <w:sz w:val="24"/>
                <w:szCs w:val="24"/>
              </w:rPr>
            </w:pPr>
            <w:r>
              <w:rPr>
                <w:rFonts w:ascii="Times New Roman" w:hAnsi="Times New Roman" w:cs="Times New Roman"/>
                <w:b/>
                <w:sz w:val="24"/>
                <w:szCs w:val="24"/>
              </w:rPr>
              <w:t xml:space="preserve"> </w:t>
            </w:r>
            <w:r w:rsidRPr="00052087">
              <w:rPr>
                <w:rFonts w:ascii="Times New Roman" w:hAnsi="Times New Roman" w:cs="Times New Roman"/>
                <w:sz w:val="24"/>
                <w:szCs w:val="24"/>
              </w:rPr>
              <w:t>Steroi</w:t>
            </w:r>
            <w:r>
              <w:rPr>
                <w:rFonts w:ascii="Times New Roman" w:hAnsi="Times New Roman" w:cs="Times New Roman"/>
                <w:sz w:val="24"/>
                <w:szCs w:val="24"/>
              </w:rPr>
              <w:t>d</w:t>
            </w:r>
          </w:p>
        </w:tc>
        <w:tc>
          <w:tcPr>
            <w:tcW w:w="1398" w:type="dxa"/>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392" w:type="dxa"/>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399" w:type="dxa"/>
          </w:tcPr>
          <w:p w:rsidR="000349A3" w:rsidRDefault="0091136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w:t>
            </w:r>
          </w:p>
        </w:tc>
        <w:tc>
          <w:tcPr>
            <w:tcW w:w="1404" w:type="dxa"/>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402" w:type="dxa"/>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r>
      <w:tr w:rsidR="000349A3" w:rsidTr="006825BA">
        <w:tc>
          <w:tcPr>
            <w:tcW w:w="1398" w:type="dxa"/>
          </w:tcPr>
          <w:p w:rsidR="000349A3" w:rsidRDefault="000349A3" w:rsidP="00B72B8D">
            <w:pPr>
              <w:contextualSpacing/>
              <w:jc w:val="both"/>
              <w:rPr>
                <w:rFonts w:ascii="Times New Roman" w:hAnsi="Times New Roman" w:cs="Times New Roman"/>
                <w:i/>
                <w:iCs/>
                <w:sz w:val="24"/>
                <w:szCs w:val="24"/>
              </w:rPr>
            </w:pPr>
          </w:p>
        </w:tc>
        <w:tc>
          <w:tcPr>
            <w:tcW w:w="1603" w:type="dxa"/>
          </w:tcPr>
          <w:p w:rsidR="000349A3" w:rsidRDefault="000349A3" w:rsidP="00E91EB5">
            <w:pPr>
              <w:contextualSpacing/>
              <w:jc w:val="both"/>
              <w:rPr>
                <w:rFonts w:ascii="Times New Roman" w:eastAsiaTheme="minorEastAsia" w:hAnsi="Times New Roman" w:cs="Times New Roman"/>
                <w:i/>
                <w:iCs/>
                <w:sz w:val="24"/>
                <w:szCs w:val="24"/>
              </w:rPr>
            </w:pPr>
            <w:r>
              <w:rPr>
                <w:rFonts w:ascii="Times New Roman" w:hAnsi="Times New Roman" w:cs="Times New Roman"/>
                <w:sz w:val="24"/>
                <w:szCs w:val="24"/>
              </w:rPr>
              <w:t>Flavonoid</w:t>
            </w:r>
          </w:p>
        </w:tc>
        <w:tc>
          <w:tcPr>
            <w:tcW w:w="1398" w:type="dxa"/>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392" w:type="dxa"/>
          </w:tcPr>
          <w:p w:rsidR="000349A3" w:rsidRDefault="0091136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w:t>
            </w:r>
          </w:p>
        </w:tc>
        <w:tc>
          <w:tcPr>
            <w:tcW w:w="1399" w:type="dxa"/>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404" w:type="dxa"/>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402" w:type="dxa"/>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r>
      <w:tr w:rsidR="000349A3" w:rsidTr="006825BA">
        <w:tc>
          <w:tcPr>
            <w:tcW w:w="1398" w:type="dxa"/>
          </w:tcPr>
          <w:p w:rsidR="000349A3" w:rsidRDefault="000349A3" w:rsidP="00B72B8D">
            <w:pPr>
              <w:contextualSpacing/>
              <w:jc w:val="both"/>
              <w:rPr>
                <w:rFonts w:ascii="Times New Roman" w:hAnsi="Times New Roman" w:cs="Times New Roman"/>
                <w:i/>
                <w:iCs/>
                <w:sz w:val="24"/>
                <w:szCs w:val="24"/>
              </w:rPr>
            </w:pPr>
          </w:p>
        </w:tc>
        <w:tc>
          <w:tcPr>
            <w:tcW w:w="1603" w:type="dxa"/>
          </w:tcPr>
          <w:p w:rsidR="000349A3" w:rsidRDefault="000349A3" w:rsidP="00E91EB5">
            <w:pPr>
              <w:contextualSpacing/>
              <w:jc w:val="both"/>
              <w:rPr>
                <w:rFonts w:ascii="Times New Roman" w:eastAsiaTheme="minorEastAsia" w:hAnsi="Times New Roman" w:cs="Times New Roman"/>
                <w:i/>
                <w:iCs/>
                <w:sz w:val="24"/>
                <w:szCs w:val="24"/>
              </w:rPr>
            </w:pPr>
            <w:r w:rsidRPr="008C5093">
              <w:rPr>
                <w:rFonts w:ascii="Times New Roman" w:hAnsi="Times New Roman" w:cs="Times New Roman"/>
                <w:sz w:val="24"/>
                <w:szCs w:val="24"/>
              </w:rPr>
              <w:t>Tannin</w:t>
            </w:r>
          </w:p>
        </w:tc>
        <w:tc>
          <w:tcPr>
            <w:tcW w:w="1398" w:type="dxa"/>
          </w:tcPr>
          <w:p w:rsidR="000349A3" w:rsidRDefault="0091136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w:t>
            </w:r>
          </w:p>
        </w:tc>
        <w:tc>
          <w:tcPr>
            <w:tcW w:w="1392" w:type="dxa"/>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399" w:type="dxa"/>
          </w:tcPr>
          <w:p w:rsidR="000349A3" w:rsidRDefault="0091136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w:t>
            </w:r>
          </w:p>
        </w:tc>
        <w:tc>
          <w:tcPr>
            <w:tcW w:w="1404" w:type="dxa"/>
          </w:tcPr>
          <w:p w:rsidR="000349A3" w:rsidRDefault="0091136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w:t>
            </w:r>
          </w:p>
        </w:tc>
        <w:tc>
          <w:tcPr>
            <w:tcW w:w="1402" w:type="dxa"/>
          </w:tcPr>
          <w:p w:rsidR="000349A3" w:rsidRDefault="0091136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w:t>
            </w: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r>
      <w:tr w:rsidR="000349A3" w:rsidTr="006825BA">
        <w:tc>
          <w:tcPr>
            <w:tcW w:w="1398" w:type="dxa"/>
          </w:tcPr>
          <w:p w:rsidR="000349A3" w:rsidRDefault="000349A3" w:rsidP="00B72B8D">
            <w:pPr>
              <w:contextualSpacing/>
              <w:jc w:val="both"/>
              <w:rPr>
                <w:rFonts w:ascii="Times New Roman" w:hAnsi="Times New Roman" w:cs="Times New Roman"/>
                <w:i/>
                <w:iCs/>
                <w:sz w:val="24"/>
                <w:szCs w:val="24"/>
              </w:rPr>
            </w:pPr>
          </w:p>
        </w:tc>
        <w:tc>
          <w:tcPr>
            <w:tcW w:w="1603" w:type="dxa"/>
          </w:tcPr>
          <w:p w:rsidR="000349A3" w:rsidRDefault="000349A3" w:rsidP="00E91EB5">
            <w:pPr>
              <w:contextualSpacing/>
              <w:jc w:val="both"/>
              <w:rPr>
                <w:rFonts w:ascii="Times New Roman" w:eastAsiaTheme="minorEastAsia" w:hAnsi="Times New Roman" w:cs="Times New Roman"/>
                <w:i/>
                <w:iCs/>
                <w:sz w:val="24"/>
                <w:szCs w:val="24"/>
              </w:rPr>
            </w:pPr>
            <w:r w:rsidRPr="008C5093">
              <w:rPr>
                <w:rFonts w:ascii="Times New Roman" w:hAnsi="Times New Roman" w:cs="Times New Roman"/>
                <w:sz w:val="24"/>
                <w:szCs w:val="24"/>
              </w:rPr>
              <w:t>Anthraquinine</w:t>
            </w:r>
          </w:p>
        </w:tc>
        <w:tc>
          <w:tcPr>
            <w:tcW w:w="1398" w:type="dxa"/>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392" w:type="dxa"/>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399" w:type="dxa"/>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404" w:type="dxa"/>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402" w:type="dxa"/>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r>
      <w:tr w:rsidR="000349A3" w:rsidTr="006825BA">
        <w:tc>
          <w:tcPr>
            <w:tcW w:w="1398" w:type="dxa"/>
          </w:tcPr>
          <w:p w:rsidR="000349A3" w:rsidRDefault="000349A3" w:rsidP="00B72B8D">
            <w:pPr>
              <w:contextualSpacing/>
              <w:jc w:val="both"/>
              <w:rPr>
                <w:rFonts w:ascii="Times New Roman" w:hAnsi="Times New Roman" w:cs="Times New Roman"/>
                <w:i/>
                <w:iCs/>
                <w:sz w:val="24"/>
                <w:szCs w:val="24"/>
              </w:rPr>
            </w:pPr>
          </w:p>
        </w:tc>
        <w:tc>
          <w:tcPr>
            <w:tcW w:w="1603" w:type="dxa"/>
          </w:tcPr>
          <w:p w:rsidR="000349A3" w:rsidRDefault="000349A3" w:rsidP="00E91EB5">
            <w:pPr>
              <w:contextualSpacing/>
              <w:jc w:val="both"/>
              <w:rPr>
                <w:rFonts w:ascii="Times New Roman" w:eastAsiaTheme="minorEastAsia" w:hAnsi="Times New Roman" w:cs="Times New Roman"/>
                <w:i/>
                <w:iCs/>
                <w:sz w:val="24"/>
                <w:szCs w:val="24"/>
              </w:rPr>
            </w:pPr>
            <w:r w:rsidRPr="008C5093">
              <w:rPr>
                <w:rFonts w:ascii="Times New Roman" w:hAnsi="Times New Roman" w:cs="Times New Roman"/>
                <w:sz w:val="24"/>
                <w:szCs w:val="24"/>
              </w:rPr>
              <w:t>Reducing sugar</w:t>
            </w:r>
          </w:p>
        </w:tc>
        <w:tc>
          <w:tcPr>
            <w:tcW w:w="1398" w:type="dxa"/>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392" w:type="dxa"/>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399" w:type="dxa"/>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404" w:type="dxa"/>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402" w:type="dxa"/>
          </w:tcPr>
          <w:p w:rsidR="000349A3" w:rsidRDefault="000349A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r>
      <w:tr w:rsidR="000349A3" w:rsidTr="006825BA">
        <w:tc>
          <w:tcPr>
            <w:tcW w:w="1398" w:type="dxa"/>
          </w:tcPr>
          <w:p w:rsidR="000349A3" w:rsidRDefault="000349A3" w:rsidP="00B72B8D">
            <w:pPr>
              <w:contextualSpacing/>
              <w:jc w:val="both"/>
              <w:rPr>
                <w:rFonts w:ascii="Times New Roman" w:hAnsi="Times New Roman" w:cs="Times New Roman"/>
                <w:i/>
                <w:iCs/>
                <w:sz w:val="24"/>
                <w:szCs w:val="24"/>
              </w:rPr>
            </w:pPr>
          </w:p>
        </w:tc>
        <w:tc>
          <w:tcPr>
            <w:tcW w:w="1603" w:type="dxa"/>
          </w:tcPr>
          <w:p w:rsidR="000349A3" w:rsidRDefault="000349A3" w:rsidP="00E91EB5">
            <w:pPr>
              <w:contextualSpacing/>
              <w:jc w:val="both"/>
              <w:rPr>
                <w:rFonts w:ascii="Times New Roman" w:eastAsiaTheme="minorEastAsia" w:hAnsi="Times New Roman" w:cs="Times New Roman"/>
                <w:sz w:val="24"/>
                <w:szCs w:val="24"/>
              </w:rPr>
            </w:pPr>
            <w:r w:rsidRPr="008C5093">
              <w:rPr>
                <w:rFonts w:ascii="Times New Roman" w:hAnsi="Times New Roman" w:cs="Times New Roman"/>
                <w:sz w:val="24"/>
                <w:szCs w:val="24"/>
              </w:rPr>
              <w:t>Terpenoid</w:t>
            </w:r>
          </w:p>
        </w:tc>
        <w:tc>
          <w:tcPr>
            <w:tcW w:w="1398" w:type="dxa"/>
          </w:tcPr>
          <w:p w:rsidR="000349A3" w:rsidRDefault="0091136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392" w:type="dxa"/>
          </w:tcPr>
          <w:p w:rsidR="000349A3" w:rsidRDefault="0091136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w:t>
            </w:r>
          </w:p>
        </w:tc>
        <w:tc>
          <w:tcPr>
            <w:tcW w:w="1399" w:type="dxa"/>
          </w:tcPr>
          <w:p w:rsidR="000349A3" w:rsidRDefault="0091136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404" w:type="dxa"/>
          </w:tcPr>
          <w:p w:rsidR="000349A3" w:rsidRDefault="0091136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402" w:type="dxa"/>
          </w:tcPr>
          <w:p w:rsidR="000349A3" w:rsidRDefault="0091136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r>
      <w:tr w:rsidR="000349A3" w:rsidTr="006825BA">
        <w:tc>
          <w:tcPr>
            <w:tcW w:w="1398" w:type="dxa"/>
            <w:tcBorders>
              <w:bottom w:val="single" w:sz="4" w:space="0" w:color="auto"/>
            </w:tcBorders>
          </w:tcPr>
          <w:p w:rsidR="000349A3" w:rsidRDefault="000349A3" w:rsidP="00B72B8D">
            <w:pPr>
              <w:contextualSpacing/>
              <w:jc w:val="both"/>
              <w:rPr>
                <w:rFonts w:ascii="Times New Roman" w:hAnsi="Times New Roman" w:cs="Times New Roman"/>
                <w:i/>
                <w:iCs/>
                <w:sz w:val="24"/>
                <w:szCs w:val="24"/>
              </w:rPr>
            </w:pPr>
          </w:p>
        </w:tc>
        <w:tc>
          <w:tcPr>
            <w:tcW w:w="1603" w:type="dxa"/>
            <w:tcBorders>
              <w:bottom w:val="single" w:sz="4" w:space="0" w:color="auto"/>
            </w:tcBorders>
          </w:tcPr>
          <w:p w:rsidR="000349A3" w:rsidRDefault="000349A3" w:rsidP="00E91EB5">
            <w:pPr>
              <w:contextualSpacing/>
              <w:jc w:val="both"/>
              <w:rPr>
                <w:rFonts w:ascii="Times New Roman" w:eastAsiaTheme="minorEastAsia" w:hAnsi="Times New Roman" w:cs="Times New Roman"/>
                <w:sz w:val="24"/>
                <w:szCs w:val="24"/>
              </w:rPr>
            </w:pPr>
            <w:r w:rsidRPr="00432EE6">
              <w:rPr>
                <w:rFonts w:ascii="Times New Roman" w:hAnsi="Times New Roman" w:cs="Times New Roman"/>
                <w:sz w:val="24"/>
                <w:szCs w:val="24"/>
              </w:rPr>
              <w:t>Polyphenol</w:t>
            </w:r>
          </w:p>
        </w:tc>
        <w:tc>
          <w:tcPr>
            <w:tcW w:w="1398" w:type="dxa"/>
            <w:tcBorders>
              <w:bottom w:val="single" w:sz="4" w:space="0" w:color="auto"/>
            </w:tcBorders>
          </w:tcPr>
          <w:p w:rsidR="000349A3" w:rsidRDefault="0091136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392" w:type="dxa"/>
            <w:tcBorders>
              <w:bottom w:val="single" w:sz="4" w:space="0" w:color="auto"/>
            </w:tcBorders>
          </w:tcPr>
          <w:p w:rsidR="000349A3" w:rsidRDefault="0091136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w:t>
            </w:r>
          </w:p>
        </w:tc>
        <w:tc>
          <w:tcPr>
            <w:tcW w:w="1399" w:type="dxa"/>
            <w:tcBorders>
              <w:bottom w:val="single" w:sz="4" w:space="0" w:color="auto"/>
            </w:tcBorders>
          </w:tcPr>
          <w:p w:rsidR="000349A3" w:rsidRDefault="0091136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404" w:type="dxa"/>
            <w:tcBorders>
              <w:bottom w:val="single" w:sz="4" w:space="0" w:color="auto"/>
            </w:tcBorders>
          </w:tcPr>
          <w:p w:rsidR="000349A3" w:rsidRDefault="0091136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 xml:space="preserve">̶              </w:t>
            </w:r>
          </w:p>
        </w:tc>
        <w:tc>
          <w:tcPr>
            <w:tcW w:w="1402" w:type="dxa"/>
            <w:tcBorders>
              <w:bottom w:val="single" w:sz="4" w:space="0" w:color="auto"/>
            </w:tcBorders>
          </w:tcPr>
          <w:p w:rsidR="000349A3" w:rsidRDefault="00911363" w:rsidP="00B72B8D">
            <w:pPr>
              <w:contextualSpacing/>
              <w:jc w:val="both"/>
              <w:rPr>
                <w:rFonts w:ascii="Times New Roman" w:hAnsi="Times New Roman" w:cs="Times New Roman"/>
                <w:i/>
                <w:iCs/>
                <w:sz w:val="24"/>
                <w:szCs w:val="24"/>
              </w:rPr>
            </w:pPr>
            <w:r>
              <w:rPr>
                <w:rFonts w:ascii="Times New Roman" w:eastAsiaTheme="minorEastAsia" w:hAnsi="Times New Roman" w:cs="Times New Roman"/>
                <w:sz w:val="24"/>
                <w:szCs w:val="24"/>
              </w:rPr>
              <w:t>++</w:t>
            </w:r>
          </w:p>
        </w:tc>
        <w:tc>
          <w:tcPr>
            <w:tcW w:w="1384" w:type="dxa"/>
            <w:tcBorders>
              <w:bottom w:val="single" w:sz="4" w:space="0" w:color="auto"/>
            </w:tcBorders>
          </w:tcPr>
          <w:p w:rsidR="000349A3" w:rsidRDefault="000349A3" w:rsidP="00B72B8D">
            <w:pPr>
              <w:contextualSpacing/>
              <w:jc w:val="both"/>
              <w:rPr>
                <w:rFonts w:ascii="Times New Roman" w:hAnsi="Times New Roman" w:cs="Times New Roman"/>
                <w:i/>
                <w:iCs/>
                <w:sz w:val="24"/>
                <w:szCs w:val="24"/>
              </w:rPr>
            </w:pP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4"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c>
          <w:tcPr>
            <w:tcW w:w="1385" w:type="dxa"/>
          </w:tcPr>
          <w:p w:rsidR="000349A3" w:rsidRDefault="000349A3" w:rsidP="00B72B8D">
            <w:pPr>
              <w:contextualSpacing/>
              <w:jc w:val="both"/>
              <w:rPr>
                <w:rFonts w:ascii="Times New Roman" w:hAnsi="Times New Roman" w:cs="Times New Roman"/>
                <w:i/>
                <w:iCs/>
                <w:sz w:val="24"/>
                <w:szCs w:val="24"/>
              </w:rPr>
            </w:pPr>
          </w:p>
        </w:tc>
      </w:tr>
    </w:tbl>
    <w:p w:rsidR="00B814F1" w:rsidRDefault="00B814F1" w:rsidP="00B814F1">
      <w:pPr>
        <w:contextualSpacing/>
        <w:jc w:val="both"/>
        <w:rPr>
          <w:rFonts w:ascii="Times New Roman" w:hAnsi="Times New Roman" w:cs="Times New Roman"/>
          <w:i/>
          <w:iCs/>
          <w:sz w:val="24"/>
          <w:szCs w:val="24"/>
        </w:rPr>
      </w:pPr>
    </w:p>
    <w:p w:rsidR="00C92B4B" w:rsidRDefault="00C92B4B" w:rsidP="00B814F1">
      <w:pPr>
        <w:contextualSpacing/>
        <w:jc w:val="both"/>
        <w:rPr>
          <w:rFonts w:ascii="Times New Roman" w:hAnsi="Times New Roman" w:cs="Times New Roman"/>
          <w:sz w:val="24"/>
          <w:szCs w:val="24"/>
        </w:rPr>
      </w:pPr>
      <w:r>
        <w:rPr>
          <w:rFonts w:ascii="Times New Roman" w:hAnsi="Times New Roman" w:cs="Times New Roman"/>
          <w:sz w:val="24"/>
          <w:szCs w:val="24"/>
        </w:rPr>
        <w:t>++ = Present</w:t>
      </w:r>
    </w:p>
    <w:p w:rsidR="00C92B4B" w:rsidRDefault="00C92B4B" w:rsidP="00C92B4B">
      <w:pPr>
        <w:tabs>
          <w:tab w:val="left" w:pos="1522"/>
        </w:tabs>
        <w:spacing w:line="480" w:lineRule="auto"/>
        <w:jc w:val="both"/>
        <w:rPr>
          <w:rFonts w:ascii="Times New Roman" w:hAnsi="Times New Roman" w:cs="Times New Roman"/>
          <w:b/>
          <w:sz w:val="24"/>
          <w:szCs w:val="24"/>
        </w:rPr>
      </w:pPr>
      <w:r>
        <w:rPr>
          <w:rFonts w:ascii="Times New Roman" w:hAnsi="Times New Roman" w:cs="Times New Roman"/>
          <w:sz w:val="24"/>
          <w:szCs w:val="24"/>
        </w:rPr>
        <w:t>-    = Absent</w:t>
      </w:r>
    </w:p>
    <w:p w:rsidR="00C67D41" w:rsidRPr="00C92B4B" w:rsidRDefault="00D10244" w:rsidP="00C92B4B">
      <w:pPr>
        <w:tabs>
          <w:tab w:val="left" w:pos="1522"/>
        </w:tabs>
        <w:spacing w:line="480" w:lineRule="auto"/>
        <w:jc w:val="both"/>
        <w:rPr>
          <w:rFonts w:ascii="Times New Roman" w:hAnsi="Times New Roman" w:cs="Times New Roman"/>
          <w:b/>
          <w:sz w:val="24"/>
          <w:szCs w:val="24"/>
        </w:rPr>
      </w:pPr>
      <w:r w:rsidRPr="00D35E11">
        <w:rPr>
          <w:rFonts w:ascii="Times New Roman" w:hAnsi="Times New Roman" w:cs="Times New Roman"/>
          <w:b/>
          <w:sz w:val="24"/>
          <w:szCs w:val="24"/>
        </w:rPr>
        <w:t xml:space="preserve">Table </w:t>
      </w:r>
      <w:r>
        <w:rPr>
          <w:rFonts w:ascii="Times New Roman" w:hAnsi="Times New Roman" w:cs="Times New Roman"/>
          <w:b/>
          <w:sz w:val="24"/>
          <w:szCs w:val="24"/>
        </w:rPr>
        <w:t xml:space="preserve">2: Qualitatitive </w:t>
      </w:r>
      <w:r w:rsidRPr="00D35E11">
        <w:rPr>
          <w:rFonts w:ascii="Times New Roman" w:hAnsi="Times New Roman" w:cs="Times New Roman"/>
          <w:b/>
          <w:sz w:val="24"/>
          <w:szCs w:val="24"/>
        </w:rPr>
        <w:t xml:space="preserve">phytochemical screening of </w:t>
      </w:r>
      <w:r w:rsidRPr="00D35E11">
        <w:rPr>
          <w:rFonts w:ascii="Times New Roman" w:hAnsi="Times New Roman" w:cs="Times New Roman"/>
          <w:b/>
          <w:i/>
          <w:sz w:val="24"/>
          <w:szCs w:val="24"/>
        </w:rPr>
        <w:t xml:space="preserve">Pterocarpus </w:t>
      </w:r>
      <w:r w:rsidRPr="00D35E11">
        <w:rPr>
          <w:rFonts w:ascii="Times New Roman" w:hAnsi="Times New Roman" w:cs="Times New Roman"/>
          <w:b/>
          <w:i/>
          <w:iCs/>
          <w:sz w:val="24"/>
          <w:szCs w:val="24"/>
        </w:rPr>
        <w:t>santalinoides</w:t>
      </w:r>
    </w:p>
    <w:tbl>
      <w:tblPr>
        <w:tblStyle w:val="TableGrid"/>
        <w:tblW w:w="15533" w:type="dxa"/>
        <w:tblBorders>
          <w:left w:val="none" w:sz="0" w:space="0" w:color="auto"/>
          <w:right w:val="none" w:sz="0" w:space="0" w:color="auto"/>
          <w:insideH w:val="none" w:sz="0" w:space="0" w:color="auto"/>
          <w:insideV w:val="none" w:sz="0" w:space="0" w:color="auto"/>
        </w:tblBorders>
        <w:tblLook w:val="04A0"/>
      </w:tblPr>
      <w:tblGrid>
        <w:gridCol w:w="1499"/>
        <w:gridCol w:w="1603"/>
        <w:gridCol w:w="1392"/>
        <w:gridCol w:w="1381"/>
        <w:gridCol w:w="1393"/>
        <w:gridCol w:w="1402"/>
        <w:gridCol w:w="1399"/>
        <w:gridCol w:w="1366"/>
        <w:gridCol w:w="1366"/>
        <w:gridCol w:w="1366"/>
        <w:gridCol w:w="1366"/>
      </w:tblGrid>
      <w:tr w:rsidR="00573A1B" w:rsidTr="00573A1B">
        <w:tc>
          <w:tcPr>
            <w:tcW w:w="1499" w:type="dxa"/>
            <w:tcBorders>
              <w:top w:val="single" w:sz="4" w:space="0" w:color="auto"/>
              <w:bottom w:val="single" w:sz="4" w:space="0" w:color="auto"/>
            </w:tcBorders>
          </w:tcPr>
          <w:p w:rsidR="00573A1B" w:rsidRPr="00227E39" w:rsidRDefault="00573A1B" w:rsidP="00E91EB5">
            <w:pPr>
              <w:contextualSpacing/>
              <w:jc w:val="both"/>
              <w:rPr>
                <w:rFonts w:ascii="Times New Roman" w:eastAsiaTheme="minorEastAsia" w:hAnsi="Times New Roman" w:cs="Times New Roman"/>
                <w:sz w:val="24"/>
                <w:szCs w:val="24"/>
              </w:rPr>
            </w:pPr>
            <w:r w:rsidRPr="00227E39">
              <w:rPr>
                <w:rFonts w:ascii="Times New Roman" w:eastAsiaTheme="minorEastAsia" w:hAnsi="Times New Roman" w:cs="Times New Roman"/>
                <w:b/>
                <w:bCs/>
                <w:sz w:val="24"/>
                <w:szCs w:val="24"/>
              </w:rPr>
              <w:t xml:space="preserve">Sample </w:t>
            </w:r>
          </w:p>
        </w:tc>
        <w:tc>
          <w:tcPr>
            <w:tcW w:w="1603" w:type="dxa"/>
            <w:tcBorders>
              <w:top w:val="single" w:sz="4" w:space="0" w:color="auto"/>
              <w:bottom w:val="single" w:sz="4" w:space="0" w:color="auto"/>
            </w:tcBorders>
          </w:tcPr>
          <w:p w:rsidR="00573A1B" w:rsidRPr="00227E39" w:rsidRDefault="00573A1B" w:rsidP="00E91EB5">
            <w:pPr>
              <w:contextualSpacing/>
              <w:jc w:val="both"/>
              <w:rPr>
                <w:rFonts w:ascii="Times New Roman" w:eastAsiaTheme="minorEastAsia" w:hAnsi="Times New Roman" w:cs="Times New Roman"/>
                <w:sz w:val="24"/>
                <w:szCs w:val="24"/>
              </w:rPr>
            </w:pPr>
            <w:r w:rsidRPr="00227E39">
              <w:rPr>
                <w:rFonts w:ascii="Times New Roman" w:eastAsiaTheme="minorEastAsia" w:hAnsi="Times New Roman" w:cs="Times New Roman"/>
                <w:b/>
                <w:bCs/>
                <w:sz w:val="24"/>
                <w:szCs w:val="24"/>
              </w:rPr>
              <w:t xml:space="preserve">Parameter </w:t>
            </w:r>
          </w:p>
        </w:tc>
        <w:tc>
          <w:tcPr>
            <w:tcW w:w="1392" w:type="dxa"/>
            <w:tcBorders>
              <w:top w:val="single" w:sz="4" w:space="0" w:color="auto"/>
              <w:bottom w:val="single" w:sz="4" w:space="0" w:color="auto"/>
            </w:tcBorders>
          </w:tcPr>
          <w:p w:rsidR="00573A1B" w:rsidRPr="00227E39" w:rsidRDefault="00573A1B" w:rsidP="00E91EB5">
            <w:pPr>
              <w:contextualSpacing/>
              <w:jc w:val="both"/>
              <w:rPr>
                <w:rFonts w:ascii="Times New Roman" w:eastAsiaTheme="minorEastAsia" w:hAnsi="Times New Roman" w:cs="Times New Roman"/>
                <w:sz w:val="24"/>
                <w:szCs w:val="24"/>
              </w:rPr>
            </w:pPr>
            <w:r w:rsidRPr="00227E39">
              <w:rPr>
                <w:rFonts w:ascii="Times New Roman" w:eastAsiaTheme="minorEastAsia" w:hAnsi="Times New Roman" w:cs="Times New Roman"/>
                <w:b/>
                <w:bCs/>
                <w:sz w:val="24"/>
                <w:szCs w:val="24"/>
              </w:rPr>
              <w:t xml:space="preserve">Hexane </w:t>
            </w:r>
          </w:p>
        </w:tc>
        <w:tc>
          <w:tcPr>
            <w:tcW w:w="1381" w:type="dxa"/>
            <w:tcBorders>
              <w:top w:val="single" w:sz="4" w:space="0" w:color="auto"/>
              <w:bottom w:val="single" w:sz="4" w:space="0" w:color="auto"/>
            </w:tcBorders>
          </w:tcPr>
          <w:p w:rsidR="00573A1B" w:rsidRPr="00227E39" w:rsidRDefault="00573A1B" w:rsidP="00E91EB5">
            <w:pPr>
              <w:contextualSpacing/>
              <w:jc w:val="both"/>
              <w:rPr>
                <w:rFonts w:ascii="Times New Roman" w:eastAsiaTheme="minorEastAsia" w:hAnsi="Times New Roman" w:cs="Times New Roman"/>
                <w:sz w:val="24"/>
                <w:szCs w:val="24"/>
              </w:rPr>
            </w:pPr>
            <w:r w:rsidRPr="00227E39">
              <w:rPr>
                <w:rFonts w:ascii="Times New Roman" w:eastAsiaTheme="minorEastAsia" w:hAnsi="Times New Roman" w:cs="Times New Roman"/>
                <w:b/>
                <w:bCs/>
                <w:sz w:val="24"/>
                <w:szCs w:val="24"/>
              </w:rPr>
              <w:t>H</w:t>
            </w:r>
            <w:r w:rsidRPr="00227E39">
              <w:rPr>
                <w:rFonts w:ascii="Times New Roman" w:eastAsiaTheme="minorEastAsia" w:hAnsi="Times New Roman" w:cs="Times New Roman"/>
                <w:b/>
                <w:bCs/>
                <w:sz w:val="24"/>
                <w:szCs w:val="24"/>
                <w:vertAlign w:val="subscript"/>
              </w:rPr>
              <w:t>2</w:t>
            </w:r>
            <w:r w:rsidRPr="00227E39">
              <w:rPr>
                <w:rFonts w:ascii="Times New Roman" w:eastAsiaTheme="minorEastAsia" w:hAnsi="Times New Roman" w:cs="Times New Roman"/>
                <w:b/>
                <w:bCs/>
                <w:sz w:val="24"/>
                <w:szCs w:val="24"/>
              </w:rPr>
              <w:t>O</w:t>
            </w:r>
          </w:p>
        </w:tc>
        <w:tc>
          <w:tcPr>
            <w:tcW w:w="1393" w:type="dxa"/>
            <w:tcBorders>
              <w:top w:val="single" w:sz="4" w:space="0" w:color="auto"/>
              <w:bottom w:val="single" w:sz="4" w:space="0" w:color="auto"/>
            </w:tcBorders>
          </w:tcPr>
          <w:p w:rsidR="00573A1B" w:rsidRPr="00227E39" w:rsidRDefault="00573A1B" w:rsidP="00E91EB5">
            <w:pPr>
              <w:contextualSpacing/>
              <w:jc w:val="both"/>
              <w:rPr>
                <w:rFonts w:ascii="Times New Roman" w:eastAsiaTheme="minorEastAsia" w:hAnsi="Times New Roman" w:cs="Times New Roman"/>
                <w:sz w:val="24"/>
                <w:szCs w:val="24"/>
              </w:rPr>
            </w:pPr>
            <w:r w:rsidRPr="00227E39">
              <w:rPr>
                <w:rFonts w:ascii="Times New Roman" w:eastAsiaTheme="minorEastAsia" w:hAnsi="Times New Roman" w:cs="Times New Roman"/>
                <w:b/>
                <w:bCs/>
                <w:sz w:val="24"/>
                <w:szCs w:val="24"/>
              </w:rPr>
              <w:t xml:space="preserve">Ethanol </w:t>
            </w:r>
          </w:p>
        </w:tc>
        <w:tc>
          <w:tcPr>
            <w:tcW w:w="1402" w:type="dxa"/>
            <w:tcBorders>
              <w:top w:val="single" w:sz="4" w:space="0" w:color="auto"/>
              <w:bottom w:val="single" w:sz="4" w:space="0" w:color="auto"/>
            </w:tcBorders>
          </w:tcPr>
          <w:p w:rsidR="00573A1B" w:rsidRPr="00227E39" w:rsidRDefault="00573A1B" w:rsidP="00E91EB5">
            <w:pPr>
              <w:contextualSpacing/>
              <w:jc w:val="both"/>
              <w:rPr>
                <w:rFonts w:ascii="Times New Roman" w:eastAsiaTheme="minorEastAsia" w:hAnsi="Times New Roman" w:cs="Times New Roman"/>
                <w:sz w:val="24"/>
                <w:szCs w:val="24"/>
              </w:rPr>
            </w:pPr>
            <w:r w:rsidRPr="00227E39">
              <w:rPr>
                <w:rFonts w:ascii="Times New Roman" w:eastAsiaTheme="minorEastAsia" w:hAnsi="Times New Roman" w:cs="Times New Roman"/>
                <w:b/>
                <w:bCs/>
                <w:sz w:val="24"/>
                <w:szCs w:val="24"/>
              </w:rPr>
              <w:t>Petroleum ether</w:t>
            </w:r>
          </w:p>
        </w:tc>
        <w:tc>
          <w:tcPr>
            <w:tcW w:w="1399" w:type="dxa"/>
            <w:tcBorders>
              <w:top w:val="single" w:sz="4" w:space="0" w:color="auto"/>
              <w:bottom w:val="single" w:sz="4" w:space="0" w:color="auto"/>
            </w:tcBorders>
          </w:tcPr>
          <w:p w:rsidR="00573A1B" w:rsidRPr="00227E39" w:rsidRDefault="00573A1B" w:rsidP="00E91EB5">
            <w:pPr>
              <w:contextualSpacing/>
              <w:jc w:val="both"/>
              <w:rPr>
                <w:rFonts w:ascii="Times New Roman" w:eastAsiaTheme="minorEastAsia" w:hAnsi="Times New Roman" w:cs="Times New Roman"/>
                <w:sz w:val="24"/>
                <w:szCs w:val="24"/>
              </w:rPr>
            </w:pPr>
            <w:r w:rsidRPr="00227E39">
              <w:rPr>
                <w:rFonts w:ascii="Times New Roman" w:eastAsiaTheme="minorEastAsia" w:hAnsi="Times New Roman" w:cs="Times New Roman"/>
                <w:b/>
                <w:bCs/>
                <w:sz w:val="24"/>
                <w:szCs w:val="24"/>
              </w:rPr>
              <w:t xml:space="preserve">Methanol </w:t>
            </w: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r>
      <w:tr w:rsidR="00573A1B" w:rsidTr="00573A1B">
        <w:tc>
          <w:tcPr>
            <w:tcW w:w="1499" w:type="dxa"/>
            <w:tcBorders>
              <w:top w:val="single" w:sz="4" w:space="0" w:color="auto"/>
              <w:bottom w:val="nil"/>
            </w:tcBorders>
          </w:tcPr>
          <w:p w:rsidR="00573A1B" w:rsidRDefault="00573A1B" w:rsidP="00680D15">
            <w:pPr>
              <w:contextualSpacing/>
              <w:jc w:val="both"/>
              <w:rPr>
                <w:rFonts w:ascii="Times New Roman" w:eastAsiaTheme="minorEastAsia" w:hAnsi="Times New Roman" w:cs="Times New Roman"/>
                <w:i/>
                <w:iCs/>
                <w:sz w:val="24"/>
                <w:szCs w:val="24"/>
              </w:rPr>
            </w:pPr>
            <w:r w:rsidRPr="00227E39">
              <w:rPr>
                <w:rFonts w:ascii="Times New Roman" w:eastAsiaTheme="minorEastAsia" w:hAnsi="Times New Roman" w:cs="Times New Roman"/>
                <w:i/>
                <w:iCs/>
                <w:sz w:val="24"/>
                <w:szCs w:val="24"/>
              </w:rPr>
              <w:t>P.</w:t>
            </w:r>
            <w:r>
              <w:rPr>
                <w:rFonts w:ascii="Times New Roman" w:eastAsiaTheme="minorEastAsia" w:hAnsi="Times New Roman" w:cs="Times New Roman"/>
                <w:i/>
                <w:iCs/>
                <w:sz w:val="24"/>
                <w:szCs w:val="24"/>
              </w:rPr>
              <w:t xml:space="preserve"> </w:t>
            </w:r>
            <w:r w:rsidRPr="00227E39">
              <w:rPr>
                <w:rFonts w:ascii="Times New Roman" w:eastAsiaTheme="minorEastAsia" w:hAnsi="Times New Roman" w:cs="Times New Roman"/>
                <w:i/>
                <w:iCs/>
                <w:sz w:val="24"/>
                <w:szCs w:val="24"/>
              </w:rPr>
              <w:t>santalinoides</w:t>
            </w:r>
            <w:r>
              <w:rPr>
                <w:rFonts w:ascii="Times New Roman" w:eastAsiaTheme="minorEastAsia" w:hAnsi="Times New Roman" w:cs="Times New Roman"/>
                <w:sz w:val="24"/>
                <w:szCs w:val="24"/>
              </w:rPr>
              <w:t xml:space="preserve">  </w:t>
            </w:r>
          </w:p>
        </w:tc>
        <w:tc>
          <w:tcPr>
            <w:tcW w:w="1603" w:type="dxa"/>
            <w:tcBorders>
              <w:top w:val="single" w:sz="4" w:space="0" w:color="auto"/>
              <w:bottom w:val="nil"/>
            </w:tcBorders>
          </w:tcPr>
          <w:p w:rsidR="00573A1B" w:rsidRDefault="00573A1B" w:rsidP="00680D15">
            <w:pPr>
              <w:contextualSpacing/>
              <w:jc w:val="both"/>
              <w:rPr>
                <w:rFonts w:ascii="Times New Roman" w:eastAsiaTheme="minorEastAsia" w:hAnsi="Times New Roman" w:cs="Times New Roman"/>
                <w:i/>
                <w:iCs/>
                <w:sz w:val="24"/>
                <w:szCs w:val="24"/>
              </w:rPr>
            </w:pPr>
            <w:r w:rsidRPr="00227E39">
              <w:rPr>
                <w:rFonts w:ascii="Times New Roman" w:eastAsiaTheme="minorEastAsia" w:hAnsi="Times New Roman" w:cs="Times New Roman"/>
                <w:sz w:val="24"/>
                <w:szCs w:val="24"/>
              </w:rPr>
              <w:t>Alkaloid</w:t>
            </w:r>
            <w:r>
              <w:rPr>
                <w:rFonts w:ascii="Times New Roman" w:eastAsiaTheme="minorEastAsia" w:hAnsi="Times New Roman" w:cs="Times New Roman"/>
                <w:sz w:val="24"/>
                <w:szCs w:val="24"/>
              </w:rPr>
              <w:t xml:space="preserve">            </w:t>
            </w:r>
          </w:p>
        </w:tc>
        <w:tc>
          <w:tcPr>
            <w:tcW w:w="1392" w:type="dxa"/>
            <w:tcBorders>
              <w:top w:val="single" w:sz="4" w:space="0" w:color="auto"/>
              <w:bottom w:val="nil"/>
            </w:tcBorders>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t>̶</w:t>
            </w:r>
          </w:p>
        </w:tc>
        <w:tc>
          <w:tcPr>
            <w:tcW w:w="1381" w:type="dxa"/>
            <w:tcBorders>
              <w:top w:val="single" w:sz="4" w:space="0" w:color="auto"/>
              <w:bottom w:val="nil"/>
            </w:tcBorders>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w:t>
            </w:r>
          </w:p>
        </w:tc>
        <w:tc>
          <w:tcPr>
            <w:tcW w:w="1393" w:type="dxa"/>
            <w:tcBorders>
              <w:top w:val="single" w:sz="4" w:space="0" w:color="auto"/>
              <w:bottom w:val="nil"/>
            </w:tcBorders>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w:t>
            </w:r>
          </w:p>
        </w:tc>
        <w:tc>
          <w:tcPr>
            <w:tcW w:w="1402" w:type="dxa"/>
            <w:tcBorders>
              <w:top w:val="single" w:sz="4" w:space="0" w:color="auto"/>
              <w:bottom w:val="nil"/>
            </w:tcBorders>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w:t>
            </w:r>
          </w:p>
        </w:tc>
        <w:tc>
          <w:tcPr>
            <w:tcW w:w="1399" w:type="dxa"/>
            <w:tcBorders>
              <w:top w:val="single" w:sz="4" w:space="0" w:color="auto"/>
              <w:bottom w:val="nil"/>
            </w:tcBorders>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w:t>
            </w: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r>
      <w:tr w:rsidR="00573A1B" w:rsidTr="00573A1B">
        <w:tc>
          <w:tcPr>
            <w:tcW w:w="1499" w:type="dxa"/>
            <w:tcBorders>
              <w:top w:val="nil"/>
            </w:tcBorders>
          </w:tcPr>
          <w:p w:rsidR="00573A1B" w:rsidRDefault="00573A1B" w:rsidP="00680D15">
            <w:pPr>
              <w:contextualSpacing/>
              <w:jc w:val="both"/>
              <w:rPr>
                <w:rFonts w:ascii="Times New Roman" w:eastAsiaTheme="minorEastAsia" w:hAnsi="Times New Roman" w:cs="Times New Roman"/>
                <w:i/>
                <w:iCs/>
                <w:sz w:val="24"/>
                <w:szCs w:val="24"/>
              </w:rPr>
            </w:pPr>
          </w:p>
        </w:tc>
        <w:tc>
          <w:tcPr>
            <w:tcW w:w="1603" w:type="dxa"/>
            <w:tcBorders>
              <w:top w:val="nil"/>
            </w:tcBorders>
          </w:tcPr>
          <w:p w:rsidR="00573A1B" w:rsidRPr="00AB258C" w:rsidRDefault="00573A1B" w:rsidP="00680D15">
            <w:pPr>
              <w:contextualSpacing/>
              <w:jc w:val="both"/>
              <w:rPr>
                <w:rFonts w:ascii="Times New Roman" w:eastAsiaTheme="minorEastAsia" w:hAnsi="Times New Roman" w:cs="Times New Roman"/>
                <w:sz w:val="24"/>
                <w:szCs w:val="24"/>
              </w:rPr>
            </w:pPr>
            <w:r w:rsidRPr="00227E39">
              <w:rPr>
                <w:rFonts w:ascii="Times New Roman" w:eastAsiaTheme="minorEastAsia" w:hAnsi="Times New Roman" w:cs="Times New Roman"/>
                <w:sz w:val="24"/>
                <w:szCs w:val="24"/>
              </w:rPr>
              <w:t>Saponin</w:t>
            </w:r>
            <w:r>
              <w:rPr>
                <w:rFonts w:ascii="Times New Roman" w:eastAsiaTheme="minorEastAsia" w:hAnsi="Times New Roman" w:cs="Times New Roman"/>
                <w:sz w:val="24"/>
                <w:szCs w:val="24"/>
              </w:rPr>
              <w:t xml:space="preserve">               </w:t>
            </w:r>
            <w:r w:rsidRPr="00227E39">
              <w:rPr>
                <w:rFonts w:ascii="Times New Roman" w:eastAsiaTheme="minorEastAsia" w:hAnsi="Times New Roman" w:cs="Times New Roman"/>
                <w:sz w:val="24"/>
                <w:szCs w:val="24"/>
              </w:rPr>
              <w:t>Frothing</w:t>
            </w:r>
            <w:r>
              <w:rPr>
                <w:rFonts w:ascii="Times New Roman" w:eastAsiaTheme="minorEastAsia" w:hAnsi="Times New Roman" w:cs="Times New Roman"/>
                <w:sz w:val="24"/>
                <w:szCs w:val="24"/>
              </w:rPr>
              <w:t xml:space="preserve">                             </w:t>
            </w:r>
            <w:r w:rsidRPr="00227E39">
              <w:rPr>
                <w:rFonts w:ascii="Times New Roman" w:eastAsiaTheme="minorEastAsia" w:hAnsi="Times New Roman" w:cs="Times New Roman"/>
                <w:sz w:val="24"/>
                <w:szCs w:val="24"/>
              </w:rPr>
              <w:t>Emulsion</w:t>
            </w:r>
            <w:r>
              <w:rPr>
                <w:rFonts w:ascii="Times New Roman" w:eastAsiaTheme="minorEastAsia" w:hAnsi="Times New Roman" w:cs="Times New Roman"/>
                <w:sz w:val="24"/>
                <w:szCs w:val="24"/>
              </w:rPr>
              <w:t xml:space="preserve">         </w:t>
            </w:r>
            <w:r w:rsidRPr="00227E39">
              <w:rPr>
                <w:rFonts w:ascii="Times New Roman" w:eastAsiaTheme="minorEastAsia" w:hAnsi="Times New Roman" w:cs="Times New Roman"/>
                <w:sz w:val="24"/>
                <w:szCs w:val="24"/>
              </w:rPr>
              <w:t xml:space="preserve"> </w:t>
            </w:r>
          </w:p>
        </w:tc>
        <w:tc>
          <w:tcPr>
            <w:tcW w:w="1392" w:type="dxa"/>
            <w:tcBorders>
              <w:top w:val="nil"/>
            </w:tcBorders>
          </w:tcPr>
          <w:p w:rsidR="00573A1B" w:rsidRDefault="00573A1B" w:rsidP="00680D15">
            <w:pPr>
              <w:contextualSpacing/>
              <w:jc w:val="both"/>
              <w:rPr>
                <w:rFonts w:ascii="Times New Roman" w:eastAsiaTheme="minorEastAsia" w:hAnsi="Times New Roman" w:cs="Times New Roman"/>
                <w:i/>
                <w:iCs/>
                <w:sz w:val="24"/>
                <w:szCs w:val="24"/>
              </w:rPr>
            </w:pPr>
          </w:p>
          <w:p w:rsidR="00573A1B" w:rsidRDefault="00573A1B" w:rsidP="005D2EB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p>
          <w:p w:rsidR="00573A1B" w:rsidRPr="005D2EB3" w:rsidRDefault="00573A1B" w:rsidP="005D2EB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p>
        </w:tc>
        <w:tc>
          <w:tcPr>
            <w:tcW w:w="1381" w:type="dxa"/>
            <w:tcBorders>
              <w:top w:val="nil"/>
            </w:tcBorders>
          </w:tcPr>
          <w:p w:rsidR="00573A1B" w:rsidRDefault="00573A1B" w:rsidP="00680D15">
            <w:pPr>
              <w:contextualSpacing/>
              <w:jc w:val="both"/>
              <w:rPr>
                <w:rFonts w:ascii="Times New Roman" w:eastAsiaTheme="minorEastAsia" w:hAnsi="Times New Roman" w:cs="Times New Roman"/>
                <w:i/>
                <w:iCs/>
                <w:sz w:val="24"/>
                <w:szCs w:val="24"/>
              </w:rPr>
            </w:pPr>
          </w:p>
          <w:p w:rsidR="00573A1B" w:rsidRDefault="00573A1B" w:rsidP="005D2EB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p>
          <w:p w:rsidR="00573A1B" w:rsidRPr="005D2EB3" w:rsidRDefault="00573A1B" w:rsidP="005D2EB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tc>
        <w:tc>
          <w:tcPr>
            <w:tcW w:w="1393" w:type="dxa"/>
            <w:tcBorders>
              <w:top w:val="nil"/>
            </w:tcBorders>
          </w:tcPr>
          <w:p w:rsidR="00573A1B" w:rsidRDefault="00573A1B" w:rsidP="00680D15">
            <w:pPr>
              <w:contextualSpacing/>
              <w:jc w:val="both"/>
              <w:rPr>
                <w:rFonts w:ascii="Times New Roman" w:eastAsiaTheme="minorEastAsia" w:hAnsi="Times New Roman" w:cs="Times New Roman"/>
                <w:i/>
                <w:iCs/>
                <w:sz w:val="24"/>
                <w:szCs w:val="24"/>
              </w:rPr>
            </w:pPr>
          </w:p>
          <w:p w:rsidR="00573A1B" w:rsidRDefault="00573A1B" w:rsidP="00AB258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573A1B" w:rsidRPr="00AB258C" w:rsidRDefault="00573A1B" w:rsidP="00AB258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p>
        </w:tc>
        <w:tc>
          <w:tcPr>
            <w:tcW w:w="1402" w:type="dxa"/>
            <w:tcBorders>
              <w:top w:val="nil"/>
            </w:tcBorders>
          </w:tcPr>
          <w:p w:rsidR="00573A1B" w:rsidRDefault="00573A1B" w:rsidP="00680D15">
            <w:pPr>
              <w:contextualSpacing/>
              <w:jc w:val="both"/>
              <w:rPr>
                <w:rFonts w:ascii="Times New Roman" w:eastAsiaTheme="minorEastAsia" w:hAnsi="Times New Roman" w:cs="Times New Roman"/>
                <w:i/>
                <w:iCs/>
                <w:sz w:val="24"/>
                <w:szCs w:val="24"/>
              </w:rPr>
            </w:pPr>
          </w:p>
          <w:p w:rsidR="00573A1B" w:rsidRDefault="00573A1B" w:rsidP="005D2EB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p>
          <w:p w:rsidR="00573A1B" w:rsidRPr="005D2EB3" w:rsidRDefault="00573A1B" w:rsidP="005D2EB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p>
        </w:tc>
        <w:tc>
          <w:tcPr>
            <w:tcW w:w="1399" w:type="dxa"/>
            <w:tcBorders>
              <w:top w:val="nil"/>
            </w:tcBorders>
          </w:tcPr>
          <w:p w:rsidR="00573A1B" w:rsidRDefault="00573A1B" w:rsidP="00680D15">
            <w:pPr>
              <w:contextualSpacing/>
              <w:jc w:val="both"/>
              <w:rPr>
                <w:rFonts w:ascii="Times New Roman" w:eastAsiaTheme="minorEastAsia" w:hAnsi="Times New Roman" w:cs="Times New Roman"/>
                <w:i/>
                <w:iCs/>
                <w:sz w:val="24"/>
                <w:szCs w:val="24"/>
              </w:rPr>
            </w:pPr>
          </w:p>
          <w:p w:rsidR="00573A1B" w:rsidRDefault="00573A1B" w:rsidP="005D2EB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573A1B" w:rsidRPr="005D2EB3" w:rsidRDefault="00573A1B" w:rsidP="005D2EB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r>
      <w:tr w:rsidR="00573A1B" w:rsidTr="00573A1B">
        <w:tc>
          <w:tcPr>
            <w:tcW w:w="1499" w:type="dxa"/>
          </w:tcPr>
          <w:p w:rsidR="00573A1B" w:rsidRDefault="00573A1B" w:rsidP="00680D15">
            <w:pPr>
              <w:contextualSpacing/>
              <w:jc w:val="both"/>
              <w:rPr>
                <w:rFonts w:ascii="Times New Roman" w:eastAsiaTheme="minorEastAsia" w:hAnsi="Times New Roman" w:cs="Times New Roman"/>
                <w:i/>
                <w:iCs/>
                <w:sz w:val="24"/>
                <w:szCs w:val="24"/>
              </w:rPr>
            </w:pPr>
          </w:p>
        </w:tc>
        <w:tc>
          <w:tcPr>
            <w:tcW w:w="1603"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hAnsi="Times New Roman" w:cs="Times New Roman"/>
                <w:b/>
                <w:sz w:val="24"/>
                <w:szCs w:val="24"/>
              </w:rPr>
              <w:t xml:space="preserve"> </w:t>
            </w:r>
            <w:r w:rsidRPr="00052087">
              <w:rPr>
                <w:rFonts w:ascii="Times New Roman" w:hAnsi="Times New Roman" w:cs="Times New Roman"/>
                <w:sz w:val="24"/>
                <w:szCs w:val="24"/>
              </w:rPr>
              <w:t>Steroi</w:t>
            </w:r>
            <w:r>
              <w:rPr>
                <w:rFonts w:ascii="Times New Roman" w:hAnsi="Times New Roman" w:cs="Times New Roman"/>
                <w:sz w:val="24"/>
                <w:szCs w:val="24"/>
              </w:rPr>
              <w:t>d</w:t>
            </w:r>
          </w:p>
        </w:tc>
        <w:tc>
          <w:tcPr>
            <w:tcW w:w="1392"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               </w:t>
            </w:r>
          </w:p>
        </w:tc>
        <w:tc>
          <w:tcPr>
            <w:tcW w:w="1381"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w:t>
            </w:r>
          </w:p>
        </w:tc>
        <w:tc>
          <w:tcPr>
            <w:tcW w:w="1393"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w:t>
            </w:r>
          </w:p>
        </w:tc>
        <w:tc>
          <w:tcPr>
            <w:tcW w:w="1402"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               </w:t>
            </w:r>
          </w:p>
        </w:tc>
        <w:tc>
          <w:tcPr>
            <w:tcW w:w="1399"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               </w:t>
            </w: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r>
      <w:tr w:rsidR="00573A1B" w:rsidTr="00573A1B">
        <w:tc>
          <w:tcPr>
            <w:tcW w:w="1499" w:type="dxa"/>
          </w:tcPr>
          <w:p w:rsidR="00573A1B" w:rsidRDefault="00573A1B" w:rsidP="00680D15">
            <w:pPr>
              <w:contextualSpacing/>
              <w:jc w:val="both"/>
              <w:rPr>
                <w:rFonts w:ascii="Times New Roman" w:eastAsiaTheme="minorEastAsia" w:hAnsi="Times New Roman" w:cs="Times New Roman"/>
                <w:i/>
                <w:iCs/>
                <w:sz w:val="24"/>
                <w:szCs w:val="24"/>
              </w:rPr>
            </w:pPr>
          </w:p>
        </w:tc>
        <w:tc>
          <w:tcPr>
            <w:tcW w:w="1603"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hAnsi="Times New Roman" w:cs="Times New Roman"/>
                <w:sz w:val="24"/>
                <w:szCs w:val="24"/>
              </w:rPr>
              <w:t>Flavonoid</w:t>
            </w:r>
          </w:p>
        </w:tc>
        <w:tc>
          <w:tcPr>
            <w:tcW w:w="1392"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               </w:t>
            </w:r>
          </w:p>
        </w:tc>
        <w:tc>
          <w:tcPr>
            <w:tcW w:w="1381"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w:t>
            </w:r>
          </w:p>
        </w:tc>
        <w:tc>
          <w:tcPr>
            <w:tcW w:w="1393"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               </w:t>
            </w:r>
          </w:p>
        </w:tc>
        <w:tc>
          <w:tcPr>
            <w:tcW w:w="1402"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               </w:t>
            </w:r>
          </w:p>
        </w:tc>
        <w:tc>
          <w:tcPr>
            <w:tcW w:w="1399"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               </w:t>
            </w: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r>
      <w:tr w:rsidR="00573A1B" w:rsidTr="00573A1B">
        <w:tc>
          <w:tcPr>
            <w:tcW w:w="1499" w:type="dxa"/>
          </w:tcPr>
          <w:p w:rsidR="00573A1B" w:rsidRDefault="00573A1B" w:rsidP="00680D15">
            <w:pPr>
              <w:contextualSpacing/>
              <w:jc w:val="both"/>
              <w:rPr>
                <w:rFonts w:ascii="Times New Roman" w:eastAsiaTheme="minorEastAsia" w:hAnsi="Times New Roman" w:cs="Times New Roman"/>
                <w:i/>
                <w:iCs/>
                <w:sz w:val="24"/>
                <w:szCs w:val="24"/>
              </w:rPr>
            </w:pPr>
          </w:p>
        </w:tc>
        <w:tc>
          <w:tcPr>
            <w:tcW w:w="1603" w:type="dxa"/>
          </w:tcPr>
          <w:p w:rsidR="00573A1B" w:rsidRDefault="00573A1B" w:rsidP="00680D15">
            <w:pPr>
              <w:contextualSpacing/>
              <w:jc w:val="both"/>
              <w:rPr>
                <w:rFonts w:ascii="Times New Roman" w:eastAsiaTheme="minorEastAsia" w:hAnsi="Times New Roman" w:cs="Times New Roman"/>
                <w:i/>
                <w:iCs/>
                <w:sz w:val="24"/>
                <w:szCs w:val="24"/>
              </w:rPr>
            </w:pPr>
            <w:r w:rsidRPr="008C5093">
              <w:rPr>
                <w:rFonts w:ascii="Times New Roman" w:hAnsi="Times New Roman" w:cs="Times New Roman"/>
                <w:sz w:val="24"/>
                <w:szCs w:val="24"/>
              </w:rPr>
              <w:t>Tannin</w:t>
            </w:r>
          </w:p>
        </w:tc>
        <w:tc>
          <w:tcPr>
            <w:tcW w:w="1392"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w:t>
            </w:r>
          </w:p>
        </w:tc>
        <w:tc>
          <w:tcPr>
            <w:tcW w:w="1381"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93"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w:t>
            </w:r>
          </w:p>
        </w:tc>
        <w:tc>
          <w:tcPr>
            <w:tcW w:w="1402"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w:t>
            </w:r>
          </w:p>
        </w:tc>
        <w:tc>
          <w:tcPr>
            <w:tcW w:w="1399"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w:t>
            </w: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r>
      <w:tr w:rsidR="00573A1B" w:rsidTr="00573A1B">
        <w:tc>
          <w:tcPr>
            <w:tcW w:w="1499" w:type="dxa"/>
          </w:tcPr>
          <w:p w:rsidR="00573A1B" w:rsidRDefault="00573A1B" w:rsidP="00680D15">
            <w:pPr>
              <w:contextualSpacing/>
              <w:jc w:val="both"/>
              <w:rPr>
                <w:rFonts w:ascii="Times New Roman" w:eastAsiaTheme="minorEastAsia" w:hAnsi="Times New Roman" w:cs="Times New Roman"/>
                <w:i/>
                <w:iCs/>
                <w:sz w:val="24"/>
                <w:szCs w:val="24"/>
              </w:rPr>
            </w:pPr>
          </w:p>
        </w:tc>
        <w:tc>
          <w:tcPr>
            <w:tcW w:w="1603" w:type="dxa"/>
          </w:tcPr>
          <w:p w:rsidR="00573A1B" w:rsidRDefault="00573A1B" w:rsidP="00680D15">
            <w:pPr>
              <w:contextualSpacing/>
              <w:jc w:val="both"/>
              <w:rPr>
                <w:rFonts w:ascii="Times New Roman" w:eastAsiaTheme="minorEastAsia" w:hAnsi="Times New Roman" w:cs="Times New Roman"/>
                <w:i/>
                <w:iCs/>
                <w:sz w:val="24"/>
                <w:szCs w:val="24"/>
              </w:rPr>
            </w:pPr>
            <w:r w:rsidRPr="008C5093">
              <w:rPr>
                <w:rFonts w:ascii="Times New Roman" w:hAnsi="Times New Roman" w:cs="Times New Roman"/>
                <w:sz w:val="24"/>
                <w:szCs w:val="24"/>
              </w:rPr>
              <w:t>Anthraquinine</w:t>
            </w:r>
          </w:p>
        </w:tc>
        <w:tc>
          <w:tcPr>
            <w:tcW w:w="1392"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               </w:t>
            </w:r>
          </w:p>
        </w:tc>
        <w:tc>
          <w:tcPr>
            <w:tcW w:w="1381"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               </w:t>
            </w:r>
          </w:p>
        </w:tc>
        <w:tc>
          <w:tcPr>
            <w:tcW w:w="1393"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               </w:t>
            </w:r>
          </w:p>
        </w:tc>
        <w:tc>
          <w:tcPr>
            <w:tcW w:w="1402"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               </w:t>
            </w:r>
          </w:p>
        </w:tc>
        <w:tc>
          <w:tcPr>
            <w:tcW w:w="1399"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               </w:t>
            </w: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r>
      <w:tr w:rsidR="00573A1B" w:rsidTr="00573A1B">
        <w:tc>
          <w:tcPr>
            <w:tcW w:w="1499" w:type="dxa"/>
          </w:tcPr>
          <w:p w:rsidR="00573A1B" w:rsidRDefault="00573A1B" w:rsidP="00680D15">
            <w:pPr>
              <w:contextualSpacing/>
              <w:jc w:val="both"/>
              <w:rPr>
                <w:rFonts w:ascii="Times New Roman" w:eastAsiaTheme="minorEastAsia" w:hAnsi="Times New Roman" w:cs="Times New Roman"/>
                <w:i/>
                <w:iCs/>
                <w:sz w:val="24"/>
                <w:szCs w:val="24"/>
              </w:rPr>
            </w:pPr>
          </w:p>
        </w:tc>
        <w:tc>
          <w:tcPr>
            <w:tcW w:w="1603" w:type="dxa"/>
          </w:tcPr>
          <w:p w:rsidR="00573A1B" w:rsidRDefault="00573A1B" w:rsidP="00680D15">
            <w:pPr>
              <w:contextualSpacing/>
              <w:jc w:val="both"/>
              <w:rPr>
                <w:rFonts w:ascii="Times New Roman" w:eastAsiaTheme="minorEastAsia" w:hAnsi="Times New Roman" w:cs="Times New Roman"/>
                <w:i/>
                <w:iCs/>
                <w:sz w:val="24"/>
                <w:szCs w:val="24"/>
              </w:rPr>
            </w:pPr>
            <w:r w:rsidRPr="008C5093">
              <w:rPr>
                <w:rFonts w:ascii="Times New Roman" w:hAnsi="Times New Roman" w:cs="Times New Roman"/>
                <w:sz w:val="24"/>
                <w:szCs w:val="24"/>
              </w:rPr>
              <w:t>Reducing sugar</w:t>
            </w:r>
          </w:p>
        </w:tc>
        <w:tc>
          <w:tcPr>
            <w:tcW w:w="1392"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               </w:t>
            </w:r>
          </w:p>
        </w:tc>
        <w:tc>
          <w:tcPr>
            <w:tcW w:w="1381"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               </w:t>
            </w:r>
          </w:p>
        </w:tc>
        <w:tc>
          <w:tcPr>
            <w:tcW w:w="1393"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               </w:t>
            </w:r>
          </w:p>
        </w:tc>
        <w:tc>
          <w:tcPr>
            <w:tcW w:w="1402"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               </w:t>
            </w:r>
          </w:p>
        </w:tc>
        <w:tc>
          <w:tcPr>
            <w:tcW w:w="1399" w:type="dxa"/>
          </w:tcPr>
          <w:p w:rsidR="00573A1B" w:rsidRDefault="00573A1B" w:rsidP="00680D15">
            <w:pPr>
              <w:contextualSpacing/>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               </w:t>
            </w: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c>
          <w:tcPr>
            <w:tcW w:w="1366" w:type="dxa"/>
          </w:tcPr>
          <w:p w:rsidR="00573A1B" w:rsidRDefault="00573A1B" w:rsidP="00680D15">
            <w:pPr>
              <w:contextualSpacing/>
              <w:jc w:val="both"/>
              <w:rPr>
                <w:rFonts w:ascii="Times New Roman" w:eastAsiaTheme="minorEastAsia" w:hAnsi="Times New Roman" w:cs="Times New Roman"/>
                <w:i/>
                <w:iCs/>
                <w:sz w:val="24"/>
                <w:szCs w:val="24"/>
              </w:rPr>
            </w:pPr>
          </w:p>
        </w:tc>
      </w:tr>
      <w:tr w:rsidR="00573A1B" w:rsidTr="00573A1B">
        <w:trPr>
          <w:gridAfter w:val="4"/>
          <w:wAfter w:w="5464" w:type="dxa"/>
        </w:trPr>
        <w:tc>
          <w:tcPr>
            <w:tcW w:w="1499" w:type="dxa"/>
          </w:tcPr>
          <w:p w:rsidR="00573A1B" w:rsidRDefault="00573A1B" w:rsidP="00680D15">
            <w:pPr>
              <w:contextualSpacing/>
              <w:jc w:val="both"/>
              <w:rPr>
                <w:rFonts w:ascii="Times New Roman" w:eastAsiaTheme="minorEastAsia" w:hAnsi="Times New Roman" w:cs="Times New Roman"/>
                <w:sz w:val="24"/>
                <w:szCs w:val="24"/>
              </w:rPr>
            </w:pPr>
          </w:p>
        </w:tc>
        <w:tc>
          <w:tcPr>
            <w:tcW w:w="1603" w:type="dxa"/>
          </w:tcPr>
          <w:p w:rsidR="00573A1B" w:rsidRDefault="00573A1B" w:rsidP="00680D15">
            <w:pPr>
              <w:contextualSpacing/>
              <w:jc w:val="both"/>
              <w:rPr>
                <w:rFonts w:ascii="Times New Roman" w:eastAsiaTheme="minorEastAsia" w:hAnsi="Times New Roman" w:cs="Times New Roman"/>
                <w:sz w:val="24"/>
                <w:szCs w:val="24"/>
              </w:rPr>
            </w:pPr>
            <w:r w:rsidRPr="008C5093">
              <w:rPr>
                <w:rFonts w:ascii="Times New Roman" w:hAnsi="Times New Roman" w:cs="Times New Roman"/>
                <w:sz w:val="24"/>
                <w:szCs w:val="24"/>
              </w:rPr>
              <w:t>Terpenoid</w:t>
            </w:r>
          </w:p>
        </w:tc>
        <w:tc>
          <w:tcPr>
            <w:tcW w:w="1392" w:type="dxa"/>
          </w:tcPr>
          <w:p w:rsidR="00573A1B" w:rsidRDefault="00573A1B" w:rsidP="00680D15">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p>
        </w:tc>
        <w:tc>
          <w:tcPr>
            <w:tcW w:w="1381" w:type="dxa"/>
          </w:tcPr>
          <w:p w:rsidR="00573A1B" w:rsidRDefault="00573A1B" w:rsidP="00680D15">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p>
        </w:tc>
        <w:tc>
          <w:tcPr>
            <w:tcW w:w="1393" w:type="dxa"/>
          </w:tcPr>
          <w:p w:rsidR="00573A1B" w:rsidRDefault="00573A1B" w:rsidP="00680D15">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p>
        </w:tc>
        <w:tc>
          <w:tcPr>
            <w:tcW w:w="1402" w:type="dxa"/>
          </w:tcPr>
          <w:p w:rsidR="00573A1B" w:rsidRDefault="00573A1B" w:rsidP="00680D15">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p>
        </w:tc>
        <w:tc>
          <w:tcPr>
            <w:tcW w:w="1399" w:type="dxa"/>
          </w:tcPr>
          <w:p w:rsidR="00573A1B" w:rsidRDefault="00573A1B" w:rsidP="00680D15">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573A1B" w:rsidTr="00573A1B">
        <w:trPr>
          <w:gridAfter w:val="4"/>
          <w:wAfter w:w="5464" w:type="dxa"/>
        </w:trPr>
        <w:tc>
          <w:tcPr>
            <w:tcW w:w="1499" w:type="dxa"/>
          </w:tcPr>
          <w:p w:rsidR="00573A1B" w:rsidRDefault="00573A1B" w:rsidP="00680D15">
            <w:pPr>
              <w:contextualSpacing/>
              <w:jc w:val="both"/>
              <w:rPr>
                <w:rFonts w:ascii="Times New Roman" w:eastAsiaTheme="minorEastAsia" w:hAnsi="Times New Roman" w:cs="Times New Roman"/>
                <w:sz w:val="24"/>
                <w:szCs w:val="24"/>
              </w:rPr>
            </w:pPr>
          </w:p>
        </w:tc>
        <w:tc>
          <w:tcPr>
            <w:tcW w:w="1603" w:type="dxa"/>
          </w:tcPr>
          <w:p w:rsidR="00573A1B" w:rsidRDefault="00573A1B" w:rsidP="00680D15">
            <w:pPr>
              <w:contextualSpacing/>
              <w:jc w:val="both"/>
              <w:rPr>
                <w:rFonts w:ascii="Times New Roman" w:eastAsiaTheme="minorEastAsia" w:hAnsi="Times New Roman" w:cs="Times New Roman"/>
                <w:sz w:val="24"/>
                <w:szCs w:val="24"/>
              </w:rPr>
            </w:pPr>
            <w:r w:rsidRPr="00432EE6">
              <w:rPr>
                <w:rFonts w:ascii="Times New Roman" w:hAnsi="Times New Roman" w:cs="Times New Roman"/>
                <w:sz w:val="24"/>
                <w:szCs w:val="24"/>
              </w:rPr>
              <w:t>Polyphenol</w:t>
            </w:r>
          </w:p>
        </w:tc>
        <w:tc>
          <w:tcPr>
            <w:tcW w:w="1392" w:type="dxa"/>
          </w:tcPr>
          <w:p w:rsidR="00573A1B" w:rsidRDefault="00573A1B" w:rsidP="00680D15">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381" w:type="dxa"/>
          </w:tcPr>
          <w:p w:rsidR="00573A1B" w:rsidRDefault="00573A1B" w:rsidP="00680D15">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393" w:type="dxa"/>
          </w:tcPr>
          <w:p w:rsidR="00573A1B" w:rsidRDefault="00573A1B" w:rsidP="00680D15">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p>
        </w:tc>
        <w:tc>
          <w:tcPr>
            <w:tcW w:w="1402" w:type="dxa"/>
          </w:tcPr>
          <w:p w:rsidR="00573A1B" w:rsidRDefault="00573A1B" w:rsidP="00680D15">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p>
        </w:tc>
        <w:tc>
          <w:tcPr>
            <w:tcW w:w="1399" w:type="dxa"/>
          </w:tcPr>
          <w:p w:rsidR="00573A1B" w:rsidRDefault="00573A1B" w:rsidP="00680D15">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bl>
    <w:p w:rsidR="00680D15" w:rsidRPr="00227E39" w:rsidRDefault="003C31B6" w:rsidP="00680D15">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1A6C0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B72B8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680D15" w:rsidRPr="00227E39">
        <w:rPr>
          <w:rFonts w:ascii="Times New Roman" w:eastAsiaTheme="minorEastAsia" w:hAnsi="Times New Roman" w:cs="Times New Roman"/>
          <w:sz w:val="24"/>
          <w:szCs w:val="24"/>
        </w:rPr>
        <w:t xml:space="preserve"> </w:t>
      </w:r>
    </w:p>
    <w:p w:rsidR="00E241B1" w:rsidRPr="00B814F1" w:rsidRDefault="00E241B1" w:rsidP="00B814F1">
      <w:pPr>
        <w:pBdr>
          <w:between w:val="single" w:sz="4" w:space="1" w:color="auto"/>
        </w:pBdr>
        <w:contextualSpacing/>
        <w:jc w:val="both"/>
        <w:rPr>
          <w:rFonts w:ascii="Times New Roman" w:hAnsi="Times New Roman" w:cs="Times New Roman"/>
          <w:b/>
          <w:sz w:val="24"/>
          <w:szCs w:val="24"/>
        </w:rPr>
      </w:pPr>
      <w:r>
        <w:rPr>
          <w:rFonts w:ascii="Times New Roman" w:hAnsi="Times New Roman" w:cs="Times New Roman"/>
          <w:sz w:val="24"/>
          <w:szCs w:val="24"/>
        </w:rPr>
        <w:t>++ = Present</w:t>
      </w:r>
    </w:p>
    <w:p w:rsidR="002740ED" w:rsidRDefault="00E241B1" w:rsidP="00E241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 Absent</w:t>
      </w:r>
    </w:p>
    <w:p w:rsidR="002740ED" w:rsidRPr="0004759F" w:rsidRDefault="001B43EE" w:rsidP="00E241B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C64317">
        <w:rPr>
          <w:rFonts w:ascii="Times New Roman" w:hAnsi="Times New Roman" w:cs="Times New Roman"/>
          <w:b/>
          <w:sz w:val="24"/>
          <w:szCs w:val="24"/>
        </w:rPr>
        <w:t>1</w:t>
      </w:r>
      <w:r w:rsidR="00C64317">
        <w:rPr>
          <w:rFonts w:ascii="Times New Roman" w:hAnsi="Times New Roman" w:cs="Times New Roman"/>
          <w:b/>
          <w:sz w:val="24"/>
          <w:szCs w:val="24"/>
        </w:rPr>
        <w:tab/>
      </w:r>
      <w:r>
        <w:rPr>
          <w:rFonts w:ascii="Times New Roman" w:hAnsi="Times New Roman" w:cs="Times New Roman"/>
          <w:b/>
          <w:sz w:val="24"/>
          <w:szCs w:val="24"/>
        </w:rPr>
        <w:t xml:space="preserve"> </w:t>
      </w:r>
      <w:r w:rsidR="002740ED" w:rsidRPr="0004759F">
        <w:rPr>
          <w:rFonts w:ascii="Times New Roman" w:hAnsi="Times New Roman" w:cs="Times New Roman"/>
          <w:b/>
          <w:sz w:val="24"/>
          <w:szCs w:val="24"/>
        </w:rPr>
        <w:t>QUANTITATIVE RESULT</w:t>
      </w:r>
    </w:p>
    <w:p w:rsidR="00B814F1" w:rsidRDefault="002740ED" w:rsidP="00B814F1">
      <w:pPr>
        <w:spacing w:after="0" w:line="480" w:lineRule="auto"/>
        <w:jc w:val="both"/>
        <w:rPr>
          <w:rFonts w:ascii="Times New Roman" w:hAnsi="Times New Roman" w:cs="Times New Roman"/>
          <w:sz w:val="24"/>
          <w:szCs w:val="24"/>
        </w:rPr>
      </w:pPr>
      <w:r w:rsidRPr="002740ED">
        <w:rPr>
          <w:rFonts w:ascii="Times New Roman" w:hAnsi="Times New Roman" w:cs="Times New Roman"/>
          <w:sz w:val="24"/>
          <w:szCs w:val="24"/>
        </w:rPr>
        <w:t>The result of the quantitative phytochemic</w:t>
      </w:r>
      <w:r w:rsidR="0004759F">
        <w:rPr>
          <w:rFonts w:ascii="Times New Roman" w:hAnsi="Times New Roman" w:cs="Times New Roman"/>
          <w:sz w:val="24"/>
          <w:szCs w:val="24"/>
        </w:rPr>
        <w:t>al analysis of Pterocarpus soyaux</w:t>
      </w:r>
      <w:r w:rsidRPr="002740ED">
        <w:rPr>
          <w:rFonts w:ascii="Times New Roman" w:hAnsi="Times New Roman" w:cs="Times New Roman"/>
          <w:sz w:val="24"/>
          <w:szCs w:val="24"/>
        </w:rPr>
        <w:t xml:space="preserve">ii and </w:t>
      </w:r>
      <w:r w:rsidRPr="0004759F">
        <w:rPr>
          <w:rFonts w:ascii="Times New Roman" w:hAnsi="Times New Roman" w:cs="Times New Roman"/>
          <w:i/>
          <w:sz w:val="24"/>
          <w:szCs w:val="24"/>
        </w:rPr>
        <w:t>Pterocarpus santalinoides</w:t>
      </w:r>
      <w:r w:rsidR="0004759F">
        <w:rPr>
          <w:rFonts w:ascii="Times New Roman" w:hAnsi="Times New Roman" w:cs="Times New Roman"/>
          <w:sz w:val="24"/>
          <w:szCs w:val="24"/>
        </w:rPr>
        <w:t xml:space="preserve"> leaf extracts</w:t>
      </w:r>
      <w:r w:rsidR="0073372E">
        <w:rPr>
          <w:rFonts w:ascii="Times New Roman" w:hAnsi="Times New Roman" w:cs="Times New Roman"/>
          <w:sz w:val="24"/>
          <w:szCs w:val="24"/>
        </w:rPr>
        <w:t xml:space="preserve"> is summarized in T</w:t>
      </w:r>
      <w:r>
        <w:rPr>
          <w:rFonts w:ascii="Times New Roman" w:hAnsi="Times New Roman" w:cs="Times New Roman"/>
          <w:sz w:val="24"/>
          <w:szCs w:val="24"/>
        </w:rPr>
        <w:t>able 3</w:t>
      </w:r>
      <w:r w:rsidRPr="002740ED">
        <w:rPr>
          <w:rFonts w:ascii="Times New Roman" w:hAnsi="Times New Roman" w:cs="Times New Roman"/>
          <w:sz w:val="24"/>
          <w:szCs w:val="24"/>
        </w:rPr>
        <w:t>. The result of the phytochemicals indicates that the con</w:t>
      </w:r>
      <w:r w:rsidR="00E83B50">
        <w:rPr>
          <w:rFonts w:ascii="Times New Roman" w:hAnsi="Times New Roman" w:cs="Times New Roman"/>
          <w:sz w:val="24"/>
          <w:szCs w:val="24"/>
        </w:rPr>
        <w:t>centration of tannins (0.238</w:t>
      </w:r>
      <w:r w:rsidRPr="002740ED">
        <w:rPr>
          <w:rFonts w:ascii="Times New Roman" w:hAnsi="Times New Roman" w:cs="Times New Roman"/>
          <w:sz w:val="24"/>
          <w:szCs w:val="24"/>
        </w:rPr>
        <w:t xml:space="preserve">) was higher in </w:t>
      </w:r>
      <w:r w:rsidR="000A1DC0">
        <w:rPr>
          <w:rFonts w:ascii="Times New Roman" w:hAnsi="Times New Roman" w:cs="Times New Roman"/>
          <w:i/>
          <w:sz w:val="24"/>
          <w:szCs w:val="24"/>
        </w:rPr>
        <w:t>P. soyaux</w:t>
      </w:r>
      <w:r w:rsidRPr="00E83B50">
        <w:rPr>
          <w:rFonts w:ascii="Times New Roman" w:hAnsi="Times New Roman" w:cs="Times New Roman"/>
          <w:i/>
          <w:sz w:val="24"/>
          <w:szCs w:val="24"/>
        </w:rPr>
        <w:t>ii</w:t>
      </w:r>
      <w:r w:rsidRPr="002740ED">
        <w:rPr>
          <w:rFonts w:ascii="Times New Roman" w:hAnsi="Times New Roman" w:cs="Times New Roman"/>
          <w:sz w:val="24"/>
          <w:szCs w:val="24"/>
        </w:rPr>
        <w:t xml:space="preserve"> than in </w:t>
      </w:r>
      <w:r w:rsidRPr="003B0889">
        <w:rPr>
          <w:rFonts w:ascii="Times New Roman" w:hAnsi="Times New Roman" w:cs="Times New Roman"/>
          <w:i/>
          <w:sz w:val="24"/>
          <w:szCs w:val="24"/>
        </w:rPr>
        <w:t>P. santalin</w:t>
      </w:r>
      <w:r w:rsidR="00E83B50" w:rsidRPr="003B0889">
        <w:rPr>
          <w:rFonts w:ascii="Times New Roman" w:hAnsi="Times New Roman" w:cs="Times New Roman"/>
          <w:i/>
          <w:sz w:val="24"/>
          <w:szCs w:val="24"/>
        </w:rPr>
        <w:t>oides</w:t>
      </w:r>
      <w:r w:rsidR="00E83B50">
        <w:rPr>
          <w:rFonts w:ascii="Times New Roman" w:hAnsi="Times New Roman" w:cs="Times New Roman"/>
          <w:sz w:val="24"/>
          <w:szCs w:val="24"/>
        </w:rPr>
        <w:t xml:space="preserve"> which contained (0.0691). </w:t>
      </w:r>
      <w:r w:rsidR="00E83B50" w:rsidRPr="000A1DC0">
        <w:rPr>
          <w:rFonts w:ascii="Times New Roman" w:hAnsi="Times New Roman" w:cs="Times New Roman"/>
          <w:i/>
          <w:sz w:val="24"/>
          <w:szCs w:val="24"/>
        </w:rPr>
        <w:t>Pterocarpus soya</w:t>
      </w:r>
      <w:r w:rsidR="000A1DC0" w:rsidRPr="000A1DC0">
        <w:rPr>
          <w:rFonts w:ascii="Times New Roman" w:hAnsi="Times New Roman" w:cs="Times New Roman"/>
          <w:i/>
          <w:sz w:val="24"/>
          <w:szCs w:val="24"/>
        </w:rPr>
        <w:t>u</w:t>
      </w:r>
      <w:r w:rsidR="00E83B50" w:rsidRPr="000A1DC0">
        <w:rPr>
          <w:rFonts w:ascii="Times New Roman" w:hAnsi="Times New Roman" w:cs="Times New Roman"/>
          <w:i/>
          <w:sz w:val="24"/>
          <w:szCs w:val="24"/>
        </w:rPr>
        <w:t>xii</w:t>
      </w:r>
      <w:r w:rsidR="00E83B50">
        <w:rPr>
          <w:rFonts w:ascii="Times New Roman" w:hAnsi="Times New Roman" w:cs="Times New Roman"/>
          <w:sz w:val="24"/>
          <w:szCs w:val="24"/>
        </w:rPr>
        <w:t xml:space="preserve"> contained alkaloids (24.298), saponins (6.988), phenols (0.422), steroids (0.0148</w:t>
      </w:r>
      <w:r w:rsidRPr="002740ED">
        <w:rPr>
          <w:rFonts w:ascii="Times New Roman" w:hAnsi="Times New Roman" w:cs="Times New Roman"/>
          <w:sz w:val="24"/>
          <w:szCs w:val="24"/>
        </w:rPr>
        <w:t>)</w:t>
      </w:r>
      <w:r w:rsidR="003B0889">
        <w:rPr>
          <w:rFonts w:ascii="Times New Roman" w:hAnsi="Times New Roman" w:cs="Times New Roman"/>
          <w:sz w:val="24"/>
          <w:szCs w:val="24"/>
        </w:rPr>
        <w:t>, flavonols</w:t>
      </w:r>
      <w:r w:rsidR="000A1DC0">
        <w:rPr>
          <w:rFonts w:ascii="Times New Roman" w:hAnsi="Times New Roman" w:cs="Times New Roman"/>
          <w:sz w:val="24"/>
          <w:szCs w:val="24"/>
        </w:rPr>
        <w:t xml:space="preserve"> (46.8) and flavonoids (0.876),</w:t>
      </w:r>
      <w:r w:rsidR="003B0889">
        <w:rPr>
          <w:rFonts w:ascii="Times New Roman" w:hAnsi="Times New Roman" w:cs="Times New Roman"/>
          <w:sz w:val="24"/>
          <w:szCs w:val="24"/>
        </w:rPr>
        <w:t xml:space="preserve"> while </w:t>
      </w:r>
      <w:r w:rsidR="003B0889" w:rsidRPr="003B0889">
        <w:rPr>
          <w:rFonts w:ascii="Times New Roman" w:hAnsi="Times New Roman" w:cs="Times New Roman"/>
          <w:i/>
          <w:sz w:val="24"/>
          <w:szCs w:val="24"/>
        </w:rPr>
        <w:t>P. santalinoids</w:t>
      </w:r>
      <w:r w:rsidR="000A1DC0">
        <w:rPr>
          <w:rFonts w:ascii="Times New Roman" w:hAnsi="Times New Roman" w:cs="Times New Roman"/>
          <w:sz w:val="24"/>
          <w:szCs w:val="24"/>
        </w:rPr>
        <w:t xml:space="preserve"> does not contain </w:t>
      </w:r>
      <w:r w:rsidR="003B0889">
        <w:rPr>
          <w:rFonts w:ascii="Times New Roman" w:hAnsi="Times New Roman" w:cs="Times New Roman"/>
          <w:sz w:val="24"/>
          <w:szCs w:val="24"/>
        </w:rPr>
        <w:t>alkaloids, (6.988) of saponins, (0.352) of phenols and (0.0133) of steroids, flavonoids (1.572)</w:t>
      </w:r>
      <w:r w:rsidR="004D004C">
        <w:rPr>
          <w:rFonts w:ascii="Times New Roman" w:hAnsi="Times New Roman" w:cs="Times New Roman"/>
          <w:sz w:val="24"/>
          <w:szCs w:val="24"/>
        </w:rPr>
        <w:t xml:space="preserve"> and flavonols (185.6).</w:t>
      </w:r>
      <w:r w:rsidR="004D004C" w:rsidRPr="002740ED">
        <w:rPr>
          <w:rFonts w:ascii="Times New Roman" w:hAnsi="Times New Roman" w:cs="Times New Roman"/>
          <w:sz w:val="24"/>
          <w:szCs w:val="24"/>
        </w:rPr>
        <w:t xml:space="preserve"> </w:t>
      </w:r>
      <w:r w:rsidRPr="002740ED">
        <w:rPr>
          <w:rFonts w:ascii="Times New Roman" w:hAnsi="Times New Roman" w:cs="Times New Roman"/>
          <w:sz w:val="24"/>
          <w:szCs w:val="24"/>
        </w:rPr>
        <w:t>Quantitative estimates of other phytochemicals showed that P. santalinoides contained significantly higher concent</w:t>
      </w:r>
      <w:r w:rsidR="00F0093B">
        <w:rPr>
          <w:rFonts w:ascii="Times New Roman" w:hAnsi="Times New Roman" w:cs="Times New Roman"/>
          <w:sz w:val="24"/>
          <w:szCs w:val="24"/>
        </w:rPr>
        <w:t>ration of flavonoids</w:t>
      </w:r>
      <w:r w:rsidRPr="002740ED">
        <w:rPr>
          <w:rFonts w:ascii="Times New Roman" w:hAnsi="Times New Roman" w:cs="Times New Roman"/>
          <w:sz w:val="24"/>
          <w:szCs w:val="24"/>
        </w:rPr>
        <w:t>,</w:t>
      </w:r>
      <w:r w:rsidR="00F0093B" w:rsidRPr="00F0093B">
        <w:rPr>
          <w:rFonts w:ascii="Times New Roman" w:hAnsi="Times New Roman" w:cs="Times New Roman"/>
          <w:sz w:val="24"/>
          <w:szCs w:val="24"/>
        </w:rPr>
        <w:t xml:space="preserve"> </w:t>
      </w:r>
      <w:r w:rsidR="00F0093B">
        <w:rPr>
          <w:rFonts w:ascii="Times New Roman" w:hAnsi="Times New Roman" w:cs="Times New Roman"/>
          <w:sz w:val="24"/>
          <w:szCs w:val="24"/>
        </w:rPr>
        <w:t>(1.572)    and</w:t>
      </w:r>
      <w:r w:rsidR="00F0093B" w:rsidRPr="00F0093B">
        <w:rPr>
          <w:rFonts w:ascii="Times New Roman" w:hAnsi="Times New Roman" w:cs="Times New Roman"/>
          <w:sz w:val="24"/>
          <w:szCs w:val="24"/>
        </w:rPr>
        <w:t xml:space="preserve"> </w:t>
      </w:r>
      <w:r w:rsidR="00F0093B">
        <w:rPr>
          <w:rFonts w:ascii="Times New Roman" w:hAnsi="Times New Roman" w:cs="Times New Roman"/>
          <w:sz w:val="24"/>
          <w:szCs w:val="24"/>
        </w:rPr>
        <w:t xml:space="preserve">flavonols (185.6). </w:t>
      </w:r>
      <w:r w:rsidRPr="002740ED">
        <w:rPr>
          <w:rFonts w:ascii="Times New Roman" w:hAnsi="Times New Roman" w:cs="Times New Roman"/>
          <w:sz w:val="24"/>
          <w:szCs w:val="24"/>
        </w:rPr>
        <w:t xml:space="preserve"> </w:t>
      </w:r>
      <w:proofErr w:type="gramStart"/>
      <w:r w:rsidRPr="002740ED">
        <w:rPr>
          <w:rFonts w:ascii="Times New Roman" w:hAnsi="Times New Roman" w:cs="Times New Roman"/>
          <w:sz w:val="24"/>
          <w:szCs w:val="24"/>
        </w:rPr>
        <w:t>as</w:t>
      </w:r>
      <w:proofErr w:type="gramEnd"/>
      <w:r w:rsidRPr="002740ED">
        <w:rPr>
          <w:rFonts w:ascii="Times New Roman" w:hAnsi="Times New Roman" w:cs="Times New Roman"/>
          <w:sz w:val="24"/>
          <w:szCs w:val="24"/>
        </w:rPr>
        <w:t xml:space="preserve"> compared to P. soyan</w:t>
      </w:r>
      <w:r w:rsidR="00F0093B">
        <w:rPr>
          <w:rFonts w:ascii="Times New Roman" w:hAnsi="Times New Roman" w:cs="Times New Roman"/>
          <w:sz w:val="24"/>
          <w:szCs w:val="24"/>
        </w:rPr>
        <w:t xml:space="preserve">sii which contained (0.876) </w:t>
      </w:r>
      <w:r w:rsidRPr="002740ED">
        <w:rPr>
          <w:rFonts w:ascii="Times New Roman" w:hAnsi="Times New Roman" w:cs="Times New Roman"/>
          <w:sz w:val="24"/>
          <w:szCs w:val="24"/>
        </w:rPr>
        <w:t>of</w:t>
      </w:r>
      <w:r w:rsidR="00F0093B">
        <w:rPr>
          <w:rFonts w:ascii="Times New Roman" w:hAnsi="Times New Roman" w:cs="Times New Roman"/>
          <w:sz w:val="24"/>
          <w:szCs w:val="24"/>
        </w:rPr>
        <w:t xml:space="preserve"> flavonoids,</w:t>
      </w:r>
      <w:r w:rsidRPr="002740ED">
        <w:rPr>
          <w:rFonts w:ascii="Times New Roman" w:hAnsi="Times New Roman" w:cs="Times New Roman"/>
          <w:sz w:val="24"/>
          <w:szCs w:val="24"/>
        </w:rPr>
        <w:t xml:space="preserve"> and</w:t>
      </w:r>
      <w:r w:rsidR="00F0093B">
        <w:rPr>
          <w:rFonts w:ascii="Times New Roman" w:hAnsi="Times New Roman" w:cs="Times New Roman"/>
          <w:sz w:val="24"/>
          <w:szCs w:val="24"/>
        </w:rPr>
        <w:t xml:space="preserve"> (46.8)</w:t>
      </w:r>
      <w:r w:rsidR="00F0093B" w:rsidRPr="00F0093B">
        <w:rPr>
          <w:rFonts w:ascii="Times New Roman" w:hAnsi="Times New Roman" w:cs="Times New Roman"/>
          <w:sz w:val="24"/>
          <w:szCs w:val="24"/>
        </w:rPr>
        <w:t xml:space="preserve"> </w:t>
      </w:r>
      <w:r w:rsidR="00EF166B">
        <w:rPr>
          <w:rFonts w:ascii="Times New Roman" w:hAnsi="Times New Roman" w:cs="Times New Roman"/>
          <w:sz w:val="24"/>
          <w:szCs w:val="24"/>
        </w:rPr>
        <w:t xml:space="preserve">of flavonols. </w:t>
      </w:r>
      <w:r w:rsidRPr="002740ED">
        <w:rPr>
          <w:rFonts w:ascii="Times New Roman" w:hAnsi="Times New Roman" w:cs="Times New Roman"/>
          <w:sz w:val="24"/>
          <w:szCs w:val="24"/>
        </w:rPr>
        <w:t xml:space="preserve">The result of the proximate analysis clearly shows that the leaves of both species of Pterocarpus have </w:t>
      </w:r>
      <w:r w:rsidR="00D10714">
        <w:rPr>
          <w:rFonts w:ascii="Times New Roman" w:hAnsi="Times New Roman" w:cs="Times New Roman"/>
          <w:sz w:val="24"/>
          <w:szCs w:val="24"/>
        </w:rPr>
        <w:t xml:space="preserve">high nutritional value. </w:t>
      </w:r>
    </w:p>
    <w:p w:rsidR="006825BA" w:rsidRPr="00B814F1" w:rsidRDefault="00B814F1" w:rsidP="001B43EE">
      <w:pPr>
        <w:spacing w:after="0" w:line="480" w:lineRule="auto"/>
        <w:jc w:val="both"/>
        <w:rPr>
          <w:rFonts w:ascii="Times New Roman" w:hAnsi="Times New Roman" w:cs="Times New Roman"/>
          <w:sz w:val="24"/>
          <w:szCs w:val="24"/>
        </w:rPr>
      </w:pPr>
      <w:r w:rsidRPr="00EF166B">
        <w:rPr>
          <w:rFonts w:ascii="Times New Roman" w:hAnsi="Times New Roman" w:cs="Times New Roman"/>
          <w:b/>
          <w:sz w:val="24"/>
          <w:szCs w:val="24"/>
        </w:rPr>
        <w:t xml:space="preserve">Table 3: </w:t>
      </w:r>
      <w:r>
        <w:rPr>
          <w:rFonts w:ascii="Times New Roman" w:hAnsi="Times New Roman" w:cs="Times New Roman"/>
          <w:b/>
          <w:sz w:val="24"/>
          <w:szCs w:val="24"/>
        </w:rPr>
        <w:t xml:space="preserve">Quantitative </w:t>
      </w:r>
      <w:r w:rsidRPr="00D35E11">
        <w:rPr>
          <w:rFonts w:ascii="Times New Roman" w:hAnsi="Times New Roman" w:cs="Times New Roman"/>
          <w:b/>
          <w:sz w:val="24"/>
          <w:szCs w:val="24"/>
        </w:rPr>
        <w:t xml:space="preserve">phytochemical screening of </w:t>
      </w:r>
      <w:r w:rsidRPr="00D35E11">
        <w:rPr>
          <w:rFonts w:ascii="Times New Roman" w:hAnsi="Times New Roman" w:cs="Times New Roman"/>
          <w:b/>
          <w:i/>
          <w:sz w:val="24"/>
          <w:szCs w:val="24"/>
        </w:rPr>
        <w:t>P</w:t>
      </w:r>
      <w:r>
        <w:rPr>
          <w:rFonts w:ascii="Times New Roman" w:hAnsi="Times New Roman" w:cs="Times New Roman"/>
          <w:b/>
          <w:i/>
          <w:sz w:val="24"/>
          <w:szCs w:val="24"/>
        </w:rPr>
        <w:t xml:space="preserve">. soyauxii and P. </w:t>
      </w:r>
      <w:r w:rsidRPr="00D35E11">
        <w:rPr>
          <w:rFonts w:ascii="Times New Roman" w:hAnsi="Times New Roman" w:cs="Times New Roman"/>
          <w:b/>
          <w:i/>
          <w:iCs/>
          <w:sz w:val="24"/>
          <w:szCs w:val="24"/>
        </w:rPr>
        <w:t>santalinoides</w:t>
      </w:r>
    </w:p>
    <w:tbl>
      <w:tblPr>
        <w:tblStyle w:val="TableGrid"/>
        <w:tblW w:w="9962" w:type="dxa"/>
        <w:tblBorders>
          <w:left w:val="none" w:sz="0" w:space="0" w:color="auto"/>
          <w:right w:val="none" w:sz="0" w:space="0" w:color="auto"/>
          <w:insideH w:val="none" w:sz="0" w:space="0" w:color="auto"/>
          <w:insideV w:val="none" w:sz="0" w:space="0" w:color="auto"/>
        </w:tblBorders>
        <w:tblLook w:val="04A0"/>
      </w:tblPr>
      <w:tblGrid>
        <w:gridCol w:w="1703"/>
        <w:gridCol w:w="1643"/>
        <w:gridCol w:w="1243"/>
        <w:gridCol w:w="1111"/>
        <w:gridCol w:w="1047"/>
        <w:gridCol w:w="1019"/>
        <w:gridCol w:w="1048"/>
        <w:gridCol w:w="1148"/>
      </w:tblGrid>
      <w:tr w:rsidR="006825BA" w:rsidTr="00B814F1">
        <w:tc>
          <w:tcPr>
            <w:tcW w:w="1343" w:type="dxa"/>
            <w:tcBorders>
              <w:bottom w:val="single" w:sz="4" w:space="0" w:color="auto"/>
            </w:tcBorders>
          </w:tcPr>
          <w:p w:rsidR="006825BA" w:rsidRDefault="00096CF9" w:rsidP="001B43EE">
            <w:pPr>
              <w:spacing w:line="480" w:lineRule="auto"/>
              <w:jc w:val="both"/>
              <w:rPr>
                <w:rFonts w:ascii="Times New Roman" w:hAnsi="Times New Roman" w:cs="Times New Roman"/>
                <w:b/>
                <w:sz w:val="24"/>
                <w:szCs w:val="24"/>
              </w:rPr>
            </w:pPr>
            <w:r w:rsidRPr="00D10714">
              <w:rPr>
                <w:rFonts w:ascii="Times New Roman" w:hAnsi="Times New Roman" w:cs="Times New Roman"/>
                <w:b/>
                <w:bCs/>
                <w:sz w:val="24"/>
                <w:szCs w:val="24"/>
              </w:rPr>
              <w:t>Sample</w:t>
            </w:r>
          </w:p>
        </w:tc>
        <w:tc>
          <w:tcPr>
            <w:tcW w:w="1643" w:type="dxa"/>
            <w:tcBorders>
              <w:bottom w:val="single" w:sz="4" w:space="0" w:color="auto"/>
            </w:tcBorders>
          </w:tcPr>
          <w:p w:rsidR="00096CF9" w:rsidRPr="00D10714" w:rsidRDefault="00096CF9" w:rsidP="00096CF9">
            <w:pPr>
              <w:spacing w:line="480" w:lineRule="auto"/>
              <w:jc w:val="both"/>
              <w:rPr>
                <w:rFonts w:ascii="Times New Roman" w:hAnsi="Times New Roman" w:cs="Times New Roman"/>
                <w:sz w:val="24"/>
                <w:szCs w:val="24"/>
              </w:rPr>
            </w:pPr>
            <w:proofErr w:type="gramStart"/>
            <w:r w:rsidRPr="00D10714">
              <w:rPr>
                <w:rFonts w:ascii="Times New Roman" w:hAnsi="Times New Roman" w:cs="Times New Roman"/>
                <w:b/>
                <w:bCs/>
                <w:sz w:val="24"/>
                <w:szCs w:val="24"/>
              </w:rPr>
              <w:t>Flavonoid(</w:t>
            </w:r>
            <w:proofErr w:type="gramEnd"/>
            <w:r w:rsidRPr="00D10714">
              <w:rPr>
                <w:rFonts w:ascii="Times New Roman" w:hAnsi="Times New Roman" w:cs="Times New Roman"/>
                <w:b/>
                <w:bCs/>
                <w:sz w:val="24"/>
                <w:szCs w:val="24"/>
              </w:rPr>
              <w:t xml:space="preserve">%) </w:t>
            </w:r>
          </w:p>
          <w:p w:rsidR="006825BA" w:rsidRDefault="006825BA" w:rsidP="001B43EE">
            <w:pPr>
              <w:spacing w:line="480" w:lineRule="auto"/>
              <w:jc w:val="both"/>
              <w:rPr>
                <w:rFonts w:ascii="Times New Roman" w:hAnsi="Times New Roman" w:cs="Times New Roman"/>
                <w:b/>
                <w:sz w:val="24"/>
                <w:szCs w:val="24"/>
              </w:rPr>
            </w:pPr>
          </w:p>
        </w:tc>
        <w:tc>
          <w:tcPr>
            <w:tcW w:w="1243" w:type="dxa"/>
            <w:tcBorders>
              <w:bottom w:val="single" w:sz="4" w:space="0" w:color="auto"/>
            </w:tcBorders>
          </w:tcPr>
          <w:p w:rsidR="00096CF9" w:rsidRPr="00D10714" w:rsidRDefault="00096CF9" w:rsidP="00096CF9">
            <w:pPr>
              <w:spacing w:line="480" w:lineRule="auto"/>
              <w:jc w:val="both"/>
              <w:rPr>
                <w:rFonts w:ascii="Times New Roman" w:hAnsi="Times New Roman" w:cs="Times New Roman"/>
                <w:sz w:val="24"/>
                <w:szCs w:val="24"/>
              </w:rPr>
            </w:pPr>
            <w:r w:rsidRPr="00D10714">
              <w:rPr>
                <w:rFonts w:ascii="Times New Roman" w:hAnsi="Times New Roman" w:cs="Times New Roman"/>
                <w:b/>
                <w:bCs/>
                <w:sz w:val="24"/>
                <w:szCs w:val="24"/>
              </w:rPr>
              <w:t>Flavonoid</w:t>
            </w:r>
            <w:r>
              <w:rPr>
                <w:rFonts w:ascii="Times New Roman" w:hAnsi="Times New Roman" w:cs="Times New Roman"/>
                <w:b/>
                <w:bCs/>
                <w:sz w:val="24"/>
                <w:szCs w:val="24"/>
              </w:rPr>
              <w:t xml:space="preserve"> </w:t>
            </w:r>
            <w:r w:rsidRPr="00D10714">
              <w:rPr>
                <w:rFonts w:ascii="Times New Roman" w:hAnsi="Times New Roman" w:cs="Times New Roman"/>
                <w:b/>
                <w:bCs/>
                <w:sz w:val="24"/>
                <w:szCs w:val="24"/>
              </w:rPr>
              <w:t xml:space="preserve">(%) </w:t>
            </w:r>
          </w:p>
          <w:p w:rsidR="006825BA" w:rsidRDefault="006825BA" w:rsidP="001B43EE">
            <w:pPr>
              <w:spacing w:line="480" w:lineRule="auto"/>
              <w:jc w:val="both"/>
              <w:rPr>
                <w:rFonts w:ascii="Times New Roman" w:hAnsi="Times New Roman" w:cs="Times New Roman"/>
                <w:b/>
                <w:sz w:val="24"/>
                <w:szCs w:val="24"/>
              </w:rPr>
            </w:pPr>
          </w:p>
        </w:tc>
        <w:tc>
          <w:tcPr>
            <w:tcW w:w="1166" w:type="dxa"/>
            <w:tcBorders>
              <w:bottom w:val="single" w:sz="4" w:space="0" w:color="auto"/>
            </w:tcBorders>
          </w:tcPr>
          <w:p w:rsidR="00096CF9" w:rsidRPr="00D10714" w:rsidRDefault="00096CF9" w:rsidP="00096CF9">
            <w:pPr>
              <w:spacing w:line="480" w:lineRule="auto"/>
              <w:jc w:val="both"/>
              <w:rPr>
                <w:rFonts w:ascii="Times New Roman" w:hAnsi="Times New Roman" w:cs="Times New Roman"/>
                <w:sz w:val="24"/>
                <w:szCs w:val="24"/>
              </w:rPr>
            </w:pPr>
            <w:r w:rsidRPr="00D10714">
              <w:rPr>
                <w:rFonts w:ascii="Times New Roman" w:hAnsi="Times New Roman" w:cs="Times New Roman"/>
                <w:b/>
                <w:bCs/>
                <w:sz w:val="24"/>
                <w:szCs w:val="24"/>
              </w:rPr>
              <w:t xml:space="preserve">Saponin (%) </w:t>
            </w:r>
          </w:p>
          <w:p w:rsidR="006825BA" w:rsidRDefault="006825BA" w:rsidP="001B43EE">
            <w:pPr>
              <w:spacing w:line="480" w:lineRule="auto"/>
              <w:jc w:val="both"/>
              <w:rPr>
                <w:rFonts w:ascii="Times New Roman" w:hAnsi="Times New Roman" w:cs="Times New Roman"/>
                <w:b/>
                <w:sz w:val="24"/>
                <w:szCs w:val="24"/>
              </w:rPr>
            </w:pPr>
          </w:p>
        </w:tc>
        <w:tc>
          <w:tcPr>
            <w:tcW w:w="1132" w:type="dxa"/>
            <w:tcBorders>
              <w:bottom w:val="single" w:sz="4" w:space="0" w:color="auto"/>
            </w:tcBorders>
          </w:tcPr>
          <w:p w:rsidR="00096CF9" w:rsidRPr="00D10714" w:rsidRDefault="00096CF9" w:rsidP="00096CF9">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Steroid </w:t>
            </w:r>
            <w:r w:rsidRPr="00D10714">
              <w:rPr>
                <w:rFonts w:ascii="Times New Roman" w:hAnsi="Times New Roman" w:cs="Times New Roman"/>
                <w:b/>
                <w:bCs/>
                <w:sz w:val="24"/>
                <w:szCs w:val="24"/>
              </w:rPr>
              <w:t xml:space="preserve">(%) </w:t>
            </w:r>
          </w:p>
          <w:p w:rsidR="006825BA" w:rsidRDefault="006825BA" w:rsidP="001B43EE">
            <w:pPr>
              <w:spacing w:line="480" w:lineRule="auto"/>
              <w:jc w:val="both"/>
              <w:rPr>
                <w:rFonts w:ascii="Times New Roman" w:hAnsi="Times New Roman" w:cs="Times New Roman"/>
                <w:b/>
                <w:sz w:val="24"/>
                <w:szCs w:val="24"/>
              </w:rPr>
            </w:pPr>
          </w:p>
        </w:tc>
        <w:tc>
          <w:tcPr>
            <w:tcW w:w="1117" w:type="dxa"/>
            <w:tcBorders>
              <w:bottom w:val="single" w:sz="4" w:space="0" w:color="auto"/>
            </w:tcBorders>
          </w:tcPr>
          <w:p w:rsidR="00096CF9" w:rsidRPr="00D10714" w:rsidRDefault="00096CF9" w:rsidP="00096CF9">
            <w:pPr>
              <w:spacing w:line="480" w:lineRule="auto"/>
              <w:jc w:val="both"/>
              <w:rPr>
                <w:rFonts w:ascii="Times New Roman" w:hAnsi="Times New Roman" w:cs="Times New Roman"/>
                <w:sz w:val="24"/>
                <w:szCs w:val="24"/>
              </w:rPr>
            </w:pPr>
            <w:r w:rsidRPr="00D10714">
              <w:rPr>
                <w:rFonts w:ascii="Times New Roman" w:hAnsi="Times New Roman" w:cs="Times New Roman"/>
                <w:b/>
                <w:bCs/>
                <w:sz w:val="24"/>
                <w:szCs w:val="24"/>
              </w:rPr>
              <w:t xml:space="preserve">Phenol (%) </w:t>
            </w:r>
          </w:p>
          <w:p w:rsidR="006825BA" w:rsidRDefault="006825BA" w:rsidP="001B43EE">
            <w:pPr>
              <w:spacing w:line="480" w:lineRule="auto"/>
              <w:jc w:val="both"/>
              <w:rPr>
                <w:rFonts w:ascii="Times New Roman" w:hAnsi="Times New Roman" w:cs="Times New Roman"/>
                <w:b/>
                <w:sz w:val="24"/>
                <w:szCs w:val="24"/>
              </w:rPr>
            </w:pPr>
          </w:p>
        </w:tc>
        <w:tc>
          <w:tcPr>
            <w:tcW w:w="1132" w:type="dxa"/>
            <w:tcBorders>
              <w:bottom w:val="single" w:sz="4" w:space="0" w:color="auto"/>
            </w:tcBorders>
          </w:tcPr>
          <w:p w:rsidR="00096CF9" w:rsidRPr="00D10714" w:rsidRDefault="00096CF9" w:rsidP="00096CF9">
            <w:pPr>
              <w:spacing w:line="480" w:lineRule="auto"/>
              <w:jc w:val="both"/>
              <w:rPr>
                <w:rFonts w:ascii="Times New Roman" w:hAnsi="Times New Roman" w:cs="Times New Roman"/>
                <w:sz w:val="24"/>
                <w:szCs w:val="24"/>
              </w:rPr>
            </w:pPr>
            <w:r w:rsidRPr="00D10714">
              <w:rPr>
                <w:rFonts w:ascii="Times New Roman" w:hAnsi="Times New Roman" w:cs="Times New Roman"/>
                <w:b/>
                <w:bCs/>
                <w:sz w:val="24"/>
                <w:szCs w:val="24"/>
              </w:rPr>
              <w:t>Tan</w:t>
            </w:r>
            <w:r>
              <w:rPr>
                <w:rFonts w:ascii="Times New Roman" w:hAnsi="Times New Roman" w:cs="Times New Roman"/>
                <w:b/>
                <w:bCs/>
                <w:sz w:val="24"/>
                <w:szCs w:val="24"/>
              </w:rPr>
              <w:t>n</w:t>
            </w:r>
            <w:r w:rsidRPr="00D10714">
              <w:rPr>
                <w:rFonts w:ascii="Times New Roman" w:hAnsi="Times New Roman" w:cs="Times New Roman"/>
                <w:b/>
                <w:bCs/>
                <w:sz w:val="24"/>
                <w:szCs w:val="24"/>
              </w:rPr>
              <w:t xml:space="preserve">in (%) </w:t>
            </w:r>
          </w:p>
          <w:p w:rsidR="006825BA" w:rsidRDefault="006825BA" w:rsidP="001B43EE">
            <w:pPr>
              <w:spacing w:line="480" w:lineRule="auto"/>
              <w:jc w:val="both"/>
              <w:rPr>
                <w:rFonts w:ascii="Times New Roman" w:hAnsi="Times New Roman" w:cs="Times New Roman"/>
                <w:b/>
                <w:sz w:val="24"/>
                <w:szCs w:val="24"/>
              </w:rPr>
            </w:pPr>
          </w:p>
        </w:tc>
        <w:tc>
          <w:tcPr>
            <w:tcW w:w="1186" w:type="dxa"/>
            <w:tcBorders>
              <w:bottom w:val="single" w:sz="4" w:space="0" w:color="auto"/>
            </w:tcBorders>
          </w:tcPr>
          <w:p w:rsidR="00096CF9" w:rsidRPr="006B3FFF" w:rsidRDefault="00096CF9" w:rsidP="00096CF9">
            <w:pPr>
              <w:spacing w:line="480" w:lineRule="auto"/>
              <w:jc w:val="both"/>
              <w:rPr>
                <w:rFonts w:ascii="Times New Roman" w:hAnsi="Times New Roman" w:cs="Times New Roman"/>
                <w:b/>
                <w:bCs/>
                <w:sz w:val="24"/>
                <w:szCs w:val="24"/>
              </w:rPr>
            </w:pPr>
            <w:r w:rsidRPr="00D10714">
              <w:rPr>
                <w:rFonts w:ascii="Times New Roman" w:hAnsi="Times New Roman" w:cs="Times New Roman"/>
                <w:b/>
                <w:bCs/>
                <w:sz w:val="24"/>
                <w:szCs w:val="24"/>
              </w:rPr>
              <w:t>Flavanol</w:t>
            </w:r>
            <w:r>
              <w:rPr>
                <w:rFonts w:ascii="Times New Roman" w:hAnsi="Times New Roman" w:cs="Times New Roman"/>
                <w:b/>
                <w:bCs/>
                <w:sz w:val="24"/>
                <w:szCs w:val="24"/>
              </w:rPr>
              <w:t xml:space="preserve"> </w:t>
            </w:r>
            <w:r w:rsidRPr="00D10714">
              <w:rPr>
                <w:rFonts w:ascii="Times New Roman" w:hAnsi="Times New Roman" w:cs="Times New Roman"/>
                <w:b/>
                <w:bCs/>
                <w:sz w:val="24"/>
                <w:szCs w:val="24"/>
              </w:rPr>
              <w:t xml:space="preserve">(mg/L) </w:t>
            </w:r>
          </w:p>
          <w:p w:rsidR="006825BA" w:rsidRDefault="006825BA" w:rsidP="001B43EE">
            <w:pPr>
              <w:spacing w:line="480" w:lineRule="auto"/>
              <w:jc w:val="both"/>
              <w:rPr>
                <w:rFonts w:ascii="Times New Roman" w:hAnsi="Times New Roman" w:cs="Times New Roman"/>
                <w:b/>
                <w:sz w:val="24"/>
                <w:szCs w:val="24"/>
              </w:rPr>
            </w:pPr>
          </w:p>
        </w:tc>
      </w:tr>
      <w:tr w:rsidR="006825BA" w:rsidTr="00B814F1">
        <w:trPr>
          <w:trHeight w:val="935"/>
        </w:trPr>
        <w:tc>
          <w:tcPr>
            <w:tcW w:w="1343" w:type="dxa"/>
            <w:tcBorders>
              <w:top w:val="single" w:sz="4" w:space="0" w:color="auto"/>
              <w:bottom w:val="nil"/>
            </w:tcBorders>
          </w:tcPr>
          <w:p w:rsidR="00096CF9" w:rsidRPr="00096CF9" w:rsidRDefault="00096CF9" w:rsidP="00096CF9">
            <w:pPr>
              <w:spacing w:line="480" w:lineRule="auto"/>
              <w:jc w:val="both"/>
              <w:rPr>
                <w:rFonts w:ascii="Times New Roman" w:hAnsi="Times New Roman" w:cs="Times New Roman"/>
                <w:i/>
                <w:iCs/>
                <w:sz w:val="24"/>
                <w:szCs w:val="24"/>
              </w:rPr>
            </w:pPr>
            <w:r w:rsidRPr="00D10714">
              <w:rPr>
                <w:rFonts w:ascii="Times New Roman" w:hAnsi="Times New Roman" w:cs="Times New Roman"/>
                <w:i/>
                <w:iCs/>
                <w:sz w:val="24"/>
                <w:szCs w:val="24"/>
              </w:rPr>
              <w:t>P.soyanxii</w:t>
            </w:r>
          </w:p>
        </w:tc>
        <w:tc>
          <w:tcPr>
            <w:tcW w:w="1643" w:type="dxa"/>
            <w:tcBorders>
              <w:top w:val="single" w:sz="4" w:space="0" w:color="auto"/>
              <w:bottom w:val="nil"/>
            </w:tcBorders>
          </w:tcPr>
          <w:p w:rsidR="00096CF9" w:rsidRDefault="00096CF9" w:rsidP="00096CF9">
            <w:pPr>
              <w:spacing w:line="480" w:lineRule="auto"/>
              <w:jc w:val="both"/>
              <w:rPr>
                <w:rFonts w:ascii="Times New Roman" w:hAnsi="Times New Roman" w:cs="Times New Roman"/>
                <w:sz w:val="24"/>
                <w:szCs w:val="24"/>
              </w:rPr>
            </w:pPr>
            <w:r w:rsidRPr="00D10714">
              <w:rPr>
                <w:rFonts w:ascii="Times New Roman" w:hAnsi="Times New Roman" w:cs="Times New Roman"/>
                <w:sz w:val="24"/>
                <w:szCs w:val="24"/>
              </w:rPr>
              <w:t xml:space="preserve">0.876 </w:t>
            </w:r>
          </w:p>
          <w:p w:rsidR="006825BA" w:rsidRDefault="006825BA" w:rsidP="001B43EE">
            <w:pPr>
              <w:spacing w:line="480" w:lineRule="auto"/>
              <w:jc w:val="both"/>
              <w:rPr>
                <w:rFonts w:ascii="Times New Roman" w:hAnsi="Times New Roman" w:cs="Times New Roman"/>
                <w:b/>
                <w:sz w:val="24"/>
                <w:szCs w:val="24"/>
              </w:rPr>
            </w:pPr>
          </w:p>
        </w:tc>
        <w:tc>
          <w:tcPr>
            <w:tcW w:w="1243" w:type="dxa"/>
            <w:tcBorders>
              <w:top w:val="single" w:sz="4" w:space="0" w:color="auto"/>
              <w:bottom w:val="nil"/>
            </w:tcBorders>
          </w:tcPr>
          <w:p w:rsidR="006825BA" w:rsidRPr="00096CF9" w:rsidRDefault="00096CF9" w:rsidP="00096CF9">
            <w:pPr>
              <w:spacing w:line="480" w:lineRule="auto"/>
              <w:jc w:val="both"/>
              <w:rPr>
                <w:rFonts w:ascii="Times New Roman" w:hAnsi="Times New Roman" w:cs="Times New Roman"/>
                <w:b/>
                <w:sz w:val="24"/>
                <w:szCs w:val="24"/>
              </w:rPr>
            </w:pPr>
            <w:r w:rsidRPr="00D10714">
              <w:rPr>
                <w:rFonts w:ascii="Times New Roman" w:hAnsi="Times New Roman" w:cs="Times New Roman"/>
                <w:sz w:val="24"/>
                <w:szCs w:val="24"/>
              </w:rPr>
              <w:t xml:space="preserve">24.298 </w:t>
            </w:r>
          </w:p>
        </w:tc>
        <w:tc>
          <w:tcPr>
            <w:tcW w:w="1166" w:type="dxa"/>
            <w:tcBorders>
              <w:top w:val="single" w:sz="4" w:space="0" w:color="auto"/>
              <w:bottom w:val="nil"/>
            </w:tcBorders>
          </w:tcPr>
          <w:p w:rsidR="00096CF9" w:rsidRDefault="00096CF9" w:rsidP="00096CF9">
            <w:pPr>
              <w:spacing w:line="480" w:lineRule="auto"/>
              <w:jc w:val="both"/>
              <w:rPr>
                <w:rFonts w:ascii="Times New Roman" w:hAnsi="Times New Roman" w:cs="Times New Roman"/>
                <w:b/>
                <w:sz w:val="24"/>
                <w:szCs w:val="24"/>
              </w:rPr>
            </w:pPr>
            <w:r>
              <w:rPr>
                <w:rFonts w:ascii="Times New Roman" w:hAnsi="Times New Roman" w:cs="Times New Roman"/>
                <w:sz w:val="24"/>
                <w:szCs w:val="24"/>
              </w:rPr>
              <w:t>6.988</w:t>
            </w:r>
          </w:p>
          <w:p w:rsidR="006825BA" w:rsidRDefault="006825BA" w:rsidP="001B43EE">
            <w:pPr>
              <w:spacing w:line="480" w:lineRule="auto"/>
              <w:jc w:val="both"/>
              <w:rPr>
                <w:rFonts w:ascii="Times New Roman" w:hAnsi="Times New Roman" w:cs="Times New Roman"/>
                <w:b/>
                <w:sz w:val="24"/>
                <w:szCs w:val="24"/>
              </w:rPr>
            </w:pPr>
          </w:p>
        </w:tc>
        <w:tc>
          <w:tcPr>
            <w:tcW w:w="1132" w:type="dxa"/>
            <w:tcBorders>
              <w:top w:val="single" w:sz="4" w:space="0" w:color="auto"/>
              <w:bottom w:val="nil"/>
            </w:tcBorders>
          </w:tcPr>
          <w:p w:rsidR="00096CF9" w:rsidRDefault="00096CF9" w:rsidP="00096CF9">
            <w:pPr>
              <w:spacing w:line="480" w:lineRule="auto"/>
              <w:jc w:val="both"/>
              <w:rPr>
                <w:rFonts w:ascii="Times New Roman" w:hAnsi="Times New Roman" w:cs="Times New Roman"/>
                <w:sz w:val="24"/>
                <w:szCs w:val="24"/>
              </w:rPr>
            </w:pPr>
            <w:r w:rsidRPr="00D10714">
              <w:rPr>
                <w:rFonts w:ascii="Times New Roman" w:hAnsi="Times New Roman" w:cs="Times New Roman"/>
                <w:sz w:val="24"/>
                <w:szCs w:val="24"/>
              </w:rPr>
              <w:t>0.0148</w:t>
            </w:r>
          </w:p>
          <w:p w:rsidR="006825BA" w:rsidRDefault="006825BA" w:rsidP="001B43EE">
            <w:pPr>
              <w:spacing w:line="480" w:lineRule="auto"/>
              <w:jc w:val="both"/>
              <w:rPr>
                <w:rFonts w:ascii="Times New Roman" w:hAnsi="Times New Roman" w:cs="Times New Roman"/>
                <w:b/>
                <w:sz w:val="24"/>
                <w:szCs w:val="24"/>
              </w:rPr>
            </w:pPr>
          </w:p>
        </w:tc>
        <w:tc>
          <w:tcPr>
            <w:tcW w:w="1117" w:type="dxa"/>
            <w:tcBorders>
              <w:top w:val="single" w:sz="4" w:space="0" w:color="auto"/>
              <w:bottom w:val="nil"/>
            </w:tcBorders>
          </w:tcPr>
          <w:p w:rsidR="00096CF9" w:rsidRDefault="00096CF9" w:rsidP="00096CF9">
            <w:pPr>
              <w:spacing w:line="480" w:lineRule="auto"/>
              <w:jc w:val="both"/>
              <w:rPr>
                <w:rFonts w:ascii="Times New Roman" w:hAnsi="Times New Roman" w:cs="Times New Roman"/>
                <w:sz w:val="24"/>
                <w:szCs w:val="24"/>
              </w:rPr>
            </w:pPr>
            <w:r w:rsidRPr="00D10714">
              <w:rPr>
                <w:rFonts w:ascii="Times New Roman" w:hAnsi="Times New Roman" w:cs="Times New Roman"/>
                <w:sz w:val="24"/>
                <w:szCs w:val="24"/>
              </w:rPr>
              <w:t>0.422</w:t>
            </w:r>
          </w:p>
          <w:p w:rsidR="006825BA" w:rsidRDefault="006825BA" w:rsidP="001B43EE">
            <w:pPr>
              <w:spacing w:line="480" w:lineRule="auto"/>
              <w:jc w:val="both"/>
              <w:rPr>
                <w:rFonts w:ascii="Times New Roman" w:hAnsi="Times New Roman" w:cs="Times New Roman"/>
                <w:b/>
                <w:sz w:val="24"/>
                <w:szCs w:val="24"/>
              </w:rPr>
            </w:pPr>
          </w:p>
        </w:tc>
        <w:tc>
          <w:tcPr>
            <w:tcW w:w="1132" w:type="dxa"/>
            <w:tcBorders>
              <w:top w:val="single" w:sz="4" w:space="0" w:color="auto"/>
              <w:bottom w:val="nil"/>
            </w:tcBorders>
          </w:tcPr>
          <w:p w:rsidR="00096CF9" w:rsidRDefault="00096CF9" w:rsidP="00096CF9">
            <w:pPr>
              <w:spacing w:line="480" w:lineRule="auto"/>
              <w:jc w:val="both"/>
              <w:rPr>
                <w:rFonts w:ascii="Times New Roman" w:hAnsi="Times New Roman" w:cs="Times New Roman"/>
                <w:sz w:val="24"/>
                <w:szCs w:val="24"/>
              </w:rPr>
            </w:pPr>
            <w:r w:rsidRPr="00D10714">
              <w:rPr>
                <w:rFonts w:ascii="Times New Roman" w:hAnsi="Times New Roman" w:cs="Times New Roman"/>
                <w:sz w:val="24"/>
                <w:szCs w:val="24"/>
              </w:rPr>
              <w:t>0.238</w:t>
            </w:r>
          </w:p>
          <w:p w:rsidR="006825BA" w:rsidRDefault="006825BA" w:rsidP="001B43EE">
            <w:pPr>
              <w:spacing w:line="480" w:lineRule="auto"/>
              <w:jc w:val="both"/>
              <w:rPr>
                <w:rFonts w:ascii="Times New Roman" w:hAnsi="Times New Roman" w:cs="Times New Roman"/>
                <w:b/>
                <w:sz w:val="24"/>
                <w:szCs w:val="24"/>
              </w:rPr>
            </w:pPr>
          </w:p>
        </w:tc>
        <w:tc>
          <w:tcPr>
            <w:tcW w:w="1186" w:type="dxa"/>
            <w:tcBorders>
              <w:top w:val="single" w:sz="4" w:space="0" w:color="auto"/>
              <w:bottom w:val="nil"/>
            </w:tcBorders>
          </w:tcPr>
          <w:p w:rsidR="00096CF9" w:rsidRDefault="00096CF9" w:rsidP="00096CF9">
            <w:pPr>
              <w:spacing w:line="480" w:lineRule="auto"/>
              <w:jc w:val="both"/>
              <w:rPr>
                <w:rFonts w:ascii="Times New Roman" w:hAnsi="Times New Roman" w:cs="Times New Roman"/>
                <w:sz w:val="24"/>
                <w:szCs w:val="24"/>
              </w:rPr>
            </w:pPr>
            <w:r w:rsidRPr="00D10714">
              <w:rPr>
                <w:rFonts w:ascii="Times New Roman" w:hAnsi="Times New Roman" w:cs="Times New Roman"/>
                <w:sz w:val="24"/>
                <w:szCs w:val="24"/>
              </w:rPr>
              <w:t>46.8</w:t>
            </w:r>
          </w:p>
          <w:p w:rsidR="006825BA" w:rsidRDefault="006825BA" w:rsidP="001B43EE">
            <w:pPr>
              <w:spacing w:line="480" w:lineRule="auto"/>
              <w:jc w:val="both"/>
              <w:rPr>
                <w:rFonts w:ascii="Times New Roman" w:hAnsi="Times New Roman" w:cs="Times New Roman"/>
                <w:b/>
                <w:sz w:val="24"/>
                <w:szCs w:val="24"/>
              </w:rPr>
            </w:pPr>
          </w:p>
        </w:tc>
      </w:tr>
      <w:tr w:rsidR="006825BA" w:rsidTr="00B814F1">
        <w:trPr>
          <w:trHeight w:val="90"/>
        </w:trPr>
        <w:tc>
          <w:tcPr>
            <w:tcW w:w="1343" w:type="dxa"/>
            <w:tcBorders>
              <w:top w:val="nil"/>
              <w:bottom w:val="single" w:sz="4" w:space="0" w:color="auto"/>
            </w:tcBorders>
          </w:tcPr>
          <w:p w:rsidR="006825BA" w:rsidRDefault="00096CF9" w:rsidP="001B43EE">
            <w:pPr>
              <w:spacing w:line="480" w:lineRule="auto"/>
              <w:jc w:val="both"/>
              <w:rPr>
                <w:rFonts w:ascii="Times New Roman" w:hAnsi="Times New Roman" w:cs="Times New Roman"/>
                <w:b/>
                <w:sz w:val="24"/>
                <w:szCs w:val="24"/>
              </w:rPr>
            </w:pPr>
            <w:r w:rsidRPr="00D10714">
              <w:rPr>
                <w:rFonts w:ascii="Times New Roman" w:hAnsi="Times New Roman" w:cs="Times New Roman"/>
                <w:i/>
                <w:iCs/>
                <w:sz w:val="24"/>
                <w:szCs w:val="24"/>
              </w:rPr>
              <w:t>P.santalinoides</w:t>
            </w:r>
          </w:p>
        </w:tc>
        <w:tc>
          <w:tcPr>
            <w:tcW w:w="1643" w:type="dxa"/>
            <w:tcBorders>
              <w:top w:val="nil"/>
              <w:bottom w:val="single" w:sz="4" w:space="0" w:color="auto"/>
            </w:tcBorders>
          </w:tcPr>
          <w:p w:rsidR="006825BA" w:rsidRDefault="00096CF9" w:rsidP="001B43EE">
            <w:pPr>
              <w:spacing w:line="480" w:lineRule="auto"/>
              <w:jc w:val="both"/>
              <w:rPr>
                <w:rFonts w:ascii="Times New Roman" w:hAnsi="Times New Roman" w:cs="Times New Roman"/>
                <w:b/>
                <w:sz w:val="24"/>
                <w:szCs w:val="24"/>
              </w:rPr>
            </w:pPr>
            <w:r w:rsidRPr="00D10714">
              <w:rPr>
                <w:rFonts w:ascii="Times New Roman" w:hAnsi="Times New Roman" w:cs="Times New Roman"/>
                <w:sz w:val="24"/>
                <w:szCs w:val="24"/>
              </w:rPr>
              <w:t>1.572</w:t>
            </w:r>
          </w:p>
        </w:tc>
        <w:tc>
          <w:tcPr>
            <w:tcW w:w="1243" w:type="dxa"/>
            <w:tcBorders>
              <w:top w:val="nil"/>
              <w:bottom w:val="single" w:sz="4" w:space="0" w:color="auto"/>
            </w:tcBorders>
          </w:tcPr>
          <w:p w:rsidR="006825BA" w:rsidRDefault="00096CF9" w:rsidP="001B43EE">
            <w:pPr>
              <w:spacing w:line="480" w:lineRule="auto"/>
              <w:jc w:val="both"/>
              <w:rPr>
                <w:rFonts w:ascii="Times New Roman" w:hAnsi="Times New Roman" w:cs="Times New Roman"/>
                <w:b/>
                <w:sz w:val="24"/>
                <w:szCs w:val="24"/>
              </w:rPr>
            </w:pPr>
            <w:r>
              <w:rPr>
                <w:rFonts w:ascii="Times New Roman" w:hAnsi="Times New Roman" w:cs="Times New Roman"/>
                <w:i/>
                <w:iCs/>
                <w:sz w:val="24"/>
                <w:szCs w:val="24"/>
              </w:rPr>
              <w:t>̶</w:t>
            </w:r>
            <w:r>
              <w:rPr>
                <w:rFonts w:ascii="Times New Roman" w:hAnsi="Times New Roman" w:cs="Times New Roman"/>
                <w:i/>
                <w:iCs/>
                <w:sz w:val="24"/>
                <w:szCs w:val="24"/>
              </w:rPr>
              <w:tab/>
            </w:r>
          </w:p>
        </w:tc>
        <w:tc>
          <w:tcPr>
            <w:tcW w:w="1166" w:type="dxa"/>
            <w:tcBorders>
              <w:top w:val="nil"/>
              <w:bottom w:val="single" w:sz="4" w:space="0" w:color="auto"/>
            </w:tcBorders>
          </w:tcPr>
          <w:p w:rsidR="006825BA" w:rsidRDefault="00096CF9" w:rsidP="001B43EE">
            <w:pPr>
              <w:spacing w:line="480" w:lineRule="auto"/>
              <w:jc w:val="both"/>
              <w:rPr>
                <w:rFonts w:ascii="Times New Roman" w:hAnsi="Times New Roman" w:cs="Times New Roman"/>
                <w:b/>
                <w:sz w:val="24"/>
                <w:szCs w:val="24"/>
              </w:rPr>
            </w:pPr>
            <w:r w:rsidRPr="00D10714">
              <w:rPr>
                <w:rFonts w:ascii="Times New Roman" w:hAnsi="Times New Roman" w:cs="Times New Roman"/>
                <w:sz w:val="24"/>
                <w:szCs w:val="24"/>
              </w:rPr>
              <w:t>6.746</w:t>
            </w:r>
          </w:p>
        </w:tc>
        <w:tc>
          <w:tcPr>
            <w:tcW w:w="1132" w:type="dxa"/>
            <w:tcBorders>
              <w:top w:val="nil"/>
              <w:bottom w:val="single" w:sz="4" w:space="0" w:color="auto"/>
            </w:tcBorders>
          </w:tcPr>
          <w:p w:rsidR="00096CF9" w:rsidRDefault="00096CF9" w:rsidP="00096CF9">
            <w:pPr>
              <w:spacing w:line="480" w:lineRule="auto"/>
              <w:jc w:val="both"/>
              <w:rPr>
                <w:rFonts w:ascii="Times New Roman" w:hAnsi="Times New Roman" w:cs="Times New Roman"/>
                <w:sz w:val="24"/>
                <w:szCs w:val="24"/>
              </w:rPr>
            </w:pPr>
            <w:r w:rsidRPr="00D10714">
              <w:rPr>
                <w:rFonts w:ascii="Times New Roman" w:hAnsi="Times New Roman" w:cs="Times New Roman"/>
                <w:sz w:val="24"/>
                <w:szCs w:val="24"/>
              </w:rPr>
              <w:t>0.0133</w:t>
            </w:r>
          </w:p>
          <w:p w:rsidR="006825BA" w:rsidRDefault="006825BA" w:rsidP="001B43EE">
            <w:pPr>
              <w:spacing w:line="480" w:lineRule="auto"/>
              <w:jc w:val="both"/>
              <w:rPr>
                <w:rFonts w:ascii="Times New Roman" w:hAnsi="Times New Roman" w:cs="Times New Roman"/>
                <w:b/>
                <w:sz w:val="24"/>
                <w:szCs w:val="24"/>
              </w:rPr>
            </w:pPr>
          </w:p>
        </w:tc>
        <w:tc>
          <w:tcPr>
            <w:tcW w:w="1117" w:type="dxa"/>
            <w:tcBorders>
              <w:top w:val="nil"/>
              <w:bottom w:val="single" w:sz="4" w:space="0" w:color="auto"/>
            </w:tcBorders>
          </w:tcPr>
          <w:p w:rsidR="006825BA" w:rsidRDefault="00096CF9" w:rsidP="001B43EE">
            <w:pPr>
              <w:spacing w:line="480" w:lineRule="auto"/>
              <w:jc w:val="both"/>
              <w:rPr>
                <w:rFonts w:ascii="Times New Roman" w:hAnsi="Times New Roman" w:cs="Times New Roman"/>
                <w:b/>
                <w:sz w:val="24"/>
                <w:szCs w:val="24"/>
              </w:rPr>
            </w:pPr>
            <w:r w:rsidRPr="00D10714">
              <w:rPr>
                <w:rFonts w:ascii="Times New Roman" w:hAnsi="Times New Roman" w:cs="Times New Roman"/>
                <w:sz w:val="24"/>
                <w:szCs w:val="24"/>
              </w:rPr>
              <w:lastRenderedPageBreak/>
              <w:t>0.352</w:t>
            </w:r>
            <w:r>
              <w:rPr>
                <w:rFonts w:ascii="Times New Roman" w:hAnsi="Times New Roman" w:cs="Times New Roman"/>
                <w:sz w:val="24"/>
                <w:szCs w:val="24"/>
              </w:rPr>
              <w:t xml:space="preserve">  </w:t>
            </w:r>
          </w:p>
        </w:tc>
        <w:tc>
          <w:tcPr>
            <w:tcW w:w="1132" w:type="dxa"/>
            <w:tcBorders>
              <w:top w:val="nil"/>
              <w:bottom w:val="single" w:sz="4" w:space="0" w:color="auto"/>
            </w:tcBorders>
          </w:tcPr>
          <w:p w:rsidR="006825BA" w:rsidRDefault="00096CF9" w:rsidP="001B43EE">
            <w:pPr>
              <w:spacing w:line="480" w:lineRule="auto"/>
              <w:jc w:val="both"/>
              <w:rPr>
                <w:rFonts w:ascii="Times New Roman" w:hAnsi="Times New Roman" w:cs="Times New Roman"/>
                <w:b/>
                <w:sz w:val="24"/>
                <w:szCs w:val="24"/>
              </w:rPr>
            </w:pPr>
            <w:r w:rsidRPr="00D10714">
              <w:rPr>
                <w:rFonts w:ascii="Times New Roman" w:hAnsi="Times New Roman" w:cs="Times New Roman"/>
                <w:sz w:val="24"/>
                <w:szCs w:val="24"/>
              </w:rPr>
              <w:t>0.0691</w:t>
            </w:r>
            <w:r>
              <w:rPr>
                <w:rFonts w:ascii="Times New Roman" w:hAnsi="Times New Roman" w:cs="Times New Roman"/>
                <w:sz w:val="24"/>
                <w:szCs w:val="24"/>
              </w:rPr>
              <w:t xml:space="preserve">  </w:t>
            </w:r>
          </w:p>
        </w:tc>
        <w:tc>
          <w:tcPr>
            <w:tcW w:w="1186" w:type="dxa"/>
            <w:tcBorders>
              <w:top w:val="nil"/>
              <w:bottom w:val="single" w:sz="4" w:space="0" w:color="auto"/>
            </w:tcBorders>
          </w:tcPr>
          <w:p w:rsidR="006825BA" w:rsidRDefault="00B814F1" w:rsidP="001B43EE">
            <w:pPr>
              <w:spacing w:line="480" w:lineRule="auto"/>
              <w:jc w:val="both"/>
              <w:rPr>
                <w:rFonts w:ascii="Times New Roman" w:hAnsi="Times New Roman" w:cs="Times New Roman"/>
                <w:b/>
                <w:sz w:val="24"/>
                <w:szCs w:val="24"/>
              </w:rPr>
            </w:pPr>
            <w:r w:rsidRPr="00D10714">
              <w:rPr>
                <w:rFonts w:ascii="Times New Roman" w:hAnsi="Times New Roman" w:cs="Times New Roman"/>
                <w:sz w:val="24"/>
                <w:szCs w:val="24"/>
              </w:rPr>
              <w:t>185.6</w:t>
            </w:r>
          </w:p>
        </w:tc>
      </w:tr>
    </w:tbl>
    <w:p w:rsidR="006825BA" w:rsidRDefault="006825BA" w:rsidP="001B43EE">
      <w:pPr>
        <w:spacing w:after="0" w:line="480" w:lineRule="auto"/>
        <w:jc w:val="both"/>
        <w:rPr>
          <w:rFonts w:ascii="Times New Roman" w:hAnsi="Times New Roman" w:cs="Times New Roman"/>
          <w:b/>
          <w:sz w:val="24"/>
          <w:szCs w:val="24"/>
        </w:rPr>
      </w:pPr>
    </w:p>
    <w:p w:rsidR="00B814F1" w:rsidRDefault="001B43EE" w:rsidP="00B814F1">
      <w:pPr>
        <w:tabs>
          <w:tab w:val="left" w:pos="720"/>
          <w:tab w:val="left" w:pos="1440"/>
          <w:tab w:val="left" w:pos="1995"/>
          <w:tab w:val="left" w:pos="2160"/>
          <w:tab w:val="left" w:pos="2880"/>
          <w:tab w:val="left" w:pos="3150"/>
          <w:tab w:val="left" w:pos="3600"/>
          <w:tab w:val="left" w:pos="4320"/>
          <w:tab w:val="left" w:pos="5040"/>
          <w:tab w:val="left" w:pos="5760"/>
          <w:tab w:val="left" w:pos="6225"/>
          <w:tab w:val="left" w:pos="6480"/>
          <w:tab w:val="left" w:pos="7200"/>
          <w:tab w:val="left" w:pos="8220"/>
        </w:tabs>
        <w:spacing w:line="480" w:lineRule="auto"/>
        <w:jc w:val="both"/>
        <w:rPr>
          <w:rFonts w:ascii="Times New Roman" w:hAnsi="Times New Roman" w:cs="Times New Roman"/>
          <w:i/>
          <w:iCs/>
          <w:sz w:val="24"/>
          <w:szCs w:val="24"/>
        </w:rPr>
      </w:pPr>
      <w:r w:rsidRPr="001B43EE">
        <w:rPr>
          <w:rFonts w:ascii="Times New Roman" w:hAnsi="Times New Roman" w:cs="Times New Roman"/>
          <w:b/>
          <w:sz w:val="24"/>
          <w:szCs w:val="24"/>
        </w:rPr>
        <w:t>4</w:t>
      </w:r>
      <w:r w:rsidR="0090071D">
        <w:rPr>
          <w:rFonts w:ascii="Times New Roman" w:hAnsi="Times New Roman" w:cs="Times New Roman"/>
          <w:b/>
          <w:sz w:val="24"/>
          <w:szCs w:val="24"/>
        </w:rPr>
        <w:t>.2</w:t>
      </w:r>
      <w:r w:rsidR="0090071D">
        <w:rPr>
          <w:rFonts w:ascii="Times New Roman" w:hAnsi="Times New Roman" w:cs="Times New Roman"/>
          <w:b/>
          <w:sz w:val="24"/>
          <w:szCs w:val="24"/>
        </w:rPr>
        <w:tab/>
      </w:r>
      <w:r w:rsidR="004E723F">
        <w:rPr>
          <w:rFonts w:ascii="Times New Roman" w:hAnsi="Times New Roman" w:cs="Times New Roman"/>
          <w:sz w:val="24"/>
          <w:szCs w:val="24"/>
        </w:rPr>
        <w:t xml:space="preserve">REDUCING POWER RESULTS </w:t>
      </w:r>
    </w:p>
    <w:p w:rsidR="00C85679" w:rsidRPr="00B814F1" w:rsidRDefault="00E96618" w:rsidP="00B814F1">
      <w:pPr>
        <w:tabs>
          <w:tab w:val="left" w:pos="720"/>
          <w:tab w:val="left" w:pos="1440"/>
          <w:tab w:val="left" w:pos="1995"/>
          <w:tab w:val="left" w:pos="2160"/>
          <w:tab w:val="left" w:pos="2880"/>
          <w:tab w:val="left" w:pos="3150"/>
          <w:tab w:val="left" w:pos="3600"/>
          <w:tab w:val="left" w:pos="4320"/>
          <w:tab w:val="left" w:pos="5040"/>
          <w:tab w:val="left" w:pos="5760"/>
          <w:tab w:val="left" w:pos="6225"/>
          <w:tab w:val="left" w:pos="6480"/>
          <w:tab w:val="left" w:pos="7200"/>
          <w:tab w:val="left" w:pos="8220"/>
        </w:tabs>
        <w:spacing w:line="480" w:lineRule="auto"/>
        <w:jc w:val="both"/>
        <w:rPr>
          <w:rFonts w:ascii="Times New Roman" w:hAnsi="Times New Roman" w:cs="Times New Roman"/>
          <w:i/>
          <w:iCs/>
          <w:sz w:val="24"/>
          <w:szCs w:val="24"/>
        </w:rPr>
      </w:pPr>
      <w:r w:rsidRPr="00E96618">
        <w:rPr>
          <w:rFonts w:ascii="Times New Roman" w:hAnsi="Times New Roman" w:cs="Times New Roman"/>
          <w:sz w:val="24"/>
          <w:szCs w:val="24"/>
        </w:rPr>
        <w:t xml:space="preserve">Reducing  power  is  associated  with  antioxidant  activity  and  may  serve  as  a  significant  reflection  </w:t>
      </w:r>
      <w:r w:rsidR="00715D26">
        <w:rPr>
          <w:rFonts w:ascii="Times New Roman" w:hAnsi="Times New Roman" w:cs="Times New Roman"/>
          <w:sz w:val="24"/>
          <w:szCs w:val="24"/>
        </w:rPr>
        <w:t xml:space="preserve">of  the  antioxidant  activity </w:t>
      </w:r>
      <w:r w:rsidRPr="00E96618">
        <w:rPr>
          <w:rFonts w:ascii="Times New Roman" w:hAnsi="Times New Roman" w:cs="Times New Roman"/>
          <w:sz w:val="24"/>
          <w:szCs w:val="24"/>
        </w:rPr>
        <w:t>.  Compounds  with  reducing  power  indicate  that  they  are  electron  donors  and  can  reduce  the  oxidized  intermediates  of  lipid  peroxidation  processes,  so  that  they  can  act  as  prima</w:t>
      </w:r>
      <w:r>
        <w:rPr>
          <w:rFonts w:ascii="Times New Roman" w:hAnsi="Times New Roman" w:cs="Times New Roman"/>
          <w:sz w:val="24"/>
          <w:szCs w:val="24"/>
        </w:rPr>
        <w:t xml:space="preserve">ry  and  secondary antioxidants. </w:t>
      </w:r>
      <w:proofErr w:type="gramStart"/>
      <w:r>
        <w:rPr>
          <w:rFonts w:ascii="Times New Roman" w:hAnsi="Times New Roman" w:cs="Times New Roman"/>
          <w:sz w:val="24"/>
          <w:szCs w:val="24"/>
        </w:rPr>
        <w:t>The higher the absorbance, the higher the reducing power activity.</w:t>
      </w:r>
      <w:proofErr w:type="gramEnd"/>
    </w:p>
    <w:p w:rsidR="00C85679" w:rsidRDefault="00F75A7E" w:rsidP="00E241B1">
      <w:pPr>
        <w:spacing w:after="0" w:line="480" w:lineRule="auto"/>
        <w:jc w:val="both"/>
        <w:rPr>
          <w:rFonts w:ascii="Times New Roman" w:hAnsi="Times New Roman" w:cs="Times New Roman"/>
          <w:b/>
          <w:sz w:val="24"/>
          <w:szCs w:val="24"/>
        </w:rPr>
      </w:pPr>
      <w:r w:rsidRPr="00F75A7E">
        <w:rPr>
          <w:rFonts w:ascii="Times New Roman" w:hAnsi="Times New Roman" w:cs="Times New Roman"/>
          <w:b/>
          <w:sz w:val="24"/>
          <w:szCs w:val="24"/>
        </w:rPr>
        <w:drawing>
          <wp:inline distT="0" distB="0" distL="0" distR="0">
            <wp:extent cx="5486400" cy="32004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723F" w:rsidRPr="00FB43C0" w:rsidRDefault="00C85679" w:rsidP="00E241B1">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Fig</w:t>
      </w:r>
      <w:r w:rsidR="005C577C">
        <w:rPr>
          <w:rFonts w:ascii="Times New Roman" w:hAnsi="Times New Roman" w:cs="Times New Roman"/>
          <w:b/>
          <w:sz w:val="24"/>
          <w:szCs w:val="24"/>
        </w:rPr>
        <w:t>ure</w:t>
      </w:r>
      <w:r w:rsidR="00CF41AA">
        <w:rPr>
          <w:rFonts w:ascii="Times New Roman" w:hAnsi="Times New Roman" w:cs="Times New Roman"/>
          <w:b/>
          <w:sz w:val="24"/>
          <w:szCs w:val="24"/>
        </w:rPr>
        <w:t xml:space="preserve"> 1</w:t>
      </w:r>
      <w:r w:rsidR="00FB43C0" w:rsidRPr="00EF166B">
        <w:rPr>
          <w:rFonts w:ascii="Times New Roman" w:hAnsi="Times New Roman" w:cs="Times New Roman"/>
          <w:b/>
          <w:sz w:val="24"/>
          <w:szCs w:val="24"/>
        </w:rPr>
        <w:t>:</w:t>
      </w:r>
      <w:r w:rsidR="00F75A7E">
        <w:rPr>
          <w:rFonts w:ascii="Times New Roman" w:hAnsi="Times New Roman" w:cs="Times New Roman"/>
          <w:b/>
          <w:sz w:val="24"/>
          <w:szCs w:val="24"/>
        </w:rPr>
        <w:t xml:space="preserve"> </w:t>
      </w:r>
      <w:r w:rsidR="00934236">
        <w:rPr>
          <w:rFonts w:ascii="Times New Roman" w:hAnsi="Times New Roman" w:cs="Times New Roman"/>
          <w:b/>
          <w:sz w:val="24"/>
          <w:szCs w:val="24"/>
        </w:rPr>
        <w:t>Reduci</w:t>
      </w:r>
      <w:r w:rsidR="00F75A7E">
        <w:rPr>
          <w:rFonts w:ascii="Times New Roman" w:hAnsi="Times New Roman" w:cs="Times New Roman"/>
          <w:b/>
          <w:sz w:val="24"/>
          <w:szCs w:val="24"/>
        </w:rPr>
        <w:t>n</w:t>
      </w:r>
      <w:r w:rsidR="00934236">
        <w:rPr>
          <w:rFonts w:ascii="Times New Roman" w:hAnsi="Times New Roman" w:cs="Times New Roman"/>
          <w:b/>
          <w:sz w:val="24"/>
          <w:szCs w:val="24"/>
        </w:rPr>
        <w:t>g P</w:t>
      </w:r>
      <w:r w:rsidR="00FB43C0">
        <w:rPr>
          <w:rFonts w:ascii="Times New Roman" w:hAnsi="Times New Roman" w:cs="Times New Roman"/>
          <w:b/>
          <w:sz w:val="24"/>
          <w:szCs w:val="24"/>
        </w:rPr>
        <w:t>ower</w:t>
      </w:r>
      <w:r w:rsidR="003C6B8D">
        <w:rPr>
          <w:rFonts w:ascii="Times New Roman" w:hAnsi="Times New Roman" w:cs="Times New Roman"/>
          <w:b/>
          <w:sz w:val="24"/>
          <w:szCs w:val="24"/>
        </w:rPr>
        <w:t xml:space="preserve"> </w:t>
      </w:r>
      <w:r w:rsidR="00FB43C0" w:rsidRPr="00D35E11">
        <w:rPr>
          <w:rFonts w:ascii="Times New Roman" w:hAnsi="Times New Roman" w:cs="Times New Roman"/>
          <w:b/>
          <w:sz w:val="24"/>
          <w:szCs w:val="24"/>
        </w:rPr>
        <w:t xml:space="preserve">of </w:t>
      </w:r>
      <w:r w:rsidR="00FB43C0" w:rsidRPr="00D35E11">
        <w:rPr>
          <w:rFonts w:ascii="Times New Roman" w:hAnsi="Times New Roman" w:cs="Times New Roman"/>
          <w:b/>
          <w:i/>
          <w:sz w:val="24"/>
          <w:szCs w:val="24"/>
        </w:rPr>
        <w:t>P</w:t>
      </w:r>
      <w:r w:rsidR="003C6B8D">
        <w:rPr>
          <w:rFonts w:ascii="Times New Roman" w:hAnsi="Times New Roman" w:cs="Times New Roman"/>
          <w:b/>
          <w:i/>
          <w:sz w:val="24"/>
          <w:szCs w:val="24"/>
        </w:rPr>
        <w:t xml:space="preserve">. soyauxii </w:t>
      </w:r>
    </w:p>
    <w:p w:rsidR="00B301E0" w:rsidRDefault="005C577C" w:rsidP="00E241B1">
      <w:pPr>
        <w:spacing w:after="0" w:line="480" w:lineRule="auto"/>
        <w:jc w:val="both"/>
        <w:rPr>
          <w:rFonts w:ascii="Times New Roman" w:hAnsi="Times New Roman" w:cs="Times New Roman"/>
          <w:sz w:val="24"/>
          <w:szCs w:val="24"/>
          <w:u w:val="single"/>
        </w:rPr>
      </w:pPr>
      <w:r w:rsidRPr="009E30B9">
        <w:rPr>
          <w:rFonts w:ascii="Times New Roman" w:hAnsi="Times New Roman" w:cs="Times New Roman"/>
          <w:sz w:val="24"/>
          <w:szCs w:val="24"/>
          <w:u w:val="single"/>
        </w:rPr>
        <w:t>1000 ×</w:t>
      </w:r>
      <w:r w:rsidR="00185A37" w:rsidRPr="009E30B9">
        <w:rPr>
          <w:rFonts w:ascii="Times New Roman" w:hAnsi="Times New Roman" w:cs="Times New Roman"/>
          <w:sz w:val="24"/>
          <w:szCs w:val="24"/>
          <w:u w:val="single"/>
        </w:rPr>
        <w:t xml:space="preserve"> </w:t>
      </w:r>
      <w:r w:rsidRPr="009E30B9">
        <w:rPr>
          <w:rFonts w:ascii="Times New Roman" w:hAnsi="Times New Roman" w:cs="Times New Roman"/>
          <w:sz w:val="24"/>
          <w:szCs w:val="24"/>
          <w:u w:val="single"/>
        </w:rPr>
        <w:t xml:space="preserve">Concentration × </w:t>
      </w:r>
      <w:r w:rsidR="00185A37" w:rsidRPr="009E30B9">
        <w:rPr>
          <w:rFonts w:ascii="Times New Roman" w:hAnsi="Times New Roman" w:cs="Times New Roman"/>
          <w:sz w:val="24"/>
          <w:szCs w:val="24"/>
          <w:u w:val="single"/>
        </w:rPr>
        <w:t>absor</w:t>
      </w:r>
      <w:r w:rsidR="00F75A7E" w:rsidRPr="009E30B9">
        <w:rPr>
          <w:rFonts w:ascii="Times New Roman" w:hAnsi="Times New Roman" w:cs="Times New Roman"/>
          <w:sz w:val="24"/>
          <w:szCs w:val="24"/>
          <w:u w:val="single"/>
        </w:rPr>
        <w:t>bance</w:t>
      </w:r>
      <w:r w:rsidRPr="009E30B9">
        <w:rPr>
          <w:rFonts w:ascii="Times New Roman" w:hAnsi="Times New Roman" w:cs="Times New Roman"/>
          <w:sz w:val="24"/>
          <w:szCs w:val="24"/>
          <w:u w:val="single"/>
        </w:rPr>
        <w:t xml:space="preserve">  </w:t>
      </w:r>
    </w:p>
    <w:p w:rsidR="00185A37" w:rsidRPr="00B301E0" w:rsidRDefault="009E30B9" w:rsidP="00E241B1">
      <w:pPr>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4D155C">
        <w:rPr>
          <w:rFonts w:ascii="Times New Roman" w:hAnsi="Times New Roman" w:cs="Times New Roman"/>
          <w:sz w:val="24"/>
          <w:szCs w:val="24"/>
        </w:rPr>
        <w:t>We</w:t>
      </w:r>
      <w:r>
        <w:rPr>
          <w:rFonts w:ascii="Times New Roman" w:hAnsi="Times New Roman" w:cs="Times New Roman"/>
          <w:sz w:val="24"/>
          <w:szCs w:val="24"/>
        </w:rPr>
        <w:t>ight of sample x 1</w:t>
      </w:r>
    </w:p>
    <w:p w:rsidR="00B301E0" w:rsidRDefault="00B301E0" w:rsidP="00E241B1">
      <w:pPr>
        <w:spacing w:after="0" w:line="480" w:lineRule="auto"/>
        <w:jc w:val="both"/>
        <w:rPr>
          <w:rFonts w:ascii="Times New Roman" w:hAnsi="Times New Roman" w:cs="Times New Roman"/>
          <w:b/>
          <w:sz w:val="24"/>
          <w:szCs w:val="24"/>
        </w:rPr>
      </w:pPr>
    </w:p>
    <w:p w:rsidR="00B301E0" w:rsidRDefault="00B301E0" w:rsidP="00E241B1">
      <w:pPr>
        <w:spacing w:after="0" w:line="480" w:lineRule="auto"/>
        <w:jc w:val="both"/>
        <w:rPr>
          <w:rFonts w:ascii="Times New Roman" w:hAnsi="Times New Roman" w:cs="Times New Roman"/>
          <w:b/>
          <w:sz w:val="24"/>
          <w:szCs w:val="24"/>
        </w:rPr>
      </w:pPr>
    </w:p>
    <w:p w:rsidR="00B301E0" w:rsidRDefault="008E18AB" w:rsidP="00E241B1">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486400" cy="3200400"/>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41AA" w:rsidRPr="005C577C" w:rsidRDefault="00CF41AA" w:rsidP="00CF41A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Figure 2:</w:t>
      </w:r>
      <w:r w:rsidRPr="00D35E11">
        <w:rPr>
          <w:rFonts w:ascii="Times New Roman" w:hAnsi="Times New Roman" w:cs="Times New Roman"/>
          <w:b/>
          <w:sz w:val="24"/>
          <w:szCs w:val="24"/>
        </w:rPr>
        <w:t xml:space="preserve"> </w:t>
      </w:r>
      <w:r>
        <w:rPr>
          <w:rFonts w:ascii="Times New Roman" w:hAnsi="Times New Roman" w:cs="Times New Roman"/>
          <w:b/>
          <w:sz w:val="24"/>
          <w:szCs w:val="24"/>
        </w:rPr>
        <w:t xml:space="preserve">Reducing power </w:t>
      </w:r>
      <w:r w:rsidRPr="00D35E11">
        <w:rPr>
          <w:rFonts w:ascii="Times New Roman" w:hAnsi="Times New Roman" w:cs="Times New Roman"/>
          <w:b/>
          <w:sz w:val="24"/>
          <w:szCs w:val="24"/>
        </w:rPr>
        <w:t xml:space="preserve">of </w:t>
      </w:r>
      <w:r w:rsidRPr="003C6B8D">
        <w:rPr>
          <w:rFonts w:ascii="Times New Roman" w:hAnsi="Times New Roman" w:cs="Times New Roman"/>
          <w:b/>
          <w:i/>
          <w:sz w:val="24"/>
          <w:szCs w:val="24"/>
        </w:rPr>
        <w:t>P.santalinoids</w:t>
      </w:r>
    </w:p>
    <w:p w:rsidR="00CF41AA" w:rsidRPr="009E30B9" w:rsidRDefault="00CF41AA" w:rsidP="00CF41AA">
      <w:pPr>
        <w:spacing w:after="0" w:line="480" w:lineRule="auto"/>
        <w:jc w:val="both"/>
        <w:rPr>
          <w:rFonts w:ascii="Times New Roman" w:hAnsi="Times New Roman" w:cs="Times New Roman"/>
          <w:sz w:val="24"/>
          <w:szCs w:val="24"/>
          <w:u w:val="single"/>
        </w:rPr>
      </w:pPr>
      <w:r w:rsidRPr="009E30B9">
        <w:rPr>
          <w:rFonts w:ascii="Times New Roman" w:hAnsi="Times New Roman" w:cs="Times New Roman"/>
          <w:sz w:val="24"/>
          <w:szCs w:val="24"/>
          <w:u w:val="single"/>
        </w:rPr>
        <w:t xml:space="preserve">1000 × Concentration × absorbance  </w:t>
      </w:r>
    </w:p>
    <w:p w:rsidR="00CF41AA" w:rsidRPr="00185A37" w:rsidRDefault="00CF41AA" w:rsidP="00CF41AA">
      <w:pPr>
        <w:tabs>
          <w:tab w:val="left" w:pos="29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Weight of sample x 1</w:t>
      </w:r>
      <w:r>
        <w:rPr>
          <w:rFonts w:ascii="Times New Roman" w:hAnsi="Times New Roman" w:cs="Times New Roman"/>
          <w:sz w:val="24"/>
          <w:szCs w:val="24"/>
        </w:rPr>
        <w:tab/>
      </w:r>
    </w:p>
    <w:p w:rsidR="00B301E0" w:rsidRPr="00C511D8" w:rsidRDefault="00C511D8" w:rsidP="00E241B1">
      <w:pPr>
        <w:spacing w:after="0" w:line="480" w:lineRule="auto"/>
        <w:jc w:val="both"/>
        <w:rPr>
          <w:rFonts w:ascii="Times New Roman" w:hAnsi="Times New Roman" w:cs="Times New Roman"/>
          <w:sz w:val="24"/>
          <w:szCs w:val="24"/>
        </w:rPr>
      </w:pPr>
      <w:r w:rsidRPr="001B43EE">
        <w:rPr>
          <w:rFonts w:ascii="Times New Roman" w:hAnsi="Times New Roman" w:cs="Times New Roman"/>
          <w:b/>
          <w:sz w:val="24"/>
          <w:szCs w:val="24"/>
        </w:rPr>
        <w:t>4</w:t>
      </w:r>
      <w:r>
        <w:rPr>
          <w:rFonts w:ascii="Times New Roman" w:hAnsi="Times New Roman" w:cs="Times New Roman"/>
          <w:b/>
          <w:sz w:val="24"/>
          <w:szCs w:val="24"/>
        </w:rPr>
        <w:t>.3</w:t>
      </w:r>
      <w:r>
        <w:rPr>
          <w:rFonts w:ascii="Times New Roman" w:hAnsi="Times New Roman" w:cs="Times New Roman"/>
          <w:sz w:val="24"/>
          <w:szCs w:val="24"/>
        </w:rPr>
        <w:t xml:space="preserve"> DETERMINATION OF HYDROGEN PEROXIDE ACTIVITY RESULTS</w:t>
      </w:r>
    </w:p>
    <w:p w:rsidR="00C511D8" w:rsidRDefault="009D5E5C" w:rsidP="00E241B1">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486400" cy="3200400"/>
            <wp:effectExtent l="19050" t="0" r="1905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723F" w:rsidRPr="00C511D8" w:rsidRDefault="00C511D8" w:rsidP="00E241B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Figure 3</w:t>
      </w:r>
      <w:r w:rsidR="00E932C9" w:rsidRPr="00EF166B">
        <w:rPr>
          <w:rFonts w:ascii="Times New Roman" w:hAnsi="Times New Roman" w:cs="Times New Roman"/>
          <w:b/>
          <w:sz w:val="24"/>
          <w:szCs w:val="24"/>
        </w:rPr>
        <w:t xml:space="preserve">: </w:t>
      </w:r>
      <w:r>
        <w:rPr>
          <w:rFonts w:ascii="Times New Roman" w:hAnsi="Times New Roman" w:cs="Times New Roman"/>
          <w:b/>
          <w:sz w:val="24"/>
          <w:szCs w:val="24"/>
        </w:rPr>
        <w:t>Hydroge</w:t>
      </w:r>
      <w:r w:rsidR="00E932C9">
        <w:rPr>
          <w:rFonts w:ascii="Times New Roman" w:hAnsi="Times New Roman" w:cs="Times New Roman"/>
          <w:b/>
          <w:sz w:val="24"/>
          <w:szCs w:val="24"/>
        </w:rPr>
        <w:t>n peroxide</w:t>
      </w:r>
      <w:r w:rsidR="00185A37">
        <w:rPr>
          <w:rFonts w:ascii="Times New Roman" w:hAnsi="Times New Roman" w:cs="Times New Roman"/>
          <w:b/>
          <w:sz w:val="24"/>
          <w:szCs w:val="24"/>
        </w:rPr>
        <w:t xml:space="preserve"> scavenging</w:t>
      </w:r>
      <w:r w:rsidR="00E932C9">
        <w:rPr>
          <w:rFonts w:ascii="Times New Roman" w:hAnsi="Times New Roman" w:cs="Times New Roman"/>
          <w:b/>
          <w:sz w:val="24"/>
          <w:szCs w:val="24"/>
        </w:rPr>
        <w:t xml:space="preserve"> activity </w:t>
      </w:r>
      <w:r w:rsidR="00E932C9" w:rsidRPr="00D35E11">
        <w:rPr>
          <w:rFonts w:ascii="Times New Roman" w:hAnsi="Times New Roman" w:cs="Times New Roman"/>
          <w:b/>
          <w:sz w:val="24"/>
          <w:szCs w:val="24"/>
        </w:rPr>
        <w:t xml:space="preserve">of </w:t>
      </w:r>
      <w:r w:rsidR="004E723F" w:rsidRPr="00E932C9">
        <w:rPr>
          <w:rFonts w:ascii="Times New Roman" w:hAnsi="Times New Roman" w:cs="Times New Roman"/>
          <w:b/>
          <w:i/>
          <w:sz w:val="24"/>
          <w:szCs w:val="24"/>
        </w:rPr>
        <w:t>P.</w:t>
      </w:r>
      <w:r w:rsidR="00230332" w:rsidRPr="00E932C9">
        <w:rPr>
          <w:rFonts w:ascii="Times New Roman" w:hAnsi="Times New Roman" w:cs="Times New Roman"/>
          <w:b/>
          <w:i/>
          <w:sz w:val="24"/>
          <w:szCs w:val="24"/>
        </w:rPr>
        <w:t>soyanxii</w:t>
      </w:r>
    </w:p>
    <w:p w:rsidR="00C64317" w:rsidRDefault="00C64317" w:rsidP="00E241B1">
      <w:pPr>
        <w:spacing w:after="0" w:line="480" w:lineRule="auto"/>
        <w:jc w:val="both"/>
        <w:rPr>
          <w:rFonts w:ascii="Times New Roman" w:hAnsi="Times New Roman" w:cs="Times New Roman"/>
          <w:sz w:val="24"/>
          <w:szCs w:val="24"/>
        </w:rPr>
      </w:pPr>
    </w:p>
    <w:p w:rsidR="00FA6DAD" w:rsidRDefault="00FA6DAD" w:rsidP="00E241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3258" w:rsidRPr="00FA6DAD">
        <w:rPr>
          <w:rFonts w:ascii="Times New Roman" w:hAnsi="Times New Roman" w:cs="Times New Roman"/>
          <w:sz w:val="24"/>
          <w:szCs w:val="24"/>
          <w:u w:val="single"/>
        </w:rPr>
        <w:t>A</w:t>
      </w:r>
      <w:r w:rsidRPr="00FA6DAD">
        <w:rPr>
          <w:rFonts w:ascii="Times New Roman" w:hAnsi="Times New Roman" w:cs="Times New Roman"/>
          <w:sz w:val="24"/>
          <w:szCs w:val="24"/>
          <w:u w:val="single"/>
        </w:rPr>
        <w:t>bsorbance control – absorbance sample</w:t>
      </w:r>
      <w:r>
        <w:rPr>
          <w:rFonts w:ascii="Times New Roman" w:hAnsi="Times New Roman" w:cs="Times New Roman"/>
          <w:sz w:val="24"/>
          <w:szCs w:val="24"/>
          <w:u w:val="single"/>
        </w:rPr>
        <w:t xml:space="preserve"> </w:t>
      </w:r>
      <w:r w:rsidR="005C577C">
        <w:rPr>
          <w:rFonts w:ascii="Times New Roman" w:hAnsi="Times New Roman" w:cs="Times New Roman"/>
          <w:sz w:val="24"/>
          <w:szCs w:val="24"/>
          <w:u w:val="single"/>
        </w:rPr>
        <w:t>× 100</w:t>
      </w:r>
    </w:p>
    <w:p w:rsidR="002831D6" w:rsidRDefault="00FA6DAD" w:rsidP="00E241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3258">
        <w:rPr>
          <w:rFonts w:ascii="Times New Roman" w:hAnsi="Times New Roman" w:cs="Times New Roman"/>
          <w:sz w:val="24"/>
          <w:szCs w:val="24"/>
        </w:rPr>
        <w:t xml:space="preserve">     </w:t>
      </w:r>
      <w:r w:rsidR="005C577C">
        <w:rPr>
          <w:rFonts w:ascii="Times New Roman" w:hAnsi="Times New Roman" w:cs="Times New Roman"/>
          <w:sz w:val="24"/>
          <w:szCs w:val="24"/>
        </w:rPr>
        <w:t xml:space="preserve">  Absorbance of control </w:t>
      </w:r>
    </w:p>
    <w:p w:rsidR="00FA6DAD" w:rsidRPr="00FA6DAD" w:rsidRDefault="002831D6" w:rsidP="00E241B1">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The higher the absorbance, the higher the hydrogen peroxide scavenging activity.</w:t>
      </w:r>
      <w:proofErr w:type="gramEnd"/>
    </w:p>
    <w:p w:rsidR="00CF41AA" w:rsidRDefault="00CF41AA" w:rsidP="00E241B1">
      <w:pPr>
        <w:spacing w:after="0" w:line="480" w:lineRule="auto"/>
        <w:jc w:val="both"/>
        <w:rPr>
          <w:rFonts w:ascii="Times New Roman" w:hAnsi="Times New Roman" w:cs="Times New Roman"/>
          <w:b/>
          <w:sz w:val="24"/>
          <w:szCs w:val="24"/>
        </w:rPr>
      </w:pPr>
      <w:r w:rsidRPr="00CF41AA">
        <w:rPr>
          <w:rFonts w:ascii="Times New Roman" w:hAnsi="Times New Roman" w:cs="Times New Roman"/>
          <w:b/>
          <w:sz w:val="24"/>
          <w:szCs w:val="24"/>
        </w:rPr>
        <w:drawing>
          <wp:inline distT="0" distB="0" distL="0" distR="0">
            <wp:extent cx="5486400" cy="3200400"/>
            <wp:effectExtent l="19050" t="0" r="1905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30332" w:rsidRDefault="002831D6" w:rsidP="00E241B1">
      <w:pPr>
        <w:spacing w:after="0" w:line="480" w:lineRule="auto"/>
        <w:jc w:val="both"/>
        <w:rPr>
          <w:rFonts w:ascii="Times New Roman" w:hAnsi="Times New Roman" w:cs="Times New Roman"/>
          <w:i/>
          <w:sz w:val="24"/>
          <w:szCs w:val="24"/>
        </w:rPr>
      </w:pPr>
      <w:r>
        <w:rPr>
          <w:rFonts w:ascii="Times New Roman" w:hAnsi="Times New Roman" w:cs="Times New Roman"/>
          <w:b/>
          <w:sz w:val="24"/>
          <w:szCs w:val="24"/>
        </w:rPr>
        <w:t>Figure 4</w:t>
      </w:r>
      <w:r w:rsidR="00E932C9" w:rsidRPr="00EF166B">
        <w:rPr>
          <w:rFonts w:ascii="Times New Roman" w:hAnsi="Times New Roman" w:cs="Times New Roman"/>
          <w:b/>
          <w:sz w:val="24"/>
          <w:szCs w:val="24"/>
        </w:rPr>
        <w:t xml:space="preserve">: </w:t>
      </w:r>
      <w:r w:rsidR="005C577C">
        <w:rPr>
          <w:rFonts w:ascii="Times New Roman" w:hAnsi="Times New Roman" w:cs="Times New Roman"/>
          <w:b/>
          <w:sz w:val="24"/>
          <w:szCs w:val="24"/>
        </w:rPr>
        <w:t>H</w:t>
      </w:r>
      <w:r w:rsidR="00E932C9">
        <w:rPr>
          <w:rFonts w:ascii="Times New Roman" w:hAnsi="Times New Roman" w:cs="Times New Roman"/>
          <w:b/>
          <w:sz w:val="24"/>
          <w:szCs w:val="24"/>
        </w:rPr>
        <w:t>ydrogen peroxide</w:t>
      </w:r>
      <w:r w:rsidR="00185A37">
        <w:rPr>
          <w:rFonts w:ascii="Times New Roman" w:hAnsi="Times New Roman" w:cs="Times New Roman"/>
          <w:b/>
          <w:sz w:val="24"/>
          <w:szCs w:val="24"/>
        </w:rPr>
        <w:t xml:space="preserve"> scavenging</w:t>
      </w:r>
      <w:r w:rsidR="00E932C9">
        <w:rPr>
          <w:rFonts w:ascii="Times New Roman" w:hAnsi="Times New Roman" w:cs="Times New Roman"/>
          <w:b/>
          <w:sz w:val="24"/>
          <w:szCs w:val="24"/>
        </w:rPr>
        <w:t xml:space="preserve"> activity </w:t>
      </w:r>
      <w:r w:rsidR="00E932C9" w:rsidRPr="00D35E11">
        <w:rPr>
          <w:rFonts w:ascii="Times New Roman" w:hAnsi="Times New Roman" w:cs="Times New Roman"/>
          <w:b/>
          <w:sz w:val="24"/>
          <w:szCs w:val="24"/>
        </w:rPr>
        <w:t xml:space="preserve">of </w:t>
      </w:r>
      <w:r w:rsidR="00230332" w:rsidRPr="00E932C9">
        <w:rPr>
          <w:rFonts w:ascii="Times New Roman" w:hAnsi="Times New Roman" w:cs="Times New Roman"/>
          <w:b/>
          <w:i/>
          <w:sz w:val="24"/>
          <w:szCs w:val="24"/>
        </w:rPr>
        <w:t>P.santalinoids</w:t>
      </w:r>
    </w:p>
    <w:p w:rsidR="00D7041E" w:rsidRDefault="00C344A3" w:rsidP="00D7041E">
      <w:pPr>
        <w:spacing w:after="0" w:line="480" w:lineRule="auto"/>
        <w:jc w:val="both"/>
        <w:rPr>
          <w:rFonts w:ascii="Times New Roman" w:hAnsi="Times New Roman" w:cs="Times New Roman"/>
          <w:sz w:val="24"/>
          <w:szCs w:val="24"/>
        </w:rPr>
      </w:pPr>
      <w:r>
        <w:rPr>
          <w:rFonts w:ascii="Times New Roman" w:hAnsi="Times New Roman" w:cs="Times New Roman"/>
          <w:sz w:val="24"/>
          <w:szCs w:val="24"/>
          <w:u w:val="single"/>
        </w:rPr>
        <w:t>A</w:t>
      </w:r>
      <w:r w:rsidR="00D7041E" w:rsidRPr="00FA6DAD">
        <w:rPr>
          <w:rFonts w:ascii="Times New Roman" w:hAnsi="Times New Roman" w:cs="Times New Roman"/>
          <w:sz w:val="24"/>
          <w:szCs w:val="24"/>
          <w:u w:val="single"/>
        </w:rPr>
        <w:t>bsorbance control – absorbance sample</w:t>
      </w:r>
      <w:r w:rsidR="00D7041E">
        <w:rPr>
          <w:rFonts w:ascii="Times New Roman" w:hAnsi="Times New Roman" w:cs="Times New Roman"/>
          <w:sz w:val="24"/>
          <w:szCs w:val="24"/>
          <w:u w:val="single"/>
        </w:rPr>
        <w:t xml:space="preserve"> </w:t>
      </w:r>
    </w:p>
    <w:p w:rsidR="00BC2B0D" w:rsidRDefault="002831D6" w:rsidP="00E241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041E">
        <w:rPr>
          <w:rFonts w:ascii="Times New Roman" w:hAnsi="Times New Roman" w:cs="Times New Roman"/>
          <w:sz w:val="24"/>
          <w:szCs w:val="24"/>
        </w:rPr>
        <w:t>Absorbance of control x 100</w:t>
      </w:r>
    </w:p>
    <w:p w:rsidR="002831D6" w:rsidRPr="00FA6DAD" w:rsidRDefault="002831D6" w:rsidP="002831D6">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The higher the absorbance, the higher the hydrogen peroxide scavenging activity.</w:t>
      </w:r>
      <w:proofErr w:type="gramEnd"/>
    </w:p>
    <w:p w:rsidR="00BC2B0D" w:rsidRDefault="00BC2B0D" w:rsidP="00E241B1">
      <w:pPr>
        <w:spacing w:after="0" w:line="480" w:lineRule="auto"/>
        <w:jc w:val="both"/>
        <w:rPr>
          <w:rFonts w:ascii="Times New Roman" w:hAnsi="Times New Roman" w:cs="Times New Roman"/>
          <w:sz w:val="24"/>
          <w:szCs w:val="24"/>
        </w:rPr>
      </w:pPr>
    </w:p>
    <w:p w:rsidR="00BC2B0D" w:rsidRDefault="00BC2B0D" w:rsidP="00E241B1">
      <w:pPr>
        <w:spacing w:after="0" w:line="480" w:lineRule="auto"/>
        <w:jc w:val="both"/>
        <w:rPr>
          <w:rFonts w:ascii="Times New Roman" w:hAnsi="Times New Roman" w:cs="Times New Roman"/>
          <w:sz w:val="24"/>
          <w:szCs w:val="24"/>
        </w:rPr>
      </w:pPr>
    </w:p>
    <w:p w:rsidR="00BC2B0D" w:rsidRDefault="00BC2B0D" w:rsidP="00E241B1">
      <w:pPr>
        <w:spacing w:after="0" w:line="480" w:lineRule="auto"/>
        <w:jc w:val="both"/>
        <w:rPr>
          <w:rFonts w:ascii="Times New Roman" w:hAnsi="Times New Roman" w:cs="Times New Roman"/>
          <w:sz w:val="24"/>
          <w:szCs w:val="24"/>
        </w:rPr>
      </w:pPr>
    </w:p>
    <w:p w:rsidR="00EE4CBC" w:rsidRDefault="00EE4CBC" w:rsidP="00BC2B0D">
      <w:pPr>
        <w:spacing w:after="0" w:line="480" w:lineRule="auto"/>
        <w:jc w:val="center"/>
        <w:rPr>
          <w:rFonts w:ascii="Times New Roman" w:hAnsi="Times New Roman" w:cs="Times New Roman"/>
          <w:b/>
          <w:sz w:val="24"/>
          <w:szCs w:val="24"/>
        </w:rPr>
      </w:pPr>
    </w:p>
    <w:p w:rsidR="00EE4CBC" w:rsidRDefault="00EE4CBC" w:rsidP="00BC2B0D">
      <w:pPr>
        <w:spacing w:after="0" w:line="480" w:lineRule="auto"/>
        <w:jc w:val="center"/>
        <w:rPr>
          <w:rFonts w:ascii="Times New Roman" w:hAnsi="Times New Roman" w:cs="Times New Roman"/>
          <w:b/>
          <w:sz w:val="24"/>
          <w:szCs w:val="24"/>
        </w:rPr>
      </w:pPr>
    </w:p>
    <w:p w:rsidR="002831D6" w:rsidRDefault="002831D6" w:rsidP="00BC2B0D">
      <w:pPr>
        <w:spacing w:after="0" w:line="480" w:lineRule="auto"/>
        <w:jc w:val="center"/>
        <w:rPr>
          <w:rFonts w:ascii="Times New Roman" w:hAnsi="Times New Roman" w:cs="Times New Roman"/>
          <w:sz w:val="24"/>
          <w:szCs w:val="24"/>
        </w:rPr>
      </w:pPr>
    </w:p>
    <w:p w:rsidR="00BC2B0D" w:rsidRPr="009C764A" w:rsidRDefault="00BC2B0D" w:rsidP="00BC2B0D">
      <w:pPr>
        <w:spacing w:after="0" w:line="480" w:lineRule="auto"/>
        <w:jc w:val="center"/>
        <w:rPr>
          <w:rFonts w:ascii="Times New Roman" w:hAnsi="Times New Roman" w:cs="Times New Roman"/>
          <w:sz w:val="24"/>
          <w:szCs w:val="24"/>
        </w:rPr>
      </w:pPr>
      <w:r w:rsidRPr="009C764A">
        <w:rPr>
          <w:rFonts w:ascii="Times New Roman" w:hAnsi="Times New Roman" w:cs="Times New Roman"/>
          <w:sz w:val="24"/>
          <w:szCs w:val="24"/>
        </w:rPr>
        <w:lastRenderedPageBreak/>
        <w:t>CHAPTER FIVE</w:t>
      </w:r>
    </w:p>
    <w:p w:rsidR="00BC2B0D" w:rsidRPr="009C764A" w:rsidRDefault="001B43EE" w:rsidP="00BC2B0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5.1 </w:t>
      </w:r>
      <w:r w:rsidR="00BC2B0D" w:rsidRPr="009C764A">
        <w:rPr>
          <w:rFonts w:ascii="Times New Roman" w:hAnsi="Times New Roman" w:cs="Times New Roman"/>
          <w:b/>
          <w:sz w:val="24"/>
          <w:szCs w:val="24"/>
        </w:rPr>
        <w:t xml:space="preserve">DISCUSION  </w:t>
      </w:r>
    </w:p>
    <w:p w:rsidR="00EE4CBC" w:rsidRDefault="00BC2B0D" w:rsidP="00BC2B0D">
      <w:pPr>
        <w:spacing w:after="0" w:line="480" w:lineRule="auto"/>
        <w:jc w:val="both"/>
        <w:rPr>
          <w:rFonts w:ascii="Times New Roman" w:hAnsi="Times New Roman" w:cs="Times New Roman"/>
          <w:sz w:val="24"/>
          <w:szCs w:val="24"/>
        </w:rPr>
      </w:pPr>
      <w:r w:rsidRPr="00BC2B0D">
        <w:rPr>
          <w:rFonts w:ascii="Times New Roman" w:hAnsi="Times New Roman" w:cs="Times New Roman"/>
          <w:sz w:val="24"/>
          <w:szCs w:val="24"/>
        </w:rPr>
        <w:t xml:space="preserve">The results indicate that some of the phytochemical and nutritive constituents </w:t>
      </w:r>
      <w:r w:rsidR="00EE4CBC">
        <w:rPr>
          <w:rFonts w:ascii="Times New Roman" w:hAnsi="Times New Roman" w:cs="Times New Roman"/>
          <w:sz w:val="24"/>
          <w:szCs w:val="24"/>
        </w:rPr>
        <w:t xml:space="preserve">vary </w:t>
      </w:r>
      <w:r w:rsidRPr="00BC2B0D">
        <w:rPr>
          <w:rFonts w:ascii="Times New Roman" w:hAnsi="Times New Roman" w:cs="Times New Roman"/>
          <w:sz w:val="24"/>
          <w:szCs w:val="24"/>
        </w:rPr>
        <w:t>significantly.  Various studies have shown that saponins although non toxic can generate adverse physiological responses in animals that consumes them. They exhibited growth inhibition against a variety of cells making them have anti-inflammatory and anti cancer properties. They also show tumor inhibiting activity on animals.  Tannins exhibited antimicrobial activities by iron deprivation, hydrogen bonding or specific interactions with vital protein interaction. Leaves that have tannins are used for the treatment of intestinal disorders such as diarrhea and dysentery (Akindahunsi and Salawu, 2005). Tannins have astringent properties, hasten the healing of wounds and inflamed mucous membranes. Phenols protect plants from predators and pathogens. They produce poisons that protect the plants. The presence of phenolic compounds in the plants indicates that these plants may be</w:t>
      </w:r>
      <w:r>
        <w:rPr>
          <w:rFonts w:ascii="Times New Roman" w:hAnsi="Times New Roman" w:cs="Times New Roman"/>
          <w:sz w:val="24"/>
          <w:szCs w:val="24"/>
        </w:rPr>
        <w:t xml:space="preserve"> </w:t>
      </w:r>
      <w:r w:rsidRPr="00BC2B0D">
        <w:rPr>
          <w:rFonts w:ascii="Times New Roman" w:hAnsi="Times New Roman" w:cs="Times New Roman"/>
          <w:sz w:val="24"/>
          <w:szCs w:val="24"/>
        </w:rPr>
        <w:t xml:space="preserve">anti-microbial agents. Phenols are used to eliminate bacteria and also used as poisons to burn up parasites (Sofowora, 1993).  Steroidal compounds are of importance and interest in pharmacy due to their relationship with such compounds as sex hormones. Sterols are used to lower cholesterol (Edeoga et al., 2005).  Flavonoids have been shown to have antibacterial, anti-inflammatory, anti allergic and anti tumour and protect organisms from free radicals attack. </w:t>
      </w:r>
      <w:proofErr w:type="gramStart"/>
      <w:r w:rsidRPr="00BC2B0D">
        <w:rPr>
          <w:rFonts w:ascii="Times New Roman" w:hAnsi="Times New Roman" w:cs="Times New Roman"/>
          <w:sz w:val="24"/>
          <w:szCs w:val="24"/>
        </w:rPr>
        <w:t>Flavonoids,</w:t>
      </w:r>
      <w:proofErr w:type="gramEnd"/>
      <w:r w:rsidRPr="00BC2B0D">
        <w:rPr>
          <w:rFonts w:ascii="Times New Roman" w:hAnsi="Times New Roman" w:cs="Times New Roman"/>
          <w:sz w:val="24"/>
          <w:szCs w:val="24"/>
        </w:rPr>
        <w:t xml:space="preserve"> are potent water-soluble antioxidants and free radical scavengers, which prevent oxidative cell damage and ha</w:t>
      </w:r>
      <w:r w:rsidR="00ED2BD3">
        <w:rPr>
          <w:rFonts w:ascii="Times New Roman" w:hAnsi="Times New Roman" w:cs="Times New Roman"/>
          <w:sz w:val="24"/>
          <w:szCs w:val="24"/>
        </w:rPr>
        <w:t xml:space="preserve">ve strong anticancer activity. </w:t>
      </w:r>
      <w:r w:rsidRPr="00BC2B0D">
        <w:rPr>
          <w:rFonts w:ascii="Times New Roman" w:hAnsi="Times New Roman" w:cs="Times New Roman"/>
          <w:sz w:val="24"/>
          <w:szCs w:val="24"/>
        </w:rPr>
        <w:t xml:space="preserve">Flavonoids in intestinal tract lower the risk of heart disease (Okwu, 2004). This may be the reason for the use of the two </w:t>
      </w:r>
      <w:r w:rsidRPr="00ED2BD3">
        <w:rPr>
          <w:rFonts w:ascii="Times New Roman" w:hAnsi="Times New Roman" w:cs="Times New Roman"/>
          <w:i/>
          <w:sz w:val="24"/>
          <w:szCs w:val="24"/>
        </w:rPr>
        <w:t>Pterocarpus</w:t>
      </w:r>
      <w:r w:rsidRPr="00BC2B0D">
        <w:rPr>
          <w:rFonts w:ascii="Times New Roman" w:hAnsi="Times New Roman" w:cs="Times New Roman"/>
          <w:sz w:val="24"/>
          <w:szCs w:val="24"/>
        </w:rPr>
        <w:t xml:space="preserve"> species in the treatment of intestinal trouble when consumed in soup. Apart from saponins, other secondary metabolite constituents of </w:t>
      </w:r>
      <w:r w:rsidRPr="00ED2BD3">
        <w:rPr>
          <w:rFonts w:ascii="Times New Roman" w:hAnsi="Times New Roman" w:cs="Times New Roman"/>
          <w:i/>
          <w:sz w:val="24"/>
          <w:szCs w:val="24"/>
        </w:rPr>
        <w:t>P. soyansii and P. santalinoides</w:t>
      </w:r>
      <w:r w:rsidRPr="00BC2B0D">
        <w:rPr>
          <w:rFonts w:ascii="Times New Roman" w:hAnsi="Times New Roman" w:cs="Times New Roman"/>
          <w:sz w:val="24"/>
          <w:szCs w:val="24"/>
        </w:rPr>
        <w:t xml:space="preserve"> detected include the alkaloids and flavonoids. Pure isolated alkaloids and their synthetic derivatives are used as basic medicinal agents for their analgesic, antispasmodic and bactericidal effects (Stray, 1998; Okwu and Okwu, </w:t>
      </w:r>
      <w:r w:rsidRPr="00BC2B0D">
        <w:rPr>
          <w:rFonts w:ascii="Times New Roman" w:hAnsi="Times New Roman" w:cs="Times New Roman"/>
          <w:sz w:val="24"/>
          <w:szCs w:val="24"/>
        </w:rPr>
        <w:lastRenderedPageBreak/>
        <w:t>2004).  Alkaloids are mainly blended from amino acids and also protect the plant from herbivorous animals and may al</w:t>
      </w:r>
      <w:r w:rsidR="00F6453E">
        <w:rPr>
          <w:rFonts w:ascii="Times New Roman" w:hAnsi="Times New Roman" w:cs="Times New Roman"/>
          <w:sz w:val="24"/>
          <w:szCs w:val="24"/>
        </w:rPr>
        <w:t>so be useful pharamacologically</w:t>
      </w:r>
      <w:r w:rsidR="004D3F94">
        <w:rPr>
          <w:rFonts w:ascii="Times New Roman" w:hAnsi="Times New Roman" w:cs="Times New Roman"/>
          <w:sz w:val="24"/>
          <w:szCs w:val="24"/>
        </w:rPr>
        <w:t>.</w:t>
      </w:r>
      <w:r w:rsidR="00F6453E" w:rsidRPr="00F6453E">
        <w:rPr>
          <w:rFonts w:ascii="Times New Roman" w:hAnsi="Times New Roman" w:cs="Times New Roman"/>
          <w:sz w:val="24"/>
          <w:szCs w:val="24"/>
        </w:rPr>
        <w:t xml:space="preserve"> </w:t>
      </w:r>
      <w:r w:rsidR="004D3F94" w:rsidRPr="004D3F94">
        <w:rPr>
          <w:rFonts w:ascii="Times New Roman" w:hAnsi="Times New Roman" w:cs="Times New Roman"/>
          <w:sz w:val="24"/>
          <w:szCs w:val="24"/>
        </w:rPr>
        <w:t>Natural antioxidant mainly come from plants in the form of phenolic compounds s</w:t>
      </w:r>
      <w:r w:rsidR="004D3F94">
        <w:rPr>
          <w:rFonts w:ascii="Times New Roman" w:hAnsi="Times New Roman" w:cs="Times New Roman"/>
          <w:sz w:val="24"/>
          <w:szCs w:val="24"/>
        </w:rPr>
        <w:t>uch as flavonoi</w:t>
      </w:r>
      <w:r w:rsidR="003A0B49">
        <w:rPr>
          <w:rFonts w:ascii="Times New Roman" w:hAnsi="Times New Roman" w:cs="Times New Roman"/>
          <w:sz w:val="24"/>
          <w:szCs w:val="24"/>
        </w:rPr>
        <w:t>d, flavonols etc</w:t>
      </w:r>
      <w:r w:rsidR="009C764A">
        <w:rPr>
          <w:rFonts w:ascii="Times New Roman" w:hAnsi="Times New Roman" w:cs="Times New Roman"/>
          <w:sz w:val="24"/>
          <w:szCs w:val="24"/>
        </w:rPr>
        <w:t xml:space="preserve"> (Ali </w:t>
      </w:r>
      <w:r w:rsidR="009C764A" w:rsidRPr="009C764A">
        <w:rPr>
          <w:rFonts w:ascii="Times New Roman" w:hAnsi="Times New Roman" w:cs="Times New Roman"/>
          <w:i/>
          <w:sz w:val="24"/>
          <w:szCs w:val="24"/>
        </w:rPr>
        <w:t>et al.,</w:t>
      </w:r>
      <w:r w:rsidR="009C764A">
        <w:rPr>
          <w:rFonts w:ascii="Times New Roman" w:hAnsi="Times New Roman" w:cs="Times New Roman"/>
          <w:sz w:val="24"/>
          <w:szCs w:val="24"/>
        </w:rPr>
        <w:t xml:space="preserve"> 2008).</w:t>
      </w:r>
      <w:r w:rsidR="004D3F94" w:rsidRPr="004D3F94">
        <w:rPr>
          <w:rFonts w:ascii="Times New Roman" w:hAnsi="Times New Roman" w:cs="Times New Roman"/>
          <w:sz w:val="24"/>
          <w:szCs w:val="24"/>
        </w:rPr>
        <w:t xml:space="preserve">Tannins bind to proline rich protein and interfere with protein synthesis. Flavonoids are hydroxylated phenolic substances known to be synthesized by plants in response to microbial infection and they have been found to be antimicrobial substances against wide </w:t>
      </w:r>
      <w:r w:rsidR="003A0B49">
        <w:rPr>
          <w:rFonts w:ascii="Times New Roman" w:hAnsi="Times New Roman" w:cs="Times New Roman"/>
          <w:sz w:val="24"/>
          <w:szCs w:val="24"/>
        </w:rPr>
        <w:t>array of microorganisms</w:t>
      </w:r>
      <w:r w:rsidR="004D3F94" w:rsidRPr="004D3F94">
        <w:rPr>
          <w:rFonts w:ascii="Times New Roman" w:hAnsi="Times New Roman" w:cs="Times New Roman"/>
          <w:sz w:val="24"/>
          <w:szCs w:val="24"/>
        </w:rPr>
        <w:t xml:space="preserve">. </w:t>
      </w:r>
      <w:r w:rsidR="00F6453E">
        <w:rPr>
          <w:rFonts w:ascii="Times New Roman" w:hAnsi="Times New Roman" w:cs="Times New Roman"/>
          <w:sz w:val="24"/>
          <w:szCs w:val="24"/>
        </w:rPr>
        <w:t xml:space="preserve">and </w:t>
      </w:r>
      <w:r w:rsidR="00F6453E" w:rsidRPr="00E96618">
        <w:rPr>
          <w:rFonts w:ascii="Times New Roman" w:hAnsi="Times New Roman" w:cs="Times New Roman"/>
          <w:sz w:val="24"/>
          <w:szCs w:val="24"/>
        </w:rPr>
        <w:t>reducing  power  is </w:t>
      </w:r>
      <w:r w:rsidR="003A0B49">
        <w:rPr>
          <w:rFonts w:ascii="Times New Roman" w:hAnsi="Times New Roman" w:cs="Times New Roman"/>
          <w:sz w:val="24"/>
          <w:szCs w:val="24"/>
        </w:rPr>
        <w:t xml:space="preserve"> associated  with  antioxidant</w:t>
      </w:r>
      <w:r w:rsidR="006E6C5C">
        <w:rPr>
          <w:rFonts w:ascii="Times New Roman" w:hAnsi="Times New Roman" w:cs="Times New Roman"/>
          <w:sz w:val="24"/>
          <w:szCs w:val="24"/>
        </w:rPr>
        <w:t xml:space="preserve"> </w:t>
      </w:r>
      <w:r w:rsidR="00F6453E" w:rsidRPr="00E96618">
        <w:rPr>
          <w:rFonts w:ascii="Times New Roman" w:hAnsi="Times New Roman" w:cs="Times New Roman"/>
          <w:sz w:val="24"/>
          <w:szCs w:val="24"/>
        </w:rPr>
        <w:t xml:space="preserve">activity  and  may  serve  as  a  significant  reflection  </w:t>
      </w:r>
      <w:r w:rsidR="00F6453E">
        <w:rPr>
          <w:rFonts w:ascii="Times New Roman" w:hAnsi="Times New Roman" w:cs="Times New Roman"/>
          <w:sz w:val="24"/>
          <w:szCs w:val="24"/>
        </w:rPr>
        <w:t xml:space="preserve">of  the  antioxidant  activity </w:t>
      </w:r>
      <w:r w:rsidR="00F6453E" w:rsidRPr="00E96618">
        <w:rPr>
          <w:rFonts w:ascii="Times New Roman" w:hAnsi="Times New Roman" w:cs="Times New Roman"/>
          <w:sz w:val="24"/>
          <w:szCs w:val="24"/>
        </w:rPr>
        <w:t>.  Compounds  with  reducing  power  indicate  that  they  are  electron  donors  and  can  reduce  the  oxidized  intermediates  of  lipid  peroxidation  processes,  so  that  they  can  act  as  prima</w:t>
      </w:r>
      <w:r w:rsidR="00F6453E">
        <w:rPr>
          <w:rFonts w:ascii="Times New Roman" w:hAnsi="Times New Roman" w:cs="Times New Roman"/>
          <w:sz w:val="24"/>
          <w:szCs w:val="24"/>
        </w:rPr>
        <w:t>ry  and  secondary antioxidants. The higher the absorbance, the higher the reducing power activity</w:t>
      </w:r>
      <w:r w:rsidRPr="00BC2B0D">
        <w:rPr>
          <w:rFonts w:ascii="Times New Roman" w:hAnsi="Times New Roman" w:cs="Times New Roman"/>
          <w:sz w:val="24"/>
          <w:szCs w:val="24"/>
        </w:rPr>
        <w:t xml:space="preserve"> </w:t>
      </w:r>
    </w:p>
    <w:p w:rsidR="00BC2B0D" w:rsidRPr="009C764A" w:rsidRDefault="001B43EE" w:rsidP="00BC2B0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5.2 </w:t>
      </w:r>
      <w:r w:rsidR="00BC2B0D" w:rsidRPr="009C764A">
        <w:rPr>
          <w:rFonts w:ascii="Times New Roman" w:hAnsi="Times New Roman" w:cs="Times New Roman"/>
          <w:b/>
          <w:sz w:val="24"/>
          <w:szCs w:val="24"/>
        </w:rPr>
        <w:t xml:space="preserve">CONCLUSION  </w:t>
      </w:r>
    </w:p>
    <w:p w:rsidR="005C0D20" w:rsidRDefault="00BC2B0D" w:rsidP="005C0D20">
      <w:pPr>
        <w:spacing w:after="0" w:line="480" w:lineRule="auto"/>
        <w:jc w:val="both"/>
        <w:rPr>
          <w:rFonts w:ascii="Times New Roman" w:hAnsi="Times New Roman" w:cs="Times New Roman"/>
          <w:sz w:val="24"/>
          <w:szCs w:val="24"/>
        </w:rPr>
      </w:pPr>
      <w:r w:rsidRPr="00BC2B0D">
        <w:rPr>
          <w:rFonts w:ascii="Times New Roman" w:hAnsi="Times New Roman" w:cs="Times New Roman"/>
          <w:sz w:val="24"/>
          <w:szCs w:val="24"/>
        </w:rPr>
        <w:t xml:space="preserve">The results of the quantitative phytochemical study of the leaves of </w:t>
      </w:r>
      <w:r w:rsidR="00ED2BD3">
        <w:rPr>
          <w:rFonts w:ascii="Times New Roman" w:hAnsi="Times New Roman" w:cs="Times New Roman"/>
          <w:i/>
          <w:sz w:val="24"/>
          <w:szCs w:val="24"/>
        </w:rPr>
        <w:t>P. soyaux</w:t>
      </w:r>
      <w:r w:rsidRPr="00ED2BD3">
        <w:rPr>
          <w:rFonts w:ascii="Times New Roman" w:hAnsi="Times New Roman" w:cs="Times New Roman"/>
          <w:i/>
          <w:sz w:val="24"/>
          <w:szCs w:val="24"/>
        </w:rPr>
        <w:t>ii</w:t>
      </w:r>
      <w:r w:rsidRPr="00BC2B0D">
        <w:rPr>
          <w:rFonts w:ascii="Times New Roman" w:hAnsi="Times New Roman" w:cs="Times New Roman"/>
          <w:sz w:val="24"/>
          <w:szCs w:val="24"/>
        </w:rPr>
        <w:t xml:space="preserve"> and </w:t>
      </w:r>
      <w:r w:rsidRPr="00ED2BD3">
        <w:rPr>
          <w:rFonts w:ascii="Times New Roman" w:hAnsi="Times New Roman" w:cs="Times New Roman"/>
          <w:i/>
          <w:sz w:val="24"/>
          <w:szCs w:val="24"/>
        </w:rPr>
        <w:t>P. santalinoides</w:t>
      </w:r>
      <w:r w:rsidRPr="00BC2B0D">
        <w:rPr>
          <w:rFonts w:ascii="Times New Roman" w:hAnsi="Times New Roman" w:cs="Times New Roman"/>
          <w:sz w:val="24"/>
          <w:szCs w:val="24"/>
        </w:rPr>
        <w:t xml:space="preserve"> showed the presence of alkaloids, tannins, steroids, saponins, phenols and flavonoids. The extensive study of these phytochemicals and establishment of good correlation among the plant phytochemicals is essential for ensuring efficiency and quality of the herbal medicine. The result of the proximate analysis clearly shows that the leaves of both species of Pterocarpus have high nutritional value. Their leaves are used for soup making in the south eastern part of Nigeria. Some tribes in the Eastern and Southern Nigeria use the leaf extracts</w:t>
      </w:r>
      <w:r>
        <w:rPr>
          <w:rFonts w:ascii="Times New Roman" w:hAnsi="Times New Roman" w:cs="Times New Roman"/>
          <w:sz w:val="24"/>
          <w:szCs w:val="24"/>
        </w:rPr>
        <w:t xml:space="preserve"> </w:t>
      </w:r>
      <w:r w:rsidRPr="00BC2B0D">
        <w:rPr>
          <w:rFonts w:ascii="Times New Roman" w:hAnsi="Times New Roman" w:cs="Times New Roman"/>
          <w:sz w:val="24"/>
          <w:szCs w:val="24"/>
        </w:rPr>
        <w:t xml:space="preserve">from </w:t>
      </w:r>
      <w:r w:rsidR="00ED2BD3">
        <w:rPr>
          <w:rFonts w:ascii="Times New Roman" w:hAnsi="Times New Roman" w:cs="Times New Roman"/>
          <w:i/>
          <w:sz w:val="24"/>
          <w:szCs w:val="24"/>
        </w:rPr>
        <w:t>P. soyaux</w:t>
      </w:r>
      <w:r w:rsidRPr="00ED2BD3">
        <w:rPr>
          <w:rFonts w:ascii="Times New Roman" w:hAnsi="Times New Roman" w:cs="Times New Roman"/>
          <w:i/>
          <w:sz w:val="24"/>
          <w:szCs w:val="24"/>
        </w:rPr>
        <w:t>ii</w:t>
      </w:r>
      <w:r w:rsidRPr="00BC2B0D">
        <w:rPr>
          <w:rFonts w:ascii="Times New Roman" w:hAnsi="Times New Roman" w:cs="Times New Roman"/>
          <w:sz w:val="24"/>
          <w:szCs w:val="24"/>
        </w:rPr>
        <w:t xml:space="preserve"> and </w:t>
      </w:r>
      <w:r w:rsidRPr="00ED2BD3">
        <w:rPr>
          <w:rFonts w:ascii="Times New Roman" w:hAnsi="Times New Roman" w:cs="Times New Roman"/>
          <w:i/>
          <w:sz w:val="24"/>
          <w:szCs w:val="24"/>
        </w:rPr>
        <w:t>P. santalinoides</w:t>
      </w:r>
      <w:r w:rsidRPr="00BC2B0D">
        <w:rPr>
          <w:rFonts w:ascii="Times New Roman" w:hAnsi="Times New Roman" w:cs="Times New Roman"/>
          <w:sz w:val="24"/>
          <w:szCs w:val="24"/>
        </w:rPr>
        <w:t xml:space="preserve"> in the treatment of headaches, pains, fever, convulsions, and respiratory disorders. However, adequate and proper care of these vegetables during processing and storage will ensure the conservation of their usefulness</w:t>
      </w:r>
      <w:r w:rsidR="00715D26">
        <w:rPr>
          <w:rFonts w:ascii="Times New Roman" w:hAnsi="Times New Roman" w:cs="Times New Roman"/>
          <w:sz w:val="24"/>
          <w:szCs w:val="24"/>
        </w:rPr>
        <w:t>.</w:t>
      </w:r>
      <w:r w:rsidR="005C0D20" w:rsidRPr="005C0D20">
        <w:rPr>
          <w:rFonts w:ascii="Times New Roman" w:hAnsi="Times New Roman" w:cs="Times New Roman"/>
          <w:sz w:val="24"/>
          <w:szCs w:val="24"/>
        </w:rPr>
        <w:t xml:space="preserve"> </w:t>
      </w:r>
      <w:r w:rsidR="005C0D20">
        <w:rPr>
          <w:rFonts w:ascii="Times New Roman" w:hAnsi="Times New Roman" w:cs="Times New Roman"/>
          <w:sz w:val="24"/>
          <w:szCs w:val="24"/>
        </w:rPr>
        <w:t xml:space="preserve">The results of this study also showed that leaf extracts of </w:t>
      </w:r>
      <w:r w:rsidR="005C0D20" w:rsidRPr="00603554">
        <w:rPr>
          <w:rFonts w:ascii="Times New Roman" w:hAnsi="Times New Roman" w:cs="Times New Roman"/>
          <w:i/>
          <w:sz w:val="24"/>
          <w:szCs w:val="24"/>
        </w:rPr>
        <w:t>P. soyauxii</w:t>
      </w:r>
      <w:r w:rsidR="005C0D20">
        <w:rPr>
          <w:rFonts w:ascii="Times New Roman" w:hAnsi="Times New Roman" w:cs="Times New Roman"/>
          <w:sz w:val="24"/>
          <w:szCs w:val="24"/>
        </w:rPr>
        <w:t xml:space="preserve"> and </w:t>
      </w:r>
      <w:r w:rsidR="005C0D20" w:rsidRPr="00603554">
        <w:rPr>
          <w:rFonts w:ascii="Times New Roman" w:hAnsi="Times New Roman" w:cs="Times New Roman"/>
          <w:i/>
          <w:sz w:val="24"/>
          <w:szCs w:val="24"/>
        </w:rPr>
        <w:t>P. santalinoides</w:t>
      </w:r>
      <w:r w:rsidR="005C0D20">
        <w:rPr>
          <w:rFonts w:ascii="Times New Roman" w:hAnsi="Times New Roman" w:cs="Times New Roman"/>
          <w:sz w:val="24"/>
          <w:szCs w:val="24"/>
        </w:rPr>
        <w:t xml:space="preserve"> possessed reducing power ability, as well as the ability to scavenge hydrogen peroxide, which could otherwise result in oxidative stress conditions in vivo. </w:t>
      </w:r>
      <w:r w:rsidR="005C0D20" w:rsidRPr="00E96618">
        <w:rPr>
          <w:rFonts w:ascii="Times New Roman" w:hAnsi="Times New Roman" w:cs="Times New Roman"/>
          <w:sz w:val="24"/>
          <w:szCs w:val="24"/>
        </w:rPr>
        <w:t xml:space="preserve">Compounds  </w:t>
      </w:r>
      <w:r w:rsidR="005C0D20" w:rsidRPr="00E96618">
        <w:rPr>
          <w:rFonts w:ascii="Times New Roman" w:hAnsi="Times New Roman" w:cs="Times New Roman"/>
          <w:sz w:val="24"/>
          <w:szCs w:val="24"/>
        </w:rPr>
        <w:lastRenderedPageBreak/>
        <w:t>with  reducing  power </w:t>
      </w:r>
      <w:r w:rsidR="005C0D20">
        <w:rPr>
          <w:rFonts w:ascii="Times New Roman" w:hAnsi="Times New Roman" w:cs="Times New Roman"/>
          <w:sz w:val="24"/>
          <w:szCs w:val="24"/>
        </w:rPr>
        <w:t>ability</w:t>
      </w:r>
      <w:r w:rsidR="005C0D20" w:rsidRPr="00E96618">
        <w:rPr>
          <w:rFonts w:ascii="Times New Roman" w:hAnsi="Times New Roman" w:cs="Times New Roman"/>
          <w:sz w:val="24"/>
          <w:szCs w:val="24"/>
        </w:rPr>
        <w:t xml:space="preserve"> indicate  that  they  are  electron  donors  and  can  reduce  the  oxidized  intermediates  of  lipid  peroxidation  processes,  so  that  they  can  act  as  prima</w:t>
      </w:r>
      <w:r w:rsidR="005C0D20">
        <w:rPr>
          <w:rFonts w:ascii="Times New Roman" w:hAnsi="Times New Roman" w:cs="Times New Roman"/>
          <w:sz w:val="24"/>
          <w:szCs w:val="24"/>
        </w:rPr>
        <w:t xml:space="preserve">ry  and  secondary antioxidants. </w:t>
      </w:r>
    </w:p>
    <w:p w:rsidR="00715D26" w:rsidRDefault="00715D26" w:rsidP="00715D26">
      <w:pPr>
        <w:spacing w:after="0" w:line="480" w:lineRule="auto"/>
        <w:jc w:val="both"/>
        <w:rPr>
          <w:rFonts w:ascii="Times New Roman" w:hAnsi="Times New Roman" w:cs="Times New Roman"/>
          <w:sz w:val="24"/>
          <w:szCs w:val="24"/>
        </w:rPr>
      </w:pPr>
    </w:p>
    <w:p w:rsidR="009C764A" w:rsidRDefault="009C764A" w:rsidP="005563D2">
      <w:pPr>
        <w:rPr>
          <w:rFonts w:ascii="Times New Roman" w:hAnsi="Times New Roman" w:cs="Times New Roman"/>
          <w:sz w:val="24"/>
          <w:szCs w:val="24"/>
        </w:rPr>
      </w:pPr>
    </w:p>
    <w:p w:rsidR="009C764A" w:rsidRDefault="009C764A" w:rsidP="005563D2">
      <w:pPr>
        <w:rPr>
          <w:rFonts w:ascii="Times New Roman" w:hAnsi="Times New Roman" w:cs="Times New Roman"/>
          <w:sz w:val="24"/>
          <w:szCs w:val="24"/>
        </w:rPr>
      </w:pPr>
    </w:p>
    <w:p w:rsidR="005563D2" w:rsidRPr="00F03ECB" w:rsidRDefault="00715D26" w:rsidP="00F03ECB">
      <w:pPr>
        <w:rPr>
          <w:rFonts w:ascii="Times New Roman" w:hAnsi="Times New Roman" w:cs="Times New Roman"/>
          <w:sz w:val="24"/>
          <w:szCs w:val="24"/>
        </w:rPr>
      </w:pPr>
      <w:r w:rsidRPr="00F03ECB">
        <w:rPr>
          <w:rFonts w:ascii="Times New Roman" w:hAnsi="Times New Roman" w:cs="Times New Roman"/>
          <w:b/>
          <w:sz w:val="24"/>
          <w:szCs w:val="24"/>
        </w:rPr>
        <w:t xml:space="preserve"> </w:t>
      </w:r>
      <w:r w:rsidR="005563D2" w:rsidRPr="00F03ECB">
        <w:rPr>
          <w:rFonts w:ascii="Times New Roman" w:hAnsi="Times New Roman" w:cs="Times New Roman"/>
          <w:b/>
          <w:sz w:val="24"/>
          <w:szCs w:val="24"/>
        </w:rPr>
        <w:t>REFERENCES</w:t>
      </w:r>
    </w:p>
    <w:p w:rsidR="0014294F" w:rsidRPr="0014294F" w:rsidRDefault="0014294F" w:rsidP="0014294F">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Aguillar F, Crebelli R, Dusemund B, Galtier P, Gilbert J, Gott D.M, Gundert- Remi U, Koenig J, Lambré C, Leblanc</w:t>
      </w:r>
      <w:r w:rsidRPr="0014294F">
        <w:rPr>
          <w:rFonts w:ascii="Times New Roman" w:hAnsi="Times New Roman" w:cs="Times New Roman"/>
          <w:sz w:val="24"/>
          <w:szCs w:val="24"/>
        </w:rPr>
        <w:t xml:space="preserve"> J.C</w:t>
      </w:r>
      <w:r>
        <w:rPr>
          <w:rFonts w:ascii="Times New Roman" w:hAnsi="Times New Roman" w:cs="Times New Roman"/>
          <w:sz w:val="24"/>
          <w:szCs w:val="24"/>
        </w:rPr>
        <w:t>, Mortensen A, Mossesso P, Parent-Massin D, Rietjens I.M.C.M, Stankovic I, Tobbcak P, Waalkens- Berendsen</w:t>
      </w:r>
      <w:r w:rsidRPr="0014294F">
        <w:rPr>
          <w:rFonts w:ascii="Times New Roman" w:hAnsi="Times New Roman" w:cs="Times New Roman"/>
          <w:sz w:val="24"/>
          <w:szCs w:val="24"/>
        </w:rPr>
        <w:t xml:space="preserve"> I</w:t>
      </w:r>
      <w:r>
        <w:rPr>
          <w:rFonts w:ascii="Times New Roman" w:hAnsi="Times New Roman" w:cs="Times New Roman"/>
          <w:sz w:val="24"/>
          <w:szCs w:val="24"/>
        </w:rPr>
        <w:t>, Woutersen R.A, Wright M</w:t>
      </w:r>
      <w:r w:rsidRPr="0014294F">
        <w:rPr>
          <w:rFonts w:ascii="Times New Roman" w:hAnsi="Times New Roman" w:cs="Times New Roman"/>
          <w:sz w:val="24"/>
          <w:szCs w:val="24"/>
        </w:rPr>
        <w:t xml:space="preserve"> </w:t>
      </w:r>
      <w:r>
        <w:rPr>
          <w:rFonts w:ascii="Times New Roman" w:hAnsi="Times New Roman" w:cs="Times New Roman"/>
          <w:sz w:val="24"/>
          <w:szCs w:val="24"/>
        </w:rPr>
        <w:t>(</w:t>
      </w:r>
      <w:r w:rsidRPr="0014294F">
        <w:rPr>
          <w:rFonts w:ascii="Times New Roman" w:hAnsi="Times New Roman" w:cs="Times New Roman"/>
          <w:sz w:val="24"/>
          <w:szCs w:val="24"/>
        </w:rPr>
        <w:t>2011</w:t>
      </w:r>
      <w:r>
        <w:rPr>
          <w:rFonts w:ascii="Times New Roman" w:hAnsi="Times New Roman" w:cs="Times New Roman"/>
          <w:sz w:val="24"/>
          <w:szCs w:val="24"/>
        </w:rPr>
        <w:t>)</w:t>
      </w:r>
      <w:r w:rsidRPr="0014294F">
        <w:rPr>
          <w:rFonts w:ascii="Times New Roman" w:hAnsi="Times New Roman" w:cs="Times New Roman"/>
          <w:sz w:val="24"/>
          <w:szCs w:val="24"/>
        </w:rPr>
        <w:t xml:space="preserve">. </w:t>
      </w:r>
      <w:proofErr w:type="gramStart"/>
      <w:r w:rsidRPr="0014294F">
        <w:rPr>
          <w:rFonts w:ascii="Times New Roman" w:hAnsi="Times New Roman" w:cs="Times New Roman"/>
          <w:sz w:val="24"/>
          <w:szCs w:val="24"/>
        </w:rPr>
        <w:t>Scientific opinion on the re- evaluation of butylated hydroxyanisole – BHA (E 320) as a fodd additive.</w:t>
      </w:r>
      <w:proofErr w:type="gramEnd"/>
      <w:r w:rsidRPr="0014294F">
        <w:rPr>
          <w:rFonts w:ascii="Times New Roman" w:hAnsi="Times New Roman" w:cs="Times New Roman"/>
          <w:sz w:val="24"/>
          <w:szCs w:val="24"/>
        </w:rPr>
        <w:t xml:space="preserve"> </w:t>
      </w:r>
      <w:proofErr w:type="gramStart"/>
      <w:r w:rsidRPr="0014294F">
        <w:rPr>
          <w:rFonts w:ascii="Times New Roman" w:hAnsi="Times New Roman" w:cs="Times New Roman"/>
          <w:i/>
          <w:sz w:val="24"/>
          <w:szCs w:val="24"/>
        </w:rPr>
        <w:t>EFSA Journal.</w:t>
      </w:r>
      <w:proofErr w:type="gramEnd"/>
      <w:r w:rsidRPr="0014294F">
        <w:rPr>
          <w:rFonts w:ascii="Times New Roman" w:hAnsi="Times New Roman" w:cs="Times New Roman"/>
          <w:i/>
          <w:sz w:val="24"/>
          <w:szCs w:val="24"/>
        </w:rPr>
        <w:t xml:space="preserve"> </w:t>
      </w:r>
      <w:proofErr w:type="gramStart"/>
      <w:r w:rsidRPr="0014294F">
        <w:rPr>
          <w:rFonts w:ascii="Times New Roman" w:hAnsi="Times New Roman" w:cs="Times New Roman"/>
          <w:sz w:val="24"/>
          <w:szCs w:val="24"/>
        </w:rPr>
        <w:t>doi</w:t>
      </w:r>
      <w:proofErr w:type="gramEnd"/>
      <w:r w:rsidRPr="0014294F">
        <w:rPr>
          <w:rFonts w:ascii="Times New Roman" w:hAnsi="Times New Roman" w:cs="Times New Roman"/>
          <w:i/>
          <w:sz w:val="24"/>
          <w:szCs w:val="24"/>
        </w:rPr>
        <w:t>:</w:t>
      </w:r>
      <w:r w:rsidRPr="0014294F">
        <w:rPr>
          <w:rFonts w:ascii="Times New Roman" w:hAnsi="Times New Roman" w:cs="Times New Roman"/>
          <w:sz w:val="24"/>
          <w:szCs w:val="24"/>
        </w:rPr>
        <w:t xml:space="preserve"> 10.2903/j.efsa.2011.2392. </w:t>
      </w:r>
    </w:p>
    <w:p w:rsidR="0014294F" w:rsidRDefault="0014294F" w:rsidP="0014294F">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Aguillar F, Crebelli R, Dusemund B, Galtie P., Gilbert J</w:t>
      </w:r>
      <w:r w:rsidRPr="0014294F">
        <w:rPr>
          <w:rFonts w:ascii="Times New Roman" w:hAnsi="Times New Roman" w:cs="Times New Roman"/>
          <w:sz w:val="24"/>
          <w:szCs w:val="24"/>
        </w:rPr>
        <w:t>, Go</w:t>
      </w:r>
      <w:r>
        <w:rPr>
          <w:rFonts w:ascii="Times New Roman" w:hAnsi="Times New Roman" w:cs="Times New Roman"/>
          <w:sz w:val="24"/>
          <w:szCs w:val="24"/>
        </w:rPr>
        <w:t>tt D.M, Gundert- Remi U, Koenig J, Lambré C, Leblanc J.C, Mortensen A, Mossesso P, Parent-Massin D, Rietjens I.M.C.M, Stankovic I, Tobbcak P, Waalkens- Berendsen I, Woutersen R.A, Wright M</w:t>
      </w:r>
      <w:r w:rsidRPr="0014294F">
        <w:rPr>
          <w:rFonts w:ascii="Times New Roman" w:hAnsi="Times New Roman" w:cs="Times New Roman"/>
          <w:sz w:val="24"/>
          <w:szCs w:val="24"/>
        </w:rPr>
        <w:t xml:space="preserve"> </w:t>
      </w:r>
      <w:r>
        <w:rPr>
          <w:rFonts w:ascii="Times New Roman" w:hAnsi="Times New Roman" w:cs="Times New Roman"/>
          <w:sz w:val="24"/>
          <w:szCs w:val="24"/>
        </w:rPr>
        <w:t>(</w:t>
      </w:r>
      <w:r w:rsidRPr="0014294F">
        <w:rPr>
          <w:rFonts w:ascii="Times New Roman" w:hAnsi="Times New Roman" w:cs="Times New Roman"/>
          <w:sz w:val="24"/>
          <w:szCs w:val="24"/>
        </w:rPr>
        <w:t>2012</w:t>
      </w:r>
      <w:r>
        <w:rPr>
          <w:rFonts w:ascii="Times New Roman" w:hAnsi="Times New Roman" w:cs="Times New Roman"/>
          <w:sz w:val="24"/>
          <w:szCs w:val="24"/>
        </w:rPr>
        <w:t>)</w:t>
      </w:r>
      <w:r w:rsidRPr="0014294F">
        <w:rPr>
          <w:rFonts w:ascii="Times New Roman" w:hAnsi="Times New Roman" w:cs="Times New Roman"/>
          <w:sz w:val="24"/>
          <w:szCs w:val="24"/>
        </w:rPr>
        <w:t xml:space="preserve">. </w:t>
      </w:r>
      <w:proofErr w:type="gramStart"/>
      <w:r w:rsidRPr="0014294F">
        <w:rPr>
          <w:rFonts w:ascii="Times New Roman" w:hAnsi="Times New Roman" w:cs="Times New Roman"/>
          <w:sz w:val="24"/>
          <w:szCs w:val="24"/>
        </w:rPr>
        <w:t>Scientific opinion on the re- evaluation of butylated hydroxytoluene BHT (E321) as a fodd additive.</w:t>
      </w:r>
      <w:proofErr w:type="gramEnd"/>
      <w:r w:rsidRPr="0014294F">
        <w:rPr>
          <w:rFonts w:ascii="Times New Roman" w:hAnsi="Times New Roman" w:cs="Times New Roman"/>
          <w:sz w:val="24"/>
          <w:szCs w:val="24"/>
        </w:rPr>
        <w:t xml:space="preserve"> </w:t>
      </w:r>
      <w:proofErr w:type="gramStart"/>
      <w:r w:rsidRPr="0014294F">
        <w:rPr>
          <w:rFonts w:ascii="Times New Roman" w:hAnsi="Times New Roman" w:cs="Times New Roman"/>
          <w:i/>
          <w:sz w:val="24"/>
          <w:szCs w:val="24"/>
        </w:rPr>
        <w:t>EFSA Journal</w:t>
      </w:r>
      <w:r w:rsidRPr="0014294F">
        <w:rPr>
          <w:rFonts w:ascii="Times New Roman" w:hAnsi="Times New Roman" w:cs="Times New Roman"/>
          <w:sz w:val="24"/>
          <w:szCs w:val="24"/>
        </w:rPr>
        <w:t>.</w:t>
      </w:r>
      <w:proofErr w:type="gramEnd"/>
      <w:r w:rsidRPr="0014294F">
        <w:rPr>
          <w:rFonts w:ascii="Times New Roman" w:hAnsi="Times New Roman" w:cs="Times New Roman"/>
          <w:sz w:val="24"/>
          <w:szCs w:val="24"/>
        </w:rPr>
        <w:t xml:space="preserve"> </w:t>
      </w:r>
      <w:proofErr w:type="gramStart"/>
      <w:r w:rsidRPr="0014294F">
        <w:rPr>
          <w:rFonts w:ascii="Times New Roman" w:hAnsi="Times New Roman" w:cs="Times New Roman"/>
          <w:sz w:val="24"/>
          <w:szCs w:val="24"/>
        </w:rPr>
        <w:t>doi</w:t>
      </w:r>
      <w:proofErr w:type="gramEnd"/>
      <w:r w:rsidRPr="0014294F">
        <w:rPr>
          <w:rFonts w:ascii="Times New Roman" w:hAnsi="Times New Roman" w:cs="Times New Roman"/>
          <w:sz w:val="24"/>
          <w:szCs w:val="24"/>
        </w:rPr>
        <w:t xml:space="preserve">: 10.2903/j.efsa.2012.2588. </w:t>
      </w:r>
    </w:p>
    <w:p w:rsidR="00DC4A30" w:rsidRPr="00F03ECB" w:rsidRDefault="00DC4A30" w:rsidP="0014294F">
      <w:pPr>
        <w:spacing w:line="480" w:lineRule="auto"/>
        <w:ind w:left="810" w:hanging="810"/>
        <w:jc w:val="both"/>
        <w:rPr>
          <w:rFonts w:ascii="Times New Roman" w:hAnsi="Times New Roman" w:cs="Times New Roman"/>
          <w:sz w:val="24"/>
          <w:szCs w:val="24"/>
        </w:rPr>
      </w:pPr>
      <w:proofErr w:type="gramStart"/>
      <w:r w:rsidRPr="00F03ECB">
        <w:rPr>
          <w:rFonts w:ascii="Times New Roman" w:hAnsi="Times New Roman" w:cs="Times New Roman"/>
          <w:sz w:val="24"/>
          <w:szCs w:val="24"/>
        </w:rPr>
        <w:t>Akindahunsi, A.A. and Salawu, S.O. (2005).</w:t>
      </w:r>
      <w:proofErr w:type="gramEnd"/>
      <w:r w:rsidRPr="00F03ECB">
        <w:rPr>
          <w:rFonts w:ascii="Times New Roman" w:hAnsi="Times New Roman" w:cs="Times New Roman"/>
          <w:sz w:val="24"/>
          <w:szCs w:val="24"/>
        </w:rPr>
        <w:t xml:space="preserve"> </w:t>
      </w:r>
      <w:proofErr w:type="gramStart"/>
      <w:r w:rsidRPr="00F03ECB">
        <w:rPr>
          <w:rFonts w:ascii="Times New Roman" w:hAnsi="Times New Roman" w:cs="Times New Roman"/>
          <w:sz w:val="24"/>
          <w:szCs w:val="24"/>
        </w:rPr>
        <w:t>Phytochemical screening of nutrient and</w:t>
      </w:r>
      <w:r>
        <w:rPr>
          <w:rFonts w:ascii="Times New Roman" w:hAnsi="Times New Roman" w:cs="Times New Roman"/>
          <w:sz w:val="24"/>
          <w:szCs w:val="24"/>
        </w:rPr>
        <w:t xml:space="preserve"> antinutrient </w:t>
      </w:r>
      <w:r w:rsidRPr="00F03ECB">
        <w:rPr>
          <w:rFonts w:ascii="Times New Roman" w:hAnsi="Times New Roman" w:cs="Times New Roman"/>
          <w:sz w:val="24"/>
          <w:szCs w:val="24"/>
        </w:rPr>
        <w:t>composition of selected tropical green leafy vegetables.</w:t>
      </w:r>
      <w:proofErr w:type="gramEnd"/>
      <w:r w:rsidRPr="00F03ECB">
        <w:rPr>
          <w:rFonts w:ascii="Times New Roman" w:hAnsi="Times New Roman" w:cs="Times New Roman"/>
          <w:sz w:val="24"/>
          <w:szCs w:val="24"/>
        </w:rPr>
        <w:t xml:space="preserve"> </w:t>
      </w:r>
      <w:r w:rsidRPr="001D238B">
        <w:rPr>
          <w:rFonts w:ascii="Times New Roman" w:hAnsi="Times New Roman" w:cs="Times New Roman"/>
          <w:i/>
          <w:sz w:val="24"/>
          <w:szCs w:val="24"/>
        </w:rPr>
        <w:t xml:space="preserve">Afr. </w:t>
      </w:r>
      <w:r w:rsidR="00FA066B" w:rsidRPr="0014294F">
        <w:rPr>
          <w:rFonts w:ascii="Times New Roman" w:hAnsi="Times New Roman" w:cs="Times New Roman"/>
          <w:i/>
          <w:sz w:val="24"/>
          <w:szCs w:val="24"/>
        </w:rPr>
        <w:t>Journal</w:t>
      </w:r>
      <w:r w:rsidRPr="001D238B">
        <w:rPr>
          <w:rFonts w:ascii="Times New Roman" w:hAnsi="Times New Roman" w:cs="Times New Roman"/>
          <w:i/>
          <w:sz w:val="24"/>
          <w:szCs w:val="24"/>
        </w:rPr>
        <w:t>. Biotech.,</w:t>
      </w:r>
      <w:r w:rsidRPr="00F03ECB">
        <w:rPr>
          <w:rFonts w:ascii="Times New Roman" w:hAnsi="Times New Roman" w:cs="Times New Roman"/>
          <w:sz w:val="24"/>
          <w:szCs w:val="24"/>
        </w:rPr>
        <w:t xml:space="preserve"> 4: 497-501. </w:t>
      </w:r>
    </w:p>
    <w:p w:rsidR="00DC4A30" w:rsidRPr="00F03ECB" w:rsidRDefault="00DC4A30" w:rsidP="00DC4A30">
      <w:pPr>
        <w:tabs>
          <w:tab w:val="left" w:pos="5205"/>
        </w:tabs>
        <w:spacing w:line="36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Ali S.S., Kasoju N., Luthra A., Singh A., Sharanabasava H, Sahuand A., Bora U. (2008)</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Indian </w:t>
      </w:r>
      <w:r w:rsidRPr="00F03ECB">
        <w:rPr>
          <w:rFonts w:ascii="Times New Roman" w:hAnsi="Times New Roman" w:cs="Times New Roman"/>
          <w:sz w:val="24"/>
          <w:szCs w:val="24"/>
        </w:rPr>
        <w:t>medicinal herbs as source of antioxidants.</w:t>
      </w:r>
      <w:proofErr w:type="gramEnd"/>
      <w:r w:rsidRPr="00F03ECB">
        <w:rPr>
          <w:rFonts w:ascii="Times New Roman" w:hAnsi="Times New Roman" w:cs="Times New Roman"/>
          <w:sz w:val="24"/>
          <w:szCs w:val="24"/>
        </w:rPr>
        <w:t xml:space="preserve"> </w:t>
      </w:r>
      <w:r w:rsidRPr="00FA066B">
        <w:rPr>
          <w:rFonts w:ascii="Times New Roman" w:hAnsi="Times New Roman" w:cs="Times New Roman"/>
          <w:i/>
          <w:sz w:val="24"/>
          <w:szCs w:val="24"/>
        </w:rPr>
        <w:t>Food Res.</w:t>
      </w:r>
      <w:r w:rsidRPr="00F03ECB">
        <w:rPr>
          <w:rFonts w:ascii="Times New Roman" w:hAnsi="Times New Roman" w:cs="Times New Roman"/>
          <w:sz w:val="24"/>
          <w:szCs w:val="24"/>
        </w:rPr>
        <w:t xml:space="preserve"> Int., 41: 1-15.</w:t>
      </w:r>
    </w:p>
    <w:p w:rsidR="00DC4A30" w:rsidRPr="00F03ECB" w:rsidRDefault="00DC4A30" w:rsidP="00DC4A30">
      <w:pPr>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Andreyev A. Y, Kushnareva, Y. E</w:t>
      </w:r>
      <w:proofErr w:type="gramStart"/>
      <w:r w:rsidRPr="00F03ECB">
        <w:rPr>
          <w:rFonts w:ascii="Times New Roman" w:hAnsi="Times New Roman" w:cs="Times New Roman"/>
          <w:sz w:val="24"/>
          <w:szCs w:val="24"/>
        </w:rPr>
        <w:t>,  Starkov</w:t>
      </w:r>
      <w:proofErr w:type="gramEnd"/>
      <w:r w:rsidRPr="00F03ECB">
        <w:rPr>
          <w:rFonts w:ascii="Times New Roman" w:hAnsi="Times New Roman" w:cs="Times New Roman"/>
          <w:sz w:val="24"/>
          <w:szCs w:val="24"/>
        </w:rPr>
        <w:t xml:space="preserve"> A. A. (2005). </w:t>
      </w:r>
      <w:proofErr w:type="gramStart"/>
      <w:r w:rsidRPr="00F03ECB">
        <w:rPr>
          <w:rFonts w:ascii="Times New Roman" w:hAnsi="Times New Roman" w:cs="Times New Roman"/>
          <w:sz w:val="24"/>
          <w:szCs w:val="24"/>
        </w:rPr>
        <w:t>Mitoc</w:t>
      </w:r>
      <w:r>
        <w:rPr>
          <w:rFonts w:ascii="Times New Roman" w:hAnsi="Times New Roman" w:cs="Times New Roman"/>
          <w:sz w:val="24"/>
          <w:szCs w:val="24"/>
        </w:rPr>
        <w:t xml:space="preserve">hondrial metabolism of reactive </w:t>
      </w:r>
      <w:r w:rsidRPr="00F03ECB">
        <w:rPr>
          <w:rFonts w:ascii="Times New Roman" w:hAnsi="Times New Roman" w:cs="Times New Roman"/>
          <w:sz w:val="24"/>
          <w:szCs w:val="24"/>
        </w:rPr>
        <w:t>oxygen species.</w:t>
      </w:r>
      <w:proofErr w:type="gramEnd"/>
      <w:r w:rsidRPr="00F03ECB">
        <w:rPr>
          <w:rFonts w:ascii="Times New Roman" w:hAnsi="Times New Roman" w:cs="Times New Roman"/>
          <w:sz w:val="24"/>
          <w:szCs w:val="24"/>
        </w:rPr>
        <w:t xml:space="preserve"> </w:t>
      </w:r>
      <w:r w:rsidRPr="00FA066B">
        <w:rPr>
          <w:rFonts w:ascii="Times New Roman" w:hAnsi="Times New Roman" w:cs="Times New Roman"/>
          <w:i/>
          <w:sz w:val="24"/>
          <w:szCs w:val="24"/>
        </w:rPr>
        <w:t>Biochemistry (Mosc),</w:t>
      </w:r>
      <w:r w:rsidRPr="00F03ECB">
        <w:rPr>
          <w:rFonts w:ascii="Times New Roman" w:hAnsi="Times New Roman" w:cs="Times New Roman"/>
          <w:sz w:val="24"/>
          <w:szCs w:val="24"/>
        </w:rPr>
        <w:t xml:space="preserve"> Vol. 70, No. 2, pp. 200-214.</w:t>
      </w:r>
    </w:p>
    <w:p w:rsidR="00F35E9B" w:rsidRDefault="00DC4A30" w:rsidP="00F35E9B">
      <w:pPr>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lastRenderedPageBreak/>
        <w:t>Arslanian S.A, Bacha F, Gungor N</w:t>
      </w:r>
      <w:proofErr w:type="gramStart"/>
      <w:r w:rsidRPr="00F03ECB">
        <w:rPr>
          <w:rFonts w:ascii="Times New Roman" w:hAnsi="Times New Roman" w:cs="Times New Roman"/>
          <w:sz w:val="24"/>
          <w:szCs w:val="24"/>
        </w:rPr>
        <w:t>,  Saad</w:t>
      </w:r>
      <w:proofErr w:type="gramEnd"/>
      <w:r w:rsidRPr="00F03ECB">
        <w:rPr>
          <w:rFonts w:ascii="Times New Roman" w:hAnsi="Times New Roman" w:cs="Times New Roman"/>
          <w:sz w:val="24"/>
          <w:szCs w:val="24"/>
        </w:rPr>
        <w:t xml:space="preserve"> R. (2006). Are obesity</w:t>
      </w:r>
      <w:r>
        <w:rPr>
          <w:rFonts w:ascii="Times New Roman" w:hAnsi="Times New Roman" w:cs="Times New Roman"/>
          <w:sz w:val="24"/>
          <w:szCs w:val="24"/>
        </w:rPr>
        <w:t xml:space="preserve">-related metabolic risk factors </w:t>
      </w:r>
      <w:r w:rsidRPr="00F03ECB">
        <w:rPr>
          <w:rFonts w:ascii="Times New Roman" w:hAnsi="Times New Roman" w:cs="Times New Roman"/>
          <w:sz w:val="24"/>
          <w:szCs w:val="24"/>
        </w:rPr>
        <w:t xml:space="preserve">modulated by the degree of insulin resistance in adolescents? </w:t>
      </w:r>
      <w:r w:rsidRPr="00FA066B">
        <w:rPr>
          <w:rFonts w:ascii="Times New Roman" w:hAnsi="Times New Roman" w:cs="Times New Roman"/>
          <w:i/>
          <w:sz w:val="24"/>
          <w:szCs w:val="24"/>
        </w:rPr>
        <w:t>Diabetes Care</w:t>
      </w:r>
      <w:r w:rsidRPr="00F03ECB">
        <w:rPr>
          <w:rFonts w:ascii="Times New Roman" w:hAnsi="Times New Roman" w:cs="Times New Roman"/>
          <w:sz w:val="24"/>
          <w:szCs w:val="24"/>
        </w:rPr>
        <w:t xml:space="preserve"> 29:1599-1604.</w:t>
      </w:r>
    </w:p>
    <w:p w:rsidR="00DC4A30" w:rsidRPr="00F03ECB" w:rsidRDefault="00F35E9B" w:rsidP="00F35E9B">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Arunkumar S, Muthuselvam (</w:t>
      </w:r>
      <w:r w:rsidRPr="00F35E9B">
        <w:rPr>
          <w:rFonts w:ascii="Times New Roman" w:hAnsi="Times New Roman" w:cs="Times New Roman"/>
          <w:sz w:val="24"/>
          <w:szCs w:val="24"/>
        </w:rPr>
        <w:t>2009</w:t>
      </w:r>
      <w:r>
        <w:rPr>
          <w:rFonts w:ascii="Times New Roman" w:hAnsi="Times New Roman" w:cs="Times New Roman"/>
          <w:sz w:val="24"/>
          <w:szCs w:val="24"/>
        </w:rPr>
        <w:t>)</w:t>
      </w:r>
      <w:r w:rsidRPr="00F35E9B">
        <w:rPr>
          <w:rFonts w:ascii="Times New Roman" w:hAnsi="Times New Roman" w:cs="Times New Roman"/>
          <w:sz w:val="24"/>
          <w:szCs w:val="24"/>
        </w:rPr>
        <w:t xml:space="preserve">. Analysis of phytochemical constituents and antimicrobial activities of aloevera L. against clinical pathogens. </w:t>
      </w:r>
      <w:proofErr w:type="gramStart"/>
      <w:r w:rsidR="00FA066B">
        <w:rPr>
          <w:rFonts w:ascii="Times New Roman" w:hAnsi="Times New Roman" w:cs="Times New Roman"/>
          <w:i/>
          <w:sz w:val="24"/>
          <w:szCs w:val="24"/>
        </w:rPr>
        <w:t>World</w:t>
      </w:r>
      <w:r w:rsidRPr="0011261D">
        <w:rPr>
          <w:rFonts w:ascii="Times New Roman" w:hAnsi="Times New Roman" w:cs="Times New Roman"/>
          <w:i/>
          <w:sz w:val="24"/>
          <w:szCs w:val="24"/>
        </w:rPr>
        <w:t xml:space="preserve"> </w:t>
      </w:r>
      <w:r w:rsidR="00FA066B" w:rsidRPr="0014294F">
        <w:rPr>
          <w:rFonts w:ascii="Times New Roman" w:hAnsi="Times New Roman" w:cs="Times New Roman"/>
          <w:i/>
          <w:sz w:val="24"/>
          <w:szCs w:val="24"/>
        </w:rPr>
        <w:t>Journal</w:t>
      </w:r>
      <w:r w:rsidR="00FA066B">
        <w:rPr>
          <w:rFonts w:ascii="Times New Roman" w:hAnsi="Times New Roman" w:cs="Times New Roman"/>
          <w:i/>
          <w:sz w:val="24"/>
          <w:szCs w:val="24"/>
        </w:rPr>
        <w:t xml:space="preserve"> </w:t>
      </w:r>
      <w:r w:rsidRPr="0011261D">
        <w:rPr>
          <w:rFonts w:ascii="Times New Roman" w:hAnsi="Times New Roman" w:cs="Times New Roman"/>
          <w:i/>
          <w:sz w:val="24"/>
          <w:szCs w:val="24"/>
        </w:rPr>
        <w:t>Agril.</w:t>
      </w:r>
      <w:proofErr w:type="gramEnd"/>
      <w:r w:rsidRPr="0011261D">
        <w:rPr>
          <w:rFonts w:ascii="Times New Roman" w:hAnsi="Times New Roman" w:cs="Times New Roman"/>
          <w:i/>
          <w:sz w:val="24"/>
          <w:szCs w:val="24"/>
        </w:rPr>
        <w:t xml:space="preserve"> Sc.</w:t>
      </w:r>
      <w:r w:rsidRPr="00F35E9B">
        <w:rPr>
          <w:rFonts w:ascii="Times New Roman" w:hAnsi="Times New Roman" w:cs="Times New Roman"/>
          <w:sz w:val="24"/>
          <w:szCs w:val="24"/>
        </w:rPr>
        <w:t>, 5(5): 572-576.</w:t>
      </w:r>
    </w:p>
    <w:p w:rsidR="00DC4A30" w:rsidRPr="00F03ECB" w:rsidRDefault="00DC4A30" w:rsidP="00DC4A30">
      <w:pPr>
        <w:tabs>
          <w:tab w:val="left" w:pos="5205"/>
        </w:tabs>
        <w:spacing w:line="36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 xml:space="preserve"> Aslan M, Orhan D D, Orhan N, Sez</w:t>
      </w:r>
      <w:r w:rsidR="00F35E9B">
        <w:rPr>
          <w:rFonts w:ascii="Times New Roman" w:hAnsi="Times New Roman" w:cs="Times New Roman"/>
          <w:sz w:val="24"/>
          <w:szCs w:val="24"/>
        </w:rPr>
        <w:t>ik E and Yesilada E</w:t>
      </w:r>
      <w:r w:rsidR="00F35E9B" w:rsidRPr="00F35E9B">
        <w:rPr>
          <w:rFonts w:ascii="Times New Roman" w:hAnsi="Times New Roman" w:cs="Times New Roman"/>
          <w:sz w:val="24"/>
          <w:szCs w:val="24"/>
        </w:rPr>
        <w:t xml:space="preserve"> </w:t>
      </w:r>
      <w:r w:rsidR="00F35E9B">
        <w:rPr>
          <w:rFonts w:ascii="Times New Roman" w:hAnsi="Times New Roman" w:cs="Times New Roman"/>
          <w:sz w:val="24"/>
          <w:szCs w:val="24"/>
        </w:rPr>
        <w:t>(</w:t>
      </w:r>
      <w:r w:rsidR="00F35E9B" w:rsidRPr="00F03ECB">
        <w:rPr>
          <w:rFonts w:ascii="Times New Roman" w:hAnsi="Times New Roman" w:cs="Times New Roman"/>
          <w:sz w:val="24"/>
          <w:szCs w:val="24"/>
        </w:rPr>
        <w:t>2007</w:t>
      </w:r>
      <w:r w:rsidR="00F35E9B">
        <w:rPr>
          <w:rFonts w:ascii="Times New Roman" w:hAnsi="Times New Roman" w:cs="Times New Roman"/>
          <w:sz w:val="24"/>
          <w:szCs w:val="24"/>
        </w:rPr>
        <w:t>).</w:t>
      </w:r>
      <w:r w:rsidRPr="00F03ECB">
        <w:rPr>
          <w:rFonts w:ascii="Times New Roman" w:hAnsi="Times New Roman" w:cs="Times New Roman"/>
          <w:sz w:val="24"/>
          <w:szCs w:val="24"/>
        </w:rPr>
        <w:t xml:space="preserve"> </w:t>
      </w:r>
      <w:r w:rsidRPr="00F35E9B">
        <w:rPr>
          <w:rFonts w:ascii="Times New Roman" w:hAnsi="Times New Roman" w:cs="Times New Roman"/>
          <w:i/>
          <w:sz w:val="24"/>
          <w:szCs w:val="24"/>
        </w:rPr>
        <w:t xml:space="preserve"> </w:t>
      </w:r>
      <w:r w:rsidR="00FA066B" w:rsidRPr="0014294F">
        <w:rPr>
          <w:rFonts w:ascii="Times New Roman" w:hAnsi="Times New Roman" w:cs="Times New Roman"/>
          <w:i/>
          <w:sz w:val="24"/>
          <w:szCs w:val="24"/>
        </w:rPr>
        <w:t>Journal</w:t>
      </w:r>
      <w:r w:rsidR="00FA066B" w:rsidRPr="00F35E9B">
        <w:rPr>
          <w:rFonts w:ascii="Times New Roman" w:hAnsi="Times New Roman" w:cs="Times New Roman"/>
          <w:i/>
          <w:sz w:val="24"/>
          <w:szCs w:val="24"/>
        </w:rPr>
        <w:t xml:space="preserve"> </w:t>
      </w:r>
      <w:r w:rsidRPr="00F35E9B">
        <w:rPr>
          <w:rFonts w:ascii="Times New Roman" w:hAnsi="Times New Roman" w:cs="Times New Roman"/>
          <w:i/>
          <w:sz w:val="24"/>
          <w:szCs w:val="24"/>
        </w:rPr>
        <w:t xml:space="preserve">Med </w:t>
      </w:r>
      <w:proofErr w:type="gramStart"/>
      <w:r w:rsidRPr="00F35E9B">
        <w:rPr>
          <w:rFonts w:ascii="Times New Roman" w:hAnsi="Times New Roman" w:cs="Times New Roman"/>
          <w:i/>
          <w:sz w:val="24"/>
          <w:szCs w:val="24"/>
        </w:rPr>
        <w:t>Food</w:t>
      </w:r>
      <w:r w:rsidRPr="00F03ECB">
        <w:rPr>
          <w:rFonts w:ascii="Times New Roman" w:hAnsi="Times New Roman" w:cs="Times New Roman"/>
          <w:sz w:val="24"/>
          <w:szCs w:val="24"/>
        </w:rPr>
        <w:t>.,</w:t>
      </w:r>
      <w:proofErr w:type="gramEnd"/>
      <w:r w:rsidRPr="00F03ECB">
        <w:rPr>
          <w:rFonts w:ascii="Times New Roman" w:hAnsi="Times New Roman" w:cs="Times New Roman"/>
          <w:sz w:val="24"/>
          <w:szCs w:val="24"/>
        </w:rPr>
        <w:t xml:space="preserve"> 10, 396-400</w:t>
      </w:r>
    </w:p>
    <w:p w:rsidR="00F641E6" w:rsidRDefault="00DC4A30" w:rsidP="00DC4A30">
      <w:pPr>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 xml:space="preserve"> Barrou B, Bourny E, Deybach C, Deray G</w:t>
      </w:r>
      <w:r w:rsidR="00FA066B">
        <w:rPr>
          <w:rFonts w:ascii="Times New Roman" w:hAnsi="Times New Roman" w:cs="Times New Roman"/>
          <w:sz w:val="24"/>
          <w:szCs w:val="24"/>
        </w:rPr>
        <w:t>, Launary- Vacher V, Izzedine H</w:t>
      </w:r>
      <w:r w:rsidRPr="00F03ECB">
        <w:rPr>
          <w:rFonts w:ascii="Times New Roman" w:hAnsi="Times New Roman" w:cs="Times New Roman"/>
          <w:sz w:val="24"/>
          <w:szCs w:val="24"/>
        </w:rPr>
        <w:t xml:space="preserve"> (2005). Drug </w:t>
      </w:r>
      <w:proofErr w:type="gramStart"/>
      <w:r w:rsidRPr="00F03ECB">
        <w:rPr>
          <w:rFonts w:ascii="Times New Roman" w:hAnsi="Times New Roman" w:cs="Times New Roman"/>
          <w:sz w:val="24"/>
          <w:szCs w:val="24"/>
        </w:rPr>
        <w:t xml:space="preserve">induced </w:t>
      </w:r>
      <w:r>
        <w:rPr>
          <w:rFonts w:ascii="Times New Roman" w:hAnsi="Times New Roman" w:cs="Times New Roman"/>
          <w:sz w:val="24"/>
          <w:szCs w:val="24"/>
        </w:rPr>
        <w:t xml:space="preserve"> </w:t>
      </w:r>
      <w:r w:rsidRPr="00F03ECB">
        <w:rPr>
          <w:rFonts w:ascii="Times New Roman" w:hAnsi="Times New Roman" w:cs="Times New Roman"/>
          <w:sz w:val="24"/>
          <w:szCs w:val="24"/>
        </w:rPr>
        <w:t>diabetes</w:t>
      </w:r>
      <w:proofErr w:type="gramEnd"/>
      <w:r w:rsidRPr="00F03ECB">
        <w:rPr>
          <w:rFonts w:ascii="Times New Roman" w:hAnsi="Times New Roman" w:cs="Times New Roman"/>
          <w:sz w:val="24"/>
          <w:szCs w:val="24"/>
        </w:rPr>
        <w:t xml:space="preserve"> mellitus. </w:t>
      </w:r>
      <w:proofErr w:type="gramStart"/>
      <w:r w:rsidRPr="00F03ECB">
        <w:rPr>
          <w:rFonts w:ascii="Times New Roman" w:hAnsi="Times New Roman" w:cs="Times New Roman"/>
          <w:sz w:val="24"/>
          <w:szCs w:val="24"/>
        </w:rPr>
        <w:t>Expert opinion on safety, Vol. 6, NO.</w:t>
      </w:r>
      <w:proofErr w:type="gramEnd"/>
      <w:r w:rsidRPr="00F03ECB">
        <w:rPr>
          <w:rFonts w:ascii="Times New Roman" w:hAnsi="Times New Roman" w:cs="Times New Roman"/>
          <w:sz w:val="24"/>
          <w:szCs w:val="24"/>
        </w:rPr>
        <w:t xml:space="preserve"> </w:t>
      </w:r>
      <w:proofErr w:type="gramStart"/>
      <w:r w:rsidRPr="00F03ECB">
        <w:rPr>
          <w:rFonts w:ascii="Times New Roman" w:hAnsi="Times New Roman" w:cs="Times New Roman"/>
          <w:sz w:val="24"/>
          <w:szCs w:val="24"/>
        </w:rPr>
        <w:t>4,</w:t>
      </w:r>
      <w:r>
        <w:rPr>
          <w:rFonts w:ascii="Times New Roman" w:hAnsi="Times New Roman" w:cs="Times New Roman"/>
          <w:sz w:val="24"/>
          <w:szCs w:val="24"/>
        </w:rPr>
        <w:t xml:space="preserve"> PP. 1097-109; 10; </w:t>
      </w:r>
      <w:r w:rsidRPr="00F03ECB">
        <w:rPr>
          <w:rFonts w:ascii="Times New Roman" w:hAnsi="Times New Roman" w:cs="Times New Roman"/>
          <w:sz w:val="24"/>
          <w:szCs w:val="24"/>
        </w:rPr>
        <w:t>1517/14740338.4.6.1097 PMID 16255667.</w:t>
      </w:r>
      <w:proofErr w:type="gramEnd"/>
      <w:r w:rsidRPr="00F03ECB">
        <w:rPr>
          <w:rFonts w:ascii="Times New Roman" w:hAnsi="Times New Roman" w:cs="Times New Roman"/>
          <w:sz w:val="24"/>
          <w:szCs w:val="24"/>
        </w:rPr>
        <w:t xml:space="preserve"> </w:t>
      </w:r>
    </w:p>
    <w:p w:rsidR="00DC4A30" w:rsidRPr="00F03ECB" w:rsidRDefault="00F641E6" w:rsidP="00DC4A30">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Barros A.I.R.N.A</w:t>
      </w:r>
      <w:r w:rsidRPr="00F641E6">
        <w:rPr>
          <w:rFonts w:ascii="Times New Roman" w:hAnsi="Times New Roman" w:cs="Times New Roman"/>
          <w:sz w:val="24"/>
          <w:szCs w:val="24"/>
        </w:rPr>
        <w:t>, Nunes</w:t>
      </w:r>
      <w:r>
        <w:rPr>
          <w:rFonts w:ascii="Times New Roman" w:hAnsi="Times New Roman" w:cs="Times New Roman"/>
          <w:sz w:val="24"/>
          <w:szCs w:val="24"/>
        </w:rPr>
        <w:t xml:space="preserve"> F.M, Gonçalves B, Bennett R.N, Silva A.P</w:t>
      </w:r>
      <w:r w:rsidRPr="00F641E6">
        <w:rPr>
          <w:rFonts w:ascii="Times New Roman" w:hAnsi="Times New Roman" w:cs="Times New Roman"/>
          <w:sz w:val="24"/>
          <w:szCs w:val="24"/>
        </w:rPr>
        <w:t xml:space="preserve"> </w:t>
      </w:r>
      <w:r>
        <w:rPr>
          <w:rFonts w:ascii="Times New Roman" w:hAnsi="Times New Roman" w:cs="Times New Roman"/>
          <w:sz w:val="24"/>
          <w:szCs w:val="24"/>
        </w:rPr>
        <w:t>(</w:t>
      </w:r>
      <w:r w:rsidRPr="00F641E6">
        <w:rPr>
          <w:rFonts w:ascii="Times New Roman" w:hAnsi="Times New Roman" w:cs="Times New Roman"/>
          <w:sz w:val="24"/>
          <w:szCs w:val="24"/>
        </w:rPr>
        <w:t>2011</w:t>
      </w:r>
      <w:r>
        <w:rPr>
          <w:rFonts w:ascii="Times New Roman" w:hAnsi="Times New Roman" w:cs="Times New Roman"/>
          <w:sz w:val="24"/>
          <w:szCs w:val="24"/>
        </w:rPr>
        <w:t>)</w:t>
      </w:r>
      <w:r w:rsidRPr="00F641E6">
        <w:rPr>
          <w:rFonts w:ascii="Times New Roman" w:hAnsi="Times New Roman" w:cs="Times New Roman"/>
          <w:sz w:val="24"/>
          <w:szCs w:val="24"/>
        </w:rPr>
        <w:t xml:space="preserve">. </w:t>
      </w:r>
      <w:proofErr w:type="gramStart"/>
      <w:r w:rsidRPr="00F641E6">
        <w:rPr>
          <w:rFonts w:ascii="Times New Roman" w:hAnsi="Times New Roman" w:cs="Times New Roman"/>
          <w:sz w:val="24"/>
          <w:szCs w:val="24"/>
        </w:rPr>
        <w:t>Effect of cooking on total vitamin C contents and antioxidant activity of sweet chestnuts (Castanea sativa Mill.).</w:t>
      </w:r>
      <w:proofErr w:type="gramEnd"/>
      <w:r w:rsidRPr="00F641E6">
        <w:rPr>
          <w:rFonts w:ascii="Times New Roman" w:hAnsi="Times New Roman" w:cs="Times New Roman"/>
          <w:sz w:val="24"/>
          <w:szCs w:val="24"/>
        </w:rPr>
        <w:t xml:space="preserve"> </w:t>
      </w:r>
      <w:r w:rsidRPr="00F641E6">
        <w:rPr>
          <w:rFonts w:ascii="Times New Roman" w:hAnsi="Times New Roman" w:cs="Times New Roman"/>
          <w:i/>
          <w:sz w:val="24"/>
          <w:szCs w:val="24"/>
        </w:rPr>
        <w:t>Food Chem</w:t>
      </w:r>
      <w:r w:rsidRPr="00F641E6">
        <w:rPr>
          <w:rFonts w:ascii="Times New Roman" w:hAnsi="Times New Roman" w:cs="Times New Roman"/>
          <w:sz w:val="24"/>
          <w:szCs w:val="24"/>
        </w:rPr>
        <w:t>. 128, 165-172.</w:t>
      </w:r>
    </w:p>
    <w:p w:rsidR="00F641E6" w:rsidRDefault="00DC4A30" w:rsidP="001D238B">
      <w:pPr>
        <w:spacing w:line="480" w:lineRule="auto"/>
        <w:ind w:left="810" w:hanging="810"/>
        <w:jc w:val="both"/>
      </w:pPr>
      <w:r w:rsidRPr="00F03ECB">
        <w:rPr>
          <w:rFonts w:ascii="Times New Roman" w:hAnsi="Times New Roman" w:cs="Times New Roman"/>
          <w:sz w:val="24"/>
          <w:szCs w:val="24"/>
        </w:rPr>
        <w:t xml:space="preserve">Basu A.K, Banerjee R, Mandal S, Pal S.K. (2005). </w:t>
      </w:r>
      <w:proofErr w:type="gramStart"/>
      <w:r w:rsidRPr="00F03ECB">
        <w:rPr>
          <w:rFonts w:ascii="Times New Roman" w:hAnsi="Times New Roman" w:cs="Times New Roman"/>
          <w:sz w:val="24"/>
          <w:szCs w:val="24"/>
        </w:rPr>
        <w:t>A study on micro-albuminuria-an independent</w:t>
      </w:r>
      <w:r>
        <w:rPr>
          <w:rFonts w:ascii="Times New Roman" w:hAnsi="Times New Roman" w:cs="Times New Roman"/>
          <w:sz w:val="24"/>
          <w:szCs w:val="24"/>
        </w:rPr>
        <w:t xml:space="preserve"> </w:t>
      </w:r>
      <w:r w:rsidRPr="00F03ECB">
        <w:rPr>
          <w:rFonts w:ascii="Times New Roman" w:hAnsi="Times New Roman" w:cs="Times New Roman"/>
          <w:sz w:val="24"/>
          <w:szCs w:val="24"/>
        </w:rPr>
        <w:t>risk factor for vasculopathy in diabetes mellitus.</w:t>
      </w:r>
      <w:proofErr w:type="gramEnd"/>
      <w:r w:rsidRPr="00F03ECB">
        <w:rPr>
          <w:rFonts w:ascii="Times New Roman" w:hAnsi="Times New Roman" w:cs="Times New Roman"/>
          <w:sz w:val="24"/>
          <w:szCs w:val="24"/>
        </w:rPr>
        <w:t xml:space="preserve"> </w:t>
      </w:r>
      <w:r w:rsidRPr="007D2A3B">
        <w:rPr>
          <w:rFonts w:ascii="Times New Roman" w:hAnsi="Times New Roman" w:cs="Times New Roman"/>
          <w:i/>
          <w:sz w:val="24"/>
          <w:szCs w:val="24"/>
        </w:rPr>
        <w:t xml:space="preserve"> </w:t>
      </w:r>
      <w:r w:rsidR="00FA066B" w:rsidRPr="0014294F">
        <w:rPr>
          <w:rFonts w:ascii="Times New Roman" w:hAnsi="Times New Roman" w:cs="Times New Roman"/>
          <w:i/>
          <w:sz w:val="24"/>
          <w:szCs w:val="24"/>
        </w:rPr>
        <w:t>Journal</w:t>
      </w:r>
      <w:r w:rsidR="00FA066B" w:rsidRPr="00F35E9B">
        <w:rPr>
          <w:rFonts w:ascii="Times New Roman" w:hAnsi="Times New Roman" w:cs="Times New Roman"/>
          <w:i/>
          <w:sz w:val="24"/>
          <w:szCs w:val="24"/>
        </w:rPr>
        <w:t xml:space="preserve"> </w:t>
      </w:r>
      <w:r w:rsidRPr="007D2A3B">
        <w:rPr>
          <w:rFonts w:ascii="Times New Roman" w:hAnsi="Times New Roman" w:cs="Times New Roman"/>
          <w:i/>
          <w:sz w:val="24"/>
          <w:szCs w:val="24"/>
        </w:rPr>
        <w:t>Indian Med Assoc 103</w:t>
      </w:r>
      <w:r w:rsidRPr="00F03ECB">
        <w:rPr>
          <w:rFonts w:ascii="Times New Roman" w:hAnsi="Times New Roman" w:cs="Times New Roman"/>
          <w:sz w:val="24"/>
          <w:szCs w:val="24"/>
        </w:rPr>
        <w:t>:374-375, 382.</w:t>
      </w:r>
      <w:r w:rsidR="00F641E6" w:rsidRPr="00F641E6">
        <w:t xml:space="preserve"> </w:t>
      </w:r>
    </w:p>
    <w:p w:rsidR="007D2A3B" w:rsidRDefault="00F641E6" w:rsidP="001D238B">
      <w:pPr>
        <w:spacing w:line="480" w:lineRule="auto"/>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Berker K.I, Güclü K, Tor I, Apak R</w:t>
      </w:r>
      <w:r w:rsidRPr="00F641E6">
        <w:rPr>
          <w:rFonts w:ascii="Times New Roman" w:hAnsi="Times New Roman" w:cs="Times New Roman"/>
          <w:sz w:val="24"/>
          <w:szCs w:val="24"/>
        </w:rPr>
        <w:t xml:space="preserve"> </w:t>
      </w:r>
      <w:r>
        <w:rPr>
          <w:rFonts w:ascii="Times New Roman" w:hAnsi="Times New Roman" w:cs="Times New Roman"/>
          <w:sz w:val="24"/>
          <w:szCs w:val="24"/>
        </w:rPr>
        <w:t>(</w:t>
      </w:r>
      <w:r w:rsidRPr="00F641E6">
        <w:rPr>
          <w:rFonts w:ascii="Times New Roman" w:hAnsi="Times New Roman" w:cs="Times New Roman"/>
          <w:sz w:val="24"/>
          <w:szCs w:val="24"/>
        </w:rPr>
        <w:t>2007</w:t>
      </w:r>
      <w:r>
        <w:rPr>
          <w:rFonts w:ascii="Times New Roman" w:hAnsi="Times New Roman" w:cs="Times New Roman"/>
          <w:sz w:val="24"/>
          <w:szCs w:val="24"/>
        </w:rPr>
        <w:t>)</w:t>
      </w:r>
      <w:r w:rsidRPr="00F641E6">
        <w:rPr>
          <w:rFonts w:ascii="Times New Roman" w:hAnsi="Times New Roman" w:cs="Times New Roman"/>
          <w:sz w:val="24"/>
          <w:szCs w:val="24"/>
        </w:rPr>
        <w:t>.</w:t>
      </w:r>
      <w:proofErr w:type="gramEnd"/>
      <w:r w:rsidRPr="00F641E6">
        <w:rPr>
          <w:rFonts w:ascii="Times New Roman" w:hAnsi="Times New Roman" w:cs="Times New Roman"/>
          <w:sz w:val="24"/>
          <w:szCs w:val="24"/>
        </w:rPr>
        <w:t xml:space="preserve"> Comparative evaluation of </w:t>
      </w:r>
      <w:proofErr w:type="gramStart"/>
      <w:r w:rsidRPr="00F641E6">
        <w:rPr>
          <w:rFonts w:ascii="Times New Roman" w:hAnsi="Times New Roman" w:cs="Times New Roman"/>
          <w:sz w:val="24"/>
          <w:szCs w:val="24"/>
        </w:rPr>
        <w:t>Fe(</w:t>
      </w:r>
      <w:proofErr w:type="gramEnd"/>
      <w:r w:rsidRPr="00F641E6">
        <w:rPr>
          <w:rFonts w:ascii="Times New Roman" w:hAnsi="Times New Roman" w:cs="Times New Roman"/>
          <w:sz w:val="24"/>
          <w:szCs w:val="24"/>
        </w:rPr>
        <w:t xml:space="preserve">III) reducing power-based antioxidant capacity assays in the presence of phenanthroline, batho-phenanthroline, tripyridyltriazine (FRAP), and ferricyanide reagents. </w:t>
      </w:r>
      <w:r w:rsidRPr="00F641E6">
        <w:rPr>
          <w:rFonts w:ascii="Times New Roman" w:hAnsi="Times New Roman" w:cs="Times New Roman"/>
          <w:i/>
          <w:sz w:val="24"/>
          <w:szCs w:val="24"/>
        </w:rPr>
        <w:t>Talanta</w:t>
      </w:r>
      <w:r w:rsidRPr="00F641E6">
        <w:rPr>
          <w:rFonts w:ascii="Times New Roman" w:hAnsi="Times New Roman" w:cs="Times New Roman"/>
          <w:sz w:val="24"/>
          <w:szCs w:val="24"/>
        </w:rPr>
        <w:t xml:space="preserve"> 72, 1157-1165. </w:t>
      </w:r>
      <w:r w:rsidR="00DC4A30" w:rsidRPr="00F03ECB">
        <w:rPr>
          <w:rFonts w:ascii="Times New Roman" w:hAnsi="Times New Roman" w:cs="Times New Roman"/>
          <w:sz w:val="24"/>
          <w:szCs w:val="24"/>
        </w:rPr>
        <w:t xml:space="preserve"> </w:t>
      </w:r>
    </w:p>
    <w:p w:rsidR="00DC4A30" w:rsidRPr="00F03ECB" w:rsidRDefault="00DC4A30" w:rsidP="007D2A3B">
      <w:pPr>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 xml:space="preserve">Brownlee M, Giacco F. (2010). </w:t>
      </w:r>
      <w:proofErr w:type="gramStart"/>
      <w:r w:rsidRPr="00F03ECB">
        <w:rPr>
          <w:rFonts w:ascii="Times New Roman" w:hAnsi="Times New Roman" w:cs="Times New Roman"/>
          <w:sz w:val="24"/>
          <w:szCs w:val="24"/>
        </w:rPr>
        <w:t>Oxidative stress and diabetic complications.</w:t>
      </w:r>
      <w:proofErr w:type="gramEnd"/>
      <w:r w:rsidRPr="00F03ECB">
        <w:rPr>
          <w:rFonts w:ascii="Times New Roman" w:hAnsi="Times New Roman" w:cs="Times New Roman"/>
          <w:sz w:val="24"/>
          <w:szCs w:val="24"/>
        </w:rPr>
        <w:t xml:space="preserve"> </w:t>
      </w:r>
      <w:r w:rsidRPr="00F641E6">
        <w:rPr>
          <w:rFonts w:ascii="Times New Roman" w:hAnsi="Times New Roman" w:cs="Times New Roman"/>
          <w:i/>
          <w:sz w:val="24"/>
          <w:szCs w:val="24"/>
        </w:rPr>
        <w:t>Circ Res</w:t>
      </w:r>
      <w:r w:rsidRPr="00F03ECB">
        <w:rPr>
          <w:rFonts w:ascii="Times New Roman" w:hAnsi="Times New Roman" w:cs="Times New Roman"/>
          <w:sz w:val="24"/>
          <w:szCs w:val="24"/>
        </w:rPr>
        <w:t>, Vo</w:t>
      </w:r>
      <w:r>
        <w:rPr>
          <w:rFonts w:ascii="Times New Roman" w:hAnsi="Times New Roman" w:cs="Times New Roman"/>
          <w:sz w:val="24"/>
          <w:szCs w:val="24"/>
        </w:rPr>
        <w:t xml:space="preserve">l. 107, No. 9, pp. </w:t>
      </w:r>
      <w:r w:rsidRPr="00F03ECB">
        <w:rPr>
          <w:rFonts w:ascii="Times New Roman" w:hAnsi="Times New Roman" w:cs="Times New Roman"/>
          <w:sz w:val="24"/>
          <w:szCs w:val="24"/>
        </w:rPr>
        <w:t>1058-1070.</w:t>
      </w:r>
    </w:p>
    <w:p w:rsidR="00DC4A30" w:rsidRPr="00F03ECB" w:rsidRDefault="00DC4A30" w:rsidP="00DC4A30">
      <w:pPr>
        <w:tabs>
          <w:tab w:val="left" w:pos="5205"/>
        </w:tabs>
        <w:spacing w:line="360" w:lineRule="auto"/>
        <w:ind w:left="810" w:hanging="810"/>
        <w:jc w:val="both"/>
        <w:rPr>
          <w:rFonts w:ascii="Times New Roman" w:hAnsi="Times New Roman" w:cs="Times New Roman"/>
          <w:sz w:val="24"/>
          <w:szCs w:val="24"/>
        </w:rPr>
      </w:pPr>
      <w:proofErr w:type="gramStart"/>
      <w:r w:rsidRPr="00F03ECB">
        <w:rPr>
          <w:rFonts w:ascii="Times New Roman" w:hAnsi="Times New Roman" w:cs="Times New Roman"/>
          <w:sz w:val="24"/>
          <w:szCs w:val="24"/>
        </w:rPr>
        <w:t>Bjelakovic G, Nikolova D, Gluud LL, Simonetti, R.G; Gluud, C</w:t>
      </w:r>
      <w:r>
        <w:rPr>
          <w:rFonts w:ascii="Times New Roman" w:hAnsi="Times New Roman" w:cs="Times New Roman"/>
          <w:sz w:val="24"/>
          <w:szCs w:val="24"/>
        </w:rPr>
        <w:t xml:space="preserve">. </w:t>
      </w:r>
      <w:r w:rsidR="0011261D">
        <w:rPr>
          <w:rFonts w:ascii="Times New Roman" w:hAnsi="Times New Roman" w:cs="Times New Roman"/>
          <w:sz w:val="24"/>
          <w:szCs w:val="24"/>
        </w:rPr>
        <w:t>(</w:t>
      </w:r>
      <w:r>
        <w:rPr>
          <w:rFonts w:ascii="Times New Roman" w:hAnsi="Times New Roman" w:cs="Times New Roman"/>
          <w:sz w:val="24"/>
          <w:szCs w:val="24"/>
        </w:rPr>
        <w:t>2007</w:t>
      </w:r>
      <w:r w:rsidR="0011261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Mortality in randomized </w:t>
      </w:r>
      <w:r w:rsidRPr="00F03ECB">
        <w:rPr>
          <w:rFonts w:ascii="Times New Roman" w:hAnsi="Times New Roman" w:cs="Times New Roman"/>
          <w:sz w:val="24"/>
          <w:szCs w:val="24"/>
        </w:rPr>
        <w:t>trials of antioxidant supplements for primary and secondary pr</w:t>
      </w:r>
      <w:r>
        <w:rPr>
          <w:rFonts w:ascii="Times New Roman" w:hAnsi="Times New Roman" w:cs="Times New Roman"/>
          <w:sz w:val="24"/>
          <w:szCs w:val="24"/>
        </w:rPr>
        <w:t xml:space="preserve">evention: systematic review and </w:t>
      </w:r>
      <w:r w:rsidRPr="00F03ECB">
        <w:rPr>
          <w:rFonts w:ascii="Times New Roman" w:hAnsi="Times New Roman" w:cs="Times New Roman"/>
          <w:sz w:val="24"/>
          <w:szCs w:val="24"/>
        </w:rPr>
        <w:t xml:space="preserve">meta-analysis. JAMA 297(8): 842–857. </w:t>
      </w:r>
    </w:p>
    <w:p w:rsidR="00DC4A30" w:rsidRPr="00F03ECB" w:rsidRDefault="00DC4A30" w:rsidP="00DC4A30">
      <w:pPr>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lastRenderedPageBreak/>
        <w:t xml:space="preserve">Cave A.C, Brewer A.C, Narayanapanicker A, </w:t>
      </w:r>
      <w:r w:rsidR="0011261D">
        <w:rPr>
          <w:rFonts w:ascii="Times New Roman" w:hAnsi="Times New Roman" w:cs="Times New Roman"/>
          <w:sz w:val="24"/>
          <w:szCs w:val="24"/>
        </w:rPr>
        <w:t>Ray R, Grieve D.J, Walker S,</w:t>
      </w:r>
      <w:r w:rsidRPr="00F03ECB">
        <w:rPr>
          <w:rFonts w:ascii="Times New Roman" w:hAnsi="Times New Roman" w:cs="Times New Roman"/>
          <w:sz w:val="24"/>
          <w:szCs w:val="24"/>
        </w:rPr>
        <w:t xml:space="preserve"> Shah A.M. (2006)</w:t>
      </w:r>
      <w:r>
        <w:rPr>
          <w:rFonts w:ascii="Times New Roman" w:hAnsi="Times New Roman" w:cs="Times New Roman"/>
          <w:sz w:val="24"/>
          <w:szCs w:val="24"/>
        </w:rPr>
        <w:t xml:space="preserve">. </w:t>
      </w:r>
      <w:r w:rsidRPr="00F03ECB">
        <w:rPr>
          <w:rFonts w:ascii="Times New Roman" w:hAnsi="Times New Roman" w:cs="Times New Roman"/>
          <w:sz w:val="24"/>
          <w:szCs w:val="24"/>
        </w:rPr>
        <w:t xml:space="preserve">NADPH oxidases in cardiovascular health and disease. Antioxid Redox Signal 8: 691–728. </w:t>
      </w:r>
    </w:p>
    <w:p w:rsidR="00DC4A30" w:rsidRPr="00F03ECB" w:rsidRDefault="00DC4A30" w:rsidP="00DC4A30">
      <w:pPr>
        <w:tabs>
          <w:tab w:val="left" w:pos="0"/>
        </w:tabs>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 xml:space="preserve">Ceriello A. (2006). </w:t>
      </w:r>
      <w:proofErr w:type="gramStart"/>
      <w:r w:rsidRPr="00F03ECB">
        <w:rPr>
          <w:rFonts w:ascii="Times New Roman" w:hAnsi="Times New Roman" w:cs="Times New Roman"/>
          <w:sz w:val="24"/>
          <w:szCs w:val="24"/>
        </w:rPr>
        <w:t>Oxidative stress and diabetes-associated complications.</w:t>
      </w:r>
      <w:proofErr w:type="gramEnd"/>
      <w:r w:rsidRPr="00F03ECB">
        <w:rPr>
          <w:rFonts w:ascii="Times New Roman" w:hAnsi="Times New Roman" w:cs="Times New Roman"/>
          <w:sz w:val="24"/>
          <w:szCs w:val="24"/>
        </w:rPr>
        <w:t xml:space="preserve"> Endocr </w:t>
      </w:r>
      <w:proofErr w:type="gramStart"/>
      <w:r w:rsidRPr="00F03ECB">
        <w:rPr>
          <w:rFonts w:ascii="Times New Roman" w:hAnsi="Times New Roman" w:cs="Times New Roman"/>
          <w:sz w:val="24"/>
          <w:szCs w:val="24"/>
        </w:rPr>
        <w:t xml:space="preserve">Pract </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Suppl </w:t>
      </w:r>
      <w:r w:rsidRPr="00F03ECB">
        <w:rPr>
          <w:rFonts w:ascii="Times New Roman" w:hAnsi="Times New Roman" w:cs="Times New Roman"/>
          <w:sz w:val="24"/>
          <w:szCs w:val="24"/>
        </w:rPr>
        <w:t xml:space="preserve">1:60-62. </w:t>
      </w:r>
    </w:p>
    <w:p w:rsidR="00DC4A30" w:rsidRPr="00F03ECB" w:rsidRDefault="0011261D" w:rsidP="00DC4A30">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Chanda S, Dave R (2009).</w:t>
      </w:r>
      <w:r w:rsidR="00DC4A30" w:rsidRPr="00F03ECB">
        <w:rPr>
          <w:rFonts w:ascii="Times New Roman" w:hAnsi="Times New Roman" w:cs="Times New Roman"/>
          <w:sz w:val="24"/>
          <w:szCs w:val="24"/>
        </w:rPr>
        <w:t> In vitro models for antioxidant activity evaluation and some medicinal</w:t>
      </w:r>
      <w:r w:rsidR="00DC4A30">
        <w:rPr>
          <w:rFonts w:ascii="Times New Roman" w:hAnsi="Times New Roman" w:cs="Times New Roman"/>
          <w:sz w:val="24"/>
          <w:szCs w:val="24"/>
        </w:rPr>
        <w:t xml:space="preserve"> </w:t>
      </w:r>
      <w:r w:rsidR="00DC4A30" w:rsidRPr="00F03ECB">
        <w:rPr>
          <w:rFonts w:ascii="Times New Roman" w:hAnsi="Times New Roman" w:cs="Times New Roman"/>
          <w:sz w:val="24"/>
          <w:szCs w:val="24"/>
        </w:rPr>
        <w:t>plants possessing antioxidant properties:  An</w:t>
      </w:r>
      <w:proofErr w:type="gramStart"/>
      <w:r w:rsidR="00DC4A30" w:rsidRPr="00F03ECB">
        <w:rPr>
          <w:rFonts w:ascii="Times New Roman" w:hAnsi="Times New Roman" w:cs="Times New Roman"/>
          <w:sz w:val="24"/>
          <w:szCs w:val="24"/>
        </w:rPr>
        <w:t>  overview</w:t>
      </w:r>
      <w:proofErr w:type="gramEnd"/>
      <w:r w:rsidR="00DC4A30" w:rsidRPr="00F03ECB">
        <w:rPr>
          <w:rFonts w:ascii="Times New Roman" w:hAnsi="Times New Roman" w:cs="Times New Roman"/>
          <w:sz w:val="24"/>
          <w:szCs w:val="24"/>
        </w:rPr>
        <w:t>. </w:t>
      </w:r>
      <w:r w:rsidR="00DC4A30" w:rsidRPr="007D2A3B">
        <w:rPr>
          <w:rFonts w:ascii="Times New Roman" w:hAnsi="Times New Roman" w:cs="Times New Roman"/>
          <w:i/>
          <w:sz w:val="24"/>
          <w:szCs w:val="24"/>
        </w:rPr>
        <w:t>African</w:t>
      </w:r>
      <w:proofErr w:type="gramStart"/>
      <w:r w:rsidR="00DC4A30" w:rsidRPr="007D2A3B">
        <w:rPr>
          <w:rFonts w:ascii="Times New Roman" w:hAnsi="Times New Roman" w:cs="Times New Roman"/>
          <w:i/>
          <w:sz w:val="24"/>
          <w:szCs w:val="24"/>
        </w:rPr>
        <w:t>  Journal</w:t>
      </w:r>
      <w:proofErr w:type="gramEnd"/>
      <w:r w:rsidR="00DC4A30" w:rsidRPr="007D2A3B">
        <w:rPr>
          <w:rFonts w:ascii="Times New Roman" w:hAnsi="Times New Roman" w:cs="Times New Roman"/>
          <w:i/>
          <w:sz w:val="24"/>
          <w:szCs w:val="24"/>
        </w:rPr>
        <w:t>  of  Microbiology  Research</w:t>
      </w:r>
      <w:r w:rsidR="00DC4A30" w:rsidRPr="00F03ECB">
        <w:rPr>
          <w:rFonts w:ascii="Times New Roman" w:hAnsi="Times New Roman" w:cs="Times New Roman"/>
          <w:sz w:val="24"/>
          <w:szCs w:val="24"/>
        </w:rPr>
        <w:t> 3(13):981</w:t>
      </w:r>
      <w:r w:rsidR="00DC4A30" w:rsidRPr="00F03ECB">
        <w:rPr>
          <w:rFonts w:ascii="Cambria Math" w:hAnsi="Cambria Math" w:cs="Times New Roman"/>
          <w:sz w:val="24"/>
          <w:szCs w:val="24"/>
        </w:rPr>
        <w:t>‐</w:t>
      </w:r>
      <w:r w:rsidR="00DC4A30" w:rsidRPr="00F03ECB">
        <w:rPr>
          <w:rFonts w:ascii="Times New Roman" w:hAnsi="Times New Roman" w:cs="Times New Roman"/>
          <w:sz w:val="24"/>
          <w:szCs w:val="24"/>
        </w:rPr>
        <w:t xml:space="preserve">996. </w:t>
      </w:r>
    </w:p>
    <w:p w:rsidR="00DC4A30" w:rsidRPr="00F03ECB" w:rsidRDefault="00DC4A30" w:rsidP="00DC4A30">
      <w:pPr>
        <w:spacing w:line="480" w:lineRule="auto"/>
        <w:ind w:left="810" w:hanging="810"/>
        <w:jc w:val="both"/>
        <w:rPr>
          <w:rFonts w:ascii="Times New Roman" w:hAnsi="Times New Roman" w:cs="Times New Roman"/>
          <w:sz w:val="24"/>
          <w:szCs w:val="24"/>
        </w:rPr>
      </w:pPr>
      <w:proofErr w:type="gramStart"/>
      <w:r w:rsidRPr="00F03ECB">
        <w:rPr>
          <w:rFonts w:ascii="Times New Roman" w:hAnsi="Times New Roman" w:cs="Times New Roman"/>
          <w:sz w:val="24"/>
          <w:szCs w:val="24"/>
        </w:rPr>
        <w:t>Cowan</w:t>
      </w:r>
      <w:proofErr w:type="gramEnd"/>
      <w:r w:rsidRPr="00F03ECB">
        <w:rPr>
          <w:rFonts w:ascii="Times New Roman" w:hAnsi="Times New Roman" w:cs="Times New Roman"/>
          <w:sz w:val="24"/>
          <w:szCs w:val="24"/>
        </w:rPr>
        <w:t xml:space="preserve"> M.M. (1999). </w:t>
      </w:r>
      <w:proofErr w:type="gramStart"/>
      <w:r w:rsidRPr="00F03ECB">
        <w:rPr>
          <w:rFonts w:ascii="Times New Roman" w:hAnsi="Times New Roman" w:cs="Times New Roman"/>
          <w:sz w:val="24"/>
          <w:szCs w:val="24"/>
        </w:rPr>
        <w:t>Plant products as antimicrobial agents.</w:t>
      </w:r>
      <w:proofErr w:type="gramEnd"/>
      <w:r w:rsidRPr="00F03ECB">
        <w:rPr>
          <w:rFonts w:ascii="Times New Roman" w:hAnsi="Times New Roman" w:cs="Times New Roman"/>
          <w:sz w:val="24"/>
          <w:szCs w:val="24"/>
        </w:rPr>
        <w:t xml:space="preserve"> </w:t>
      </w:r>
      <w:proofErr w:type="gramStart"/>
      <w:r w:rsidRPr="00F03ECB">
        <w:rPr>
          <w:rFonts w:ascii="Times New Roman" w:hAnsi="Times New Roman" w:cs="Times New Roman"/>
          <w:sz w:val="24"/>
          <w:szCs w:val="24"/>
        </w:rPr>
        <w:t>Clin.</w:t>
      </w:r>
      <w:proofErr w:type="gramEnd"/>
      <w:r w:rsidRPr="00F03ECB">
        <w:rPr>
          <w:rFonts w:ascii="Times New Roman" w:hAnsi="Times New Roman" w:cs="Times New Roman"/>
          <w:sz w:val="24"/>
          <w:szCs w:val="24"/>
        </w:rPr>
        <w:t xml:space="preserve"> </w:t>
      </w:r>
      <w:proofErr w:type="gramStart"/>
      <w:r w:rsidRPr="00F03ECB">
        <w:rPr>
          <w:rFonts w:ascii="Times New Roman" w:hAnsi="Times New Roman" w:cs="Times New Roman"/>
          <w:sz w:val="24"/>
          <w:szCs w:val="24"/>
        </w:rPr>
        <w:t>Microbiol.</w:t>
      </w:r>
      <w:proofErr w:type="gramEnd"/>
      <w:r w:rsidRPr="00F03ECB">
        <w:rPr>
          <w:rFonts w:ascii="Times New Roman" w:hAnsi="Times New Roman" w:cs="Times New Roman"/>
          <w:sz w:val="24"/>
          <w:szCs w:val="24"/>
        </w:rPr>
        <w:t xml:space="preserve"> Rev. 564-582. </w:t>
      </w:r>
    </w:p>
    <w:p w:rsidR="00DC4A30" w:rsidRPr="00F03ECB" w:rsidRDefault="00DC4A30" w:rsidP="00DC4A30">
      <w:pPr>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 xml:space="preserve"> Criagg G.M, David J.N. (2001). </w:t>
      </w:r>
      <w:proofErr w:type="gramStart"/>
      <w:r w:rsidRPr="00F03ECB">
        <w:rPr>
          <w:rFonts w:ascii="Times New Roman" w:hAnsi="Times New Roman" w:cs="Times New Roman"/>
          <w:sz w:val="24"/>
          <w:szCs w:val="24"/>
        </w:rPr>
        <w:t>Natural product drug discovery in the next millennium.</w:t>
      </w:r>
      <w:proofErr w:type="gramEnd"/>
      <w:r w:rsidRPr="00F03ECB">
        <w:rPr>
          <w:rFonts w:ascii="Times New Roman" w:hAnsi="Times New Roman" w:cs="Times New Roman"/>
          <w:sz w:val="24"/>
          <w:szCs w:val="24"/>
        </w:rPr>
        <w:t xml:space="preserve"> </w:t>
      </w:r>
      <w:r w:rsidR="00FA066B" w:rsidRPr="0014294F">
        <w:rPr>
          <w:rFonts w:ascii="Times New Roman" w:hAnsi="Times New Roman" w:cs="Times New Roman"/>
          <w:i/>
          <w:sz w:val="24"/>
          <w:szCs w:val="24"/>
        </w:rPr>
        <w:t>Journal</w:t>
      </w:r>
      <w:r w:rsidRPr="007D2A3B">
        <w:rPr>
          <w:rFonts w:ascii="Times New Roman" w:hAnsi="Times New Roman" w:cs="Times New Roman"/>
          <w:i/>
          <w:sz w:val="24"/>
          <w:szCs w:val="24"/>
        </w:rPr>
        <w:t xml:space="preserve"> Pharm. Biol.</w:t>
      </w:r>
      <w:r w:rsidRPr="00F03ECB">
        <w:rPr>
          <w:rFonts w:ascii="Times New Roman" w:hAnsi="Times New Roman" w:cs="Times New Roman"/>
          <w:sz w:val="24"/>
          <w:szCs w:val="24"/>
        </w:rPr>
        <w:t xml:space="preserve">, 39: 8-17. </w:t>
      </w:r>
    </w:p>
    <w:p w:rsidR="00DC4A30" w:rsidRPr="00F03ECB" w:rsidRDefault="00DC4A30" w:rsidP="00DC4A30">
      <w:pPr>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 xml:space="preserve"> Edoga, H.O, Okwu, D.E, Mbaebie, B.O. (2005). </w:t>
      </w:r>
      <w:proofErr w:type="gramStart"/>
      <w:r w:rsidRPr="00F03ECB">
        <w:rPr>
          <w:rFonts w:ascii="Times New Roman" w:hAnsi="Times New Roman" w:cs="Times New Roman"/>
          <w:sz w:val="24"/>
          <w:szCs w:val="24"/>
        </w:rPr>
        <w:t>Phytochemicals constituents of some Nigerian</w:t>
      </w:r>
      <w:r>
        <w:rPr>
          <w:rFonts w:ascii="Times New Roman" w:hAnsi="Times New Roman" w:cs="Times New Roman"/>
          <w:sz w:val="24"/>
          <w:szCs w:val="24"/>
        </w:rPr>
        <w:t xml:space="preserve"> </w:t>
      </w:r>
      <w:r w:rsidRPr="00F03ECB">
        <w:rPr>
          <w:rFonts w:ascii="Times New Roman" w:hAnsi="Times New Roman" w:cs="Times New Roman"/>
          <w:sz w:val="24"/>
          <w:szCs w:val="24"/>
        </w:rPr>
        <w:t>medicinal plants.</w:t>
      </w:r>
      <w:proofErr w:type="gramEnd"/>
      <w:r w:rsidRPr="00F03ECB">
        <w:rPr>
          <w:rFonts w:ascii="Times New Roman" w:hAnsi="Times New Roman" w:cs="Times New Roman"/>
          <w:sz w:val="24"/>
          <w:szCs w:val="24"/>
        </w:rPr>
        <w:t xml:space="preserve"> </w:t>
      </w:r>
      <w:r w:rsidR="00FA066B">
        <w:rPr>
          <w:rFonts w:ascii="Times New Roman" w:hAnsi="Times New Roman" w:cs="Times New Roman"/>
          <w:i/>
          <w:sz w:val="24"/>
          <w:szCs w:val="24"/>
        </w:rPr>
        <w:t xml:space="preserve">African </w:t>
      </w:r>
      <w:r w:rsidR="00FA066B" w:rsidRPr="0014294F">
        <w:rPr>
          <w:rFonts w:ascii="Times New Roman" w:hAnsi="Times New Roman" w:cs="Times New Roman"/>
          <w:i/>
          <w:sz w:val="24"/>
          <w:szCs w:val="24"/>
        </w:rPr>
        <w:t>Journal</w:t>
      </w:r>
      <w:r w:rsidR="00FA066B">
        <w:rPr>
          <w:rFonts w:ascii="Times New Roman" w:hAnsi="Times New Roman" w:cs="Times New Roman"/>
          <w:i/>
          <w:sz w:val="24"/>
          <w:szCs w:val="24"/>
        </w:rPr>
        <w:t xml:space="preserve"> </w:t>
      </w:r>
      <w:proofErr w:type="gramStart"/>
      <w:r w:rsidRPr="007D2A3B">
        <w:rPr>
          <w:rFonts w:ascii="Times New Roman" w:hAnsi="Times New Roman" w:cs="Times New Roman"/>
          <w:i/>
          <w:sz w:val="24"/>
          <w:szCs w:val="24"/>
        </w:rPr>
        <w:t>Biotechnol.,</w:t>
      </w:r>
      <w:proofErr w:type="gramEnd"/>
      <w:r w:rsidRPr="00F03ECB">
        <w:rPr>
          <w:rFonts w:ascii="Times New Roman" w:hAnsi="Times New Roman" w:cs="Times New Roman"/>
          <w:sz w:val="24"/>
          <w:szCs w:val="24"/>
        </w:rPr>
        <w:t xml:space="preserve"> 4(7): 685-688. </w:t>
      </w:r>
    </w:p>
    <w:p w:rsidR="00DC4A30" w:rsidRPr="00F03ECB" w:rsidRDefault="0011261D" w:rsidP="00DC4A30">
      <w:pPr>
        <w:tabs>
          <w:tab w:val="left" w:pos="-2340"/>
          <w:tab w:val="left" w:pos="-810"/>
          <w:tab w:val="left" w:pos="0"/>
          <w:tab w:val="left" w:pos="720"/>
        </w:tabs>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 Edoga H.O, Okwu D.E, Mbaebie, B.O</w:t>
      </w:r>
      <w:r w:rsidR="00DC4A30" w:rsidRPr="00F03ECB">
        <w:rPr>
          <w:rFonts w:ascii="Times New Roman" w:hAnsi="Times New Roman" w:cs="Times New Roman"/>
          <w:sz w:val="24"/>
          <w:szCs w:val="24"/>
        </w:rPr>
        <w:t xml:space="preserve"> </w:t>
      </w:r>
      <w:r>
        <w:rPr>
          <w:rFonts w:ascii="Times New Roman" w:hAnsi="Times New Roman" w:cs="Times New Roman"/>
          <w:sz w:val="24"/>
          <w:szCs w:val="24"/>
        </w:rPr>
        <w:t>(</w:t>
      </w:r>
      <w:r w:rsidR="00DC4A30" w:rsidRPr="00F03ECB">
        <w:rPr>
          <w:rFonts w:ascii="Times New Roman" w:hAnsi="Times New Roman" w:cs="Times New Roman"/>
          <w:sz w:val="24"/>
          <w:szCs w:val="24"/>
        </w:rPr>
        <w:t>2005</w:t>
      </w:r>
      <w:r>
        <w:rPr>
          <w:rFonts w:ascii="Times New Roman" w:hAnsi="Times New Roman" w:cs="Times New Roman"/>
          <w:sz w:val="24"/>
          <w:szCs w:val="24"/>
        </w:rPr>
        <w:t>)</w:t>
      </w:r>
      <w:r w:rsidR="00DC4A30" w:rsidRPr="00F03ECB">
        <w:rPr>
          <w:rFonts w:ascii="Times New Roman" w:hAnsi="Times New Roman" w:cs="Times New Roman"/>
          <w:sz w:val="24"/>
          <w:szCs w:val="24"/>
        </w:rPr>
        <w:t>. Phytochemicals constituents of some Nigerian</w:t>
      </w:r>
      <w:r w:rsidR="00DC4A3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medicinal </w:t>
      </w:r>
      <w:r w:rsidR="00DC4A30" w:rsidRPr="00F03ECB">
        <w:rPr>
          <w:rFonts w:ascii="Times New Roman" w:hAnsi="Times New Roman" w:cs="Times New Roman"/>
          <w:sz w:val="24"/>
          <w:szCs w:val="24"/>
        </w:rPr>
        <w:t xml:space="preserve"> plants</w:t>
      </w:r>
      <w:proofErr w:type="gramEnd"/>
      <w:r w:rsidR="00DC4A30" w:rsidRPr="00F03ECB">
        <w:rPr>
          <w:rFonts w:ascii="Times New Roman" w:hAnsi="Times New Roman" w:cs="Times New Roman"/>
          <w:sz w:val="24"/>
          <w:szCs w:val="24"/>
        </w:rPr>
        <w:t xml:space="preserve">. </w:t>
      </w:r>
      <w:proofErr w:type="gramStart"/>
      <w:r w:rsidR="00FA066B">
        <w:rPr>
          <w:rFonts w:ascii="Times New Roman" w:hAnsi="Times New Roman" w:cs="Times New Roman"/>
          <w:i/>
          <w:sz w:val="24"/>
          <w:szCs w:val="24"/>
        </w:rPr>
        <w:t xml:space="preserve">African </w:t>
      </w:r>
      <w:r w:rsidR="00FA066B" w:rsidRPr="00FA066B">
        <w:rPr>
          <w:rFonts w:ascii="Times New Roman" w:hAnsi="Times New Roman" w:cs="Times New Roman"/>
          <w:i/>
          <w:sz w:val="24"/>
          <w:szCs w:val="24"/>
        </w:rPr>
        <w:t xml:space="preserve"> </w:t>
      </w:r>
      <w:r w:rsidR="00FA066B" w:rsidRPr="0014294F">
        <w:rPr>
          <w:rFonts w:ascii="Times New Roman" w:hAnsi="Times New Roman" w:cs="Times New Roman"/>
          <w:i/>
          <w:sz w:val="24"/>
          <w:szCs w:val="24"/>
        </w:rPr>
        <w:t>Journal</w:t>
      </w:r>
      <w:proofErr w:type="gramEnd"/>
      <w:r w:rsidR="00DC4A30" w:rsidRPr="0011261D">
        <w:rPr>
          <w:rFonts w:ascii="Times New Roman" w:hAnsi="Times New Roman" w:cs="Times New Roman"/>
          <w:i/>
          <w:sz w:val="24"/>
          <w:szCs w:val="24"/>
        </w:rPr>
        <w:t xml:space="preserve"> Biotechnol</w:t>
      </w:r>
      <w:r w:rsidR="00DC4A30" w:rsidRPr="00F03ECB">
        <w:rPr>
          <w:rFonts w:ascii="Times New Roman" w:hAnsi="Times New Roman" w:cs="Times New Roman"/>
          <w:sz w:val="24"/>
          <w:szCs w:val="24"/>
        </w:rPr>
        <w:t xml:space="preserve">., 4(7): 685-688. </w:t>
      </w:r>
    </w:p>
    <w:p w:rsidR="00DC4A30" w:rsidRPr="00F03ECB" w:rsidRDefault="00DC4A30" w:rsidP="00DC4A30">
      <w:pPr>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 xml:space="preserve"> Erejuwa O, Gurtu S, Sulaiman S. A, Sirajudeen K. N, Salleh M. S, Wahab A.B. (2010a).</w:t>
      </w:r>
      <w:r>
        <w:rPr>
          <w:rFonts w:ascii="Times New Roman" w:hAnsi="Times New Roman" w:cs="Times New Roman"/>
          <w:sz w:val="24"/>
          <w:szCs w:val="24"/>
        </w:rPr>
        <w:t xml:space="preserve"> </w:t>
      </w:r>
      <w:proofErr w:type="gramStart"/>
      <w:r w:rsidRPr="00F03ECB">
        <w:rPr>
          <w:rFonts w:ascii="Times New Roman" w:hAnsi="Times New Roman" w:cs="Times New Roman"/>
          <w:sz w:val="24"/>
          <w:szCs w:val="24"/>
        </w:rPr>
        <w:t xml:space="preserve">Hypoglycemic and antioxidant effects of honey supplementation in </w:t>
      </w:r>
      <w:r>
        <w:rPr>
          <w:rFonts w:ascii="Times New Roman" w:hAnsi="Times New Roman" w:cs="Times New Roman"/>
          <w:sz w:val="24"/>
          <w:szCs w:val="24"/>
        </w:rPr>
        <w:t xml:space="preserve">streptozotocin-induced diabetic </w:t>
      </w:r>
      <w:r w:rsidRPr="00F03ECB">
        <w:rPr>
          <w:rFonts w:ascii="Times New Roman" w:hAnsi="Times New Roman" w:cs="Times New Roman"/>
          <w:sz w:val="24"/>
          <w:szCs w:val="24"/>
        </w:rPr>
        <w:t>rats.</w:t>
      </w:r>
      <w:proofErr w:type="gramEnd"/>
      <w:r w:rsidRPr="00F03ECB">
        <w:rPr>
          <w:rFonts w:ascii="Times New Roman" w:hAnsi="Times New Roman" w:cs="Times New Roman"/>
          <w:sz w:val="24"/>
          <w:szCs w:val="24"/>
        </w:rPr>
        <w:t xml:space="preserve"> </w:t>
      </w:r>
      <w:r w:rsidR="002149C4">
        <w:rPr>
          <w:rFonts w:ascii="Times New Roman" w:hAnsi="Times New Roman" w:cs="Times New Roman"/>
          <w:i/>
          <w:sz w:val="24"/>
          <w:szCs w:val="24"/>
        </w:rPr>
        <w:t xml:space="preserve">Int </w:t>
      </w:r>
      <w:r w:rsidR="002149C4" w:rsidRPr="0014294F">
        <w:rPr>
          <w:rFonts w:ascii="Times New Roman" w:hAnsi="Times New Roman" w:cs="Times New Roman"/>
          <w:i/>
          <w:sz w:val="24"/>
          <w:szCs w:val="24"/>
        </w:rPr>
        <w:t>Journal</w:t>
      </w:r>
      <w:r w:rsidRPr="007D2A3B">
        <w:rPr>
          <w:rFonts w:ascii="Times New Roman" w:hAnsi="Times New Roman" w:cs="Times New Roman"/>
          <w:i/>
          <w:sz w:val="24"/>
          <w:szCs w:val="24"/>
        </w:rPr>
        <w:t xml:space="preserve"> Vitam Nutr Res</w:t>
      </w:r>
      <w:r w:rsidRPr="00F03ECB">
        <w:rPr>
          <w:rFonts w:ascii="Times New Roman" w:hAnsi="Times New Roman" w:cs="Times New Roman"/>
          <w:sz w:val="24"/>
          <w:szCs w:val="24"/>
        </w:rPr>
        <w:t xml:space="preserve">, Vol. 80, No. 1, pp. 74-82. </w:t>
      </w:r>
    </w:p>
    <w:p w:rsidR="00DC4A30" w:rsidRPr="00F03ECB" w:rsidRDefault="00DC4A30" w:rsidP="00DC4A30">
      <w:pPr>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 xml:space="preserve">Ergul A.K, Harris A.J, Johansen J.S, Rychly, D. (2005). Oxidative </w:t>
      </w:r>
      <w:r>
        <w:rPr>
          <w:rFonts w:ascii="Times New Roman" w:hAnsi="Times New Roman" w:cs="Times New Roman"/>
          <w:sz w:val="24"/>
          <w:szCs w:val="24"/>
        </w:rPr>
        <w:t xml:space="preserve">stress and the use of diabetes: </w:t>
      </w:r>
      <w:r w:rsidRPr="00F03ECB">
        <w:rPr>
          <w:rFonts w:ascii="Times New Roman" w:hAnsi="Times New Roman" w:cs="Times New Roman"/>
          <w:sz w:val="24"/>
          <w:szCs w:val="24"/>
        </w:rPr>
        <w:t xml:space="preserve">linking basic science to clinical practice. Cardiovasc Diabetol, Vol. 4, No. 1, pp. </w:t>
      </w:r>
    </w:p>
    <w:p w:rsidR="00DC4A30" w:rsidRPr="00F03ECB" w:rsidRDefault="00DC4A30" w:rsidP="00DC4A30">
      <w:pPr>
        <w:spacing w:line="480" w:lineRule="auto"/>
        <w:ind w:left="810" w:hanging="810"/>
        <w:jc w:val="both"/>
        <w:rPr>
          <w:rFonts w:ascii="Times New Roman" w:hAnsi="Times New Roman" w:cs="Times New Roman"/>
          <w:sz w:val="24"/>
          <w:szCs w:val="24"/>
        </w:rPr>
      </w:pPr>
      <w:proofErr w:type="gramStart"/>
      <w:r w:rsidRPr="00F03ECB">
        <w:rPr>
          <w:rFonts w:ascii="Times New Roman" w:hAnsi="Times New Roman" w:cs="Times New Roman"/>
          <w:sz w:val="24"/>
          <w:szCs w:val="24"/>
        </w:rPr>
        <w:t>Figueroa-Romero C, Feldman E. L, Sadidi M. (2008).</w:t>
      </w:r>
      <w:proofErr w:type="gramEnd"/>
      <w:r w:rsidRPr="00F03ECB">
        <w:rPr>
          <w:rFonts w:ascii="Times New Roman" w:hAnsi="Times New Roman" w:cs="Times New Roman"/>
          <w:sz w:val="24"/>
          <w:szCs w:val="24"/>
        </w:rPr>
        <w:t xml:space="preserve"> Mechanisms of d</w:t>
      </w:r>
      <w:r>
        <w:rPr>
          <w:rFonts w:ascii="Times New Roman" w:hAnsi="Times New Roman" w:cs="Times New Roman"/>
          <w:sz w:val="24"/>
          <w:szCs w:val="24"/>
        </w:rPr>
        <w:t xml:space="preserve">isease: the oxidative    stress </w:t>
      </w:r>
      <w:r w:rsidRPr="00F03ECB">
        <w:rPr>
          <w:rFonts w:ascii="Times New Roman" w:hAnsi="Times New Roman" w:cs="Times New Roman"/>
          <w:sz w:val="24"/>
          <w:szCs w:val="24"/>
        </w:rPr>
        <w:t>theory of diabetic neuropathy. Rev Endocr Metab Disord, Vol. 9, No. 4, pp. 301-314.</w:t>
      </w:r>
    </w:p>
    <w:p w:rsidR="00DC4A30" w:rsidRPr="00F03ECB" w:rsidRDefault="00DC4A30" w:rsidP="00DC4A30">
      <w:pPr>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lastRenderedPageBreak/>
        <w:t xml:space="preserve"> Galvez M, Mar</w:t>
      </w:r>
      <w:r w:rsidR="00474932">
        <w:rPr>
          <w:rFonts w:ascii="Times New Roman" w:hAnsi="Times New Roman" w:cs="Times New Roman"/>
          <w:sz w:val="24"/>
          <w:szCs w:val="24"/>
        </w:rPr>
        <w:t xml:space="preserve">tin-Cordero C, Houghton P.J, </w:t>
      </w:r>
      <w:r w:rsidRPr="00F03ECB">
        <w:rPr>
          <w:rFonts w:ascii="Times New Roman" w:hAnsi="Times New Roman" w:cs="Times New Roman"/>
          <w:sz w:val="24"/>
          <w:szCs w:val="24"/>
        </w:rPr>
        <w:t>Ayuso M J</w:t>
      </w:r>
      <w:r w:rsidR="00474932" w:rsidRPr="00F03ECB">
        <w:rPr>
          <w:rFonts w:ascii="Times New Roman" w:hAnsi="Times New Roman" w:cs="Times New Roman"/>
          <w:sz w:val="24"/>
          <w:szCs w:val="24"/>
        </w:rPr>
        <w:t xml:space="preserve"> </w:t>
      </w:r>
      <w:r w:rsidR="00474932">
        <w:rPr>
          <w:rFonts w:ascii="Times New Roman" w:hAnsi="Times New Roman" w:cs="Times New Roman"/>
          <w:sz w:val="24"/>
          <w:szCs w:val="24"/>
        </w:rPr>
        <w:t>(</w:t>
      </w:r>
      <w:r w:rsidR="00474932" w:rsidRPr="00F03ECB">
        <w:rPr>
          <w:rFonts w:ascii="Times New Roman" w:hAnsi="Times New Roman" w:cs="Times New Roman"/>
          <w:sz w:val="24"/>
          <w:szCs w:val="24"/>
        </w:rPr>
        <w:t>2005</w:t>
      </w:r>
      <w:r w:rsidR="00474932">
        <w:rPr>
          <w:rFonts w:ascii="Times New Roman" w:hAnsi="Times New Roman" w:cs="Times New Roman"/>
          <w:sz w:val="24"/>
          <w:szCs w:val="24"/>
        </w:rPr>
        <w:t>).</w:t>
      </w:r>
      <w:r w:rsidRPr="00F03ECB">
        <w:rPr>
          <w:rFonts w:ascii="Times New Roman" w:hAnsi="Times New Roman" w:cs="Times New Roman"/>
          <w:sz w:val="24"/>
          <w:szCs w:val="24"/>
        </w:rPr>
        <w:t xml:space="preserve"> </w:t>
      </w:r>
      <w:r w:rsidRPr="007D2A3B">
        <w:rPr>
          <w:rFonts w:ascii="Times New Roman" w:hAnsi="Times New Roman" w:cs="Times New Roman"/>
          <w:i/>
          <w:sz w:val="24"/>
          <w:szCs w:val="24"/>
        </w:rPr>
        <w:t xml:space="preserve"> </w:t>
      </w:r>
      <w:r w:rsidR="002149C4" w:rsidRPr="0014294F">
        <w:rPr>
          <w:rFonts w:ascii="Times New Roman" w:hAnsi="Times New Roman" w:cs="Times New Roman"/>
          <w:i/>
          <w:sz w:val="24"/>
          <w:szCs w:val="24"/>
        </w:rPr>
        <w:t>Journal</w:t>
      </w:r>
      <w:r w:rsidR="002149C4" w:rsidRPr="00F35E9B">
        <w:rPr>
          <w:rFonts w:ascii="Times New Roman" w:hAnsi="Times New Roman" w:cs="Times New Roman"/>
          <w:i/>
          <w:sz w:val="24"/>
          <w:szCs w:val="24"/>
        </w:rPr>
        <w:t xml:space="preserve"> </w:t>
      </w:r>
      <w:r w:rsidRPr="007D2A3B">
        <w:rPr>
          <w:rFonts w:ascii="Times New Roman" w:hAnsi="Times New Roman" w:cs="Times New Roman"/>
          <w:i/>
          <w:sz w:val="24"/>
          <w:szCs w:val="24"/>
        </w:rPr>
        <w:t>Agric Food Chem</w:t>
      </w:r>
      <w:r w:rsidRPr="00F03ECB">
        <w:rPr>
          <w:rFonts w:ascii="Times New Roman" w:hAnsi="Times New Roman" w:cs="Times New Roman"/>
          <w:sz w:val="24"/>
          <w:szCs w:val="24"/>
        </w:rPr>
        <w:t>53, 1927-1933. 3.</w:t>
      </w:r>
    </w:p>
    <w:p w:rsidR="00DC4A30" w:rsidRPr="00F03ECB" w:rsidRDefault="00DC4A30" w:rsidP="00DC4A30">
      <w:pPr>
        <w:tabs>
          <w:tab w:val="left" w:pos="5205"/>
        </w:tabs>
        <w:spacing w:line="360" w:lineRule="auto"/>
        <w:ind w:left="810" w:hanging="810"/>
        <w:jc w:val="both"/>
        <w:rPr>
          <w:rFonts w:ascii="Times New Roman" w:hAnsi="Times New Roman" w:cs="Times New Roman"/>
          <w:sz w:val="24"/>
          <w:szCs w:val="24"/>
        </w:rPr>
      </w:pPr>
      <w:proofErr w:type="gramStart"/>
      <w:r w:rsidRPr="00F03ECB">
        <w:rPr>
          <w:rFonts w:ascii="Times New Roman" w:hAnsi="Times New Roman" w:cs="Times New Roman"/>
          <w:sz w:val="24"/>
          <w:szCs w:val="24"/>
        </w:rPr>
        <w:t>Godman, M., Bosti</w:t>
      </w:r>
      <w:r w:rsidR="00474932">
        <w:rPr>
          <w:rFonts w:ascii="Times New Roman" w:hAnsi="Times New Roman" w:cs="Times New Roman"/>
          <w:sz w:val="24"/>
          <w:szCs w:val="24"/>
        </w:rPr>
        <w:t>ck, R.M., Kucuk, O., Jones, D.P</w:t>
      </w:r>
      <w:r w:rsidRPr="00F03ECB">
        <w:rPr>
          <w:rFonts w:ascii="Times New Roman" w:hAnsi="Times New Roman" w:cs="Times New Roman"/>
          <w:sz w:val="24"/>
          <w:szCs w:val="24"/>
        </w:rPr>
        <w:t xml:space="preserve"> </w:t>
      </w:r>
      <w:r w:rsidR="00474932">
        <w:rPr>
          <w:rFonts w:ascii="Times New Roman" w:hAnsi="Times New Roman" w:cs="Times New Roman"/>
          <w:sz w:val="24"/>
          <w:szCs w:val="24"/>
        </w:rPr>
        <w:t>(</w:t>
      </w:r>
      <w:r w:rsidRPr="00F03ECB">
        <w:rPr>
          <w:rFonts w:ascii="Times New Roman" w:hAnsi="Times New Roman" w:cs="Times New Roman"/>
          <w:sz w:val="24"/>
          <w:szCs w:val="24"/>
        </w:rPr>
        <w:t>2011</w:t>
      </w:r>
      <w:r w:rsidR="00474932">
        <w:rPr>
          <w:rFonts w:ascii="Times New Roman" w:hAnsi="Times New Roman" w:cs="Times New Roman"/>
          <w:sz w:val="24"/>
          <w:szCs w:val="24"/>
        </w:rPr>
        <w:t>)</w:t>
      </w:r>
      <w:r w:rsidRPr="00F03ECB">
        <w:rPr>
          <w:rFonts w:ascii="Times New Roman" w:hAnsi="Times New Roman" w:cs="Times New Roman"/>
          <w:sz w:val="24"/>
          <w:szCs w:val="24"/>
        </w:rPr>
        <w:t>.</w:t>
      </w:r>
      <w:proofErr w:type="gramEnd"/>
      <w:r w:rsidRPr="00F03ECB">
        <w:rPr>
          <w:rFonts w:ascii="Times New Roman" w:hAnsi="Times New Roman" w:cs="Times New Roman"/>
          <w:sz w:val="24"/>
          <w:szCs w:val="24"/>
        </w:rPr>
        <w:t xml:space="preserve"> Clinical trials of antioxidants as cancer prevention agents: Pas, present and future. Free Radic. Biol. Med. 51, 1068-1084. </w:t>
      </w:r>
    </w:p>
    <w:p w:rsidR="00DC4A30" w:rsidRPr="00F03ECB" w:rsidRDefault="00DC4A30" w:rsidP="00DC4A30">
      <w:pPr>
        <w:tabs>
          <w:tab w:val="left" w:pos="5205"/>
        </w:tabs>
        <w:spacing w:line="360" w:lineRule="auto"/>
        <w:ind w:left="810" w:hanging="810"/>
        <w:jc w:val="both"/>
        <w:rPr>
          <w:rFonts w:ascii="Times New Roman" w:hAnsi="Times New Roman" w:cs="Times New Roman"/>
          <w:sz w:val="24"/>
          <w:szCs w:val="24"/>
        </w:rPr>
      </w:pPr>
      <w:proofErr w:type="gramStart"/>
      <w:r w:rsidRPr="00F03ECB">
        <w:rPr>
          <w:rFonts w:ascii="Times New Roman" w:hAnsi="Times New Roman" w:cs="Times New Roman"/>
          <w:sz w:val="24"/>
          <w:szCs w:val="24"/>
        </w:rPr>
        <w:t>Gomes, C.A., Cruz, T.G., Andrade, J.L., Milhazes, N., Bo</w:t>
      </w:r>
      <w:r w:rsidR="002149C4">
        <w:rPr>
          <w:rFonts w:ascii="Times New Roman" w:hAnsi="Times New Roman" w:cs="Times New Roman"/>
          <w:sz w:val="24"/>
          <w:szCs w:val="24"/>
        </w:rPr>
        <w:t>rges, F., Marques, M.P.M</w:t>
      </w:r>
      <w:r>
        <w:rPr>
          <w:rFonts w:ascii="Times New Roman" w:hAnsi="Times New Roman" w:cs="Times New Roman"/>
          <w:sz w:val="24"/>
          <w:szCs w:val="24"/>
        </w:rPr>
        <w:t xml:space="preserve"> </w:t>
      </w:r>
      <w:r w:rsidR="00474932">
        <w:rPr>
          <w:rFonts w:ascii="Times New Roman" w:hAnsi="Times New Roman" w:cs="Times New Roman"/>
          <w:sz w:val="24"/>
          <w:szCs w:val="24"/>
        </w:rPr>
        <w:t>(</w:t>
      </w:r>
      <w:r>
        <w:rPr>
          <w:rFonts w:ascii="Times New Roman" w:hAnsi="Times New Roman" w:cs="Times New Roman"/>
          <w:sz w:val="24"/>
          <w:szCs w:val="24"/>
        </w:rPr>
        <w:t>2003</w:t>
      </w:r>
      <w:r w:rsidR="00474932">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03ECB">
        <w:rPr>
          <w:rFonts w:ascii="Times New Roman" w:hAnsi="Times New Roman" w:cs="Times New Roman"/>
          <w:sz w:val="24"/>
          <w:szCs w:val="24"/>
        </w:rPr>
        <w:t>Anticancer activity of phenolic acids of natural or synthetic origin: A structure-activity</w:t>
      </w:r>
      <w:r>
        <w:rPr>
          <w:rFonts w:ascii="Times New Roman" w:hAnsi="Times New Roman" w:cs="Times New Roman"/>
          <w:sz w:val="24"/>
          <w:szCs w:val="24"/>
        </w:rPr>
        <w:t xml:space="preserve"> study. </w:t>
      </w:r>
      <w:proofErr w:type="gramStart"/>
      <w:r w:rsidR="002149C4" w:rsidRPr="0014294F">
        <w:rPr>
          <w:rFonts w:ascii="Times New Roman" w:hAnsi="Times New Roman" w:cs="Times New Roman"/>
          <w:i/>
          <w:sz w:val="24"/>
          <w:szCs w:val="24"/>
        </w:rPr>
        <w:t>Journal</w:t>
      </w:r>
      <w:r w:rsidRPr="007D2A3B">
        <w:rPr>
          <w:rFonts w:ascii="Times New Roman" w:hAnsi="Times New Roman" w:cs="Times New Roman"/>
          <w:i/>
          <w:sz w:val="24"/>
          <w:szCs w:val="24"/>
        </w:rPr>
        <w:t xml:space="preserve"> Med. Chem</w:t>
      </w:r>
      <w:r w:rsidRPr="00F03ECB">
        <w:rPr>
          <w:rFonts w:ascii="Times New Roman" w:hAnsi="Times New Roman" w:cs="Times New Roman"/>
          <w:sz w:val="24"/>
          <w:szCs w:val="24"/>
        </w:rPr>
        <w:t>. 46, 5395-5401.</w:t>
      </w:r>
      <w:proofErr w:type="gramEnd"/>
      <w:r w:rsidRPr="00F03ECB">
        <w:rPr>
          <w:rFonts w:ascii="Times New Roman" w:hAnsi="Times New Roman" w:cs="Times New Roman"/>
          <w:sz w:val="24"/>
          <w:szCs w:val="24"/>
        </w:rPr>
        <w:t xml:space="preserve"> </w:t>
      </w:r>
    </w:p>
    <w:p w:rsidR="00DC4A30" w:rsidRPr="00F03ECB" w:rsidRDefault="002149C4" w:rsidP="00DC4A30">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Gutteridge J. M. C, Halliwell B</w:t>
      </w:r>
      <w:r w:rsidR="00DC4A30" w:rsidRPr="00F03ECB">
        <w:rPr>
          <w:rFonts w:ascii="Times New Roman" w:hAnsi="Times New Roman" w:cs="Times New Roman"/>
          <w:sz w:val="24"/>
          <w:szCs w:val="24"/>
        </w:rPr>
        <w:t xml:space="preserve"> (2007). </w:t>
      </w:r>
      <w:proofErr w:type="gramStart"/>
      <w:r w:rsidR="00DC4A30" w:rsidRPr="00F03ECB">
        <w:rPr>
          <w:rFonts w:ascii="Times New Roman" w:hAnsi="Times New Roman" w:cs="Times New Roman"/>
          <w:sz w:val="24"/>
          <w:szCs w:val="24"/>
        </w:rPr>
        <w:t>Free Radicals in Biology and Medicine 4th.</w:t>
      </w:r>
      <w:proofErr w:type="gramEnd"/>
      <w:r w:rsidR="00DC4A30" w:rsidRPr="00F03ECB">
        <w:rPr>
          <w:rFonts w:ascii="Times New Roman" w:hAnsi="Times New Roman" w:cs="Times New Roman"/>
          <w:sz w:val="24"/>
          <w:szCs w:val="24"/>
        </w:rPr>
        <w:t xml:space="preserve"> Edn,</w:t>
      </w:r>
      <w:r w:rsidR="00DC4A30">
        <w:rPr>
          <w:rFonts w:ascii="Times New Roman" w:hAnsi="Times New Roman" w:cs="Times New Roman"/>
          <w:sz w:val="24"/>
          <w:szCs w:val="24"/>
        </w:rPr>
        <w:t xml:space="preserve"> </w:t>
      </w:r>
      <w:r w:rsidR="00DC4A30" w:rsidRPr="00F03ECB">
        <w:rPr>
          <w:rFonts w:ascii="Times New Roman" w:hAnsi="Times New Roman" w:cs="Times New Roman"/>
          <w:sz w:val="24"/>
          <w:szCs w:val="24"/>
        </w:rPr>
        <w:t>Clarendon Press, Oxford. .</w:t>
      </w:r>
    </w:p>
    <w:p w:rsidR="00DC4A30" w:rsidRPr="00F03ECB" w:rsidRDefault="00DC4A30" w:rsidP="00DC4A30">
      <w:pPr>
        <w:tabs>
          <w:tab w:val="left" w:pos="5205"/>
        </w:tabs>
        <w:spacing w:line="36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Hail N, Cortes M, Drake EN, Spallholz JE (2008). Cancer chemopre</w:t>
      </w:r>
      <w:r>
        <w:rPr>
          <w:rFonts w:ascii="Times New Roman" w:hAnsi="Times New Roman" w:cs="Times New Roman"/>
          <w:sz w:val="24"/>
          <w:szCs w:val="24"/>
        </w:rPr>
        <w:t xml:space="preserve">vention: a radical perspective. </w:t>
      </w:r>
      <w:r w:rsidRPr="00F03ECB">
        <w:rPr>
          <w:rFonts w:ascii="Times New Roman" w:hAnsi="Times New Roman" w:cs="Times New Roman"/>
          <w:sz w:val="24"/>
          <w:szCs w:val="24"/>
        </w:rPr>
        <w:t xml:space="preserve">Free Radic. Biol. Med., 45(2): 97-110. </w:t>
      </w:r>
    </w:p>
    <w:p w:rsidR="00DC4A30" w:rsidRPr="00F03ECB" w:rsidRDefault="00DC4A30" w:rsidP="00DC4A30">
      <w:pPr>
        <w:spacing w:line="480" w:lineRule="auto"/>
        <w:ind w:left="810" w:hanging="810"/>
        <w:jc w:val="both"/>
        <w:rPr>
          <w:rFonts w:ascii="Times New Roman" w:hAnsi="Times New Roman" w:cs="Times New Roman"/>
          <w:sz w:val="24"/>
          <w:szCs w:val="24"/>
        </w:rPr>
      </w:pPr>
      <w:proofErr w:type="gramStart"/>
      <w:r w:rsidRPr="00F03ECB">
        <w:rPr>
          <w:rFonts w:ascii="Times New Roman" w:hAnsi="Times New Roman" w:cs="Times New Roman"/>
          <w:sz w:val="24"/>
          <w:szCs w:val="24"/>
        </w:rPr>
        <w:t>Halliwell  B</w:t>
      </w:r>
      <w:proofErr w:type="gramEnd"/>
      <w:r w:rsidRPr="00F03ECB">
        <w:rPr>
          <w:rFonts w:ascii="Times New Roman" w:hAnsi="Times New Roman" w:cs="Times New Roman"/>
          <w:sz w:val="24"/>
          <w:szCs w:val="24"/>
        </w:rPr>
        <w:t xml:space="preserve">. (2011). </w:t>
      </w:r>
      <w:proofErr w:type="gramStart"/>
      <w:r w:rsidRPr="00F03ECB">
        <w:rPr>
          <w:rFonts w:ascii="Times New Roman" w:hAnsi="Times New Roman" w:cs="Times New Roman"/>
          <w:sz w:val="24"/>
          <w:szCs w:val="24"/>
        </w:rPr>
        <w:t>Free radicals and antioxidants.</w:t>
      </w:r>
      <w:proofErr w:type="gramEnd"/>
      <w:r w:rsidRPr="00F03ECB">
        <w:rPr>
          <w:rFonts w:ascii="Times New Roman" w:hAnsi="Times New Roman" w:cs="Times New Roman"/>
          <w:sz w:val="24"/>
          <w:szCs w:val="24"/>
        </w:rPr>
        <w:t xml:space="preserve"> </w:t>
      </w:r>
      <w:proofErr w:type="gramStart"/>
      <w:r w:rsidRPr="00F03ECB">
        <w:rPr>
          <w:rFonts w:ascii="Times New Roman" w:hAnsi="Times New Roman" w:cs="Times New Roman"/>
          <w:sz w:val="24"/>
          <w:szCs w:val="24"/>
        </w:rPr>
        <w:t>Trends Pharmacol Sci, Vol. 32, No. 3, pp. 125</w:t>
      </w:r>
      <w:r>
        <w:rPr>
          <w:rFonts w:ascii="Times New Roman" w:hAnsi="Times New Roman" w:cs="Times New Roman"/>
          <w:sz w:val="24"/>
          <w:szCs w:val="24"/>
        </w:rPr>
        <w:t xml:space="preserve"> </w:t>
      </w:r>
      <w:r w:rsidRPr="00F03ECB">
        <w:rPr>
          <w:rFonts w:ascii="Times New Roman" w:hAnsi="Times New Roman" w:cs="Times New Roman"/>
          <w:sz w:val="24"/>
          <w:szCs w:val="24"/>
        </w:rPr>
        <w:t>130.</w:t>
      </w:r>
      <w:proofErr w:type="gramEnd"/>
      <w:r w:rsidRPr="00F03ECB">
        <w:rPr>
          <w:rFonts w:ascii="Times New Roman" w:hAnsi="Times New Roman" w:cs="Times New Roman"/>
          <w:sz w:val="24"/>
          <w:szCs w:val="24"/>
        </w:rPr>
        <w:t xml:space="preserve"> Jones D.P (2006). Extracellular redox state: refining the definitio</w:t>
      </w:r>
      <w:r>
        <w:rPr>
          <w:rFonts w:ascii="Times New Roman" w:hAnsi="Times New Roman" w:cs="Times New Roman"/>
          <w:sz w:val="24"/>
          <w:szCs w:val="24"/>
        </w:rPr>
        <w:t xml:space="preserve">n of oxidative stress in aging. </w:t>
      </w:r>
      <w:r w:rsidRPr="00F03ECB">
        <w:rPr>
          <w:rFonts w:ascii="Times New Roman" w:hAnsi="Times New Roman" w:cs="Times New Roman"/>
          <w:sz w:val="24"/>
          <w:szCs w:val="24"/>
        </w:rPr>
        <w:t>Rejuvenation Res 9:169-181.</w:t>
      </w:r>
    </w:p>
    <w:p w:rsidR="00DC4A30" w:rsidRPr="00F03ECB" w:rsidRDefault="00474932" w:rsidP="00DC4A30">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Hou W C, Lin R D and Cheng K T (2003)</w:t>
      </w:r>
      <w:r w:rsidR="00DC4A30" w:rsidRPr="00F03ECB">
        <w:rPr>
          <w:rFonts w:ascii="Times New Roman" w:hAnsi="Times New Roman" w:cs="Times New Roman"/>
          <w:sz w:val="24"/>
          <w:szCs w:val="24"/>
        </w:rPr>
        <w:t xml:space="preserve"> Phytomedicine, 10, 170-175.</w:t>
      </w:r>
    </w:p>
    <w:p w:rsidR="00DC4A30" w:rsidRPr="00F03ECB" w:rsidRDefault="00DC4A30" w:rsidP="00DC4A30">
      <w:pPr>
        <w:tabs>
          <w:tab w:val="left" w:pos="0"/>
        </w:tabs>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Hsieh R.H, Lien L.M, Lin S.H,</w:t>
      </w:r>
      <w:r w:rsidR="002149C4">
        <w:rPr>
          <w:rFonts w:ascii="Times New Roman" w:hAnsi="Times New Roman" w:cs="Times New Roman"/>
          <w:sz w:val="24"/>
          <w:szCs w:val="24"/>
        </w:rPr>
        <w:t xml:space="preserve"> Chen C.W, Cheng H.J, Cheng H.H</w:t>
      </w:r>
      <w:r w:rsidRPr="00F03ECB">
        <w:rPr>
          <w:rFonts w:ascii="Times New Roman" w:hAnsi="Times New Roman" w:cs="Times New Roman"/>
          <w:sz w:val="24"/>
          <w:szCs w:val="24"/>
        </w:rPr>
        <w:t xml:space="preserve"> (2005). Alleviation of oxidative damage in multiple tissues in rats with streptozotocin-induced diabetes by rice bran oil supplementation. Ann N Y Acad Sci 1042:365-371. </w:t>
      </w:r>
    </w:p>
    <w:p w:rsidR="00DC4A30" w:rsidRPr="00F03ECB" w:rsidRDefault="00474932" w:rsidP="00DC4A30">
      <w:pPr>
        <w:tabs>
          <w:tab w:val="left" w:pos="5205"/>
        </w:tabs>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 Huang D, O.U, B, Prior, R.L</w:t>
      </w:r>
      <w:r w:rsidR="00DC4A30" w:rsidRPr="00F03ECB">
        <w:rPr>
          <w:rFonts w:ascii="Times New Roman" w:hAnsi="Times New Roman" w:cs="Times New Roman"/>
          <w:sz w:val="24"/>
          <w:szCs w:val="24"/>
        </w:rPr>
        <w:t xml:space="preserve"> </w:t>
      </w:r>
      <w:r>
        <w:rPr>
          <w:rFonts w:ascii="Times New Roman" w:hAnsi="Times New Roman" w:cs="Times New Roman"/>
          <w:sz w:val="24"/>
          <w:szCs w:val="24"/>
        </w:rPr>
        <w:t>(</w:t>
      </w:r>
      <w:r w:rsidR="00DC4A30" w:rsidRPr="00F03ECB">
        <w:rPr>
          <w:rFonts w:ascii="Times New Roman" w:hAnsi="Times New Roman" w:cs="Times New Roman"/>
          <w:sz w:val="24"/>
          <w:szCs w:val="24"/>
        </w:rPr>
        <w:t>2005</w:t>
      </w:r>
      <w:r>
        <w:rPr>
          <w:rFonts w:ascii="Times New Roman" w:hAnsi="Times New Roman" w:cs="Times New Roman"/>
          <w:sz w:val="24"/>
          <w:szCs w:val="24"/>
        </w:rPr>
        <w:t>)</w:t>
      </w:r>
      <w:r w:rsidR="00DC4A30" w:rsidRPr="00F03ECB">
        <w:rPr>
          <w:rFonts w:ascii="Times New Roman" w:hAnsi="Times New Roman" w:cs="Times New Roman"/>
          <w:sz w:val="24"/>
          <w:szCs w:val="24"/>
        </w:rPr>
        <w:t xml:space="preserve">. The chemistry behind antioxidant capacity assays. </w:t>
      </w:r>
      <w:r w:rsidR="002149C4" w:rsidRPr="0014294F">
        <w:rPr>
          <w:rFonts w:ascii="Times New Roman" w:hAnsi="Times New Roman" w:cs="Times New Roman"/>
          <w:i/>
          <w:sz w:val="24"/>
          <w:szCs w:val="24"/>
        </w:rPr>
        <w:t>Journal</w:t>
      </w:r>
      <w:r w:rsidR="00DC4A30" w:rsidRPr="007D2A3B">
        <w:rPr>
          <w:rFonts w:ascii="Times New Roman" w:hAnsi="Times New Roman" w:cs="Times New Roman"/>
          <w:i/>
          <w:sz w:val="24"/>
          <w:szCs w:val="24"/>
        </w:rPr>
        <w:t xml:space="preserve"> Agric. Food Chem.</w:t>
      </w:r>
      <w:r w:rsidR="00DC4A30" w:rsidRPr="00F03ECB">
        <w:rPr>
          <w:rFonts w:ascii="Times New Roman" w:hAnsi="Times New Roman" w:cs="Times New Roman"/>
          <w:sz w:val="24"/>
          <w:szCs w:val="24"/>
        </w:rPr>
        <w:t xml:space="preserve"> 53, 1841-1856.</w:t>
      </w:r>
    </w:p>
    <w:p w:rsidR="00DC4A30" w:rsidRPr="00F03ECB" w:rsidRDefault="00DC4A30" w:rsidP="00DC4A30">
      <w:pPr>
        <w:tabs>
          <w:tab w:val="left" w:pos="0"/>
        </w:tabs>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Johansen JS, Harris AK, Rychly DJ, Ergul A. (2005). Oxidative stress and the use of antioxidants in diabetes: Linking basic science to clinical practice, Cardiovascular Diabetology</w:t>
      </w:r>
      <w:proofErr w:type="gramStart"/>
      <w:r w:rsidRPr="00F03ECB">
        <w:rPr>
          <w:rFonts w:ascii="Times New Roman" w:hAnsi="Times New Roman" w:cs="Times New Roman"/>
          <w:sz w:val="24"/>
          <w:szCs w:val="24"/>
        </w:rPr>
        <w:t>, ,</w:t>
      </w:r>
      <w:proofErr w:type="gramEnd"/>
      <w:r w:rsidRPr="00F03ECB">
        <w:rPr>
          <w:rFonts w:ascii="Times New Roman" w:hAnsi="Times New Roman" w:cs="Times New Roman"/>
          <w:sz w:val="24"/>
          <w:szCs w:val="24"/>
        </w:rPr>
        <w:t xml:space="preserve"> 4: 5–9. </w:t>
      </w:r>
    </w:p>
    <w:p w:rsidR="00DC4A30" w:rsidRPr="00F03ECB" w:rsidRDefault="0011261D" w:rsidP="00DC4A30">
      <w:pPr>
        <w:tabs>
          <w:tab w:val="left" w:pos="5205"/>
        </w:tabs>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lastRenderedPageBreak/>
        <w:t>Joung T, Nihei, K</w:t>
      </w:r>
      <w:r w:rsidR="00DC4A30" w:rsidRPr="00F03ECB">
        <w:rPr>
          <w:rFonts w:ascii="Times New Roman" w:hAnsi="Times New Roman" w:cs="Times New Roman"/>
          <w:sz w:val="24"/>
          <w:szCs w:val="24"/>
        </w:rPr>
        <w:t xml:space="preserve">, Kubo, I. </w:t>
      </w:r>
      <w:r>
        <w:rPr>
          <w:rFonts w:ascii="Times New Roman" w:hAnsi="Times New Roman" w:cs="Times New Roman"/>
          <w:sz w:val="24"/>
          <w:szCs w:val="24"/>
        </w:rPr>
        <w:t>(</w:t>
      </w:r>
      <w:r w:rsidR="00DC4A30" w:rsidRPr="00F03ECB">
        <w:rPr>
          <w:rFonts w:ascii="Times New Roman" w:hAnsi="Times New Roman" w:cs="Times New Roman"/>
          <w:sz w:val="24"/>
          <w:szCs w:val="24"/>
        </w:rPr>
        <w:t>2004</w:t>
      </w:r>
      <w:r>
        <w:rPr>
          <w:rFonts w:ascii="Times New Roman" w:hAnsi="Times New Roman" w:cs="Times New Roman"/>
          <w:sz w:val="24"/>
          <w:szCs w:val="24"/>
        </w:rPr>
        <w:t>)</w:t>
      </w:r>
      <w:r w:rsidR="00DC4A30" w:rsidRPr="00F03ECB">
        <w:rPr>
          <w:rFonts w:ascii="Times New Roman" w:hAnsi="Times New Roman" w:cs="Times New Roman"/>
          <w:sz w:val="24"/>
          <w:szCs w:val="24"/>
        </w:rPr>
        <w:t xml:space="preserve">. </w:t>
      </w:r>
      <w:proofErr w:type="gramStart"/>
      <w:r w:rsidR="00DC4A30" w:rsidRPr="00F03ECB">
        <w:rPr>
          <w:rFonts w:ascii="Times New Roman" w:hAnsi="Times New Roman" w:cs="Times New Roman"/>
          <w:sz w:val="24"/>
          <w:szCs w:val="24"/>
        </w:rPr>
        <w:t>Lipoxygenase inhibitory activity of octyl gallate.</w:t>
      </w:r>
      <w:proofErr w:type="gramEnd"/>
      <w:r w:rsidR="00DC4A30" w:rsidRPr="00F03ECB">
        <w:rPr>
          <w:rFonts w:ascii="Times New Roman" w:hAnsi="Times New Roman" w:cs="Times New Roman"/>
          <w:sz w:val="24"/>
          <w:szCs w:val="24"/>
        </w:rPr>
        <w:t xml:space="preserve"> </w:t>
      </w:r>
      <w:proofErr w:type="gramStart"/>
      <w:r w:rsidR="002149C4" w:rsidRPr="0014294F">
        <w:rPr>
          <w:rFonts w:ascii="Times New Roman" w:hAnsi="Times New Roman" w:cs="Times New Roman"/>
          <w:i/>
          <w:sz w:val="24"/>
          <w:szCs w:val="24"/>
        </w:rPr>
        <w:t>Journal</w:t>
      </w:r>
      <w:r w:rsidR="002149C4" w:rsidRPr="00F35E9B">
        <w:rPr>
          <w:rFonts w:ascii="Times New Roman" w:hAnsi="Times New Roman" w:cs="Times New Roman"/>
          <w:i/>
          <w:sz w:val="24"/>
          <w:szCs w:val="24"/>
        </w:rPr>
        <w:t xml:space="preserve"> </w:t>
      </w:r>
      <w:r w:rsidR="00DC4A30" w:rsidRPr="007D2A3B">
        <w:rPr>
          <w:rFonts w:ascii="Times New Roman" w:hAnsi="Times New Roman" w:cs="Times New Roman"/>
          <w:i/>
          <w:sz w:val="24"/>
          <w:szCs w:val="24"/>
        </w:rPr>
        <w:t>Agric. Food Chem</w:t>
      </w:r>
      <w:r w:rsidR="00DC4A30" w:rsidRPr="00F03ECB">
        <w:rPr>
          <w:rFonts w:ascii="Times New Roman" w:hAnsi="Times New Roman" w:cs="Times New Roman"/>
          <w:sz w:val="24"/>
          <w:szCs w:val="24"/>
        </w:rPr>
        <w:t>. 52, 3177-3181.</w:t>
      </w:r>
      <w:proofErr w:type="gramEnd"/>
      <w:r w:rsidR="00DC4A30" w:rsidRPr="00F03ECB">
        <w:rPr>
          <w:rFonts w:ascii="Times New Roman" w:hAnsi="Times New Roman" w:cs="Times New Roman"/>
          <w:sz w:val="24"/>
          <w:szCs w:val="24"/>
        </w:rPr>
        <w:t xml:space="preserve"> </w:t>
      </w:r>
    </w:p>
    <w:p w:rsidR="00DC4A30" w:rsidRPr="00F03ECB" w:rsidRDefault="00DC4A30" w:rsidP="00DC4A30">
      <w:pPr>
        <w:tabs>
          <w:tab w:val="left" w:pos="5205"/>
        </w:tabs>
        <w:spacing w:line="36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 xml:space="preserve">Kancheva, V.D. </w:t>
      </w:r>
      <w:r w:rsidR="0011261D">
        <w:rPr>
          <w:rFonts w:ascii="Times New Roman" w:hAnsi="Times New Roman" w:cs="Times New Roman"/>
          <w:sz w:val="24"/>
          <w:szCs w:val="24"/>
        </w:rPr>
        <w:t>(</w:t>
      </w:r>
      <w:r w:rsidRPr="00F03ECB">
        <w:rPr>
          <w:rFonts w:ascii="Times New Roman" w:hAnsi="Times New Roman" w:cs="Times New Roman"/>
          <w:sz w:val="24"/>
          <w:szCs w:val="24"/>
        </w:rPr>
        <w:t>2009</w:t>
      </w:r>
      <w:r w:rsidR="0011261D">
        <w:rPr>
          <w:rFonts w:ascii="Times New Roman" w:hAnsi="Times New Roman" w:cs="Times New Roman"/>
          <w:sz w:val="24"/>
          <w:szCs w:val="24"/>
        </w:rPr>
        <w:t>)</w:t>
      </w:r>
      <w:r w:rsidRPr="00F03ECB">
        <w:rPr>
          <w:rFonts w:ascii="Times New Roman" w:hAnsi="Times New Roman" w:cs="Times New Roman"/>
          <w:sz w:val="24"/>
          <w:szCs w:val="24"/>
        </w:rPr>
        <w:t xml:space="preserve">. Phenolic antioxidants – radical-scavenging and chain-breaking activity: A comparative study. </w:t>
      </w:r>
      <w:proofErr w:type="gramStart"/>
      <w:r w:rsidRPr="00F03ECB">
        <w:rPr>
          <w:rFonts w:ascii="Times New Roman" w:hAnsi="Times New Roman" w:cs="Times New Roman"/>
          <w:sz w:val="24"/>
          <w:szCs w:val="24"/>
        </w:rPr>
        <w:t>Eur</w:t>
      </w:r>
      <w:r w:rsidR="002149C4">
        <w:rPr>
          <w:rFonts w:ascii="Times New Roman" w:hAnsi="Times New Roman" w:cs="Times New Roman"/>
          <w:i/>
          <w:sz w:val="24"/>
          <w:szCs w:val="24"/>
        </w:rPr>
        <w:t xml:space="preserve">. </w:t>
      </w:r>
      <w:r w:rsidR="002149C4" w:rsidRPr="0014294F">
        <w:rPr>
          <w:rFonts w:ascii="Times New Roman" w:hAnsi="Times New Roman" w:cs="Times New Roman"/>
          <w:i/>
          <w:sz w:val="24"/>
          <w:szCs w:val="24"/>
        </w:rPr>
        <w:t>Journal</w:t>
      </w:r>
      <w:r w:rsidRPr="007D2A3B">
        <w:rPr>
          <w:rFonts w:ascii="Times New Roman" w:hAnsi="Times New Roman" w:cs="Times New Roman"/>
          <w:i/>
          <w:sz w:val="24"/>
          <w:szCs w:val="24"/>
        </w:rPr>
        <w:t xml:space="preserve"> Lipid.</w:t>
      </w:r>
      <w:proofErr w:type="gramEnd"/>
      <w:r w:rsidRPr="007D2A3B">
        <w:rPr>
          <w:rFonts w:ascii="Times New Roman" w:hAnsi="Times New Roman" w:cs="Times New Roman"/>
          <w:i/>
          <w:sz w:val="24"/>
          <w:szCs w:val="24"/>
        </w:rPr>
        <w:t xml:space="preserve"> Sci. Technol.</w:t>
      </w:r>
      <w:r w:rsidRPr="00F03ECB">
        <w:rPr>
          <w:rFonts w:ascii="Times New Roman" w:hAnsi="Times New Roman" w:cs="Times New Roman"/>
          <w:sz w:val="24"/>
          <w:szCs w:val="24"/>
        </w:rPr>
        <w:t xml:space="preserve"> 111, 1072-1089. </w:t>
      </w:r>
    </w:p>
    <w:p w:rsidR="00DC4A30" w:rsidRPr="00F03ECB" w:rsidRDefault="00DC4A30" w:rsidP="00DC4A30">
      <w:pPr>
        <w:tabs>
          <w:tab w:val="left" w:pos="5205"/>
        </w:tabs>
        <w:spacing w:line="360" w:lineRule="auto"/>
        <w:ind w:left="810" w:hanging="810"/>
        <w:jc w:val="both"/>
        <w:rPr>
          <w:rFonts w:ascii="Times New Roman" w:hAnsi="Times New Roman" w:cs="Times New Roman"/>
          <w:sz w:val="24"/>
          <w:szCs w:val="24"/>
        </w:rPr>
      </w:pPr>
      <w:proofErr w:type="gramStart"/>
      <w:r w:rsidRPr="00F03ECB">
        <w:rPr>
          <w:rFonts w:ascii="Times New Roman" w:hAnsi="Times New Roman" w:cs="Times New Roman"/>
          <w:sz w:val="24"/>
          <w:szCs w:val="24"/>
        </w:rPr>
        <w:t xml:space="preserve">Kand’ár, R., Žáková, P., Mužáková, V. </w:t>
      </w:r>
      <w:r w:rsidR="0011261D">
        <w:rPr>
          <w:rFonts w:ascii="Times New Roman" w:hAnsi="Times New Roman" w:cs="Times New Roman"/>
          <w:sz w:val="24"/>
          <w:szCs w:val="24"/>
        </w:rPr>
        <w:t>(</w:t>
      </w:r>
      <w:r w:rsidRPr="00F03ECB">
        <w:rPr>
          <w:rFonts w:ascii="Times New Roman" w:hAnsi="Times New Roman" w:cs="Times New Roman"/>
          <w:sz w:val="24"/>
          <w:szCs w:val="24"/>
        </w:rPr>
        <w:t>2006</w:t>
      </w:r>
      <w:r w:rsidR="0011261D">
        <w:rPr>
          <w:rFonts w:ascii="Times New Roman" w:hAnsi="Times New Roman" w:cs="Times New Roman"/>
          <w:sz w:val="24"/>
          <w:szCs w:val="24"/>
        </w:rPr>
        <w:t>)</w:t>
      </w:r>
      <w:r w:rsidRPr="00F03ECB">
        <w:rPr>
          <w:rFonts w:ascii="Times New Roman" w:hAnsi="Times New Roman" w:cs="Times New Roman"/>
          <w:sz w:val="24"/>
          <w:szCs w:val="24"/>
        </w:rPr>
        <w:t>.</w:t>
      </w:r>
      <w:proofErr w:type="gramEnd"/>
      <w:r w:rsidRPr="00F03ECB">
        <w:rPr>
          <w:rFonts w:ascii="Times New Roman" w:hAnsi="Times New Roman" w:cs="Times New Roman"/>
          <w:sz w:val="24"/>
          <w:szCs w:val="24"/>
        </w:rPr>
        <w:t xml:space="preserve"> </w:t>
      </w:r>
      <w:proofErr w:type="gramStart"/>
      <w:r w:rsidRPr="00F03ECB">
        <w:rPr>
          <w:rFonts w:ascii="Times New Roman" w:hAnsi="Times New Roman" w:cs="Times New Roman"/>
          <w:sz w:val="24"/>
          <w:szCs w:val="24"/>
        </w:rPr>
        <w:t>Monitoring of antioxidant properties of uric acid in humans for a consideration measuring of levels of allantoin in plasma by liquid chromatography.</w:t>
      </w:r>
      <w:proofErr w:type="gramEnd"/>
      <w:r w:rsidRPr="00F03ECB">
        <w:rPr>
          <w:rFonts w:ascii="Times New Roman" w:hAnsi="Times New Roman" w:cs="Times New Roman"/>
          <w:sz w:val="24"/>
          <w:szCs w:val="24"/>
        </w:rPr>
        <w:t xml:space="preserve"> Clinica Chimica Acta 365, 249-256.</w:t>
      </w:r>
    </w:p>
    <w:p w:rsidR="00DC4A30" w:rsidRPr="00F03ECB" w:rsidRDefault="00DC4A30" w:rsidP="00DC4A30">
      <w:pPr>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 xml:space="preserve"> Kim Y</w:t>
      </w:r>
      <w:r w:rsidR="0011261D">
        <w:rPr>
          <w:rFonts w:ascii="Times New Roman" w:hAnsi="Times New Roman" w:cs="Times New Roman"/>
          <w:sz w:val="24"/>
          <w:szCs w:val="24"/>
        </w:rPr>
        <w:t>.</w:t>
      </w:r>
      <w:r w:rsidRPr="00F03ECB">
        <w:rPr>
          <w:rFonts w:ascii="Times New Roman" w:hAnsi="Times New Roman" w:cs="Times New Roman"/>
          <w:sz w:val="24"/>
          <w:szCs w:val="24"/>
        </w:rPr>
        <w:t xml:space="preserve"> M, Jeong Y K, Wang M</w:t>
      </w:r>
      <w:r w:rsidR="0011261D">
        <w:rPr>
          <w:rFonts w:ascii="Times New Roman" w:hAnsi="Times New Roman" w:cs="Times New Roman"/>
          <w:sz w:val="24"/>
          <w:szCs w:val="24"/>
        </w:rPr>
        <w:t>.</w:t>
      </w:r>
      <w:r w:rsidRPr="00F03ECB">
        <w:rPr>
          <w:rFonts w:ascii="Times New Roman" w:hAnsi="Times New Roman" w:cs="Times New Roman"/>
          <w:sz w:val="24"/>
          <w:szCs w:val="24"/>
        </w:rPr>
        <w:t xml:space="preserve"> H, Lee W</w:t>
      </w:r>
      <w:r w:rsidR="0011261D">
        <w:rPr>
          <w:rFonts w:ascii="Times New Roman" w:hAnsi="Times New Roman" w:cs="Times New Roman"/>
          <w:sz w:val="24"/>
          <w:szCs w:val="24"/>
        </w:rPr>
        <w:t xml:space="preserve"> .Y, Rhee H. </w:t>
      </w:r>
      <w:proofErr w:type="gramStart"/>
      <w:r w:rsidR="0011261D">
        <w:rPr>
          <w:rFonts w:ascii="Times New Roman" w:hAnsi="Times New Roman" w:cs="Times New Roman"/>
          <w:sz w:val="24"/>
          <w:szCs w:val="24"/>
        </w:rPr>
        <w:t>I (</w:t>
      </w:r>
      <w:r w:rsidR="0011261D" w:rsidRPr="00F03ECB">
        <w:rPr>
          <w:rFonts w:ascii="Times New Roman" w:hAnsi="Times New Roman" w:cs="Times New Roman"/>
          <w:sz w:val="24"/>
          <w:szCs w:val="24"/>
        </w:rPr>
        <w:t>2005</w:t>
      </w:r>
      <w:r w:rsidR="0011261D">
        <w:rPr>
          <w:rFonts w:ascii="Times New Roman" w:hAnsi="Times New Roman" w:cs="Times New Roman"/>
          <w:sz w:val="24"/>
          <w:szCs w:val="24"/>
        </w:rPr>
        <w:t>).</w:t>
      </w:r>
      <w:proofErr w:type="gramEnd"/>
      <w:r w:rsidR="0011261D">
        <w:rPr>
          <w:rFonts w:ascii="Times New Roman" w:hAnsi="Times New Roman" w:cs="Times New Roman"/>
          <w:sz w:val="24"/>
          <w:szCs w:val="24"/>
        </w:rPr>
        <w:t xml:space="preserve"> </w:t>
      </w:r>
      <w:proofErr w:type="gramStart"/>
      <w:r w:rsidRPr="002149C4">
        <w:rPr>
          <w:rFonts w:ascii="Times New Roman" w:hAnsi="Times New Roman" w:cs="Times New Roman"/>
          <w:i/>
          <w:sz w:val="24"/>
          <w:szCs w:val="24"/>
        </w:rPr>
        <w:t>Nutr.</w:t>
      </w:r>
      <w:proofErr w:type="gramEnd"/>
      <w:r w:rsidRPr="00F03ECB">
        <w:rPr>
          <w:rFonts w:ascii="Times New Roman" w:hAnsi="Times New Roman" w:cs="Times New Roman"/>
          <w:sz w:val="24"/>
          <w:szCs w:val="24"/>
        </w:rPr>
        <w:t xml:space="preserve"> 21, 756-761.</w:t>
      </w:r>
    </w:p>
    <w:p w:rsidR="00DC4A30" w:rsidRPr="00F03ECB" w:rsidRDefault="0011261D" w:rsidP="00DC4A30">
      <w:pPr>
        <w:tabs>
          <w:tab w:val="left" w:pos="5205"/>
        </w:tabs>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 Krimmel</w:t>
      </w:r>
      <w:r w:rsidR="00DC4A30" w:rsidRPr="00F03ECB">
        <w:rPr>
          <w:rFonts w:ascii="Times New Roman" w:hAnsi="Times New Roman" w:cs="Times New Roman"/>
          <w:sz w:val="24"/>
          <w:szCs w:val="24"/>
        </w:rPr>
        <w:t xml:space="preserve"> B</w:t>
      </w:r>
      <w:r>
        <w:rPr>
          <w:rFonts w:ascii="Times New Roman" w:hAnsi="Times New Roman" w:cs="Times New Roman"/>
          <w:sz w:val="24"/>
          <w:szCs w:val="24"/>
        </w:rPr>
        <w:t>, Swoboda F, Solar S, Reznicek</w:t>
      </w:r>
      <w:r w:rsidR="00DC4A30" w:rsidRPr="00F03ECB">
        <w:rPr>
          <w:rFonts w:ascii="Times New Roman" w:hAnsi="Times New Roman" w:cs="Times New Roman"/>
          <w:sz w:val="24"/>
          <w:szCs w:val="24"/>
        </w:rPr>
        <w:t xml:space="preserve"> G. </w:t>
      </w:r>
      <w:r>
        <w:rPr>
          <w:rFonts w:ascii="Times New Roman" w:hAnsi="Times New Roman" w:cs="Times New Roman"/>
          <w:sz w:val="24"/>
          <w:szCs w:val="24"/>
        </w:rPr>
        <w:t>(</w:t>
      </w:r>
      <w:r w:rsidR="00DC4A30" w:rsidRPr="00F03ECB">
        <w:rPr>
          <w:rFonts w:ascii="Times New Roman" w:hAnsi="Times New Roman" w:cs="Times New Roman"/>
          <w:sz w:val="24"/>
          <w:szCs w:val="24"/>
        </w:rPr>
        <w:t>2010</w:t>
      </w:r>
      <w:r>
        <w:rPr>
          <w:rFonts w:ascii="Times New Roman" w:hAnsi="Times New Roman" w:cs="Times New Roman"/>
          <w:sz w:val="24"/>
          <w:szCs w:val="24"/>
        </w:rPr>
        <w:t>)</w:t>
      </w:r>
      <w:r w:rsidR="00DC4A30" w:rsidRPr="00F03ECB">
        <w:rPr>
          <w:rFonts w:ascii="Times New Roman" w:hAnsi="Times New Roman" w:cs="Times New Roman"/>
          <w:sz w:val="24"/>
          <w:szCs w:val="24"/>
        </w:rPr>
        <w:t>. OH-radical induced degradation of hydroxybenzoic- and hydroxyc</w:t>
      </w:r>
      <w:r w:rsidR="002149C4">
        <w:rPr>
          <w:rFonts w:ascii="Times New Roman" w:hAnsi="Times New Roman" w:cs="Times New Roman"/>
          <w:sz w:val="24"/>
          <w:szCs w:val="24"/>
        </w:rPr>
        <w:t xml:space="preserve">innamic acids and formation of </w:t>
      </w:r>
      <w:r w:rsidR="00DC4A30" w:rsidRPr="00F03ECB">
        <w:rPr>
          <w:rFonts w:ascii="Times New Roman" w:hAnsi="Times New Roman" w:cs="Times New Roman"/>
          <w:sz w:val="24"/>
          <w:szCs w:val="24"/>
        </w:rPr>
        <w:t xml:space="preserve">aromatic products – A gamma radiolysis study. </w:t>
      </w:r>
      <w:proofErr w:type="gramStart"/>
      <w:r w:rsidR="00DC4A30" w:rsidRPr="002149C4">
        <w:rPr>
          <w:rFonts w:ascii="Times New Roman" w:hAnsi="Times New Roman" w:cs="Times New Roman"/>
          <w:i/>
          <w:sz w:val="24"/>
          <w:szCs w:val="24"/>
        </w:rPr>
        <w:t>Radiat.</w:t>
      </w:r>
      <w:proofErr w:type="gramEnd"/>
      <w:r w:rsidR="00DC4A30" w:rsidRPr="002149C4">
        <w:rPr>
          <w:rFonts w:ascii="Times New Roman" w:hAnsi="Times New Roman" w:cs="Times New Roman"/>
          <w:i/>
          <w:sz w:val="24"/>
          <w:szCs w:val="24"/>
        </w:rPr>
        <w:t xml:space="preserve"> </w:t>
      </w:r>
      <w:proofErr w:type="gramStart"/>
      <w:r w:rsidR="00DC4A30" w:rsidRPr="002149C4">
        <w:rPr>
          <w:rFonts w:ascii="Times New Roman" w:hAnsi="Times New Roman" w:cs="Times New Roman"/>
          <w:i/>
          <w:sz w:val="24"/>
          <w:szCs w:val="24"/>
        </w:rPr>
        <w:t>Phys. Chem</w:t>
      </w:r>
      <w:r w:rsidR="00DC4A30" w:rsidRPr="00F03ECB">
        <w:rPr>
          <w:rFonts w:ascii="Times New Roman" w:hAnsi="Times New Roman" w:cs="Times New Roman"/>
          <w:sz w:val="24"/>
          <w:szCs w:val="24"/>
        </w:rPr>
        <w:t>. 79, 1247- 1254.</w:t>
      </w:r>
      <w:proofErr w:type="gramEnd"/>
    </w:p>
    <w:p w:rsidR="00DC4A30" w:rsidRPr="00F03ECB" w:rsidRDefault="00DC4A30" w:rsidP="00DC4A30">
      <w:pPr>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K</w:t>
      </w:r>
      <w:r w:rsidR="0011261D">
        <w:rPr>
          <w:rFonts w:ascii="Times New Roman" w:hAnsi="Times New Roman" w:cs="Times New Roman"/>
          <w:sz w:val="24"/>
          <w:szCs w:val="24"/>
        </w:rPr>
        <w:t>ukic J, Petrovic S,</w:t>
      </w:r>
      <w:r w:rsidRPr="00F03ECB">
        <w:rPr>
          <w:rFonts w:ascii="Times New Roman" w:hAnsi="Times New Roman" w:cs="Times New Roman"/>
          <w:sz w:val="24"/>
          <w:szCs w:val="24"/>
        </w:rPr>
        <w:t xml:space="preserve"> Niketic M</w:t>
      </w:r>
      <w:r w:rsidR="0011261D" w:rsidRPr="0011261D">
        <w:rPr>
          <w:rFonts w:ascii="Times New Roman" w:hAnsi="Times New Roman" w:cs="Times New Roman"/>
          <w:sz w:val="24"/>
          <w:szCs w:val="24"/>
        </w:rPr>
        <w:t xml:space="preserve"> </w:t>
      </w:r>
      <w:r w:rsidR="0011261D">
        <w:rPr>
          <w:rFonts w:ascii="Times New Roman" w:hAnsi="Times New Roman" w:cs="Times New Roman"/>
          <w:sz w:val="24"/>
          <w:szCs w:val="24"/>
        </w:rPr>
        <w:t>(</w:t>
      </w:r>
      <w:r w:rsidR="0011261D" w:rsidRPr="00F03ECB">
        <w:rPr>
          <w:rFonts w:ascii="Times New Roman" w:hAnsi="Times New Roman" w:cs="Times New Roman"/>
          <w:sz w:val="24"/>
          <w:szCs w:val="24"/>
        </w:rPr>
        <w:t>2006</w:t>
      </w:r>
      <w:r w:rsidR="0011261D">
        <w:rPr>
          <w:rFonts w:ascii="Times New Roman" w:hAnsi="Times New Roman" w:cs="Times New Roman"/>
          <w:sz w:val="24"/>
          <w:szCs w:val="24"/>
        </w:rPr>
        <w:t>)</w:t>
      </w:r>
      <w:r w:rsidRPr="00F03ECB">
        <w:rPr>
          <w:rFonts w:ascii="Times New Roman" w:hAnsi="Times New Roman" w:cs="Times New Roman"/>
          <w:sz w:val="24"/>
          <w:szCs w:val="24"/>
        </w:rPr>
        <w:t xml:space="preserve"> </w:t>
      </w:r>
      <w:r w:rsidRPr="002149C4">
        <w:rPr>
          <w:rFonts w:ascii="Times New Roman" w:hAnsi="Times New Roman" w:cs="Times New Roman"/>
          <w:i/>
          <w:sz w:val="24"/>
          <w:szCs w:val="24"/>
        </w:rPr>
        <w:t>Biol Pharm Bull</w:t>
      </w:r>
      <w:r w:rsidR="002149C4">
        <w:rPr>
          <w:rFonts w:ascii="Times New Roman" w:hAnsi="Times New Roman" w:cs="Times New Roman"/>
          <w:sz w:val="24"/>
          <w:szCs w:val="24"/>
        </w:rPr>
        <w:t xml:space="preserve">. </w:t>
      </w:r>
      <w:r w:rsidRPr="00F03ECB">
        <w:rPr>
          <w:rFonts w:ascii="Times New Roman" w:hAnsi="Times New Roman" w:cs="Times New Roman"/>
          <w:sz w:val="24"/>
          <w:szCs w:val="24"/>
        </w:rPr>
        <w:t xml:space="preserve"> 29, 725-729. 2. </w:t>
      </w:r>
    </w:p>
    <w:p w:rsidR="00DC4A30" w:rsidRPr="00F03ECB" w:rsidRDefault="002149C4" w:rsidP="00DC4A30">
      <w:pPr>
        <w:tabs>
          <w:tab w:val="left" w:pos="5205"/>
        </w:tabs>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Lambert J.D, Elias R.</w:t>
      </w:r>
      <w:r w:rsidR="0011261D">
        <w:rPr>
          <w:rFonts w:ascii="Times New Roman" w:hAnsi="Times New Roman" w:cs="Times New Roman"/>
          <w:sz w:val="24"/>
          <w:szCs w:val="24"/>
        </w:rPr>
        <w:t>J</w:t>
      </w:r>
      <w:r>
        <w:rPr>
          <w:rFonts w:ascii="Times New Roman" w:hAnsi="Times New Roman" w:cs="Times New Roman"/>
          <w:sz w:val="24"/>
          <w:szCs w:val="24"/>
        </w:rPr>
        <w:t xml:space="preserve"> </w:t>
      </w:r>
      <w:r w:rsidR="0011261D">
        <w:rPr>
          <w:rFonts w:ascii="Times New Roman" w:hAnsi="Times New Roman" w:cs="Times New Roman"/>
          <w:sz w:val="24"/>
          <w:szCs w:val="24"/>
        </w:rPr>
        <w:t>(</w:t>
      </w:r>
      <w:r w:rsidR="00DC4A30" w:rsidRPr="00F03ECB">
        <w:rPr>
          <w:rFonts w:ascii="Times New Roman" w:hAnsi="Times New Roman" w:cs="Times New Roman"/>
          <w:sz w:val="24"/>
          <w:szCs w:val="24"/>
        </w:rPr>
        <w:t>2010</w:t>
      </w:r>
      <w:r w:rsidR="0011261D">
        <w:rPr>
          <w:rFonts w:ascii="Times New Roman" w:hAnsi="Times New Roman" w:cs="Times New Roman"/>
          <w:sz w:val="24"/>
          <w:szCs w:val="24"/>
        </w:rPr>
        <w:t>)</w:t>
      </w:r>
      <w:r w:rsidR="00DC4A30" w:rsidRPr="00F03ECB">
        <w:rPr>
          <w:rFonts w:ascii="Times New Roman" w:hAnsi="Times New Roman" w:cs="Times New Roman"/>
          <w:sz w:val="24"/>
          <w:szCs w:val="24"/>
        </w:rPr>
        <w:t>.</w:t>
      </w:r>
      <w:proofErr w:type="gramEnd"/>
      <w:r w:rsidR="00DC4A30" w:rsidRPr="00F03ECB">
        <w:rPr>
          <w:rFonts w:ascii="Times New Roman" w:hAnsi="Times New Roman" w:cs="Times New Roman"/>
          <w:sz w:val="24"/>
          <w:szCs w:val="24"/>
        </w:rPr>
        <w:t xml:space="preserve"> The antioxidant and pro-oxidant activities of green tea polyphenols: A role in cancer prevention. Arch. Biochem. </w:t>
      </w:r>
      <w:proofErr w:type="gramStart"/>
      <w:r w:rsidR="00DC4A30" w:rsidRPr="00F03ECB">
        <w:rPr>
          <w:rFonts w:ascii="Times New Roman" w:hAnsi="Times New Roman" w:cs="Times New Roman"/>
          <w:sz w:val="24"/>
          <w:szCs w:val="24"/>
        </w:rPr>
        <w:t>Biophys.</w:t>
      </w:r>
      <w:proofErr w:type="gramEnd"/>
      <w:r w:rsidR="00DC4A30" w:rsidRPr="00F03ECB">
        <w:rPr>
          <w:rFonts w:ascii="Times New Roman" w:hAnsi="Times New Roman" w:cs="Times New Roman"/>
          <w:sz w:val="24"/>
          <w:szCs w:val="24"/>
        </w:rPr>
        <w:t xml:space="preserve"> 501, 65-72.</w:t>
      </w:r>
    </w:p>
    <w:p w:rsidR="005D5502" w:rsidRDefault="005D5502" w:rsidP="00DC4A30">
      <w:pPr>
        <w:tabs>
          <w:tab w:val="left" w:pos="5205"/>
        </w:tabs>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Lin,</w:t>
      </w:r>
      <w:r w:rsidR="00DC4A30" w:rsidRPr="00F03ECB">
        <w:rPr>
          <w:rFonts w:ascii="Times New Roman" w:hAnsi="Times New Roman" w:cs="Times New Roman"/>
          <w:sz w:val="24"/>
          <w:szCs w:val="24"/>
        </w:rPr>
        <w:t xml:space="preserve"> </w:t>
      </w:r>
      <w:r w:rsidR="0011261D">
        <w:rPr>
          <w:rFonts w:ascii="Times New Roman" w:hAnsi="Times New Roman" w:cs="Times New Roman"/>
          <w:sz w:val="24"/>
          <w:szCs w:val="24"/>
        </w:rPr>
        <w:t>Yong, Shi, Ranxin, Wang, Xia,</w:t>
      </w:r>
      <w:r w:rsidR="00DC4A30" w:rsidRPr="00F03ECB">
        <w:rPr>
          <w:rFonts w:ascii="Times New Roman" w:hAnsi="Times New Roman" w:cs="Times New Roman"/>
          <w:sz w:val="24"/>
          <w:szCs w:val="24"/>
        </w:rPr>
        <w:t xml:space="preserve"> Shen, Han-Ming </w:t>
      </w:r>
      <w:r w:rsidR="0011261D">
        <w:rPr>
          <w:rFonts w:ascii="Times New Roman" w:hAnsi="Times New Roman" w:cs="Times New Roman"/>
          <w:sz w:val="24"/>
          <w:szCs w:val="24"/>
        </w:rPr>
        <w:t>(</w:t>
      </w:r>
      <w:r w:rsidR="00DC4A30" w:rsidRPr="00F03ECB">
        <w:rPr>
          <w:rFonts w:ascii="Times New Roman" w:hAnsi="Times New Roman" w:cs="Times New Roman"/>
          <w:sz w:val="24"/>
          <w:szCs w:val="24"/>
        </w:rPr>
        <w:t>2008</w:t>
      </w:r>
      <w:r w:rsidR="0011261D">
        <w:rPr>
          <w:rFonts w:ascii="Times New Roman" w:hAnsi="Times New Roman" w:cs="Times New Roman"/>
          <w:sz w:val="24"/>
          <w:szCs w:val="24"/>
        </w:rPr>
        <w:t>)</w:t>
      </w:r>
      <w:r w:rsidR="00DC4A30" w:rsidRPr="00F03ECB">
        <w:rPr>
          <w:rFonts w:ascii="Times New Roman" w:hAnsi="Times New Roman" w:cs="Times New Roman"/>
          <w:sz w:val="24"/>
          <w:szCs w:val="24"/>
        </w:rPr>
        <w:t>. Luteo</w:t>
      </w:r>
      <w:r w:rsidR="00DC4A30">
        <w:rPr>
          <w:rFonts w:ascii="Times New Roman" w:hAnsi="Times New Roman" w:cs="Times New Roman"/>
          <w:sz w:val="24"/>
          <w:szCs w:val="24"/>
        </w:rPr>
        <w:t xml:space="preserve">lin, a Flavonoid with Potential </w:t>
      </w:r>
      <w:r w:rsidR="00DC4A30" w:rsidRPr="00F03ECB">
        <w:rPr>
          <w:rFonts w:ascii="Times New Roman" w:hAnsi="Times New Roman" w:cs="Times New Roman"/>
          <w:sz w:val="24"/>
          <w:szCs w:val="24"/>
        </w:rPr>
        <w:t xml:space="preserve">for Cancer Prevention and Therapy. </w:t>
      </w:r>
      <w:r w:rsidR="00DC4A30" w:rsidRPr="002149C4">
        <w:rPr>
          <w:rFonts w:ascii="Times New Roman" w:hAnsi="Times New Roman" w:cs="Times New Roman"/>
          <w:i/>
          <w:sz w:val="24"/>
          <w:szCs w:val="24"/>
        </w:rPr>
        <w:t>Current Cancer Drug Targets</w:t>
      </w:r>
      <w:r w:rsidR="00DC4A30" w:rsidRPr="00F03ECB">
        <w:rPr>
          <w:rFonts w:ascii="Times New Roman" w:hAnsi="Times New Roman" w:cs="Times New Roman"/>
          <w:sz w:val="24"/>
          <w:szCs w:val="24"/>
        </w:rPr>
        <w:t xml:space="preserve">, Volume 8, 634-646. 67. </w:t>
      </w:r>
    </w:p>
    <w:p w:rsidR="00DC4A30" w:rsidRPr="00F03ECB" w:rsidRDefault="005D5502" w:rsidP="00DC4A30">
      <w:pPr>
        <w:tabs>
          <w:tab w:val="left" w:pos="5205"/>
        </w:tabs>
        <w:spacing w:line="360" w:lineRule="auto"/>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Lobo V, Phatak A, Chandra N</w:t>
      </w:r>
      <w:r w:rsidRPr="005D5502">
        <w:rPr>
          <w:rFonts w:ascii="Times New Roman" w:hAnsi="Times New Roman" w:cs="Times New Roman"/>
          <w:sz w:val="24"/>
          <w:szCs w:val="24"/>
        </w:rPr>
        <w:t xml:space="preserve"> </w:t>
      </w:r>
      <w:r>
        <w:rPr>
          <w:rFonts w:ascii="Times New Roman" w:hAnsi="Times New Roman" w:cs="Times New Roman"/>
          <w:sz w:val="24"/>
          <w:szCs w:val="24"/>
        </w:rPr>
        <w:t>(</w:t>
      </w:r>
      <w:r w:rsidRPr="005D5502">
        <w:rPr>
          <w:rFonts w:ascii="Times New Roman" w:hAnsi="Times New Roman" w:cs="Times New Roman"/>
          <w:sz w:val="24"/>
          <w:szCs w:val="24"/>
        </w:rPr>
        <w:t>2010</w:t>
      </w:r>
      <w:r>
        <w:rPr>
          <w:rFonts w:ascii="Times New Roman" w:hAnsi="Times New Roman" w:cs="Times New Roman"/>
          <w:sz w:val="24"/>
          <w:szCs w:val="24"/>
        </w:rPr>
        <w:t>)</w:t>
      </w:r>
      <w:r w:rsidRPr="005D5502">
        <w:rPr>
          <w:rFonts w:ascii="Times New Roman" w:hAnsi="Times New Roman" w:cs="Times New Roman"/>
          <w:sz w:val="24"/>
          <w:szCs w:val="24"/>
        </w:rPr>
        <w:t>.</w:t>
      </w:r>
      <w:proofErr w:type="gramEnd"/>
      <w:r w:rsidRPr="005D5502">
        <w:rPr>
          <w:rFonts w:ascii="Times New Roman" w:hAnsi="Times New Roman" w:cs="Times New Roman"/>
          <w:sz w:val="24"/>
          <w:szCs w:val="24"/>
        </w:rPr>
        <w:t xml:space="preserve"> Free radicals and functional foods: Impact on human health. </w:t>
      </w:r>
      <w:proofErr w:type="gramStart"/>
      <w:r w:rsidRPr="005D5502">
        <w:rPr>
          <w:rFonts w:ascii="Times New Roman" w:hAnsi="Times New Roman" w:cs="Times New Roman"/>
          <w:i/>
          <w:sz w:val="24"/>
          <w:szCs w:val="24"/>
        </w:rPr>
        <w:t>Pharmacogn</w:t>
      </w:r>
      <w:r w:rsidRPr="005D5502">
        <w:rPr>
          <w:rFonts w:ascii="Times New Roman" w:hAnsi="Times New Roman" w:cs="Times New Roman"/>
          <w:sz w:val="24"/>
          <w:szCs w:val="24"/>
        </w:rPr>
        <w:t>.</w:t>
      </w:r>
      <w:proofErr w:type="gramEnd"/>
      <w:r w:rsidRPr="005D5502">
        <w:rPr>
          <w:rFonts w:ascii="Times New Roman" w:hAnsi="Times New Roman" w:cs="Times New Roman"/>
          <w:sz w:val="24"/>
          <w:szCs w:val="24"/>
        </w:rPr>
        <w:t xml:space="preserve"> Rev. 4, 118-126.</w:t>
      </w:r>
    </w:p>
    <w:p w:rsidR="00DC4A30" w:rsidRPr="00F03ECB" w:rsidRDefault="005D5502" w:rsidP="00DC4A30">
      <w:pPr>
        <w:tabs>
          <w:tab w:val="left" w:pos="5205"/>
        </w:tabs>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Lotito S.B and Fraga C.G</w:t>
      </w:r>
      <w:r w:rsidR="00DC4A30" w:rsidRPr="00F03ECB">
        <w:rPr>
          <w:rFonts w:ascii="Times New Roman" w:hAnsi="Times New Roman" w:cs="Times New Roman"/>
          <w:sz w:val="24"/>
          <w:szCs w:val="24"/>
        </w:rPr>
        <w:t xml:space="preserve"> (2000).</w:t>
      </w:r>
      <w:proofErr w:type="gramEnd"/>
      <w:r w:rsidR="00DC4A30" w:rsidRPr="00F03ECB">
        <w:rPr>
          <w:rFonts w:ascii="Times New Roman" w:hAnsi="Times New Roman" w:cs="Times New Roman"/>
          <w:sz w:val="24"/>
          <w:szCs w:val="24"/>
        </w:rPr>
        <w:t xml:space="preserve"> Ascorbate protects (+)-catec</w:t>
      </w:r>
      <w:r w:rsidR="00DC4A30">
        <w:rPr>
          <w:rFonts w:ascii="Times New Roman" w:hAnsi="Times New Roman" w:cs="Times New Roman"/>
          <w:sz w:val="24"/>
          <w:szCs w:val="24"/>
        </w:rPr>
        <w:t xml:space="preserve">hin from oxidation both in pure </w:t>
      </w:r>
      <w:r w:rsidR="00DC4A30" w:rsidRPr="00F03ECB">
        <w:rPr>
          <w:rFonts w:ascii="Times New Roman" w:hAnsi="Times New Roman" w:cs="Times New Roman"/>
          <w:sz w:val="24"/>
          <w:szCs w:val="24"/>
        </w:rPr>
        <w:t xml:space="preserve">chemical system and human plasma. </w:t>
      </w:r>
      <w:r w:rsidR="00DC4A30" w:rsidRPr="005D5502">
        <w:rPr>
          <w:rFonts w:ascii="Times New Roman" w:hAnsi="Times New Roman" w:cs="Times New Roman"/>
          <w:i/>
          <w:sz w:val="24"/>
          <w:szCs w:val="24"/>
        </w:rPr>
        <w:t>Biol</w:t>
      </w:r>
      <w:r w:rsidR="00DC4A30" w:rsidRPr="00F03ECB">
        <w:rPr>
          <w:rFonts w:ascii="Times New Roman" w:hAnsi="Times New Roman" w:cs="Times New Roman"/>
          <w:sz w:val="24"/>
          <w:szCs w:val="24"/>
        </w:rPr>
        <w:t xml:space="preserve">. Res. 33: 151-157.  </w:t>
      </w:r>
    </w:p>
    <w:p w:rsidR="00DC4A30" w:rsidRPr="00F03ECB" w:rsidRDefault="00474932" w:rsidP="00DC4A30">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Mann, J </w:t>
      </w:r>
      <w:r w:rsidR="00DC4A30" w:rsidRPr="00F03ECB">
        <w:rPr>
          <w:rFonts w:ascii="Times New Roman" w:hAnsi="Times New Roman" w:cs="Times New Roman"/>
          <w:sz w:val="24"/>
          <w:szCs w:val="24"/>
        </w:rPr>
        <w:t xml:space="preserve">(1978). </w:t>
      </w:r>
      <w:proofErr w:type="gramStart"/>
      <w:r w:rsidR="00DC4A30" w:rsidRPr="00F03ECB">
        <w:rPr>
          <w:rFonts w:ascii="Times New Roman" w:hAnsi="Times New Roman" w:cs="Times New Roman"/>
          <w:sz w:val="24"/>
          <w:szCs w:val="24"/>
        </w:rPr>
        <w:t>Secondary Metabolism.</w:t>
      </w:r>
      <w:proofErr w:type="gramEnd"/>
      <w:r w:rsidR="00DC4A30" w:rsidRPr="00F03ECB">
        <w:rPr>
          <w:rFonts w:ascii="Times New Roman" w:hAnsi="Times New Roman" w:cs="Times New Roman"/>
          <w:sz w:val="24"/>
          <w:szCs w:val="24"/>
        </w:rPr>
        <w:t xml:space="preserve"> </w:t>
      </w:r>
      <w:proofErr w:type="gramStart"/>
      <w:r w:rsidR="00DC4A30" w:rsidRPr="00F03ECB">
        <w:rPr>
          <w:rFonts w:ascii="Times New Roman" w:hAnsi="Times New Roman" w:cs="Times New Roman"/>
          <w:sz w:val="24"/>
          <w:szCs w:val="24"/>
        </w:rPr>
        <w:t>Oxford University press, London, pp. 154.</w:t>
      </w:r>
      <w:proofErr w:type="gramEnd"/>
      <w:r w:rsidR="00DC4A30" w:rsidRPr="00F03ECB">
        <w:rPr>
          <w:rFonts w:ascii="Times New Roman" w:hAnsi="Times New Roman" w:cs="Times New Roman"/>
          <w:sz w:val="24"/>
          <w:szCs w:val="24"/>
        </w:rPr>
        <w:t xml:space="preserve"> </w:t>
      </w:r>
    </w:p>
    <w:p w:rsidR="00DC4A30" w:rsidRPr="00F03ECB" w:rsidRDefault="00DC4A30" w:rsidP="00DC4A30">
      <w:pPr>
        <w:tabs>
          <w:tab w:val="left" w:pos="0"/>
        </w:tabs>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Miller E.R, 3rd, Pastor-Barriuso R, Dalal D, Riemersma R.A, Appel L.J, Guallar E (2005).  Meta-analysis: high-dosage vitamin E supplementation may increase all-</w:t>
      </w:r>
      <w:proofErr w:type="gramStart"/>
      <w:r w:rsidRPr="00F03ECB">
        <w:rPr>
          <w:rFonts w:ascii="Times New Roman" w:hAnsi="Times New Roman" w:cs="Times New Roman"/>
          <w:sz w:val="24"/>
          <w:szCs w:val="24"/>
        </w:rPr>
        <w:t xml:space="preserve">cause  </w:t>
      </w:r>
      <w:r>
        <w:rPr>
          <w:rFonts w:ascii="Times New Roman" w:hAnsi="Times New Roman" w:cs="Times New Roman"/>
          <w:sz w:val="24"/>
          <w:szCs w:val="24"/>
        </w:rPr>
        <w:t>mortality</w:t>
      </w:r>
      <w:proofErr w:type="gramEnd"/>
      <w:r>
        <w:rPr>
          <w:rFonts w:ascii="Times New Roman" w:hAnsi="Times New Roman" w:cs="Times New Roman"/>
          <w:sz w:val="24"/>
          <w:szCs w:val="24"/>
        </w:rPr>
        <w:t xml:space="preserve">. Ann Intern Med </w:t>
      </w:r>
      <w:r w:rsidRPr="00F03ECB">
        <w:rPr>
          <w:rFonts w:ascii="Times New Roman" w:hAnsi="Times New Roman" w:cs="Times New Roman"/>
          <w:sz w:val="24"/>
          <w:szCs w:val="24"/>
        </w:rPr>
        <w:t>142:37-46.</w:t>
      </w:r>
    </w:p>
    <w:p w:rsidR="0094551D" w:rsidRDefault="0094551D" w:rsidP="00DC4A30">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lastRenderedPageBreak/>
        <w:t>Moon J, Shibamoto T</w:t>
      </w:r>
      <w:r w:rsidRPr="0094551D">
        <w:rPr>
          <w:rFonts w:ascii="Times New Roman" w:hAnsi="Times New Roman" w:cs="Times New Roman"/>
          <w:sz w:val="24"/>
          <w:szCs w:val="24"/>
        </w:rPr>
        <w:t xml:space="preserve"> </w:t>
      </w:r>
      <w:r>
        <w:rPr>
          <w:rFonts w:ascii="Times New Roman" w:hAnsi="Times New Roman" w:cs="Times New Roman"/>
          <w:sz w:val="24"/>
          <w:szCs w:val="24"/>
        </w:rPr>
        <w:t>(</w:t>
      </w:r>
      <w:r w:rsidRPr="0094551D">
        <w:rPr>
          <w:rFonts w:ascii="Times New Roman" w:hAnsi="Times New Roman" w:cs="Times New Roman"/>
          <w:sz w:val="24"/>
          <w:szCs w:val="24"/>
        </w:rPr>
        <w:t>2009</w:t>
      </w:r>
      <w:r>
        <w:rPr>
          <w:rFonts w:ascii="Times New Roman" w:hAnsi="Times New Roman" w:cs="Times New Roman"/>
          <w:sz w:val="24"/>
          <w:szCs w:val="24"/>
        </w:rPr>
        <w:t>)</w:t>
      </w:r>
      <w:r w:rsidRPr="0094551D">
        <w:rPr>
          <w:rFonts w:ascii="Times New Roman" w:hAnsi="Times New Roman" w:cs="Times New Roman"/>
          <w:sz w:val="24"/>
          <w:szCs w:val="24"/>
        </w:rPr>
        <w:t xml:space="preserve">. Antioxidant assays for plant and food components. </w:t>
      </w:r>
      <w:r w:rsidR="002149C4" w:rsidRPr="0014294F">
        <w:rPr>
          <w:rFonts w:ascii="Times New Roman" w:hAnsi="Times New Roman" w:cs="Times New Roman"/>
          <w:i/>
          <w:sz w:val="24"/>
          <w:szCs w:val="24"/>
        </w:rPr>
        <w:t>Journal</w:t>
      </w:r>
      <w:r w:rsidRPr="0094551D">
        <w:rPr>
          <w:rFonts w:ascii="Times New Roman" w:hAnsi="Times New Roman" w:cs="Times New Roman"/>
          <w:i/>
          <w:sz w:val="24"/>
          <w:szCs w:val="24"/>
        </w:rPr>
        <w:t xml:space="preserve"> Agric. Food Chem</w:t>
      </w:r>
      <w:r w:rsidRPr="0094551D">
        <w:rPr>
          <w:rFonts w:ascii="Times New Roman" w:hAnsi="Times New Roman" w:cs="Times New Roman"/>
          <w:sz w:val="24"/>
          <w:szCs w:val="24"/>
        </w:rPr>
        <w:t xml:space="preserve">. 57, 1655-1666. </w:t>
      </w:r>
      <w:r w:rsidR="00DC4A30" w:rsidRPr="00F03ECB">
        <w:rPr>
          <w:rFonts w:ascii="Times New Roman" w:hAnsi="Times New Roman" w:cs="Times New Roman"/>
          <w:sz w:val="24"/>
          <w:szCs w:val="24"/>
        </w:rPr>
        <w:t xml:space="preserve"> </w:t>
      </w:r>
    </w:p>
    <w:p w:rsidR="00DC4A30" w:rsidRPr="00F03ECB" w:rsidRDefault="00DC4A30" w:rsidP="00DC4A30">
      <w:pPr>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 xml:space="preserve">Mojab F, Kamalinejad M., Ghaderi N., Vanidipour H.R. (2003). </w:t>
      </w:r>
      <w:proofErr w:type="gramStart"/>
      <w:r w:rsidRPr="00F03ECB">
        <w:rPr>
          <w:rFonts w:ascii="Times New Roman" w:hAnsi="Times New Roman" w:cs="Times New Roman"/>
          <w:sz w:val="24"/>
          <w:szCs w:val="24"/>
        </w:rPr>
        <w:t>P</w:t>
      </w:r>
      <w:r>
        <w:rPr>
          <w:rFonts w:ascii="Times New Roman" w:hAnsi="Times New Roman" w:cs="Times New Roman"/>
          <w:sz w:val="24"/>
          <w:szCs w:val="24"/>
        </w:rPr>
        <w:t xml:space="preserve">hytochemicals screening of some </w:t>
      </w:r>
      <w:r w:rsidRPr="00F03ECB">
        <w:rPr>
          <w:rFonts w:ascii="Times New Roman" w:hAnsi="Times New Roman" w:cs="Times New Roman"/>
          <w:sz w:val="24"/>
          <w:szCs w:val="24"/>
        </w:rPr>
        <w:t>species of Iranian plants.</w:t>
      </w:r>
      <w:proofErr w:type="gramEnd"/>
      <w:r w:rsidRPr="00F03ECB">
        <w:rPr>
          <w:rFonts w:ascii="Times New Roman" w:hAnsi="Times New Roman" w:cs="Times New Roman"/>
          <w:sz w:val="24"/>
          <w:szCs w:val="24"/>
        </w:rPr>
        <w:t xml:space="preserve"> </w:t>
      </w:r>
      <w:r w:rsidR="002149C4">
        <w:rPr>
          <w:rFonts w:ascii="Times New Roman" w:hAnsi="Times New Roman" w:cs="Times New Roman"/>
          <w:i/>
          <w:sz w:val="24"/>
          <w:szCs w:val="24"/>
        </w:rPr>
        <w:t xml:space="preserve">Iran. </w:t>
      </w:r>
      <w:r w:rsidR="002149C4" w:rsidRPr="0014294F">
        <w:rPr>
          <w:rFonts w:ascii="Times New Roman" w:hAnsi="Times New Roman" w:cs="Times New Roman"/>
          <w:i/>
          <w:sz w:val="24"/>
          <w:szCs w:val="24"/>
        </w:rPr>
        <w:t>Journal</w:t>
      </w:r>
      <w:r w:rsidRPr="007D2A3B">
        <w:rPr>
          <w:rFonts w:ascii="Times New Roman" w:hAnsi="Times New Roman" w:cs="Times New Roman"/>
          <w:i/>
          <w:sz w:val="24"/>
          <w:szCs w:val="24"/>
        </w:rPr>
        <w:t xml:space="preserve"> Pharm. Res.,</w:t>
      </w:r>
      <w:r w:rsidRPr="00F03ECB">
        <w:rPr>
          <w:rFonts w:ascii="Times New Roman" w:hAnsi="Times New Roman" w:cs="Times New Roman"/>
          <w:sz w:val="24"/>
          <w:szCs w:val="24"/>
        </w:rPr>
        <w:t xml:space="preserve"> 3: 77-82. </w:t>
      </w:r>
    </w:p>
    <w:p w:rsidR="00DC4A30" w:rsidRPr="00F03ECB" w:rsidRDefault="00F35E9B" w:rsidP="00DC4A30">
      <w:pPr>
        <w:spacing w:line="480" w:lineRule="auto"/>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Obadoni B.O. and Ochuko</w:t>
      </w:r>
      <w:r w:rsidR="002149C4">
        <w:rPr>
          <w:rFonts w:ascii="Times New Roman" w:hAnsi="Times New Roman" w:cs="Times New Roman"/>
          <w:sz w:val="24"/>
          <w:szCs w:val="24"/>
        </w:rPr>
        <w:t xml:space="preserve"> P.O</w:t>
      </w:r>
      <w:r w:rsidR="00DC4A30" w:rsidRPr="00F03ECB">
        <w:rPr>
          <w:rFonts w:ascii="Times New Roman" w:hAnsi="Times New Roman" w:cs="Times New Roman"/>
          <w:sz w:val="24"/>
          <w:szCs w:val="24"/>
        </w:rPr>
        <w:t xml:space="preserve"> (2001).</w:t>
      </w:r>
      <w:proofErr w:type="gramEnd"/>
      <w:r w:rsidR="00DC4A30" w:rsidRPr="00F03ECB">
        <w:rPr>
          <w:rFonts w:ascii="Times New Roman" w:hAnsi="Times New Roman" w:cs="Times New Roman"/>
          <w:sz w:val="24"/>
          <w:szCs w:val="24"/>
        </w:rPr>
        <w:t xml:space="preserve"> Phytochemical Studies a</w:t>
      </w:r>
      <w:r w:rsidR="00DC4A30">
        <w:rPr>
          <w:rFonts w:ascii="Times New Roman" w:hAnsi="Times New Roman" w:cs="Times New Roman"/>
          <w:sz w:val="24"/>
          <w:szCs w:val="24"/>
        </w:rPr>
        <w:t xml:space="preserve">nd Comparative Efficacy </w:t>
      </w:r>
      <w:proofErr w:type="gramStart"/>
      <w:r w:rsidR="00DC4A30">
        <w:rPr>
          <w:rFonts w:ascii="Times New Roman" w:hAnsi="Times New Roman" w:cs="Times New Roman"/>
          <w:sz w:val="24"/>
          <w:szCs w:val="24"/>
        </w:rPr>
        <w:t>of  the</w:t>
      </w:r>
      <w:proofErr w:type="gramEnd"/>
      <w:r w:rsidR="00DC4A30">
        <w:rPr>
          <w:rFonts w:ascii="Times New Roman" w:hAnsi="Times New Roman" w:cs="Times New Roman"/>
          <w:sz w:val="24"/>
          <w:szCs w:val="24"/>
        </w:rPr>
        <w:t xml:space="preserve"> </w:t>
      </w:r>
      <w:r w:rsidR="00DC4A30" w:rsidRPr="00F03ECB">
        <w:rPr>
          <w:rFonts w:ascii="Times New Roman" w:hAnsi="Times New Roman" w:cs="Times New Roman"/>
          <w:sz w:val="24"/>
          <w:szCs w:val="24"/>
        </w:rPr>
        <w:t>crude extracts of some homeostatic plants in EDO and Delta States</w:t>
      </w:r>
      <w:r w:rsidR="00DC4A30">
        <w:rPr>
          <w:rFonts w:ascii="Times New Roman" w:hAnsi="Times New Roman" w:cs="Times New Roman"/>
          <w:sz w:val="24"/>
          <w:szCs w:val="24"/>
        </w:rPr>
        <w:t xml:space="preserve"> of Nigeria. </w:t>
      </w:r>
      <w:r w:rsidR="002149C4">
        <w:rPr>
          <w:rFonts w:ascii="Times New Roman" w:hAnsi="Times New Roman" w:cs="Times New Roman"/>
          <w:i/>
          <w:sz w:val="24"/>
          <w:szCs w:val="24"/>
        </w:rPr>
        <w:t xml:space="preserve">Global </w:t>
      </w:r>
      <w:proofErr w:type="gramStart"/>
      <w:r w:rsidR="002149C4" w:rsidRPr="0014294F">
        <w:rPr>
          <w:rFonts w:ascii="Times New Roman" w:hAnsi="Times New Roman" w:cs="Times New Roman"/>
          <w:i/>
          <w:sz w:val="24"/>
          <w:szCs w:val="24"/>
        </w:rPr>
        <w:t>Journal</w:t>
      </w:r>
      <w:r w:rsidR="002149C4">
        <w:rPr>
          <w:rFonts w:ascii="Times New Roman" w:hAnsi="Times New Roman" w:cs="Times New Roman"/>
          <w:i/>
          <w:sz w:val="24"/>
          <w:szCs w:val="24"/>
        </w:rPr>
        <w:t xml:space="preserve"> </w:t>
      </w:r>
      <w:r w:rsidR="00DC4A30" w:rsidRPr="007D2A3B">
        <w:rPr>
          <w:rFonts w:ascii="Times New Roman" w:hAnsi="Times New Roman" w:cs="Times New Roman"/>
          <w:i/>
          <w:sz w:val="24"/>
          <w:szCs w:val="24"/>
        </w:rPr>
        <w:t xml:space="preserve"> Pure</w:t>
      </w:r>
      <w:proofErr w:type="gramEnd"/>
      <w:r w:rsidR="00DC4A30" w:rsidRPr="007D2A3B">
        <w:rPr>
          <w:rFonts w:ascii="Times New Roman" w:hAnsi="Times New Roman" w:cs="Times New Roman"/>
          <w:i/>
          <w:sz w:val="24"/>
          <w:szCs w:val="24"/>
        </w:rPr>
        <w:t xml:space="preserve"> and Applied Sciences</w:t>
      </w:r>
      <w:r w:rsidR="00DC4A30" w:rsidRPr="00F03ECB">
        <w:rPr>
          <w:rFonts w:ascii="Times New Roman" w:hAnsi="Times New Roman" w:cs="Times New Roman"/>
          <w:sz w:val="24"/>
          <w:szCs w:val="24"/>
        </w:rPr>
        <w:t xml:space="preserve"> 8:203 -208. </w:t>
      </w:r>
    </w:p>
    <w:p w:rsidR="00DC4A30" w:rsidRPr="00F03ECB" w:rsidRDefault="00F35E9B" w:rsidP="00DC4A30">
      <w:pPr>
        <w:tabs>
          <w:tab w:val="left" w:pos="5205"/>
        </w:tabs>
        <w:spacing w:line="360" w:lineRule="auto"/>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Ock Kyoung Chun and Dae-Ok Kim</w:t>
      </w:r>
      <w:r w:rsidR="00DC4A30" w:rsidRPr="00F03ECB">
        <w:rPr>
          <w:rFonts w:ascii="Times New Roman" w:hAnsi="Times New Roman" w:cs="Times New Roman"/>
          <w:sz w:val="24"/>
          <w:szCs w:val="24"/>
        </w:rPr>
        <w:t xml:space="preserve"> </w:t>
      </w:r>
      <w:r>
        <w:rPr>
          <w:rFonts w:ascii="Times New Roman" w:hAnsi="Times New Roman" w:cs="Times New Roman"/>
          <w:sz w:val="24"/>
          <w:szCs w:val="24"/>
        </w:rPr>
        <w:t>(</w:t>
      </w:r>
      <w:r w:rsidR="00DC4A30" w:rsidRPr="00F03ECB">
        <w:rPr>
          <w:rFonts w:ascii="Times New Roman" w:hAnsi="Times New Roman" w:cs="Times New Roman"/>
          <w:sz w:val="24"/>
          <w:szCs w:val="24"/>
        </w:rPr>
        <w:t>2004</w:t>
      </w:r>
      <w:r>
        <w:rPr>
          <w:rFonts w:ascii="Times New Roman" w:hAnsi="Times New Roman" w:cs="Times New Roman"/>
          <w:sz w:val="24"/>
          <w:szCs w:val="24"/>
        </w:rPr>
        <w:t>).</w:t>
      </w:r>
      <w:proofErr w:type="gramEnd"/>
      <w:r w:rsidR="00DC4A30" w:rsidRPr="00F03ECB">
        <w:rPr>
          <w:rFonts w:ascii="Times New Roman" w:hAnsi="Times New Roman" w:cs="Times New Roman"/>
          <w:sz w:val="24"/>
          <w:szCs w:val="24"/>
        </w:rPr>
        <w:t xml:space="preserve"> Food Research Int</w:t>
      </w:r>
      <w:r w:rsidR="00DC4A30">
        <w:rPr>
          <w:rFonts w:ascii="Times New Roman" w:hAnsi="Times New Roman" w:cs="Times New Roman"/>
          <w:sz w:val="24"/>
          <w:szCs w:val="24"/>
        </w:rPr>
        <w:t xml:space="preserve">ernational, Volume 37: 337-342. </w:t>
      </w:r>
      <w:r w:rsidR="00DC4A30" w:rsidRPr="00F03ECB">
        <w:rPr>
          <w:rFonts w:ascii="Times New Roman" w:hAnsi="Times New Roman" w:cs="Times New Roman"/>
          <w:sz w:val="24"/>
          <w:szCs w:val="24"/>
        </w:rPr>
        <w:t xml:space="preserve">http://www.ncbi.nlm.nih.gov/pubmed/22455351. </w:t>
      </w:r>
    </w:p>
    <w:p w:rsidR="00F35E9B" w:rsidRDefault="00DC4A30" w:rsidP="00F35E9B">
      <w:pPr>
        <w:tabs>
          <w:tab w:val="left" w:pos="5205"/>
        </w:tabs>
        <w:spacing w:line="36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Oktay M, Gulcin I, Kufrevioglu O</w:t>
      </w:r>
      <w:r w:rsidR="00F35E9B">
        <w:rPr>
          <w:rFonts w:ascii="Times New Roman" w:hAnsi="Times New Roman" w:cs="Times New Roman"/>
          <w:sz w:val="24"/>
          <w:szCs w:val="24"/>
        </w:rPr>
        <w:t>.</w:t>
      </w:r>
      <w:r w:rsidRPr="00F03ECB">
        <w:rPr>
          <w:rFonts w:ascii="Times New Roman" w:hAnsi="Times New Roman" w:cs="Times New Roman"/>
          <w:sz w:val="24"/>
          <w:szCs w:val="24"/>
        </w:rPr>
        <w:t>I</w:t>
      </w:r>
      <w:r w:rsidR="00F35E9B">
        <w:rPr>
          <w:rFonts w:ascii="Times New Roman" w:hAnsi="Times New Roman" w:cs="Times New Roman"/>
          <w:sz w:val="24"/>
          <w:szCs w:val="24"/>
        </w:rPr>
        <w:t xml:space="preserve"> (</w:t>
      </w:r>
      <w:r w:rsidR="00F35E9B" w:rsidRPr="00F03ECB">
        <w:rPr>
          <w:rFonts w:ascii="Times New Roman" w:hAnsi="Times New Roman" w:cs="Times New Roman"/>
          <w:sz w:val="24"/>
          <w:szCs w:val="24"/>
        </w:rPr>
        <w:t>2003</w:t>
      </w:r>
      <w:r w:rsidR="00F35E9B">
        <w:rPr>
          <w:rFonts w:ascii="Times New Roman" w:hAnsi="Times New Roman" w:cs="Times New Roman"/>
          <w:sz w:val="24"/>
          <w:szCs w:val="24"/>
        </w:rPr>
        <w:t>)</w:t>
      </w:r>
      <w:r w:rsidRPr="00F03ECB">
        <w:rPr>
          <w:rFonts w:ascii="Times New Roman" w:hAnsi="Times New Roman" w:cs="Times New Roman"/>
          <w:sz w:val="24"/>
          <w:szCs w:val="24"/>
        </w:rPr>
        <w:t>. Determination of i</w:t>
      </w:r>
      <w:r w:rsidR="00F35E9B">
        <w:rPr>
          <w:rFonts w:ascii="Times New Roman" w:hAnsi="Times New Roman" w:cs="Times New Roman"/>
          <w:sz w:val="24"/>
          <w:szCs w:val="24"/>
        </w:rPr>
        <w:t>nvitro antioxidant activity of </w:t>
      </w:r>
      <w:r w:rsidRPr="00F03ECB">
        <w:rPr>
          <w:rFonts w:ascii="Times New Roman" w:hAnsi="Times New Roman" w:cs="Times New Roman"/>
          <w:sz w:val="24"/>
          <w:szCs w:val="24"/>
        </w:rPr>
        <w:t xml:space="preserve">fennel  </w:t>
      </w:r>
      <w:r w:rsidR="00F35E9B">
        <w:rPr>
          <w:rFonts w:ascii="Times New Roman" w:hAnsi="Times New Roman" w:cs="Times New Roman"/>
          <w:sz w:val="24"/>
          <w:szCs w:val="24"/>
        </w:rPr>
        <w:t xml:space="preserve">   </w:t>
      </w:r>
      <w:r w:rsidRPr="00F03ECB">
        <w:rPr>
          <w:rFonts w:ascii="Times New Roman" w:hAnsi="Times New Roman" w:cs="Times New Roman"/>
          <w:sz w:val="24"/>
          <w:szCs w:val="24"/>
        </w:rPr>
        <w:t>(Foeniculum</w:t>
      </w:r>
      <w:proofErr w:type="gramStart"/>
      <w:r w:rsidRPr="00F03ECB">
        <w:rPr>
          <w:rFonts w:ascii="Times New Roman" w:hAnsi="Times New Roman" w:cs="Times New Roman"/>
          <w:sz w:val="24"/>
          <w:szCs w:val="24"/>
        </w:rPr>
        <w:t>  vulgare</w:t>
      </w:r>
      <w:proofErr w:type="gramEnd"/>
      <w:r w:rsidRPr="00F03ECB">
        <w:rPr>
          <w:rFonts w:ascii="Times New Roman" w:hAnsi="Times New Roman" w:cs="Times New Roman"/>
          <w:sz w:val="24"/>
          <w:szCs w:val="24"/>
        </w:rPr>
        <w:t>)  seed  extracts. </w:t>
      </w:r>
      <w:proofErr w:type="gramStart"/>
      <w:r w:rsidRPr="00F03ECB">
        <w:rPr>
          <w:rFonts w:ascii="Times New Roman" w:hAnsi="Times New Roman" w:cs="Times New Roman"/>
          <w:sz w:val="24"/>
          <w:szCs w:val="24"/>
        </w:rPr>
        <w:t>Lebensum.­Wiss.U.­Technol ;</w:t>
      </w:r>
      <w:proofErr w:type="gramEnd"/>
      <w:r w:rsidRPr="00F03ECB">
        <w:rPr>
          <w:rFonts w:ascii="Times New Roman" w:hAnsi="Times New Roman" w:cs="Times New Roman"/>
          <w:sz w:val="24"/>
          <w:szCs w:val="24"/>
        </w:rPr>
        <w:t> 36:263</w:t>
      </w:r>
      <w:r w:rsidRPr="00F03ECB">
        <w:rPr>
          <w:rFonts w:ascii="Cambria Math" w:hAnsi="Cambria Math" w:cs="Times New Roman"/>
          <w:sz w:val="24"/>
          <w:szCs w:val="24"/>
        </w:rPr>
        <w:t>‐</w:t>
      </w:r>
      <w:r w:rsidRPr="00F03ECB">
        <w:rPr>
          <w:rFonts w:ascii="Times New Roman" w:hAnsi="Times New Roman" w:cs="Times New Roman"/>
          <w:sz w:val="24"/>
          <w:szCs w:val="24"/>
        </w:rPr>
        <w:t>271.</w:t>
      </w:r>
      <w:r w:rsidR="00F35E9B" w:rsidRPr="00F35E9B">
        <w:rPr>
          <w:rFonts w:ascii="Times New Roman" w:hAnsi="Times New Roman" w:cs="Times New Roman"/>
          <w:sz w:val="24"/>
          <w:szCs w:val="24"/>
        </w:rPr>
        <w:t xml:space="preserve"> </w:t>
      </w:r>
    </w:p>
    <w:p w:rsidR="00F35E9B" w:rsidRDefault="00F35E9B" w:rsidP="00F35E9B">
      <w:pPr>
        <w:tabs>
          <w:tab w:val="left" w:pos="5205"/>
        </w:tabs>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Okwu D.E (</w:t>
      </w:r>
      <w:r w:rsidRPr="008453D6">
        <w:rPr>
          <w:rFonts w:ascii="Times New Roman" w:hAnsi="Times New Roman" w:cs="Times New Roman"/>
          <w:sz w:val="24"/>
          <w:szCs w:val="24"/>
        </w:rPr>
        <w:t>2004</w:t>
      </w:r>
      <w:r>
        <w:rPr>
          <w:rFonts w:ascii="Times New Roman" w:hAnsi="Times New Roman" w:cs="Times New Roman"/>
          <w:sz w:val="24"/>
          <w:szCs w:val="24"/>
        </w:rPr>
        <w:t>)</w:t>
      </w:r>
      <w:r w:rsidRPr="008453D6">
        <w:rPr>
          <w:rFonts w:ascii="Times New Roman" w:hAnsi="Times New Roman" w:cs="Times New Roman"/>
          <w:sz w:val="24"/>
          <w:szCs w:val="24"/>
        </w:rPr>
        <w:t xml:space="preserve">. Phytochemicals and vitamin content of indigenous species of southeastern Nigeria. </w:t>
      </w:r>
      <w:r w:rsidR="002149C4" w:rsidRPr="0014294F">
        <w:rPr>
          <w:rFonts w:ascii="Times New Roman" w:hAnsi="Times New Roman" w:cs="Times New Roman"/>
          <w:i/>
          <w:sz w:val="24"/>
          <w:szCs w:val="24"/>
        </w:rPr>
        <w:t>Journal</w:t>
      </w:r>
      <w:r w:rsidR="002149C4" w:rsidRPr="00F35E9B">
        <w:rPr>
          <w:rFonts w:ascii="Times New Roman" w:hAnsi="Times New Roman" w:cs="Times New Roman"/>
          <w:i/>
          <w:sz w:val="24"/>
          <w:szCs w:val="24"/>
        </w:rPr>
        <w:t xml:space="preserve"> </w:t>
      </w:r>
      <w:r w:rsidRPr="00F35E9B">
        <w:rPr>
          <w:rFonts w:ascii="Times New Roman" w:hAnsi="Times New Roman" w:cs="Times New Roman"/>
          <w:i/>
          <w:sz w:val="24"/>
          <w:szCs w:val="24"/>
        </w:rPr>
        <w:t>Sustain. Agric. Environ.,</w:t>
      </w:r>
      <w:r w:rsidRPr="008453D6">
        <w:rPr>
          <w:rFonts w:ascii="Times New Roman" w:hAnsi="Times New Roman" w:cs="Times New Roman"/>
          <w:sz w:val="24"/>
          <w:szCs w:val="24"/>
        </w:rPr>
        <w:t xml:space="preserve"> 6(1): 30-37.</w:t>
      </w:r>
    </w:p>
    <w:p w:rsidR="00DC4A30" w:rsidRPr="00F03ECB" w:rsidRDefault="00DC4A30" w:rsidP="00F35E9B">
      <w:pPr>
        <w:tabs>
          <w:tab w:val="left" w:pos="5205"/>
        </w:tabs>
        <w:spacing w:line="36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 xml:space="preserve"> Parek J., Chanda, S</w:t>
      </w:r>
      <w:proofErr w:type="gramStart"/>
      <w:r w:rsidRPr="00F03ECB">
        <w:rPr>
          <w:rFonts w:ascii="Times New Roman" w:hAnsi="Times New Roman" w:cs="Times New Roman"/>
          <w:sz w:val="24"/>
          <w:szCs w:val="24"/>
        </w:rPr>
        <w:t>.(</w:t>
      </w:r>
      <w:proofErr w:type="gramEnd"/>
      <w:r w:rsidRPr="00F03ECB">
        <w:rPr>
          <w:rFonts w:ascii="Times New Roman" w:hAnsi="Times New Roman" w:cs="Times New Roman"/>
          <w:sz w:val="24"/>
          <w:szCs w:val="24"/>
        </w:rPr>
        <w:t xml:space="preserve">2007). </w:t>
      </w:r>
      <w:proofErr w:type="gramStart"/>
      <w:r w:rsidRPr="00F03ECB">
        <w:rPr>
          <w:rFonts w:ascii="Times New Roman" w:hAnsi="Times New Roman" w:cs="Times New Roman"/>
          <w:sz w:val="24"/>
          <w:szCs w:val="24"/>
        </w:rPr>
        <w:t>Antibacterial and phytochemical stud</w:t>
      </w:r>
      <w:r>
        <w:rPr>
          <w:rFonts w:ascii="Times New Roman" w:hAnsi="Times New Roman" w:cs="Times New Roman"/>
          <w:sz w:val="24"/>
          <w:szCs w:val="24"/>
        </w:rPr>
        <w:t xml:space="preserve">ies on twelve species of Indian </w:t>
      </w:r>
      <w:r w:rsidRPr="00F03ECB">
        <w:rPr>
          <w:rFonts w:ascii="Times New Roman" w:hAnsi="Times New Roman" w:cs="Times New Roman"/>
          <w:sz w:val="24"/>
          <w:szCs w:val="24"/>
        </w:rPr>
        <w:t>medicinal plants.</w:t>
      </w:r>
      <w:proofErr w:type="gramEnd"/>
      <w:r w:rsidRPr="00F03ECB">
        <w:rPr>
          <w:rFonts w:ascii="Times New Roman" w:hAnsi="Times New Roman" w:cs="Times New Roman"/>
          <w:sz w:val="24"/>
          <w:szCs w:val="24"/>
        </w:rPr>
        <w:t xml:space="preserve"> </w:t>
      </w:r>
      <w:proofErr w:type="gramStart"/>
      <w:r w:rsidRPr="007D2A3B">
        <w:rPr>
          <w:rFonts w:ascii="Times New Roman" w:hAnsi="Times New Roman" w:cs="Times New Roman"/>
          <w:i/>
          <w:sz w:val="24"/>
          <w:szCs w:val="24"/>
        </w:rPr>
        <w:t>Afr</w:t>
      </w:r>
      <w:r w:rsidR="002149C4">
        <w:rPr>
          <w:rFonts w:ascii="Times New Roman" w:hAnsi="Times New Roman" w:cs="Times New Roman"/>
          <w:i/>
          <w:sz w:val="24"/>
          <w:szCs w:val="24"/>
        </w:rPr>
        <w:t xml:space="preserve">ican </w:t>
      </w:r>
      <w:r w:rsidR="002149C4" w:rsidRPr="0014294F">
        <w:rPr>
          <w:rFonts w:ascii="Times New Roman" w:hAnsi="Times New Roman" w:cs="Times New Roman"/>
          <w:i/>
          <w:sz w:val="24"/>
          <w:szCs w:val="24"/>
        </w:rPr>
        <w:t>Journal</w:t>
      </w:r>
      <w:r w:rsidR="002149C4" w:rsidRPr="00F35E9B">
        <w:rPr>
          <w:rFonts w:ascii="Times New Roman" w:hAnsi="Times New Roman" w:cs="Times New Roman"/>
          <w:i/>
          <w:sz w:val="24"/>
          <w:szCs w:val="24"/>
        </w:rPr>
        <w:t xml:space="preserve"> </w:t>
      </w:r>
      <w:r w:rsidRPr="007D2A3B">
        <w:rPr>
          <w:rFonts w:ascii="Times New Roman" w:hAnsi="Times New Roman" w:cs="Times New Roman"/>
          <w:i/>
          <w:sz w:val="24"/>
          <w:szCs w:val="24"/>
        </w:rPr>
        <w:t>Biomed.</w:t>
      </w:r>
      <w:proofErr w:type="gramEnd"/>
      <w:r w:rsidRPr="007D2A3B">
        <w:rPr>
          <w:rFonts w:ascii="Times New Roman" w:hAnsi="Times New Roman" w:cs="Times New Roman"/>
          <w:i/>
          <w:sz w:val="24"/>
          <w:szCs w:val="24"/>
        </w:rPr>
        <w:t xml:space="preserve"> Res.,</w:t>
      </w:r>
      <w:r w:rsidRPr="00F03ECB">
        <w:rPr>
          <w:rFonts w:ascii="Times New Roman" w:hAnsi="Times New Roman" w:cs="Times New Roman"/>
          <w:sz w:val="24"/>
          <w:szCs w:val="24"/>
        </w:rPr>
        <w:t xml:space="preserve"> 10: 175-181. </w:t>
      </w:r>
    </w:p>
    <w:p w:rsidR="00DC4A30" w:rsidRPr="00F03ECB" w:rsidRDefault="00DC4A30" w:rsidP="00DC4A30">
      <w:pPr>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 xml:space="preserve">Parekh J, Chanda S. (2008). </w:t>
      </w:r>
      <w:proofErr w:type="gramStart"/>
      <w:r w:rsidRPr="00F03ECB">
        <w:rPr>
          <w:rFonts w:ascii="Times New Roman" w:hAnsi="Times New Roman" w:cs="Times New Roman"/>
          <w:sz w:val="24"/>
          <w:szCs w:val="24"/>
        </w:rPr>
        <w:t>Phytochemicals screening of some plant</w:t>
      </w:r>
      <w:r>
        <w:rPr>
          <w:rFonts w:ascii="Times New Roman" w:hAnsi="Times New Roman" w:cs="Times New Roman"/>
          <w:sz w:val="24"/>
          <w:szCs w:val="24"/>
        </w:rPr>
        <w:t>s from western region of India.</w:t>
      </w:r>
      <w:proofErr w:type="gramEnd"/>
      <w:r>
        <w:rPr>
          <w:rFonts w:ascii="Times New Roman" w:hAnsi="Times New Roman" w:cs="Times New Roman"/>
          <w:sz w:val="24"/>
          <w:szCs w:val="24"/>
        </w:rPr>
        <w:t xml:space="preserve"> </w:t>
      </w:r>
      <w:r w:rsidRPr="00F03ECB">
        <w:rPr>
          <w:rFonts w:ascii="Times New Roman" w:hAnsi="Times New Roman" w:cs="Times New Roman"/>
          <w:sz w:val="24"/>
          <w:szCs w:val="24"/>
        </w:rPr>
        <w:t xml:space="preserve">Plant Arch., 8: 657- 662. </w:t>
      </w:r>
    </w:p>
    <w:p w:rsidR="00DC4A30" w:rsidRPr="00F03ECB" w:rsidRDefault="00DC4A30" w:rsidP="00DC4A30">
      <w:pPr>
        <w:spacing w:line="480" w:lineRule="auto"/>
        <w:ind w:left="810" w:hanging="810"/>
        <w:jc w:val="both"/>
        <w:rPr>
          <w:rFonts w:ascii="Times New Roman" w:hAnsi="Times New Roman" w:cs="Times New Roman"/>
          <w:sz w:val="24"/>
          <w:szCs w:val="24"/>
        </w:rPr>
      </w:pPr>
      <w:proofErr w:type="gramStart"/>
      <w:r w:rsidRPr="00F03ECB">
        <w:rPr>
          <w:rFonts w:ascii="Times New Roman" w:hAnsi="Times New Roman" w:cs="Times New Roman"/>
          <w:sz w:val="24"/>
          <w:szCs w:val="24"/>
        </w:rPr>
        <w:t xml:space="preserve">Pfundstein B, El Desouky S K, Hull W E, Haubner R, Erben G </w:t>
      </w:r>
      <w:r w:rsidR="00474932">
        <w:rPr>
          <w:rFonts w:ascii="Times New Roman" w:hAnsi="Times New Roman" w:cs="Times New Roman"/>
          <w:sz w:val="24"/>
          <w:szCs w:val="24"/>
        </w:rPr>
        <w:t>and Owen R W</w:t>
      </w:r>
      <w:r w:rsidR="00474932" w:rsidRPr="00474932">
        <w:rPr>
          <w:rFonts w:ascii="Times New Roman" w:hAnsi="Times New Roman" w:cs="Times New Roman"/>
          <w:sz w:val="24"/>
          <w:szCs w:val="24"/>
        </w:rPr>
        <w:t xml:space="preserve"> </w:t>
      </w:r>
      <w:r w:rsidR="00474932">
        <w:rPr>
          <w:rFonts w:ascii="Times New Roman" w:hAnsi="Times New Roman" w:cs="Times New Roman"/>
          <w:sz w:val="24"/>
          <w:szCs w:val="24"/>
        </w:rPr>
        <w:t>(2010).</w:t>
      </w:r>
      <w:proofErr w:type="gramEnd"/>
      <w:r w:rsidR="0047493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Phytochem.,</w:t>
      </w:r>
      <w:proofErr w:type="gramEnd"/>
      <w:r>
        <w:rPr>
          <w:rFonts w:ascii="Times New Roman" w:hAnsi="Times New Roman" w:cs="Times New Roman"/>
          <w:sz w:val="24"/>
          <w:szCs w:val="24"/>
        </w:rPr>
        <w:t xml:space="preserve"> </w:t>
      </w:r>
      <w:r w:rsidRPr="00F03ECB">
        <w:rPr>
          <w:rFonts w:ascii="Times New Roman" w:hAnsi="Times New Roman" w:cs="Times New Roman"/>
          <w:sz w:val="24"/>
          <w:szCs w:val="24"/>
        </w:rPr>
        <w:t>71, 1132-1148.</w:t>
      </w:r>
    </w:p>
    <w:p w:rsidR="00DC4A30" w:rsidRPr="00F03ECB" w:rsidRDefault="002149C4" w:rsidP="00DC4A30">
      <w:pPr>
        <w:tabs>
          <w:tab w:val="left" w:pos="5205"/>
        </w:tabs>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Ratnam D.V</w:t>
      </w:r>
      <w:r w:rsidR="00474932">
        <w:rPr>
          <w:rFonts w:ascii="Times New Roman" w:hAnsi="Times New Roman" w:cs="Times New Roman"/>
          <w:sz w:val="24"/>
          <w:szCs w:val="24"/>
        </w:rPr>
        <w:t>, An</w:t>
      </w:r>
      <w:r>
        <w:rPr>
          <w:rFonts w:ascii="Times New Roman" w:hAnsi="Times New Roman" w:cs="Times New Roman"/>
          <w:sz w:val="24"/>
          <w:szCs w:val="24"/>
        </w:rPr>
        <w:t>kola D.D</w:t>
      </w:r>
      <w:r w:rsidR="00474932">
        <w:rPr>
          <w:rFonts w:ascii="Times New Roman" w:hAnsi="Times New Roman" w:cs="Times New Roman"/>
          <w:sz w:val="24"/>
          <w:szCs w:val="24"/>
        </w:rPr>
        <w:t xml:space="preserve">, Bhardwaj V, Sahana D.K, Kumar </w:t>
      </w:r>
      <w:r w:rsidR="00DC4A30">
        <w:rPr>
          <w:rFonts w:ascii="Times New Roman" w:hAnsi="Times New Roman" w:cs="Times New Roman"/>
          <w:sz w:val="24"/>
          <w:szCs w:val="24"/>
        </w:rPr>
        <w:t xml:space="preserve">N.M.V.R. </w:t>
      </w:r>
      <w:r w:rsidR="00474932">
        <w:rPr>
          <w:rFonts w:ascii="Times New Roman" w:hAnsi="Times New Roman" w:cs="Times New Roman"/>
          <w:sz w:val="24"/>
          <w:szCs w:val="24"/>
        </w:rPr>
        <w:t>(</w:t>
      </w:r>
      <w:r w:rsidR="00DC4A30">
        <w:rPr>
          <w:rFonts w:ascii="Times New Roman" w:hAnsi="Times New Roman" w:cs="Times New Roman"/>
          <w:sz w:val="24"/>
          <w:szCs w:val="24"/>
        </w:rPr>
        <w:t>2006</w:t>
      </w:r>
      <w:r w:rsidR="00474932">
        <w:rPr>
          <w:rFonts w:ascii="Times New Roman" w:hAnsi="Times New Roman" w:cs="Times New Roman"/>
          <w:sz w:val="24"/>
          <w:szCs w:val="24"/>
        </w:rPr>
        <w:t>)</w:t>
      </w:r>
      <w:r w:rsidR="00DC4A30">
        <w:rPr>
          <w:rFonts w:ascii="Times New Roman" w:hAnsi="Times New Roman" w:cs="Times New Roman"/>
          <w:sz w:val="24"/>
          <w:szCs w:val="24"/>
        </w:rPr>
        <w:t xml:space="preserve">. Role of </w:t>
      </w:r>
      <w:r w:rsidR="00DC4A30" w:rsidRPr="00F03ECB">
        <w:rPr>
          <w:rFonts w:ascii="Times New Roman" w:hAnsi="Times New Roman" w:cs="Times New Roman"/>
          <w:sz w:val="24"/>
          <w:szCs w:val="24"/>
        </w:rPr>
        <w:t xml:space="preserve">antioxidants in prophylaxis and therapy: </w:t>
      </w:r>
      <w:r>
        <w:rPr>
          <w:rFonts w:ascii="Times New Roman" w:hAnsi="Times New Roman" w:cs="Times New Roman"/>
          <w:i/>
          <w:sz w:val="24"/>
          <w:szCs w:val="24"/>
        </w:rPr>
        <w:t>A pharmaceutical perspective.</w:t>
      </w:r>
      <w:r w:rsidR="00DC4A30" w:rsidRPr="007D2A3B">
        <w:rPr>
          <w:rFonts w:ascii="Times New Roman" w:hAnsi="Times New Roman" w:cs="Times New Roman"/>
          <w:i/>
          <w:sz w:val="24"/>
          <w:szCs w:val="24"/>
        </w:rPr>
        <w:t xml:space="preserve"> </w:t>
      </w:r>
      <w:proofErr w:type="gramStart"/>
      <w:r w:rsidRPr="0014294F">
        <w:rPr>
          <w:rFonts w:ascii="Times New Roman" w:hAnsi="Times New Roman" w:cs="Times New Roman"/>
          <w:i/>
          <w:sz w:val="24"/>
          <w:szCs w:val="24"/>
        </w:rPr>
        <w:t>Journal</w:t>
      </w:r>
      <w:r w:rsidR="00DC4A30" w:rsidRPr="007D2A3B">
        <w:rPr>
          <w:rFonts w:ascii="Times New Roman" w:hAnsi="Times New Roman" w:cs="Times New Roman"/>
          <w:i/>
          <w:sz w:val="24"/>
          <w:szCs w:val="24"/>
        </w:rPr>
        <w:t xml:space="preserve"> SSControl Release</w:t>
      </w:r>
      <w:r w:rsidR="00DC4A30" w:rsidRPr="00F03ECB">
        <w:rPr>
          <w:rFonts w:ascii="Times New Roman" w:hAnsi="Times New Roman" w:cs="Times New Roman"/>
          <w:sz w:val="24"/>
          <w:szCs w:val="24"/>
        </w:rPr>
        <w:t>.</w:t>
      </w:r>
      <w:proofErr w:type="gramEnd"/>
      <w:r w:rsidR="00DC4A30" w:rsidRPr="00F03ECB">
        <w:rPr>
          <w:rFonts w:ascii="Times New Roman" w:hAnsi="Times New Roman" w:cs="Times New Roman"/>
          <w:sz w:val="24"/>
          <w:szCs w:val="24"/>
        </w:rPr>
        <w:t xml:space="preserve"> 113, 189-207. </w:t>
      </w:r>
    </w:p>
    <w:p w:rsidR="00DC4A30" w:rsidRPr="00F03ECB" w:rsidRDefault="00DC4A30" w:rsidP="00DC4A30">
      <w:pPr>
        <w:tabs>
          <w:tab w:val="left" w:pos="5205"/>
        </w:tabs>
        <w:spacing w:line="360" w:lineRule="auto"/>
        <w:ind w:left="810" w:hanging="810"/>
        <w:jc w:val="both"/>
        <w:rPr>
          <w:rFonts w:ascii="Times New Roman" w:hAnsi="Times New Roman" w:cs="Times New Roman"/>
          <w:sz w:val="24"/>
          <w:szCs w:val="24"/>
        </w:rPr>
      </w:pPr>
      <w:proofErr w:type="gramStart"/>
      <w:r w:rsidRPr="00F03ECB">
        <w:rPr>
          <w:rFonts w:ascii="Times New Roman" w:hAnsi="Times New Roman" w:cs="Times New Roman"/>
          <w:sz w:val="24"/>
          <w:szCs w:val="24"/>
        </w:rPr>
        <w:lastRenderedPageBreak/>
        <w:t>Rice-Evans, C. 2001.</w:t>
      </w:r>
      <w:proofErr w:type="gramEnd"/>
      <w:r w:rsidRPr="00F03ECB">
        <w:rPr>
          <w:rFonts w:ascii="Times New Roman" w:hAnsi="Times New Roman" w:cs="Times New Roman"/>
          <w:sz w:val="24"/>
          <w:szCs w:val="24"/>
        </w:rPr>
        <w:t xml:space="preserve"> </w:t>
      </w:r>
      <w:proofErr w:type="gramStart"/>
      <w:r w:rsidRPr="00F03ECB">
        <w:rPr>
          <w:rFonts w:ascii="Times New Roman" w:hAnsi="Times New Roman" w:cs="Times New Roman"/>
          <w:sz w:val="24"/>
          <w:szCs w:val="24"/>
        </w:rPr>
        <w:t>Flavonoid Antioxidants .Current Med</w:t>
      </w:r>
      <w:r>
        <w:rPr>
          <w:rFonts w:ascii="Times New Roman" w:hAnsi="Times New Roman" w:cs="Times New Roman"/>
          <w:sz w:val="24"/>
          <w:szCs w:val="24"/>
        </w:rPr>
        <w:t xml:space="preserve">icinal Chemistry, Volume 8, 797 </w:t>
      </w:r>
      <w:r w:rsidRPr="00F03ECB">
        <w:rPr>
          <w:rFonts w:ascii="Times New Roman" w:hAnsi="Times New Roman" w:cs="Times New Roman"/>
          <w:sz w:val="24"/>
          <w:szCs w:val="24"/>
        </w:rPr>
        <w:t>807(11).</w:t>
      </w:r>
      <w:proofErr w:type="gramEnd"/>
      <w:r w:rsidRPr="00F03ECB">
        <w:rPr>
          <w:rFonts w:ascii="Times New Roman" w:hAnsi="Times New Roman" w:cs="Times New Roman"/>
          <w:sz w:val="24"/>
          <w:szCs w:val="24"/>
        </w:rPr>
        <w:t xml:space="preserve"> </w:t>
      </w:r>
    </w:p>
    <w:p w:rsidR="00DC4A30" w:rsidRPr="00F03ECB" w:rsidRDefault="00DC4A30" w:rsidP="00DC4A30">
      <w:pPr>
        <w:tabs>
          <w:tab w:val="left" w:pos="5205"/>
        </w:tabs>
        <w:spacing w:line="36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 xml:space="preserve"> Schäfer ZT, Karger AG (2009). Nature </w:t>
      </w:r>
      <w:proofErr w:type="gramStart"/>
      <w:r w:rsidRPr="00F03ECB">
        <w:rPr>
          <w:rFonts w:ascii="Times New Roman" w:hAnsi="Times New Roman" w:cs="Times New Roman"/>
          <w:sz w:val="24"/>
          <w:szCs w:val="24"/>
        </w:rPr>
        <w:t>DOI :10.1038</w:t>
      </w:r>
      <w:proofErr w:type="gramEnd"/>
      <w:r w:rsidRPr="00F03ECB">
        <w:rPr>
          <w:rFonts w:ascii="Times New Roman" w:hAnsi="Times New Roman" w:cs="Times New Roman"/>
          <w:sz w:val="24"/>
          <w:szCs w:val="24"/>
        </w:rPr>
        <w:t xml:space="preserve">/nature08268 http://www.sciencedaily.com. </w:t>
      </w:r>
    </w:p>
    <w:p w:rsidR="00DC4A30" w:rsidRPr="00F03ECB" w:rsidRDefault="00DC4A30" w:rsidP="00DC4A30">
      <w:pPr>
        <w:tabs>
          <w:tab w:val="left" w:pos="0"/>
        </w:tabs>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 xml:space="preserve">Shaw L.J, Berman D.S, Hendel R.C, Alazraki N, Krawczynska E, Borges-Neto S, Maddahi </w:t>
      </w:r>
      <w:r>
        <w:rPr>
          <w:rFonts w:ascii="Times New Roman" w:hAnsi="Times New Roman" w:cs="Times New Roman"/>
          <w:sz w:val="24"/>
          <w:szCs w:val="24"/>
        </w:rPr>
        <w:t xml:space="preserve"> </w:t>
      </w:r>
      <w:r w:rsidRPr="00F03ECB">
        <w:rPr>
          <w:rFonts w:ascii="Times New Roman" w:hAnsi="Times New Roman" w:cs="Times New Roman"/>
          <w:sz w:val="24"/>
          <w:szCs w:val="24"/>
        </w:rPr>
        <w:t>J, Cerqueira M (2006). Cardiovascular disease risk stratification with stress single-</w:t>
      </w:r>
      <w:r>
        <w:rPr>
          <w:rFonts w:ascii="Times New Roman" w:hAnsi="Times New Roman" w:cs="Times New Roman"/>
          <w:sz w:val="24"/>
          <w:szCs w:val="24"/>
        </w:rPr>
        <w:t xml:space="preserve"> </w:t>
      </w:r>
      <w:r w:rsidRPr="00F03ECB">
        <w:rPr>
          <w:rFonts w:ascii="Times New Roman" w:hAnsi="Times New Roman" w:cs="Times New Roman"/>
          <w:sz w:val="24"/>
          <w:szCs w:val="24"/>
        </w:rPr>
        <w:t xml:space="preserve">photon emission computed tomography technetium-99m tetrofosmin imaging </w:t>
      </w:r>
      <w:proofErr w:type="gramStart"/>
      <w:r w:rsidRPr="00F03ECB">
        <w:rPr>
          <w:rFonts w:ascii="Times New Roman" w:hAnsi="Times New Roman" w:cs="Times New Roman"/>
          <w:sz w:val="24"/>
          <w:szCs w:val="24"/>
        </w:rPr>
        <w:t xml:space="preserve">in </w:t>
      </w:r>
      <w:r>
        <w:rPr>
          <w:rFonts w:ascii="Times New Roman" w:hAnsi="Times New Roman" w:cs="Times New Roman"/>
          <w:sz w:val="24"/>
          <w:szCs w:val="24"/>
        </w:rPr>
        <w:t xml:space="preserve"> </w:t>
      </w:r>
      <w:r w:rsidRPr="00F03ECB">
        <w:rPr>
          <w:rFonts w:ascii="Times New Roman" w:hAnsi="Times New Roman" w:cs="Times New Roman"/>
          <w:sz w:val="24"/>
          <w:szCs w:val="24"/>
        </w:rPr>
        <w:t>patients</w:t>
      </w:r>
      <w:proofErr w:type="gramEnd"/>
      <w:r w:rsidRPr="00F03ECB">
        <w:rPr>
          <w:rFonts w:ascii="Times New Roman" w:hAnsi="Times New Roman" w:cs="Times New Roman"/>
          <w:sz w:val="24"/>
          <w:szCs w:val="24"/>
        </w:rPr>
        <w:t xml:space="preserve"> with the metabolic syndrome and diabetes mellitus. </w:t>
      </w:r>
      <w:r w:rsidR="002149C4">
        <w:rPr>
          <w:rFonts w:ascii="Times New Roman" w:hAnsi="Times New Roman" w:cs="Times New Roman"/>
          <w:i/>
          <w:sz w:val="24"/>
          <w:szCs w:val="24"/>
        </w:rPr>
        <w:t xml:space="preserve">Am </w:t>
      </w:r>
      <w:r w:rsidR="002149C4" w:rsidRPr="0014294F">
        <w:rPr>
          <w:rFonts w:ascii="Times New Roman" w:hAnsi="Times New Roman" w:cs="Times New Roman"/>
          <w:i/>
          <w:sz w:val="24"/>
          <w:szCs w:val="24"/>
        </w:rPr>
        <w:t>Journal</w:t>
      </w:r>
      <w:r w:rsidRPr="007D2A3B">
        <w:rPr>
          <w:rFonts w:ascii="Times New Roman" w:hAnsi="Times New Roman" w:cs="Times New Roman"/>
          <w:i/>
          <w:sz w:val="24"/>
          <w:szCs w:val="24"/>
        </w:rPr>
        <w:t xml:space="preserve"> </w:t>
      </w:r>
      <w:proofErr w:type="gramStart"/>
      <w:r w:rsidRPr="007D2A3B">
        <w:rPr>
          <w:rFonts w:ascii="Times New Roman" w:hAnsi="Times New Roman" w:cs="Times New Roman"/>
          <w:i/>
          <w:sz w:val="24"/>
          <w:szCs w:val="24"/>
        </w:rPr>
        <w:t>Cardiol</w:t>
      </w:r>
      <w:r w:rsidRPr="00F03E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3ECB">
        <w:rPr>
          <w:rFonts w:ascii="Times New Roman" w:hAnsi="Times New Roman" w:cs="Times New Roman"/>
          <w:sz w:val="24"/>
          <w:szCs w:val="24"/>
        </w:rPr>
        <w:t>97:1538</w:t>
      </w:r>
      <w:proofErr w:type="gramEnd"/>
      <w:r w:rsidRPr="00F03ECB">
        <w:rPr>
          <w:rFonts w:ascii="Times New Roman" w:hAnsi="Times New Roman" w:cs="Times New Roman"/>
          <w:sz w:val="24"/>
          <w:szCs w:val="24"/>
        </w:rPr>
        <w:t xml:space="preserve">-1544. </w:t>
      </w:r>
    </w:p>
    <w:p w:rsidR="00DC4A30" w:rsidRPr="00F03ECB" w:rsidRDefault="00DC4A30" w:rsidP="00DC4A30">
      <w:pPr>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Surai, P.F.  (2003)</w:t>
      </w:r>
      <w:proofErr w:type="gramStart"/>
      <w:r w:rsidRPr="00F03ECB">
        <w:rPr>
          <w:rFonts w:ascii="Times New Roman" w:hAnsi="Times New Roman" w:cs="Times New Roman"/>
          <w:sz w:val="24"/>
          <w:szCs w:val="24"/>
        </w:rPr>
        <w:t>.  Selenium</w:t>
      </w:r>
      <w:proofErr w:type="gramEnd"/>
      <w:r w:rsidRPr="00F03ECB">
        <w:rPr>
          <w:rFonts w:ascii="Times New Roman" w:hAnsi="Times New Roman" w:cs="Times New Roman"/>
          <w:sz w:val="24"/>
          <w:szCs w:val="24"/>
        </w:rPr>
        <w:t>-vitamin E interactions: Does 1 + 1 equa</w:t>
      </w:r>
      <w:r>
        <w:rPr>
          <w:rFonts w:ascii="Times New Roman" w:hAnsi="Times New Roman" w:cs="Times New Roman"/>
          <w:sz w:val="24"/>
          <w:szCs w:val="24"/>
        </w:rPr>
        <w:t xml:space="preserve">l more than 2?  In: Nutritional </w:t>
      </w:r>
      <w:r w:rsidRPr="00F03ECB">
        <w:rPr>
          <w:rFonts w:ascii="Times New Roman" w:hAnsi="Times New Roman" w:cs="Times New Roman"/>
          <w:sz w:val="24"/>
          <w:szCs w:val="24"/>
        </w:rPr>
        <w:t>Biotechnology in the Feed and Food Industries (T.P. Lyons and</w:t>
      </w:r>
      <w:r>
        <w:rPr>
          <w:rFonts w:ascii="Times New Roman" w:hAnsi="Times New Roman" w:cs="Times New Roman"/>
          <w:sz w:val="24"/>
          <w:szCs w:val="24"/>
        </w:rPr>
        <w:t xml:space="preserve"> K.A. Jacques,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Nottingham </w:t>
      </w:r>
      <w:r w:rsidRPr="00F03ECB">
        <w:rPr>
          <w:rFonts w:ascii="Times New Roman" w:hAnsi="Times New Roman" w:cs="Times New Roman"/>
          <w:sz w:val="24"/>
          <w:szCs w:val="24"/>
        </w:rPr>
        <w:t>University Press, Nottingham, UK.</w:t>
      </w:r>
      <w:proofErr w:type="gramEnd"/>
      <w:r w:rsidRPr="00F03ECB">
        <w:rPr>
          <w:rFonts w:ascii="Times New Roman" w:hAnsi="Times New Roman" w:cs="Times New Roman"/>
          <w:sz w:val="24"/>
          <w:szCs w:val="24"/>
        </w:rPr>
        <w:t> </w:t>
      </w:r>
    </w:p>
    <w:p w:rsidR="00DC4A30" w:rsidRPr="00F03ECB" w:rsidRDefault="00DC4A30" w:rsidP="00DC4A30">
      <w:pPr>
        <w:spacing w:line="480" w:lineRule="auto"/>
        <w:ind w:left="810" w:hanging="810"/>
        <w:jc w:val="both"/>
        <w:rPr>
          <w:rFonts w:ascii="Times New Roman" w:hAnsi="Times New Roman" w:cs="Times New Roman"/>
          <w:sz w:val="24"/>
          <w:szCs w:val="24"/>
        </w:rPr>
      </w:pPr>
      <w:proofErr w:type="gramStart"/>
      <w:r w:rsidRPr="00F03ECB">
        <w:rPr>
          <w:rFonts w:ascii="Times New Roman" w:hAnsi="Times New Roman" w:cs="Times New Roman"/>
          <w:sz w:val="24"/>
          <w:szCs w:val="24"/>
        </w:rPr>
        <w:t>Vasu, K, Goud, J.V, Suryam, A, Singara, Chary, M.A. (2009).</w:t>
      </w:r>
      <w:proofErr w:type="gramEnd"/>
      <w:r w:rsidRPr="00F03ECB">
        <w:rPr>
          <w:rFonts w:ascii="Times New Roman" w:hAnsi="Times New Roman" w:cs="Times New Roman"/>
          <w:sz w:val="24"/>
          <w:szCs w:val="24"/>
        </w:rPr>
        <w:t xml:space="preserve"> </w:t>
      </w:r>
      <w:proofErr w:type="gramStart"/>
      <w:r w:rsidRPr="00F03ECB">
        <w:rPr>
          <w:rFonts w:ascii="Times New Roman" w:hAnsi="Times New Roman" w:cs="Times New Roman"/>
          <w:sz w:val="24"/>
          <w:szCs w:val="24"/>
        </w:rPr>
        <w:t>Biomolecular and phytochemical</w:t>
      </w:r>
      <w:r>
        <w:rPr>
          <w:rFonts w:ascii="Times New Roman" w:hAnsi="Times New Roman" w:cs="Times New Roman"/>
          <w:sz w:val="24"/>
          <w:szCs w:val="24"/>
        </w:rPr>
        <w:t xml:space="preserve"> </w:t>
      </w:r>
      <w:r w:rsidRPr="00F03ECB">
        <w:rPr>
          <w:rFonts w:ascii="Times New Roman" w:hAnsi="Times New Roman" w:cs="Times New Roman"/>
          <w:sz w:val="24"/>
          <w:szCs w:val="24"/>
        </w:rPr>
        <w:t>analyses of three aquatic angiosperms.</w:t>
      </w:r>
      <w:proofErr w:type="gramEnd"/>
      <w:r w:rsidRPr="00F03ECB">
        <w:rPr>
          <w:rFonts w:ascii="Times New Roman" w:hAnsi="Times New Roman" w:cs="Times New Roman"/>
          <w:sz w:val="24"/>
          <w:szCs w:val="24"/>
        </w:rPr>
        <w:t xml:space="preserve"> </w:t>
      </w:r>
      <w:proofErr w:type="gramStart"/>
      <w:r w:rsidRPr="002149C4">
        <w:rPr>
          <w:rFonts w:ascii="Times New Roman" w:hAnsi="Times New Roman" w:cs="Times New Roman"/>
          <w:i/>
          <w:sz w:val="24"/>
          <w:szCs w:val="24"/>
        </w:rPr>
        <w:t>Af</w:t>
      </w:r>
      <w:r w:rsidR="002149C4" w:rsidRPr="002149C4">
        <w:rPr>
          <w:rFonts w:ascii="Times New Roman" w:hAnsi="Times New Roman" w:cs="Times New Roman"/>
          <w:i/>
          <w:sz w:val="24"/>
          <w:szCs w:val="24"/>
        </w:rPr>
        <w:t xml:space="preserve">rican </w:t>
      </w:r>
      <w:r w:rsidR="002149C4" w:rsidRPr="0014294F">
        <w:rPr>
          <w:rFonts w:ascii="Times New Roman" w:hAnsi="Times New Roman" w:cs="Times New Roman"/>
          <w:i/>
          <w:sz w:val="24"/>
          <w:szCs w:val="24"/>
        </w:rPr>
        <w:t>Journal</w:t>
      </w:r>
      <w:r w:rsidRPr="007D2A3B">
        <w:rPr>
          <w:rFonts w:ascii="Times New Roman" w:hAnsi="Times New Roman" w:cs="Times New Roman"/>
          <w:i/>
          <w:sz w:val="24"/>
          <w:szCs w:val="24"/>
        </w:rPr>
        <w:t xml:space="preserve"> Microbiol.</w:t>
      </w:r>
      <w:proofErr w:type="gramEnd"/>
      <w:r w:rsidRPr="007D2A3B">
        <w:rPr>
          <w:rFonts w:ascii="Times New Roman" w:hAnsi="Times New Roman" w:cs="Times New Roman"/>
          <w:i/>
          <w:sz w:val="24"/>
          <w:szCs w:val="24"/>
        </w:rPr>
        <w:t xml:space="preserve"> Res.,</w:t>
      </w:r>
      <w:r w:rsidRPr="00F03ECB">
        <w:rPr>
          <w:rFonts w:ascii="Times New Roman" w:hAnsi="Times New Roman" w:cs="Times New Roman"/>
          <w:sz w:val="24"/>
          <w:szCs w:val="24"/>
        </w:rPr>
        <w:t xml:space="preserve"> 3(8):418-421. </w:t>
      </w:r>
    </w:p>
    <w:p w:rsidR="00DC4A30" w:rsidRPr="00F03ECB" w:rsidRDefault="00DC4A30" w:rsidP="00DC4A30">
      <w:pPr>
        <w:tabs>
          <w:tab w:val="left" w:pos="0"/>
        </w:tabs>
        <w:spacing w:line="48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Voziyan P</w:t>
      </w:r>
      <w:r w:rsidR="00474932">
        <w:rPr>
          <w:rFonts w:ascii="Times New Roman" w:hAnsi="Times New Roman" w:cs="Times New Roman"/>
          <w:sz w:val="24"/>
          <w:szCs w:val="24"/>
        </w:rPr>
        <w:t>.</w:t>
      </w:r>
      <w:r w:rsidRPr="00F03ECB">
        <w:rPr>
          <w:rFonts w:ascii="Times New Roman" w:hAnsi="Times New Roman" w:cs="Times New Roman"/>
          <w:sz w:val="24"/>
          <w:szCs w:val="24"/>
        </w:rPr>
        <w:t>A, Hudson B</w:t>
      </w:r>
      <w:r w:rsidR="00474932">
        <w:rPr>
          <w:rFonts w:ascii="Times New Roman" w:hAnsi="Times New Roman" w:cs="Times New Roman"/>
          <w:sz w:val="24"/>
          <w:szCs w:val="24"/>
        </w:rPr>
        <w:t>.</w:t>
      </w:r>
      <w:r w:rsidRPr="00F03ECB">
        <w:rPr>
          <w:rFonts w:ascii="Times New Roman" w:hAnsi="Times New Roman" w:cs="Times New Roman"/>
          <w:sz w:val="24"/>
          <w:szCs w:val="24"/>
        </w:rPr>
        <w:t xml:space="preserve">G (2005) Pyridoxamine as a multifunctional pharmaceutical: </w:t>
      </w:r>
      <w:r>
        <w:rPr>
          <w:rFonts w:ascii="Times New Roman" w:hAnsi="Times New Roman" w:cs="Times New Roman"/>
          <w:sz w:val="24"/>
          <w:szCs w:val="24"/>
        </w:rPr>
        <w:t xml:space="preserve"> </w:t>
      </w:r>
      <w:r w:rsidRPr="00F03ECB">
        <w:rPr>
          <w:rFonts w:ascii="Times New Roman" w:hAnsi="Times New Roman" w:cs="Times New Roman"/>
          <w:sz w:val="24"/>
          <w:szCs w:val="24"/>
        </w:rPr>
        <w:t xml:space="preserve">targeting pathogenic glycation and oxidative damage. Cell Mol Life Sci 62:1671-1681. </w:t>
      </w:r>
    </w:p>
    <w:p w:rsidR="00DC4A30" w:rsidRPr="00F03ECB" w:rsidRDefault="00DC4A30" w:rsidP="00DC4A30">
      <w:pPr>
        <w:tabs>
          <w:tab w:val="left" w:pos="5205"/>
        </w:tabs>
        <w:spacing w:line="36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 xml:space="preserve">Warner D, Sheng H, Batini-Haberle I (2004). </w:t>
      </w:r>
      <w:proofErr w:type="gramStart"/>
      <w:r w:rsidRPr="00F03ECB">
        <w:rPr>
          <w:rFonts w:ascii="Times New Roman" w:hAnsi="Times New Roman" w:cs="Times New Roman"/>
          <w:sz w:val="24"/>
          <w:szCs w:val="24"/>
        </w:rPr>
        <w:t>Oxidants, antioxidants and the ischemic brain.</w:t>
      </w:r>
      <w:proofErr w:type="gramEnd"/>
      <w:r w:rsidRPr="00F03ECB">
        <w:rPr>
          <w:rFonts w:ascii="Times New Roman" w:hAnsi="Times New Roman" w:cs="Times New Roman"/>
          <w:sz w:val="24"/>
          <w:szCs w:val="24"/>
        </w:rPr>
        <w:t xml:space="preserve"> </w:t>
      </w:r>
      <w:r w:rsidR="002149C4" w:rsidRPr="0014294F">
        <w:rPr>
          <w:rFonts w:ascii="Times New Roman" w:hAnsi="Times New Roman" w:cs="Times New Roman"/>
          <w:i/>
          <w:sz w:val="24"/>
          <w:szCs w:val="24"/>
        </w:rPr>
        <w:t>Journal</w:t>
      </w:r>
      <w:r w:rsidRPr="007D2A3B">
        <w:rPr>
          <w:rFonts w:ascii="Times New Roman" w:hAnsi="Times New Roman" w:cs="Times New Roman"/>
          <w:i/>
          <w:sz w:val="24"/>
          <w:szCs w:val="24"/>
        </w:rPr>
        <w:t xml:space="preserve"> Exp. Biol.,</w:t>
      </w:r>
      <w:r w:rsidRPr="00F03ECB">
        <w:rPr>
          <w:rFonts w:ascii="Times New Roman" w:hAnsi="Times New Roman" w:cs="Times New Roman"/>
          <w:sz w:val="24"/>
          <w:szCs w:val="24"/>
        </w:rPr>
        <w:t xml:space="preserve"> 207(18): 3221-3231.</w:t>
      </w:r>
    </w:p>
    <w:p w:rsidR="00DC4A30" w:rsidRPr="00F03ECB" w:rsidRDefault="00DC4A30" w:rsidP="00DC4A30">
      <w:pPr>
        <w:tabs>
          <w:tab w:val="left" w:pos="5205"/>
        </w:tabs>
        <w:spacing w:line="36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 xml:space="preserve"> Wilson J, Gelb A (2002). Free radicals, antioxidants, and neurologic injury: possible relationship to cerebral protection by anesthetics. </w:t>
      </w:r>
      <w:proofErr w:type="gramStart"/>
      <w:r w:rsidR="002149C4" w:rsidRPr="0014294F">
        <w:rPr>
          <w:rFonts w:ascii="Times New Roman" w:hAnsi="Times New Roman" w:cs="Times New Roman"/>
          <w:i/>
          <w:sz w:val="24"/>
          <w:szCs w:val="24"/>
        </w:rPr>
        <w:t>Journal</w:t>
      </w:r>
      <w:r w:rsidRPr="007D2A3B">
        <w:rPr>
          <w:rFonts w:ascii="Times New Roman" w:hAnsi="Times New Roman" w:cs="Times New Roman"/>
          <w:i/>
          <w:sz w:val="24"/>
          <w:szCs w:val="24"/>
        </w:rPr>
        <w:t xml:space="preserve">  Neurosurgical</w:t>
      </w:r>
      <w:proofErr w:type="gramEnd"/>
      <w:r w:rsidRPr="007D2A3B">
        <w:rPr>
          <w:rFonts w:ascii="Times New Roman" w:hAnsi="Times New Roman" w:cs="Times New Roman"/>
          <w:i/>
          <w:sz w:val="24"/>
          <w:szCs w:val="24"/>
        </w:rPr>
        <w:t xml:space="preserve"> Anesthesiol.,</w:t>
      </w:r>
      <w:r w:rsidRPr="00F03ECB">
        <w:rPr>
          <w:rFonts w:ascii="Times New Roman" w:hAnsi="Times New Roman" w:cs="Times New Roman"/>
          <w:sz w:val="24"/>
          <w:szCs w:val="24"/>
        </w:rPr>
        <w:t xml:space="preserve"> 14(1): 66-79. </w:t>
      </w:r>
    </w:p>
    <w:p w:rsidR="008453D6" w:rsidRDefault="00DC4A30" w:rsidP="00DC4A30">
      <w:pPr>
        <w:tabs>
          <w:tab w:val="left" w:pos="5205"/>
        </w:tabs>
        <w:spacing w:line="360" w:lineRule="auto"/>
        <w:ind w:left="810" w:hanging="810"/>
        <w:jc w:val="both"/>
        <w:rPr>
          <w:rFonts w:ascii="Times New Roman" w:hAnsi="Times New Roman" w:cs="Times New Roman"/>
          <w:sz w:val="24"/>
          <w:szCs w:val="24"/>
        </w:rPr>
      </w:pPr>
      <w:r w:rsidRPr="00F03ECB">
        <w:rPr>
          <w:rFonts w:ascii="Times New Roman" w:hAnsi="Times New Roman" w:cs="Times New Roman"/>
          <w:sz w:val="24"/>
          <w:szCs w:val="24"/>
        </w:rPr>
        <w:t xml:space="preserve"> Xianquan S, Shi J, Kakuda Y, Yueming J (2005). </w:t>
      </w:r>
      <w:proofErr w:type="gramStart"/>
      <w:r w:rsidRPr="00F03ECB">
        <w:rPr>
          <w:rFonts w:ascii="Times New Roman" w:hAnsi="Times New Roman" w:cs="Times New Roman"/>
          <w:sz w:val="24"/>
          <w:szCs w:val="24"/>
        </w:rPr>
        <w:t>Stability of lyco</w:t>
      </w:r>
      <w:r>
        <w:rPr>
          <w:rFonts w:ascii="Times New Roman" w:hAnsi="Times New Roman" w:cs="Times New Roman"/>
          <w:sz w:val="24"/>
          <w:szCs w:val="24"/>
        </w:rPr>
        <w:t xml:space="preserve">pene during food processing and </w:t>
      </w:r>
      <w:r w:rsidRPr="00F03ECB">
        <w:rPr>
          <w:rFonts w:ascii="Times New Roman" w:hAnsi="Times New Roman" w:cs="Times New Roman"/>
          <w:sz w:val="24"/>
          <w:szCs w:val="24"/>
        </w:rPr>
        <w:t>storage.</w:t>
      </w:r>
      <w:proofErr w:type="gramEnd"/>
      <w:r w:rsidRPr="00F03ECB">
        <w:rPr>
          <w:rFonts w:ascii="Times New Roman" w:hAnsi="Times New Roman" w:cs="Times New Roman"/>
          <w:sz w:val="24"/>
          <w:szCs w:val="24"/>
        </w:rPr>
        <w:t xml:space="preserve"> </w:t>
      </w:r>
      <w:r w:rsidR="002149C4" w:rsidRPr="0014294F">
        <w:rPr>
          <w:rFonts w:ascii="Times New Roman" w:hAnsi="Times New Roman" w:cs="Times New Roman"/>
          <w:i/>
          <w:sz w:val="24"/>
          <w:szCs w:val="24"/>
        </w:rPr>
        <w:t>Journal</w:t>
      </w:r>
      <w:r w:rsidRPr="007D2A3B">
        <w:rPr>
          <w:rFonts w:ascii="Times New Roman" w:hAnsi="Times New Roman" w:cs="Times New Roman"/>
          <w:i/>
          <w:sz w:val="24"/>
          <w:szCs w:val="24"/>
        </w:rPr>
        <w:t xml:space="preserve"> Med</w:t>
      </w:r>
      <w:r w:rsidR="002149C4">
        <w:rPr>
          <w:rFonts w:ascii="Times New Roman" w:hAnsi="Times New Roman" w:cs="Times New Roman"/>
          <w:i/>
          <w:sz w:val="24"/>
          <w:szCs w:val="24"/>
        </w:rPr>
        <w:t xml:space="preserve">icinal </w:t>
      </w:r>
      <w:r w:rsidRPr="007D2A3B">
        <w:rPr>
          <w:rFonts w:ascii="Times New Roman" w:hAnsi="Times New Roman" w:cs="Times New Roman"/>
          <w:i/>
          <w:sz w:val="24"/>
          <w:szCs w:val="24"/>
        </w:rPr>
        <w:t>Food</w:t>
      </w:r>
      <w:r w:rsidRPr="00F03ECB">
        <w:rPr>
          <w:rFonts w:ascii="Times New Roman" w:hAnsi="Times New Roman" w:cs="Times New Roman"/>
          <w:sz w:val="24"/>
          <w:szCs w:val="24"/>
        </w:rPr>
        <w:t>, 8(4): 413–22.</w:t>
      </w:r>
      <w:r w:rsidR="008453D6" w:rsidRPr="008453D6">
        <w:rPr>
          <w:rFonts w:ascii="Times New Roman" w:hAnsi="Times New Roman" w:cs="Times New Roman"/>
          <w:sz w:val="24"/>
          <w:szCs w:val="24"/>
        </w:rPr>
        <w:t xml:space="preserve"> </w:t>
      </w:r>
    </w:p>
    <w:p w:rsidR="00D75116" w:rsidRDefault="00D75116">
      <w:pPr>
        <w:rPr>
          <w:rFonts w:ascii="Times New Roman" w:hAnsi="Times New Roman" w:cs="Times New Roman"/>
          <w:sz w:val="24"/>
          <w:szCs w:val="24"/>
        </w:rPr>
      </w:pPr>
      <w:r>
        <w:rPr>
          <w:rFonts w:ascii="Times New Roman" w:hAnsi="Times New Roman" w:cs="Times New Roman"/>
          <w:sz w:val="24"/>
          <w:szCs w:val="24"/>
        </w:rPr>
        <w:br w:type="page"/>
      </w:r>
    </w:p>
    <w:p w:rsidR="00D75116" w:rsidRPr="00D75116" w:rsidRDefault="00D75116" w:rsidP="00D75116">
      <w:pPr>
        <w:spacing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APPENDIX</w:t>
      </w:r>
    </w:p>
    <w:p w:rsidR="00D75116" w:rsidRDefault="00D75116" w:rsidP="00D75116">
      <w:pPr>
        <w:spacing w:line="480" w:lineRule="auto"/>
        <w:jc w:val="both"/>
        <w:rPr>
          <w:rFonts w:ascii="Times New Roman" w:hAnsi="Times New Roman" w:cs="Times New Roman"/>
          <w:noProof/>
          <w:sz w:val="24"/>
          <w:szCs w:val="24"/>
        </w:rPr>
      </w:pPr>
      <w:r w:rsidRPr="00285ADA">
        <w:rPr>
          <w:rFonts w:ascii="Times New Roman" w:hAnsi="Times New Roman" w:cs="Times New Roman"/>
          <w:noProof/>
          <w:sz w:val="24"/>
          <w:szCs w:val="24"/>
        </w:rPr>
        <w:drawing>
          <wp:inline distT="0" distB="0" distL="0" distR="0">
            <wp:extent cx="3365417" cy="1816925"/>
            <wp:effectExtent l="19050" t="0" r="6433" b="0"/>
            <wp:docPr id="6" name="Picture 3" descr="20170617_125859.jpg"/>
            <wp:cNvGraphicFramePr/>
            <a:graphic xmlns:a="http://schemas.openxmlformats.org/drawingml/2006/main">
              <a:graphicData uri="http://schemas.openxmlformats.org/drawingml/2006/picture">
                <pic:pic xmlns:pic="http://schemas.openxmlformats.org/drawingml/2006/picture">
                  <pic:nvPicPr>
                    <pic:cNvPr id="4" name="Content Placeholder 3" descr="20170617_125859.jpg"/>
                    <pic:cNvPicPr>
                      <a:picLocks noGrp="1" noChangeAspect="1"/>
                    </pic:cNvPicPr>
                  </pic:nvPicPr>
                  <pic:blipFill>
                    <a:blip r:embed="rId18" cstate="print"/>
                    <a:stretch>
                      <a:fillRect/>
                    </a:stretch>
                  </pic:blipFill>
                  <pic:spPr>
                    <a:xfrm>
                      <a:off x="0" y="0"/>
                      <a:ext cx="3366821" cy="1817683"/>
                    </a:xfrm>
                    <a:prstGeom prst="rect">
                      <a:avLst/>
                    </a:prstGeom>
                  </pic:spPr>
                </pic:pic>
              </a:graphicData>
            </a:graphic>
          </wp:inline>
        </w:drawing>
      </w:r>
      <w:r w:rsidRPr="00285ADA">
        <w:rPr>
          <w:noProof/>
        </w:rPr>
        <w:t xml:space="preserve"> </w:t>
      </w:r>
    </w:p>
    <w:p w:rsidR="00D75116" w:rsidRDefault="00D75116" w:rsidP="00D75116">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Sample in the waterbath shaker</w:t>
      </w:r>
    </w:p>
    <w:p w:rsidR="00D75116" w:rsidRDefault="00D75116" w:rsidP="00D75116">
      <w:pPr>
        <w:spacing w:line="480" w:lineRule="auto"/>
        <w:jc w:val="both"/>
        <w:rPr>
          <w:rFonts w:ascii="Times New Roman" w:hAnsi="Times New Roman" w:cs="Times New Roman"/>
          <w:sz w:val="24"/>
          <w:szCs w:val="24"/>
        </w:rPr>
      </w:pPr>
      <w:r w:rsidRPr="00285ADA">
        <w:rPr>
          <w:rFonts w:ascii="Times New Roman" w:hAnsi="Times New Roman" w:cs="Times New Roman"/>
          <w:noProof/>
          <w:sz w:val="24"/>
          <w:szCs w:val="24"/>
        </w:rPr>
        <w:drawing>
          <wp:inline distT="0" distB="0" distL="0" distR="0">
            <wp:extent cx="3302000" cy="1981200"/>
            <wp:effectExtent l="19050" t="0" r="0" b="0"/>
            <wp:docPr id="7" name="Picture 1" descr="20170703_140656.jpg"/>
            <wp:cNvGraphicFramePr/>
            <a:graphic xmlns:a="http://schemas.openxmlformats.org/drawingml/2006/main">
              <a:graphicData uri="http://schemas.openxmlformats.org/drawingml/2006/picture">
                <pic:pic xmlns:pic="http://schemas.openxmlformats.org/drawingml/2006/picture">
                  <pic:nvPicPr>
                    <pic:cNvPr id="11" name="Picture 10" descr="20170703_140656.jpg"/>
                    <pic:cNvPicPr>
                      <a:picLocks noChangeAspect="1"/>
                    </pic:cNvPicPr>
                  </pic:nvPicPr>
                  <pic:blipFill>
                    <a:blip r:embed="rId19" cstate="print"/>
                    <a:stretch>
                      <a:fillRect/>
                    </a:stretch>
                  </pic:blipFill>
                  <pic:spPr>
                    <a:xfrm>
                      <a:off x="0" y="0"/>
                      <a:ext cx="3302000" cy="1981200"/>
                    </a:xfrm>
                    <a:prstGeom prst="rect">
                      <a:avLst/>
                    </a:prstGeom>
                  </pic:spPr>
                </pic:pic>
              </a:graphicData>
            </a:graphic>
          </wp:inline>
        </w:drawing>
      </w:r>
      <w:r w:rsidRPr="00285ADA">
        <w:rPr>
          <w:noProof/>
        </w:rPr>
        <w:t xml:space="preserve"> </w:t>
      </w:r>
    </w:p>
    <w:p w:rsidR="005563D2" w:rsidRPr="00D75116" w:rsidRDefault="00D75116" w:rsidP="00D75116">
      <w:pPr>
        <w:rPr>
          <w:rFonts w:ascii="Times New Roman" w:hAnsi="Times New Roman" w:cs="Times New Roman"/>
          <w:sz w:val="24"/>
          <w:szCs w:val="24"/>
        </w:rPr>
      </w:pPr>
      <w:r>
        <w:rPr>
          <w:rFonts w:ascii="Times New Roman" w:hAnsi="Times New Roman" w:cs="Times New Roman"/>
          <w:b/>
          <w:sz w:val="24"/>
          <w:szCs w:val="24"/>
        </w:rPr>
        <w:t xml:space="preserve"> Sample in the conical flask</w:t>
      </w:r>
    </w:p>
    <w:p w:rsidR="00D75116" w:rsidRDefault="00D75116" w:rsidP="00D75116">
      <w:pPr>
        <w:spacing w:line="480" w:lineRule="auto"/>
        <w:jc w:val="both"/>
        <w:rPr>
          <w:rFonts w:ascii="Times New Roman" w:hAnsi="Times New Roman" w:cs="Times New Roman"/>
          <w:sz w:val="24"/>
          <w:szCs w:val="24"/>
        </w:rPr>
      </w:pPr>
      <w:r w:rsidRPr="00285ADA">
        <w:rPr>
          <w:rFonts w:ascii="Times New Roman" w:hAnsi="Times New Roman" w:cs="Times New Roman"/>
          <w:noProof/>
          <w:sz w:val="24"/>
          <w:szCs w:val="24"/>
        </w:rPr>
        <w:drawing>
          <wp:inline distT="0" distB="0" distL="0" distR="0">
            <wp:extent cx="3602924" cy="1995055"/>
            <wp:effectExtent l="19050" t="0" r="0" b="0"/>
            <wp:docPr id="8" name="Picture 5" descr="20170703_142201.jpg"/>
            <wp:cNvGraphicFramePr/>
            <a:graphic xmlns:a="http://schemas.openxmlformats.org/drawingml/2006/main">
              <a:graphicData uri="http://schemas.openxmlformats.org/drawingml/2006/picture">
                <pic:pic xmlns:pic="http://schemas.openxmlformats.org/drawingml/2006/picture">
                  <pic:nvPicPr>
                    <pic:cNvPr id="7" name="Picture 6" descr="20170703_142201.jpg"/>
                    <pic:cNvPicPr>
                      <a:picLocks noChangeAspect="1"/>
                    </pic:cNvPicPr>
                  </pic:nvPicPr>
                  <pic:blipFill>
                    <a:blip r:embed="rId20" cstate="print"/>
                    <a:stretch>
                      <a:fillRect/>
                    </a:stretch>
                  </pic:blipFill>
                  <pic:spPr>
                    <a:xfrm>
                      <a:off x="0" y="0"/>
                      <a:ext cx="3607843" cy="1997779"/>
                    </a:xfrm>
                    <a:prstGeom prst="rect">
                      <a:avLst/>
                    </a:prstGeom>
                  </pic:spPr>
                </pic:pic>
              </a:graphicData>
            </a:graphic>
          </wp:inline>
        </w:drawing>
      </w:r>
      <w:r>
        <w:rPr>
          <w:rFonts w:ascii="Times New Roman" w:hAnsi="Times New Roman" w:cs="Times New Roman"/>
          <w:sz w:val="24"/>
          <w:szCs w:val="24"/>
        </w:rPr>
        <w:t xml:space="preserve">  </w:t>
      </w:r>
    </w:p>
    <w:p w:rsidR="00D75116" w:rsidRPr="00D22092" w:rsidRDefault="00D75116" w:rsidP="00B24729">
      <w:pPr>
        <w:rPr>
          <w:rFonts w:ascii="Times New Roman" w:hAnsi="Times New Roman" w:cs="Times New Roman"/>
          <w:b/>
          <w:sz w:val="24"/>
          <w:szCs w:val="24"/>
        </w:rPr>
      </w:pPr>
      <w:r w:rsidRPr="00D22092">
        <w:rPr>
          <w:rFonts w:ascii="Times New Roman" w:hAnsi="Times New Roman" w:cs="Times New Roman"/>
          <w:b/>
          <w:sz w:val="24"/>
          <w:szCs w:val="24"/>
        </w:rPr>
        <w:t xml:space="preserve"> The Samples: Pterocarpus soyauxii (Oha) and Pterocarpus santalinoides (Uturukpa)</w:t>
      </w:r>
    </w:p>
    <w:sectPr w:rsidR="00D75116" w:rsidRPr="00D22092" w:rsidSect="00AB111F">
      <w:headerReference w:type="default" r:id="rId21"/>
      <w:footerReference w:type="default" r:id="rId22"/>
      <w:pgSz w:w="12240" w:h="15840"/>
      <w:pgMar w:top="117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854" w:rsidRDefault="00DE5854" w:rsidP="001157EE">
      <w:pPr>
        <w:spacing w:after="0" w:line="240" w:lineRule="auto"/>
      </w:pPr>
      <w:r>
        <w:separator/>
      </w:r>
    </w:p>
  </w:endnote>
  <w:endnote w:type="continuationSeparator" w:id="0">
    <w:p w:rsidR="00DE5854" w:rsidRDefault="00DE5854" w:rsidP="00115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82344"/>
      <w:docPartObj>
        <w:docPartGallery w:val="Page Numbers (Bottom of Page)"/>
        <w:docPartUnique/>
      </w:docPartObj>
    </w:sdtPr>
    <w:sdtEndPr>
      <w:rPr>
        <w:color w:val="7F7F7F" w:themeColor="background1" w:themeShade="7F"/>
        <w:spacing w:val="60"/>
      </w:rPr>
    </w:sdtEndPr>
    <w:sdtContent>
      <w:p w:rsidR="00FA066B" w:rsidRDefault="00FA066B">
        <w:pPr>
          <w:pStyle w:val="Footer"/>
          <w:pBdr>
            <w:top w:val="single" w:sz="4" w:space="1" w:color="D9D9D9" w:themeColor="background1" w:themeShade="D9"/>
          </w:pBdr>
          <w:jc w:val="right"/>
        </w:pPr>
        <w:fldSimple w:instr=" PAGE   \* MERGEFORMAT ">
          <w:r w:rsidR="005C0D20">
            <w:rPr>
              <w:noProof/>
            </w:rPr>
            <w:t>57</w:t>
          </w:r>
        </w:fldSimple>
        <w:r>
          <w:t xml:space="preserve"> | </w:t>
        </w:r>
        <w:r>
          <w:rPr>
            <w:color w:val="7F7F7F" w:themeColor="background1" w:themeShade="7F"/>
            <w:spacing w:val="60"/>
          </w:rPr>
          <w:t>Page</w:t>
        </w:r>
      </w:p>
    </w:sdtContent>
  </w:sdt>
  <w:p w:rsidR="00FA066B" w:rsidRDefault="00FA0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854" w:rsidRDefault="00DE5854" w:rsidP="001157EE">
      <w:pPr>
        <w:spacing w:after="0" w:line="240" w:lineRule="auto"/>
      </w:pPr>
      <w:r>
        <w:separator/>
      </w:r>
    </w:p>
  </w:footnote>
  <w:footnote w:type="continuationSeparator" w:id="0">
    <w:p w:rsidR="00DE5854" w:rsidRDefault="00DE5854" w:rsidP="001157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6B" w:rsidRDefault="00FA066B">
    <w:pPr>
      <w:pStyle w:val="Header"/>
    </w:pPr>
  </w:p>
  <w:p w:rsidR="00FA066B" w:rsidRDefault="00FA06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6B14"/>
    <w:multiLevelType w:val="hybridMultilevel"/>
    <w:tmpl w:val="4996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E4C8B"/>
    <w:multiLevelType w:val="hybridMultilevel"/>
    <w:tmpl w:val="CA640ED0"/>
    <w:lvl w:ilvl="0" w:tplc="171AC55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75D1B"/>
    <w:multiLevelType w:val="hybridMultilevel"/>
    <w:tmpl w:val="7A52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42A5D"/>
    <w:multiLevelType w:val="hybridMultilevel"/>
    <w:tmpl w:val="6D86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80E5E"/>
    <w:multiLevelType w:val="multilevel"/>
    <w:tmpl w:val="09C8C02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6FA42B2"/>
    <w:multiLevelType w:val="hybridMultilevel"/>
    <w:tmpl w:val="BD6460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4F75046C"/>
    <w:multiLevelType w:val="multilevel"/>
    <w:tmpl w:val="D37E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261F5D"/>
    <w:multiLevelType w:val="hybridMultilevel"/>
    <w:tmpl w:val="E42E3D8C"/>
    <w:lvl w:ilvl="0" w:tplc="8B2CB1D0">
      <w:numFmt w:val="bullet"/>
      <w:lvlText w:val=""/>
      <w:lvlJc w:val="left"/>
      <w:pPr>
        <w:ind w:left="420" w:hanging="360"/>
      </w:pPr>
      <w:rPr>
        <w:rFonts w:ascii="Wingdings" w:eastAsiaTheme="minorHAnsi"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65CB7819"/>
    <w:multiLevelType w:val="hybridMultilevel"/>
    <w:tmpl w:val="AE5C7560"/>
    <w:lvl w:ilvl="0" w:tplc="0004DC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D5B60"/>
    <w:multiLevelType w:val="hybridMultilevel"/>
    <w:tmpl w:val="895028E6"/>
    <w:lvl w:ilvl="0" w:tplc="2640BCC0">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nsid w:val="6E0E694D"/>
    <w:multiLevelType w:val="hybridMultilevel"/>
    <w:tmpl w:val="D5DC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B750E"/>
    <w:multiLevelType w:val="hybridMultilevel"/>
    <w:tmpl w:val="85BC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4B6A7D"/>
    <w:multiLevelType w:val="hybridMultilevel"/>
    <w:tmpl w:val="1B4231C6"/>
    <w:lvl w:ilvl="0" w:tplc="E520C34A">
      <w:start w:val="1"/>
      <w:numFmt w:val="bullet"/>
      <w:lvlText w:val=""/>
      <w:lvlJc w:val="left"/>
      <w:pPr>
        <w:tabs>
          <w:tab w:val="num" w:pos="720"/>
        </w:tabs>
        <w:ind w:left="720" w:hanging="360"/>
      </w:pPr>
      <w:rPr>
        <w:rFonts w:ascii="Wingdings" w:hAnsi="Wingdings" w:hint="default"/>
      </w:rPr>
    </w:lvl>
    <w:lvl w:ilvl="1" w:tplc="9C5E2EF2" w:tentative="1">
      <w:start w:val="1"/>
      <w:numFmt w:val="bullet"/>
      <w:lvlText w:val=""/>
      <w:lvlJc w:val="left"/>
      <w:pPr>
        <w:tabs>
          <w:tab w:val="num" w:pos="1440"/>
        </w:tabs>
        <w:ind w:left="1440" w:hanging="360"/>
      </w:pPr>
      <w:rPr>
        <w:rFonts w:ascii="Wingdings" w:hAnsi="Wingdings" w:hint="default"/>
      </w:rPr>
    </w:lvl>
    <w:lvl w:ilvl="2" w:tplc="7E4E0EE6" w:tentative="1">
      <w:start w:val="1"/>
      <w:numFmt w:val="bullet"/>
      <w:lvlText w:val=""/>
      <w:lvlJc w:val="left"/>
      <w:pPr>
        <w:tabs>
          <w:tab w:val="num" w:pos="2160"/>
        </w:tabs>
        <w:ind w:left="2160" w:hanging="360"/>
      </w:pPr>
      <w:rPr>
        <w:rFonts w:ascii="Wingdings" w:hAnsi="Wingdings" w:hint="default"/>
      </w:rPr>
    </w:lvl>
    <w:lvl w:ilvl="3" w:tplc="E6165C60" w:tentative="1">
      <w:start w:val="1"/>
      <w:numFmt w:val="bullet"/>
      <w:lvlText w:val=""/>
      <w:lvlJc w:val="left"/>
      <w:pPr>
        <w:tabs>
          <w:tab w:val="num" w:pos="2880"/>
        </w:tabs>
        <w:ind w:left="2880" w:hanging="360"/>
      </w:pPr>
      <w:rPr>
        <w:rFonts w:ascii="Wingdings" w:hAnsi="Wingdings" w:hint="default"/>
      </w:rPr>
    </w:lvl>
    <w:lvl w:ilvl="4" w:tplc="2662F656" w:tentative="1">
      <w:start w:val="1"/>
      <w:numFmt w:val="bullet"/>
      <w:lvlText w:val=""/>
      <w:lvlJc w:val="left"/>
      <w:pPr>
        <w:tabs>
          <w:tab w:val="num" w:pos="3600"/>
        </w:tabs>
        <w:ind w:left="3600" w:hanging="360"/>
      </w:pPr>
      <w:rPr>
        <w:rFonts w:ascii="Wingdings" w:hAnsi="Wingdings" w:hint="default"/>
      </w:rPr>
    </w:lvl>
    <w:lvl w:ilvl="5" w:tplc="D7D6D9FC" w:tentative="1">
      <w:start w:val="1"/>
      <w:numFmt w:val="bullet"/>
      <w:lvlText w:val=""/>
      <w:lvlJc w:val="left"/>
      <w:pPr>
        <w:tabs>
          <w:tab w:val="num" w:pos="4320"/>
        </w:tabs>
        <w:ind w:left="4320" w:hanging="360"/>
      </w:pPr>
      <w:rPr>
        <w:rFonts w:ascii="Wingdings" w:hAnsi="Wingdings" w:hint="default"/>
      </w:rPr>
    </w:lvl>
    <w:lvl w:ilvl="6" w:tplc="3B30FC58" w:tentative="1">
      <w:start w:val="1"/>
      <w:numFmt w:val="bullet"/>
      <w:lvlText w:val=""/>
      <w:lvlJc w:val="left"/>
      <w:pPr>
        <w:tabs>
          <w:tab w:val="num" w:pos="5040"/>
        </w:tabs>
        <w:ind w:left="5040" w:hanging="360"/>
      </w:pPr>
      <w:rPr>
        <w:rFonts w:ascii="Wingdings" w:hAnsi="Wingdings" w:hint="default"/>
      </w:rPr>
    </w:lvl>
    <w:lvl w:ilvl="7" w:tplc="7910EFA2" w:tentative="1">
      <w:start w:val="1"/>
      <w:numFmt w:val="bullet"/>
      <w:lvlText w:val=""/>
      <w:lvlJc w:val="left"/>
      <w:pPr>
        <w:tabs>
          <w:tab w:val="num" w:pos="5760"/>
        </w:tabs>
        <w:ind w:left="5760" w:hanging="360"/>
      </w:pPr>
      <w:rPr>
        <w:rFonts w:ascii="Wingdings" w:hAnsi="Wingdings" w:hint="default"/>
      </w:rPr>
    </w:lvl>
    <w:lvl w:ilvl="8" w:tplc="BA20CDD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6"/>
  </w:num>
  <w:num w:numId="4">
    <w:abstractNumId w:val="8"/>
  </w:num>
  <w:num w:numId="5">
    <w:abstractNumId w:val="12"/>
  </w:num>
  <w:num w:numId="6">
    <w:abstractNumId w:val="0"/>
  </w:num>
  <w:num w:numId="7">
    <w:abstractNumId w:val="5"/>
  </w:num>
  <w:num w:numId="8">
    <w:abstractNumId w:val="2"/>
  </w:num>
  <w:num w:numId="9">
    <w:abstractNumId w:val="3"/>
  </w:num>
  <w:num w:numId="10">
    <w:abstractNumId w:val="9"/>
  </w:num>
  <w:num w:numId="11">
    <w:abstractNumId w:val="7"/>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13E32"/>
    <w:rsid w:val="00003868"/>
    <w:rsid w:val="00004848"/>
    <w:rsid w:val="00010935"/>
    <w:rsid w:val="000177C5"/>
    <w:rsid w:val="0002426F"/>
    <w:rsid w:val="000349A3"/>
    <w:rsid w:val="0004759F"/>
    <w:rsid w:val="00052087"/>
    <w:rsid w:val="000639F1"/>
    <w:rsid w:val="00064EE4"/>
    <w:rsid w:val="00074D9E"/>
    <w:rsid w:val="000771CB"/>
    <w:rsid w:val="00080B9A"/>
    <w:rsid w:val="000825C9"/>
    <w:rsid w:val="00082DA5"/>
    <w:rsid w:val="00085849"/>
    <w:rsid w:val="000941F4"/>
    <w:rsid w:val="00094C3F"/>
    <w:rsid w:val="00096CF9"/>
    <w:rsid w:val="000A1DC0"/>
    <w:rsid w:val="000A5AE2"/>
    <w:rsid w:val="000A6F6B"/>
    <w:rsid w:val="000B3357"/>
    <w:rsid w:val="000B498E"/>
    <w:rsid w:val="000B672B"/>
    <w:rsid w:val="000B75F3"/>
    <w:rsid w:val="000E742C"/>
    <w:rsid w:val="000F3906"/>
    <w:rsid w:val="00110546"/>
    <w:rsid w:val="0011261D"/>
    <w:rsid w:val="001157EE"/>
    <w:rsid w:val="00131D46"/>
    <w:rsid w:val="001327F0"/>
    <w:rsid w:val="00141E19"/>
    <w:rsid w:val="0014294F"/>
    <w:rsid w:val="0014625E"/>
    <w:rsid w:val="001541A0"/>
    <w:rsid w:val="0015534C"/>
    <w:rsid w:val="00165610"/>
    <w:rsid w:val="00166D58"/>
    <w:rsid w:val="001670E1"/>
    <w:rsid w:val="00170D6E"/>
    <w:rsid w:val="0018512E"/>
    <w:rsid w:val="00185A37"/>
    <w:rsid w:val="00185C0E"/>
    <w:rsid w:val="0019520B"/>
    <w:rsid w:val="00195458"/>
    <w:rsid w:val="00197265"/>
    <w:rsid w:val="001A6C07"/>
    <w:rsid w:val="001B0C21"/>
    <w:rsid w:val="001B43EE"/>
    <w:rsid w:val="001C5746"/>
    <w:rsid w:val="001C6B2B"/>
    <w:rsid w:val="001D096C"/>
    <w:rsid w:val="001D238B"/>
    <w:rsid w:val="001D2DED"/>
    <w:rsid w:val="001D4BB4"/>
    <w:rsid w:val="001D57F0"/>
    <w:rsid w:val="001E3DEE"/>
    <w:rsid w:val="001E5B10"/>
    <w:rsid w:val="001E6F28"/>
    <w:rsid w:val="00204C69"/>
    <w:rsid w:val="00205C57"/>
    <w:rsid w:val="002074A8"/>
    <w:rsid w:val="002149C4"/>
    <w:rsid w:val="002153CD"/>
    <w:rsid w:val="00226CB6"/>
    <w:rsid w:val="00227E39"/>
    <w:rsid w:val="00230332"/>
    <w:rsid w:val="00230BA9"/>
    <w:rsid w:val="00236C15"/>
    <w:rsid w:val="002430CD"/>
    <w:rsid w:val="002432B0"/>
    <w:rsid w:val="0025288F"/>
    <w:rsid w:val="00254B91"/>
    <w:rsid w:val="0025584E"/>
    <w:rsid w:val="00256731"/>
    <w:rsid w:val="00261A99"/>
    <w:rsid w:val="00262DD3"/>
    <w:rsid w:val="002740ED"/>
    <w:rsid w:val="0027439E"/>
    <w:rsid w:val="002764D2"/>
    <w:rsid w:val="00276DFE"/>
    <w:rsid w:val="002803CA"/>
    <w:rsid w:val="002831D6"/>
    <w:rsid w:val="00283314"/>
    <w:rsid w:val="00285ADA"/>
    <w:rsid w:val="002A260B"/>
    <w:rsid w:val="002B4AB2"/>
    <w:rsid w:val="002C2FE1"/>
    <w:rsid w:val="002C4CC0"/>
    <w:rsid w:val="002D76E6"/>
    <w:rsid w:val="002E0894"/>
    <w:rsid w:val="003059D9"/>
    <w:rsid w:val="00306C17"/>
    <w:rsid w:val="0031273D"/>
    <w:rsid w:val="00324EE5"/>
    <w:rsid w:val="00354573"/>
    <w:rsid w:val="00371414"/>
    <w:rsid w:val="00372555"/>
    <w:rsid w:val="00373519"/>
    <w:rsid w:val="00387799"/>
    <w:rsid w:val="00393D96"/>
    <w:rsid w:val="003A0B49"/>
    <w:rsid w:val="003A178E"/>
    <w:rsid w:val="003A1870"/>
    <w:rsid w:val="003A35A5"/>
    <w:rsid w:val="003A5079"/>
    <w:rsid w:val="003B0889"/>
    <w:rsid w:val="003B0BE7"/>
    <w:rsid w:val="003B0F81"/>
    <w:rsid w:val="003B36F9"/>
    <w:rsid w:val="003B575D"/>
    <w:rsid w:val="003C0284"/>
    <w:rsid w:val="003C31B6"/>
    <w:rsid w:val="003C56EA"/>
    <w:rsid w:val="003C6B8D"/>
    <w:rsid w:val="003D7218"/>
    <w:rsid w:val="003E245D"/>
    <w:rsid w:val="004017BF"/>
    <w:rsid w:val="004132FF"/>
    <w:rsid w:val="00415B6B"/>
    <w:rsid w:val="0042649A"/>
    <w:rsid w:val="00432EE6"/>
    <w:rsid w:val="00435B89"/>
    <w:rsid w:val="00435F0D"/>
    <w:rsid w:val="00443B57"/>
    <w:rsid w:val="0045216B"/>
    <w:rsid w:val="00461CEC"/>
    <w:rsid w:val="004627FB"/>
    <w:rsid w:val="0046332B"/>
    <w:rsid w:val="00472E27"/>
    <w:rsid w:val="00474932"/>
    <w:rsid w:val="00493025"/>
    <w:rsid w:val="004A5C5E"/>
    <w:rsid w:val="004A76CE"/>
    <w:rsid w:val="004B31F6"/>
    <w:rsid w:val="004B3761"/>
    <w:rsid w:val="004C06E3"/>
    <w:rsid w:val="004C083E"/>
    <w:rsid w:val="004C2F91"/>
    <w:rsid w:val="004D004C"/>
    <w:rsid w:val="004D155C"/>
    <w:rsid w:val="004D3F94"/>
    <w:rsid w:val="004E0C81"/>
    <w:rsid w:val="004E723F"/>
    <w:rsid w:val="004F09AA"/>
    <w:rsid w:val="004F4225"/>
    <w:rsid w:val="004F5A76"/>
    <w:rsid w:val="004F71E9"/>
    <w:rsid w:val="00513E32"/>
    <w:rsid w:val="00521261"/>
    <w:rsid w:val="00526F86"/>
    <w:rsid w:val="005422FD"/>
    <w:rsid w:val="005475C7"/>
    <w:rsid w:val="005516CA"/>
    <w:rsid w:val="005563D2"/>
    <w:rsid w:val="00556BA6"/>
    <w:rsid w:val="00566E2F"/>
    <w:rsid w:val="00571BF9"/>
    <w:rsid w:val="00573A1B"/>
    <w:rsid w:val="00573D41"/>
    <w:rsid w:val="0057459F"/>
    <w:rsid w:val="00586801"/>
    <w:rsid w:val="00590928"/>
    <w:rsid w:val="00597727"/>
    <w:rsid w:val="005A7AC8"/>
    <w:rsid w:val="005B3909"/>
    <w:rsid w:val="005C0D20"/>
    <w:rsid w:val="005C1773"/>
    <w:rsid w:val="005C577C"/>
    <w:rsid w:val="005C607D"/>
    <w:rsid w:val="005D2EB3"/>
    <w:rsid w:val="005D351E"/>
    <w:rsid w:val="005D5502"/>
    <w:rsid w:val="005D583D"/>
    <w:rsid w:val="005E17DF"/>
    <w:rsid w:val="005E3A15"/>
    <w:rsid w:val="005E400B"/>
    <w:rsid w:val="005E7CF0"/>
    <w:rsid w:val="005F5A46"/>
    <w:rsid w:val="0060398D"/>
    <w:rsid w:val="00610DBC"/>
    <w:rsid w:val="00612578"/>
    <w:rsid w:val="00621A03"/>
    <w:rsid w:val="00621D7F"/>
    <w:rsid w:val="006250A4"/>
    <w:rsid w:val="00626757"/>
    <w:rsid w:val="006328F0"/>
    <w:rsid w:val="00636387"/>
    <w:rsid w:val="0064328E"/>
    <w:rsid w:val="00664917"/>
    <w:rsid w:val="00666D85"/>
    <w:rsid w:val="00672351"/>
    <w:rsid w:val="00677283"/>
    <w:rsid w:val="00680D15"/>
    <w:rsid w:val="00681297"/>
    <w:rsid w:val="006825BA"/>
    <w:rsid w:val="00683E31"/>
    <w:rsid w:val="00686A5A"/>
    <w:rsid w:val="006A49E2"/>
    <w:rsid w:val="006B3FFF"/>
    <w:rsid w:val="006B4F9F"/>
    <w:rsid w:val="006B64AA"/>
    <w:rsid w:val="006E6C5C"/>
    <w:rsid w:val="006E6D2A"/>
    <w:rsid w:val="006E7FA3"/>
    <w:rsid w:val="00701A13"/>
    <w:rsid w:val="00711133"/>
    <w:rsid w:val="00713EAF"/>
    <w:rsid w:val="00715D26"/>
    <w:rsid w:val="007161E9"/>
    <w:rsid w:val="00716E4D"/>
    <w:rsid w:val="00723261"/>
    <w:rsid w:val="0072409F"/>
    <w:rsid w:val="0073372E"/>
    <w:rsid w:val="0073608F"/>
    <w:rsid w:val="007401BB"/>
    <w:rsid w:val="00740519"/>
    <w:rsid w:val="00742209"/>
    <w:rsid w:val="0075036B"/>
    <w:rsid w:val="00751DAD"/>
    <w:rsid w:val="0075621A"/>
    <w:rsid w:val="007605B9"/>
    <w:rsid w:val="00765382"/>
    <w:rsid w:val="0076572A"/>
    <w:rsid w:val="00770509"/>
    <w:rsid w:val="00776BA6"/>
    <w:rsid w:val="00780F96"/>
    <w:rsid w:val="00796551"/>
    <w:rsid w:val="007968B0"/>
    <w:rsid w:val="007A7568"/>
    <w:rsid w:val="007B00BE"/>
    <w:rsid w:val="007D2A3B"/>
    <w:rsid w:val="007D382C"/>
    <w:rsid w:val="007E64B2"/>
    <w:rsid w:val="007E6E70"/>
    <w:rsid w:val="007F39FD"/>
    <w:rsid w:val="007F7EC1"/>
    <w:rsid w:val="0080342F"/>
    <w:rsid w:val="008041F8"/>
    <w:rsid w:val="00812784"/>
    <w:rsid w:val="00831225"/>
    <w:rsid w:val="008342E8"/>
    <w:rsid w:val="008453D6"/>
    <w:rsid w:val="00850F9D"/>
    <w:rsid w:val="00871B8A"/>
    <w:rsid w:val="00873D7B"/>
    <w:rsid w:val="0088280A"/>
    <w:rsid w:val="008A05D0"/>
    <w:rsid w:val="008A1C2A"/>
    <w:rsid w:val="008B3AEC"/>
    <w:rsid w:val="008B5CB7"/>
    <w:rsid w:val="008C266B"/>
    <w:rsid w:val="008C5093"/>
    <w:rsid w:val="008C7916"/>
    <w:rsid w:val="008D3C89"/>
    <w:rsid w:val="008D6482"/>
    <w:rsid w:val="008E18AB"/>
    <w:rsid w:val="008E519B"/>
    <w:rsid w:val="008F3592"/>
    <w:rsid w:val="008F45AA"/>
    <w:rsid w:val="008F5E8D"/>
    <w:rsid w:val="008F6128"/>
    <w:rsid w:val="009000CF"/>
    <w:rsid w:val="0090071D"/>
    <w:rsid w:val="00911363"/>
    <w:rsid w:val="009171A7"/>
    <w:rsid w:val="00924F85"/>
    <w:rsid w:val="009273C5"/>
    <w:rsid w:val="00934236"/>
    <w:rsid w:val="00942328"/>
    <w:rsid w:val="009426EF"/>
    <w:rsid w:val="009429D2"/>
    <w:rsid w:val="0094551D"/>
    <w:rsid w:val="00951198"/>
    <w:rsid w:val="0095314C"/>
    <w:rsid w:val="009563B6"/>
    <w:rsid w:val="009633F0"/>
    <w:rsid w:val="00967CE5"/>
    <w:rsid w:val="0097298C"/>
    <w:rsid w:val="0097460E"/>
    <w:rsid w:val="0099331C"/>
    <w:rsid w:val="009A1426"/>
    <w:rsid w:val="009A49B7"/>
    <w:rsid w:val="009A53A6"/>
    <w:rsid w:val="009A6357"/>
    <w:rsid w:val="009A79AE"/>
    <w:rsid w:val="009B4312"/>
    <w:rsid w:val="009C68C3"/>
    <w:rsid w:val="009C764A"/>
    <w:rsid w:val="009D133F"/>
    <w:rsid w:val="009D2FF4"/>
    <w:rsid w:val="009D5BB2"/>
    <w:rsid w:val="009D5E5C"/>
    <w:rsid w:val="009E30B9"/>
    <w:rsid w:val="009F49C9"/>
    <w:rsid w:val="00A11CBC"/>
    <w:rsid w:val="00A128D6"/>
    <w:rsid w:val="00A2361B"/>
    <w:rsid w:val="00A269E6"/>
    <w:rsid w:val="00A30FE8"/>
    <w:rsid w:val="00A40CE7"/>
    <w:rsid w:val="00A439FF"/>
    <w:rsid w:val="00A43ED2"/>
    <w:rsid w:val="00A4520A"/>
    <w:rsid w:val="00A6397E"/>
    <w:rsid w:val="00A65D8C"/>
    <w:rsid w:val="00A903E5"/>
    <w:rsid w:val="00A939D5"/>
    <w:rsid w:val="00A9507E"/>
    <w:rsid w:val="00AB111F"/>
    <w:rsid w:val="00AB1775"/>
    <w:rsid w:val="00AB258C"/>
    <w:rsid w:val="00AC1A2D"/>
    <w:rsid w:val="00AC33FC"/>
    <w:rsid w:val="00AC788B"/>
    <w:rsid w:val="00AD2FC9"/>
    <w:rsid w:val="00AD4C9D"/>
    <w:rsid w:val="00B00B83"/>
    <w:rsid w:val="00B10271"/>
    <w:rsid w:val="00B17571"/>
    <w:rsid w:val="00B200C1"/>
    <w:rsid w:val="00B22439"/>
    <w:rsid w:val="00B24729"/>
    <w:rsid w:val="00B301E0"/>
    <w:rsid w:val="00B33A1A"/>
    <w:rsid w:val="00B42F72"/>
    <w:rsid w:val="00B50094"/>
    <w:rsid w:val="00B50208"/>
    <w:rsid w:val="00B526A7"/>
    <w:rsid w:val="00B550D9"/>
    <w:rsid w:val="00B5791F"/>
    <w:rsid w:val="00B65BC9"/>
    <w:rsid w:val="00B71426"/>
    <w:rsid w:val="00B72B8D"/>
    <w:rsid w:val="00B7491F"/>
    <w:rsid w:val="00B814F1"/>
    <w:rsid w:val="00B872C5"/>
    <w:rsid w:val="00B92137"/>
    <w:rsid w:val="00B92642"/>
    <w:rsid w:val="00B92CA8"/>
    <w:rsid w:val="00BA13D4"/>
    <w:rsid w:val="00BA56A4"/>
    <w:rsid w:val="00BB6286"/>
    <w:rsid w:val="00BB77CC"/>
    <w:rsid w:val="00BC2B0D"/>
    <w:rsid w:val="00BC3258"/>
    <w:rsid w:val="00BD448C"/>
    <w:rsid w:val="00BD596F"/>
    <w:rsid w:val="00BD7D2D"/>
    <w:rsid w:val="00C011C6"/>
    <w:rsid w:val="00C03D24"/>
    <w:rsid w:val="00C05345"/>
    <w:rsid w:val="00C0776B"/>
    <w:rsid w:val="00C113FF"/>
    <w:rsid w:val="00C344A3"/>
    <w:rsid w:val="00C369F4"/>
    <w:rsid w:val="00C41BC2"/>
    <w:rsid w:val="00C455C8"/>
    <w:rsid w:val="00C46091"/>
    <w:rsid w:val="00C46F09"/>
    <w:rsid w:val="00C511D8"/>
    <w:rsid w:val="00C56AC1"/>
    <w:rsid w:val="00C6058E"/>
    <w:rsid w:val="00C641E5"/>
    <w:rsid w:val="00C64317"/>
    <w:rsid w:val="00C67611"/>
    <w:rsid w:val="00C676AB"/>
    <w:rsid w:val="00C67D41"/>
    <w:rsid w:val="00C709A4"/>
    <w:rsid w:val="00C73BD8"/>
    <w:rsid w:val="00C74887"/>
    <w:rsid w:val="00C85679"/>
    <w:rsid w:val="00C85E3A"/>
    <w:rsid w:val="00C92090"/>
    <w:rsid w:val="00C92B4B"/>
    <w:rsid w:val="00CA0FBB"/>
    <w:rsid w:val="00CA3D3E"/>
    <w:rsid w:val="00CA678C"/>
    <w:rsid w:val="00CB6FEB"/>
    <w:rsid w:val="00CC4FC3"/>
    <w:rsid w:val="00CC5045"/>
    <w:rsid w:val="00CC6F14"/>
    <w:rsid w:val="00CF009C"/>
    <w:rsid w:val="00CF0DAE"/>
    <w:rsid w:val="00CF184A"/>
    <w:rsid w:val="00CF2518"/>
    <w:rsid w:val="00CF290F"/>
    <w:rsid w:val="00CF41AA"/>
    <w:rsid w:val="00D03E42"/>
    <w:rsid w:val="00D10244"/>
    <w:rsid w:val="00D10714"/>
    <w:rsid w:val="00D10EE6"/>
    <w:rsid w:val="00D21A12"/>
    <w:rsid w:val="00D22092"/>
    <w:rsid w:val="00D25CF7"/>
    <w:rsid w:val="00D32583"/>
    <w:rsid w:val="00D329AB"/>
    <w:rsid w:val="00D35E11"/>
    <w:rsid w:val="00D36C8C"/>
    <w:rsid w:val="00D47E7F"/>
    <w:rsid w:val="00D50D27"/>
    <w:rsid w:val="00D5549A"/>
    <w:rsid w:val="00D61B92"/>
    <w:rsid w:val="00D62FEE"/>
    <w:rsid w:val="00D7041E"/>
    <w:rsid w:val="00D75116"/>
    <w:rsid w:val="00D77778"/>
    <w:rsid w:val="00D777CF"/>
    <w:rsid w:val="00D8487A"/>
    <w:rsid w:val="00D8599C"/>
    <w:rsid w:val="00D86330"/>
    <w:rsid w:val="00D92E0B"/>
    <w:rsid w:val="00D9780F"/>
    <w:rsid w:val="00DA05E5"/>
    <w:rsid w:val="00DA1D75"/>
    <w:rsid w:val="00DA3D2D"/>
    <w:rsid w:val="00DA4AA8"/>
    <w:rsid w:val="00DB0790"/>
    <w:rsid w:val="00DB2A25"/>
    <w:rsid w:val="00DC2228"/>
    <w:rsid w:val="00DC4A30"/>
    <w:rsid w:val="00DC5D6A"/>
    <w:rsid w:val="00DD0A82"/>
    <w:rsid w:val="00DD6AE8"/>
    <w:rsid w:val="00DE5854"/>
    <w:rsid w:val="00DF159B"/>
    <w:rsid w:val="00DF6115"/>
    <w:rsid w:val="00DF731A"/>
    <w:rsid w:val="00E010F4"/>
    <w:rsid w:val="00E241B1"/>
    <w:rsid w:val="00E2693F"/>
    <w:rsid w:val="00E30BAA"/>
    <w:rsid w:val="00E3561A"/>
    <w:rsid w:val="00E36CB2"/>
    <w:rsid w:val="00E45F65"/>
    <w:rsid w:val="00E56DF3"/>
    <w:rsid w:val="00E73D63"/>
    <w:rsid w:val="00E7597A"/>
    <w:rsid w:val="00E83B50"/>
    <w:rsid w:val="00E861FE"/>
    <w:rsid w:val="00E87922"/>
    <w:rsid w:val="00E932C9"/>
    <w:rsid w:val="00E96618"/>
    <w:rsid w:val="00EA12D4"/>
    <w:rsid w:val="00EA1570"/>
    <w:rsid w:val="00EA43CF"/>
    <w:rsid w:val="00EB384A"/>
    <w:rsid w:val="00EB7F91"/>
    <w:rsid w:val="00EC0F08"/>
    <w:rsid w:val="00EC2A9C"/>
    <w:rsid w:val="00EC2EE7"/>
    <w:rsid w:val="00EC335F"/>
    <w:rsid w:val="00EC463B"/>
    <w:rsid w:val="00EC6030"/>
    <w:rsid w:val="00ED2BD3"/>
    <w:rsid w:val="00EE179B"/>
    <w:rsid w:val="00EE4CBC"/>
    <w:rsid w:val="00EE6A5E"/>
    <w:rsid w:val="00EF166B"/>
    <w:rsid w:val="00F0093B"/>
    <w:rsid w:val="00F03ECB"/>
    <w:rsid w:val="00F04F4D"/>
    <w:rsid w:val="00F1653D"/>
    <w:rsid w:val="00F1663E"/>
    <w:rsid w:val="00F231C6"/>
    <w:rsid w:val="00F2463B"/>
    <w:rsid w:val="00F259D0"/>
    <w:rsid w:val="00F25D73"/>
    <w:rsid w:val="00F276D5"/>
    <w:rsid w:val="00F27FA1"/>
    <w:rsid w:val="00F31947"/>
    <w:rsid w:val="00F3224E"/>
    <w:rsid w:val="00F33BC9"/>
    <w:rsid w:val="00F35E9B"/>
    <w:rsid w:val="00F375B5"/>
    <w:rsid w:val="00F41D54"/>
    <w:rsid w:val="00F47E19"/>
    <w:rsid w:val="00F53300"/>
    <w:rsid w:val="00F5522E"/>
    <w:rsid w:val="00F641E6"/>
    <w:rsid w:val="00F6453E"/>
    <w:rsid w:val="00F64A97"/>
    <w:rsid w:val="00F661B7"/>
    <w:rsid w:val="00F671FB"/>
    <w:rsid w:val="00F75A7E"/>
    <w:rsid w:val="00F77A2A"/>
    <w:rsid w:val="00F97462"/>
    <w:rsid w:val="00FA066B"/>
    <w:rsid w:val="00FA1F9B"/>
    <w:rsid w:val="00FA5440"/>
    <w:rsid w:val="00FA6DAD"/>
    <w:rsid w:val="00FA6DDA"/>
    <w:rsid w:val="00FA6F0C"/>
    <w:rsid w:val="00FB43C0"/>
    <w:rsid w:val="00FB5A76"/>
    <w:rsid w:val="00FB7BC6"/>
    <w:rsid w:val="00FC3753"/>
    <w:rsid w:val="00FC3E7A"/>
    <w:rsid w:val="00FD59E9"/>
    <w:rsid w:val="00FE6049"/>
    <w:rsid w:val="00FF34F1"/>
    <w:rsid w:val="00FF61C4"/>
    <w:rsid w:val="00FF632A"/>
    <w:rsid w:val="00FF7A99"/>
    <w:rsid w:val="00FF7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32"/>
  </w:style>
  <w:style w:type="paragraph" w:styleId="Heading2">
    <w:name w:val="heading 2"/>
    <w:basedOn w:val="Normal"/>
    <w:link w:val="Heading2Char"/>
    <w:uiPriority w:val="9"/>
    <w:qFormat/>
    <w:rsid w:val="00E45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57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7EE"/>
  </w:style>
  <w:style w:type="paragraph" w:styleId="Footer">
    <w:name w:val="footer"/>
    <w:basedOn w:val="Normal"/>
    <w:link w:val="FooterChar"/>
    <w:uiPriority w:val="99"/>
    <w:unhideWhenUsed/>
    <w:rsid w:val="00115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7EE"/>
  </w:style>
  <w:style w:type="paragraph" w:styleId="ListParagraph">
    <w:name w:val="List Paragraph"/>
    <w:basedOn w:val="Normal"/>
    <w:uiPriority w:val="34"/>
    <w:qFormat/>
    <w:rsid w:val="00967CE5"/>
    <w:pPr>
      <w:ind w:left="720"/>
      <w:contextualSpacing/>
    </w:pPr>
  </w:style>
  <w:style w:type="character" w:customStyle="1" w:styleId="Heading2Char">
    <w:name w:val="Heading 2 Char"/>
    <w:basedOn w:val="DefaultParagraphFont"/>
    <w:link w:val="Heading2"/>
    <w:uiPriority w:val="9"/>
    <w:rsid w:val="00E45F6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A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9B7"/>
    <w:rPr>
      <w:rFonts w:ascii="Tahoma" w:hAnsi="Tahoma" w:cs="Tahoma"/>
      <w:sz w:val="16"/>
      <w:szCs w:val="16"/>
    </w:rPr>
  </w:style>
  <w:style w:type="character" w:styleId="PlaceholderText">
    <w:name w:val="Placeholder Text"/>
    <w:basedOn w:val="DefaultParagraphFont"/>
    <w:uiPriority w:val="99"/>
    <w:semiHidden/>
    <w:rsid w:val="00B550D9"/>
    <w:rPr>
      <w:color w:val="808080"/>
    </w:rPr>
  </w:style>
  <w:style w:type="table" w:styleId="TableGrid">
    <w:name w:val="Table Grid"/>
    <w:basedOn w:val="TableNormal"/>
    <w:uiPriority w:val="59"/>
    <w:rsid w:val="00D35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B43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E73D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3D63"/>
    <w:rPr>
      <w:rFonts w:ascii="Tahoma" w:hAnsi="Tahoma" w:cs="Tahoma"/>
      <w:sz w:val="16"/>
      <w:szCs w:val="16"/>
    </w:rPr>
  </w:style>
  <w:style w:type="paragraph" w:customStyle="1" w:styleId="DecimalAligned">
    <w:name w:val="Decimal Aligned"/>
    <w:basedOn w:val="Normal"/>
    <w:uiPriority w:val="40"/>
    <w:qFormat/>
    <w:rsid w:val="009429D2"/>
    <w:pPr>
      <w:tabs>
        <w:tab w:val="decimal" w:pos="360"/>
      </w:tabs>
    </w:pPr>
    <w:rPr>
      <w:rFonts w:eastAsiaTheme="minorEastAsia"/>
    </w:rPr>
  </w:style>
  <w:style w:type="paragraph" w:styleId="FootnoteText">
    <w:name w:val="footnote text"/>
    <w:basedOn w:val="Normal"/>
    <w:link w:val="FootnoteTextChar"/>
    <w:uiPriority w:val="99"/>
    <w:unhideWhenUsed/>
    <w:rsid w:val="009429D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9429D2"/>
    <w:rPr>
      <w:rFonts w:eastAsiaTheme="minorEastAsia"/>
      <w:sz w:val="20"/>
      <w:szCs w:val="20"/>
    </w:rPr>
  </w:style>
  <w:style w:type="character" w:styleId="SubtleEmphasis">
    <w:name w:val="Subtle Emphasis"/>
    <w:basedOn w:val="DefaultParagraphFont"/>
    <w:uiPriority w:val="19"/>
    <w:qFormat/>
    <w:rsid w:val="009429D2"/>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9429D2"/>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064EE4"/>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05545062">
      <w:bodyDiv w:val="1"/>
      <w:marLeft w:val="0"/>
      <w:marRight w:val="0"/>
      <w:marTop w:val="0"/>
      <w:marBottom w:val="0"/>
      <w:divBdr>
        <w:top w:val="none" w:sz="0" w:space="0" w:color="auto"/>
        <w:left w:val="none" w:sz="0" w:space="0" w:color="auto"/>
        <w:bottom w:val="none" w:sz="0" w:space="0" w:color="auto"/>
        <w:right w:val="none" w:sz="0" w:space="0" w:color="auto"/>
      </w:divBdr>
    </w:div>
    <w:div w:id="257178146">
      <w:bodyDiv w:val="1"/>
      <w:marLeft w:val="0"/>
      <w:marRight w:val="0"/>
      <w:marTop w:val="0"/>
      <w:marBottom w:val="0"/>
      <w:divBdr>
        <w:top w:val="none" w:sz="0" w:space="0" w:color="auto"/>
        <w:left w:val="none" w:sz="0" w:space="0" w:color="auto"/>
        <w:bottom w:val="none" w:sz="0" w:space="0" w:color="auto"/>
        <w:right w:val="none" w:sz="0" w:space="0" w:color="auto"/>
      </w:divBdr>
    </w:div>
    <w:div w:id="713627493">
      <w:bodyDiv w:val="1"/>
      <w:marLeft w:val="0"/>
      <w:marRight w:val="0"/>
      <w:marTop w:val="0"/>
      <w:marBottom w:val="0"/>
      <w:divBdr>
        <w:top w:val="none" w:sz="0" w:space="0" w:color="auto"/>
        <w:left w:val="none" w:sz="0" w:space="0" w:color="auto"/>
        <w:bottom w:val="none" w:sz="0" w:space="0" w:color="auto"/>
        <w:right w:val="none" w:sz="0" w:space="0" w:color="auto"/>
      </w:divBdr>
      <w:divsChild>
        <w:div w:id="430321849">
          <w:marLeft w:val="432"/>
          <w:marRight w:val="0"/>
          <w:marTop w:val="120"/>
          <w:marBottom w:val="0"/>
          <w:divBdr>
            <w:top w:val="none" w:sz="0" w:space="0" w:color="auto"/>
            <w:left w:val="none" w:sz="0" w:space="0" w:color="auto"/>
            <w:bottom w:val="none" w:sz="0" w:space="0" w:color="auto"/>
            <w:right w:val="none" w:sz="0" w:space="0" w:color="auto"/>
          </w:divBdr>
        </w:div>
        <w:div w:id="1379860871">
          <w:marLeft w:val="432"/>
          <w:marRight w:val="0"/>
          <w:marTop w:val="120"/>
          <w:marBottom w:val="0"/>
          <w:divBdr>
            <w:top w:val="none" w:sz="0" w:space="0" w:color="auto"/>
            <w:left w:val="none" w:sz="0" w:space="0" w:color="auto"/>
            <w:bottom w:val="none" w:sz="0" w:space="0" w:color="auto"/>
            <w:right w:val="none" w:sz="0" w:space="0" w:color="auto"/>
          </w:divBdr>
        </w:div>
        <w:div w:id="366494383">
          <w:marLeft w:val="432"/>
          <w:marRight w:val="0"/>
          <w:marTop w:val="120"/>
          <w:marBottom w:val="0"/>
          <w:divBdr>
            <w:top w:val="none" w:sz="0" w:space="0" w:color="auto"/>
            <w:left w:val="none" w:sz="0" w:space="0" w:color="auto"/>
            <w:bottom w:val="none" w:sz="0" w:space="0" w:color="auto"/>
            <w:right w:val="none" w:sz="0" w:space="0" w:color="auto"/>
          </w:divBdr>
        </w:div>
        <w:div w:id="1437361490">
          <w:marLeft w:val="432"/>
          <w:marRight w:val="0"/>
          <w:marTop w:val="120"/>
          <w:marBottom w:val="0"/>
          <w:divBdr>
            <w:top w:val="none" w:sz="0" w:space="0" w:color="auto"/>
            <w:left w:val="none" w:sz="0" w:space="0" w:color="auto"/>
            <w:bottom w:val="none" w:sz="0" w:space="0" w:color="auto"/>
            <w:right w:val="none" w:sz="0" w:space="0" w:color="auto"/>
          </w:divBdr>
        </w:div>
      </w:divsChild>
    </w:div>
    <w:div w:id="859859289">
      <w:bodyDiv w:val="1"/>
      <w:marLeft w:val="0"/>
      <w:marRight w:val="0"/>
      <w:marTop w:val="0"/>
      <w:marBottom w:val="0"/>
      <w:divBdr>
        <w:top w:val="none" w:sz="0" w:space="0" w:color="auto"/>
        <w:left w:val="none" w:sz="0" w:space="0" w:color="auto"/>
        <w:bottom w:val="none" w:sz="0" w:space="0" w:color="auto"/>
        <w:right w:val="none" w:sz="0" w:space="0" w:color="auto"/>
      </w:divBdr>
    </w:div>
    <w:div w:id="1128207306">
      <w:bodyDiv w:val="1"/>
      <w:marLeft w:val="0"/>
      <w:marRight w:val="0"/>
      <w:marTop w:val="0"/>
      <w:marBottom w:val="0"/>
      <w:divBdr>
        <w:top w:val="none" w:sz="0" w:space="0" w:color="auto"/>
        <w:left w:val="none" w:sz="0" w:space="0" w:color="auto"/>
        <w:bottom w:val="none" w:sz="0" w:space="0" w:color="auto"/>
        <w:right w:val="none" w:sz="0" w:space="0" w:color="auto"/>
      </w:divBdr>
    </w:div>
    <w:div w:id="1671709604">
      <w:bodyDiv w:val="1"/>
      <w:marLeft w:val="0"/>
      <w:marRight w:val="0"/>
      <w:marTop w:val="0"/>
      <w:marBottom w:val="0"/>
      <w:divBdr>
        <w:top w:val="none" w:sz="0" w:space="0" w:color="auto"/>
        <w:left w:val="none" w:sz="0" w:space="0" w:color="auto"/>
        <w:bottom w:val="none" w:sz="0" w:space="0" w:color="auto"/>
        <w:right w:val="none" w:sz="0" w:space="0" w:color="auto"/>
      </w:divBdr>
    </w:div>
    <w:div w:id="1837304869">
      <w:bodyDiv w:val="1"/>
      <w:marLeft w:val="0"/>
      <w:marRight w:val="0"/>
      <w:marTop w:val="0"/>
      <w:marBottom w:val="0"/>
      <w:divBdr>
        <w:top w:val="none" w:sz="0" w:space="0" w:color="auto"/>
        <w:left w:val="none" w:sz="0" w:space="0" w:color="auto"/>
        <w:bottom w:val="none" w:sz="0" w:space="0" w:color="auto"/>
        <w:right w:val="none" w:sz="0" w:space="0" w:color="auto"/>
      </w:divBdr>
    </w:div>
    <w:div w:id="195220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IDIMMA%20EZE\Documents\DIAMEI.htm" TargetMode="External"/><Relationship Id="rId13" Type="http://schemas.openxmlformats.org/officeDocument/2006/relationships/hyperlink" Target="file:///C:\Users\CHIDIMMA%20EZE\Documents\DIAMEI.htm"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CHIDIMMA%20EZE\Documents\DIAMEI.htm"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HIDIMMA%20EZE\Documents\DIAMEI.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yperlink" Target="file:///C:\Users\CHIDIMMA%20EZE\Documents\DIAMEI.htm"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C:\Users\CHIDIMMA%20EZE\Documents\DIAMEI.htm" TargetMode="External"/><Relationship Id="rId14" Type="http://schemas.openxmlformats.org/officeDocument/2006/relationships/chart" Target="charts/chart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ABSORBANCE</c:v>
                </c:pt>
              </c:strCache>
            </c:strRef>
          </c:tx>
          <c:marker>
            <c:symbol val="none"/>
          </c:marker>
          <c:cat>
            <c:numRef>
              <c:f>Sheet1!$A$2:$A$6</c:f>
              <c:numCache>
                <c:formatCode>General</c:formatCode>
                <c:ptCount val="5"/>
                <c:pt idx="0">
                  <c:v>0.125</c:v>
                </c:pt>
                <c:pt idx="1">
                  <c:v>0.25</c:v>
                </c:pt>
                <c:pt idx="2">
                  <c:v>0.37500000000000017</c:v>
                </c:pt>
                <c:pt idx="3">
                  <c:v>0.5</c:v>
                </c:pt>
                <c:pt idx="4">
                  <c:v>0.62500000000000033</c:v>
                </c:pt>
              </c:numCache>
            </c:numRef>
          </c:cat>
          <c:val>
            <c:numRef>
              <c:f>Sheet1!$B$2:$B$6</c:f>
              <c:numCache>
                <c:formatCode>General</c:formatCode>
                <c:ptCount val="5"/>
                <c:pt idx="0">
                  <c:v>2.9000000000000001E-2</c:v>
                </c:pt>
                <c:pt idx="1">
                  <c:v>5.9000000000000018E-2</c:v>
                </c:pt>
                <c:pt idx="2">
                  <c:v>0.11</c:v>
                </c:pt>
                <c:pt idx="3">
                  <c:v>0.20300000000000001</c:v>
                </c:pt>
                <c:pt idx="4">
                  <c:v>0.41100000000000014</c:v>
                </c:pt>
              </c:numCache>
            </c:numRef>
          </c:val>
        </c:ser>
        <c:ser>
          <c:idx val="1"/>
          <c:order val="1"/>
          <c:tx>
            <c:strRef>
              <c:f>Sheet1!$C$1</c:f>
              <c:strCache>
                <c:ptCount val="1"/>
                <c:pt idx="0">
                  <c:v>Column1</c:v>
                </c:pt>
              </c:strCache>
            </c:strRef>
          </c:tx>
          <c:marker>
            <c:symbol val="none"/>
          </c:marker>
          <c:cat>
            <c:numRef>
              <c:f>Sheet1!$A$2:$A$6</c:f>
              <c:numCache>
                <c:formatCode>General</c:formatCode>
                <c:ptCount val="5"/>
                <c:pt idx="0">
                  <c:v>0.125</c:v>
                </c:pt>
                <c:pt idx="1">
                  <c:v>0.25</c:v>
                </c:pt>
                <c:pt idx="2">
                  <c:v>0.37500000000000017</c:v>
                </c:pt>
                <c:pt idx="3">
                  <c:v>0.5</c:v>
                </c:pt>
                <c:pt idx="4">
                  <c:v>0.62500000000000033</c:v>
                </c:pt>
              </c:numCache>
            </c:numRef>
          </c:cat>
          <c:val>
            <c:numRef>
              <c:f>Sheet1!$C$2:$C$6</c:f>
              <c:numCache>
                <c:formatCode>General</c:formatCode>
                <c:ptCount val="5"/>
              </c:numCache>
            </c:numRef>
          </c:val>
        </c:ser>
        <c:ser>
          <c:idx val="2"/>
          <c:order val="2"/>
          <c:tx>
            <c:strRef>
              <c:f>Sheet1!$D$1</c:f>
              <c:strCache>
                <c:ptCount val="1"/>
                <c:pt idx="0">
                  <c:v>Column2</c:v>
                </c:pt>
              </c:strCache>
            </c:strRef>
          </c:tx>
          <c:marker>
            <c:symbol val="none"/>
          </c:marker>
          <c:cat>
            <c:numRef>
              <c:f>Sheet1!$A$2:$A$6</c:f>
              <c:numCache>
                <c:formatCode>General</c:formatCode>
                <c:ptCount val="5"/>
                <c:pt idx="0">
                  <c:v>0.125</c:v>
                </c:pt>
                <c:pt idx="1">
                  <c:v>0.25</c:v>
                </c:pt>
                <c:pt idx="2">
                  <c:v>0.37500000000000017</c:v>
                </c:pt>
                <c:pt idx="3">
                  <c:v>0.5</c:v>
                </c:pt>
                <c:pt idx="4">
                  <c:v>0.62500000000000033</c:v>
                </c:pt>
              </c:numCache>
            </c:numRef>
          </c:cat>
          <c:val>
            <c:numRef>
              <c:f>Sheet1!$D$2:$D$6</c:f>
              <c:numCache>
                <c:formatCode>General</c:formatCode>
                <c:ptCount val="5"/>
              </c:numCache>
            </c:numRef>
          </c:val>
        </c:ser>
        <c:ser>
          <c:idx val="3"/>
          <c:order val="3"/>
          <c:tx>
            <c:strRef>
              <c:f>Sheet1!$E$1</c:f>
              <c:strCache>
                <c:ptCount val="1"/>
                <c:pt idx="0">
                  <c:v>Column3</c:v>
                </c:pt>
              </c:strCache>
            </c:strRef>
          </c:tx>
          <c:marker>
            <c:symbol val="none"/>
          </c:marker>
          <c:cat>
            <c:numRef>
              <c:f>Sheet1!$A$2:$A$6</c:f>
              <c:numCache>
                <c:formatCode>General</c:formatCode>
                <c:ptCount val="5"/>
                <c:pt idx="0">
                  <c:v>0.125</c:v>
                </c:pt>
                <c:pt idx="1">
                  <c:v>0.25</c:v>
                </c:pt>
                <c:pt idx="2">
                  <c:v>0.37500000000000017</c:v>
                </c:pt>
                <c:pt idx="3">
                  <c:v>0.5</c:v>
                </c:pt>
                <c:pt idx="4">
                  <c:v>0.62500000000000033</c:v>
                </c:pt>
              </c:numCache>
            </c:numRef>
          </c:cat>
          <c:val>
            <c:numRef>
              <c:f>Sheet1!$E$2:$E$6</c:f>
              <c:numCache>
                <c:formatCode>General</c:formatCode>
                <c:ptCount val="5"/>
              </c:numCache>
            </c:numRef>
          </c:val>
        </c:ser>
        <c:ser>
          <c:idx val="4"/>
          <c:order val="4"/>
          <c:tx>
            <c:strRef>
              <c:f>Sheet1!$F$1</c:f>
              <c:strCache>
                <c:ptCount val="1"/>
                <c:pt idx="0">
                  <c:v>Column4</c:v>
                </c:pt>
              </c:strCache>
            </c:strRef>
          </c:tx>
          <c:marker>
            <c:symbol val="none"/>
          </c:marker>
          <c:cat>
            <c:numRef>
              <c:f>Sheet1!$A$2:$A$6</c:f>
              <c:numCache>
                <c:formatCode>General</c:formatCode>
                <c:ptCount val="5"/>
                <c:pt idx="0">
                  <c:v>0.125</c:v>
                </c:pt>
                <c:pt idx="1">
                  <c:v>0.25</c:v>
                </c:pt>
                <c:pt idx="2">
                  <c:v>0.37500000000000017</c:v>
                </c:pt>
                <c:pt idx="3">
                  <c:v>0.5</c:v>
                </c:pt>
                <c:pt idx="4">
                  <c:v>0.62500000000000033</c:v>
                </c:pt>
              </c:numCache>
            </c:numRef>
          </c:cat>
          <c:val>
            <c:numRef>
              <c:f>Sheet1!$F$2:$F$6</c:f>
              <c:numCache>
                <c:formatCode>General</c:formatCode>
                <c:ptCount val="5"/>
              </c:numCache>
            </c:numRef>
          </c:val>
        </c:ser>
        <c:marker val="1"/>
        <c:axId val="155808128"/>
        <c:axId val="155810048"/>
      </c:lineChart>
      <c:catAx>
        <c:axId val="155808128"/>
        <c:scaling>
          <c:orientation val="minMax"/>
        </c:scaling>
        <c:axPos val="b"/>
        <c:title>
          <c:tx>
            <c:rich>
              <a:bodyPr/>
              <a:lstStyle/>
              <a:p>
                <a:pPr>
                  <a:defRPr/>
                </a:pPr>
                <a:r>
                  <a:rPr lang="en-US"/>
                  <a:t>Concentration</a:t>
                </a:r>
              </a:p>
            </c:rich>
          </c:tx>
        </c:title>
        <c:numFmt formatCode="General" sourceLinked="1"/>
        <c:majorTickMark val="none"/>
        <c:tickLblPos val="nextTo"/>
        <c:crossAx val="155810048"/>
        <c:crosses val="autoZero"/>
        <c:auto val="1"/>
        <c:lblAlgn val="ctr"/>
        <c:lblOffset val="100"/>
      </c:catAx>
      <c:valAx>
        <c:axId val="155810048"/>
        <c:scaling>
          <c:orientation val="minMax"/>
        </c:scaling>
        <c:axPos val="l"/>
        <c:title>
          <c:tx>
            <c:rich>
              <a:bodyPr/>
              <a:lstStyle/>
              <a:p>
                <a:pPr>
                  <a:defRPr/>
                </a:pPr>
                <a:r>
                  <a:rPr lang="en-US"/>
                  <a:t>Absorbance</a:t>
                </a:r>
              </a:p>
            </c:rich>
          </c:tx>
        </c:title>
        <c:numFmt formatCode="General" sourceLinked="1"/>
        <c:tickLblPos val="nextTo"/>
        <c:crossAx val="155808128"/>
        <c:crosses val="autoZero"/>
        <c:crossBetween val="between"/>
      </c:valAx>
      <c:spPr>
        <a:noFill/>
      </c:spPr>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lineChart>
        <c:grouping val="stacked"/>
        <c:ser>
          <c:idx val="0"/>
          <c:order val="0"/>
          <c:tx>
            <c:strRef>
              <c:f>Sheet1!$B$1</c:f>
              <c:strCache>
                <c:ptCount val="1"/>
                <c:pt idx="0">
                  <c:v>Series 1</c:v>
                </c:pt>
              </c:strCache>
            </c:strRef>
          </c:tx>
          <c:marker>
            <c:symbol val="none"/>
          </c:marker>
          <c:cat>
            <c:numRef>
              <c:f>Sheet1!$A$2:$A$6</c:f>
              <c:numCache>
                <c:formatCode>General</c:formatCode>
                <c:ptCount val="5"/>
                <c:pt idx="0">
                  <c:v>0.125</c:v>
                </c:pt>
                <c:pt idx="1">
                  <c:v>0.25</c:v>
                </c:pt>
                <c:pt idx="2">
                  <c:v>0.37500000000000006</c:v>
                </c:pt>
                <c:pt idx="3">
                  <c:v>0.5</c:v>
                </c:pt>
                <c:pt idx="4">
                  <c:v>0.62500000000000011</c:v>
                </c:pt>
              </c:numCache>
            </c:numRef>
          </c:cat>
          <c:val>
            <c:numRef>
              <c:f>Sheet1!$B$2:$B$6</c:f>
              <c:numCache>
                <c:formatCode>General</c:formatCode>
                <c:ptCount val="5"/>
                <c:pt idx="0">
                  <c:v>2.9000000000000001E-2</c:v>
                </c:pt>
                <c:pt idx="1">
                  <c:v>5.9000000000000004E-2</c:v>
                </c:pt>
                <c:pt idx="2">
                  <c:v>0.11</c:v>
                </c:pt>
                <c:pt idx="3">
                  <c:v>0.20300000000000001</c:v>
                </c:pt>
                <c:pt idx="4">
                  <c:v>0.41100000000000003</c:v>
                </c:pt>
              </c:numCache>
            </c:numRef>
          </c:val>
        </c:ser>
        <c:ser>
          <c:idx val="1"/>
          <c:order val="1"/>
          <c:tx>
            <c:strRef>
              <c:f>Sheet1!$C$1</c:f>
              <c:strCache>
                <c:ptCount val="1"/>
                <c:pt idx="0">
                  <c:v>Series 2</c:v>
                </c:pt>
              </c:strCache>
            </c:strRef>
          </c:tx>
          <c:marker>
            <c:symbol val="none"/>
          </c:marker>
          <c:cat>
            <c:numRef>
              <c:f>Sheet1!$A$2:$A$6</c:f>
              <c:numCache>
                <c:formatCode>General</c:formatCode>
                <c:ptCount val="5"/>
                <c:pt idx="0">
                  <c:v>0.125</c:v>
                </c:pt>
                <c:pt idx="1">
                  <c:v>0.25</c:v>
                </c:pt>
                <c:pt idx="2">
                  <c:v>0.37500000000000006</c:v>
                </c:pt>
                <c:pt idx="3">
                  <c:v>0.5</c:v>
                </c:pt>
                <c:pt idx="4">
                  <c:v>0.62500000000000011</c:v>
                </c:pt>
              </c:numCache>
            </c:numRef>
          </c:cat>
          <c:val>
            <c:numRef>
              <c:f>Sheet1!$C$2:$C$6</c:f>
              <c:numCache>
                <c:formatCode>General</c:formatCode>
                <c:ptCount val="5"/>
                <c:pt idx="3">
                  <c:v>2.8</c:v>
                </c:pt>
              </c:numCache>
            </c:numRef>
          </c:val>
        </c:ser>
        <c:ser>
          <c:idx val="2"/>
          <c:order val="2"/>
          <c:tx>
            <c:strRef>
              <c:f>Sheet1!$D$1</c:f>
              <c:strCache>
                <c:ptCount val="1"/>
                <c:pt idx="0">
                  <c:v>Series 3</c:v>
                </c:pt>
              </c:strCache>
            </c:strRef>
          </c:tx>
          <c:marker>
            <c:symbol val="none"/>
          </c:marker>
          <c:cat>
            <c:numRef>
              <c:f>Sheet1!$A$2:$A$6</c:f>
              <c:numCache>
                <c:formatCode>General</c:formatCode>
                <c:ptCount val="5"/>
                <c:pt idx="0">
                  <c:v>0.125</c:v>
                </c:pt>
                <c:pt idx="1">
                  <c:v>0.25</c:v>
                </c:pt>
                <c:pt idx="2">
                  <c:v>0.37500000000000006</c:v>
                </c:pt>
                <c:pt idx="3">
                  <c:v>0.5</c:v>
                </c:pt>
                <c:pt idx="4">
                  <c:v>0.62500000000000011</c:v>
                </c:pt>
              </c:numCache>
            </c:numRef>
          </c:cat>
          <c:val>
            <c:numRef>
              <c:f>Sheet1!$D$2:$D$6</c:f>
              <c:numCache>
                <c:formatCode>General</c:formatCode>
                <c:ptCount val="5"/>
              </c:numCache>
            </c:numRef>
          </c:val>
        </c:ser>
        <c:marker val="1"/>
        <c:axId val="156112768"/>
        <c:axId val="156123904"/>
      </c:lineChart>
      <c:catAx>
        <c:axId val="156112768"/>
        <c:scaling>
          <c:orientation val="minMax"/>
        </c:scaling>
        <c:axPos val="b"/>
        <c:title>
          <c:tx>
            <c:rich>
              <a:bodyPr/>
              <a:lstStyle/>
              <a:p>
                <a:pPr>
                  <a:defRPr/>
                </a:pPr>
                <a:r>
                  <a:rPr lang="en-US"/>
                  <a:t>Concentration</a:t>
                </a:r>
              </a:p>
            </c:rich>
          </c:tx>
        </c:title>
        <c:numFmt formatCode="General" sourceLinked="1"/>
        <c:majorTickMark val="none"/>
        <c:tickLblPos val="nextTo"/>
        <c:crossAx val="156123904"/>
        <c:crosses val="autoZero"/>
        <c:auto val="1"/>
        <c:lblAlgn val="ctr"/>
        <c:lblOffset val="100"/>
      </c:catAx>
      <c:valAx>
        <c:axId val="156123904"/>
        <c:scaling>
          <c:orientation val="minMax"/>
        </c:scaling>
        <c:axPos val="l"/>
        <c:title>
          <c:tx>
            <c:rich>
              <a:bodyPr/>
              <a:lstStyle/>
              <a:p>
                <a:pPr>
                  <a:defRPr/>
                </a:pPr>
                <a:r>
                  <a:rPr lang="en-US"/>
                  <a:t>Absorbance</a:t>
                </a:r>
              </a:p>
            </c:rich>
          </c:tx>
        </c:title>
        <c:numFmt formatCode="General" sourceLinked="1"/>
        <c:tickLblPos val="nextTo"/>
        <c:crossAx val="156112768"/>
        <c:crosses val="autoZero"/>
        <c:crossBetween val="between"/>
      </c:valAx>
      <c:spPr>
        <a:noFill/>
        <a:ln w="25400">
          <a:noFill/>
        </a:ln>
      </c:spPr>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Series 1</c:v>
                </c:pt>
              </c:strCache>
            </c:strRef>
          </c:tx>
          <c:marker>
            <c:symbol val="none"/>
          </c:marker>
          <c:cat>
            <c:numRef>
              <c:f>Sheet1!$A$2:$A$6</c:f>
              <c:numCache>
                <c:formatCode>General</c:formatCode>
                <c:ptCount val="5"/>
                <c:pt idx="0">
                  <c:v>0.125</c:v>
                </c:pt>
                <c:pt idx="1">
                  <c:v>0.25</c:v>
                </c:pt>
                <c:pt idx="2">
                  <c:v>0.37500000000000006</c:v>
                </c:pt>
                <c:pt idx="3">
                  <c:v>0.5</c:v>
                </c:pt>
                <c:pt idx="4">
                  <c:v>0.62500000000000011</c:v>
                </c:pt>
              </c:numCache>
            </c:numRef>
          </c:cat>
          <c:val>
            <c:numRef>
              <c:f>Sheet1!$B$2:$B$6</c:f>
              <c:numCache>
                <c:formatCode>General</c:formatCode>
                <c:ptCount val="5"/>
                <c:pt idx="0">
                  <c:v>1.113</c:v>
                </c:pt>
                <c:pt idx="1">
                  <c:v>1.153</c:v>
                </c:pt>
                <c:pt idx="2">
                  <c:v>1.0880000000000001</c:v>
                </c:pt>
                <c:pt idx="3">
                  <c:v>1.2389999999999999</c:v>
                </c:pt>
                <c:pt idx="4">
                  <c:v>1.0820000000000001</c:v>
                </c:pt>
              </c:numCache>
            </c:numRef>
          </c:val>
        </c:ser>
        <c:marker val="1"/>
        <c:axId val="157465600"/>
        <c:axId val="158540928"/>
      </c:lineChart>
      <c:catAx>
        <c:axId val="157465600"/>
        <c:scaling>
          <c:orientation val="minMax"/>
        </c:scaling>
        <c:axPos val="b"/>
        <c:title>
          <c:tx>
            <c:rich>
              <a:bodyPr/>
              <a:lstStyle/>
              <a:p>
                <a:pPr>
                  <a:defRPr/>
                </a:pPr>
                <a:r>
                  <a:rPr lang="en-US"/>
                  <a:t>Concentration</a:t>
                </a:r>
              </a:p>
            </c:rich>
          </c:tx>
        </c:title>
        <c:numFmt formatCode="General" sourceLinked="1"/>
        <c:majorTickMark val="none"/>
        <c:tickLblPos val="nextTo"/>
        <c:crossAx val="158540928"/>
        <c:crosses val="autoZero"/>
        <c:auto val="1"/>
        <c:lblAlgn val="ctr"/>
        <c:lblOffset val="100"/>
      </c:catAx>
      <c:valAx>
        <c:axId val="158540928"/>
        <c:scaling>
          <c:orientation val="minMax"/>
        </c:scaling>
        <c:axPos val="l"/>
        <c:title>
          <c:tx>
            <c:rich>
              <a:bodyPr/>
              <a:lstStyle/>
              <a:p>
                <a:pPr>
                  <a:defRPr/>
                </a:pPr>
                <a:r>
                  <a:rPr lang="en-US"/>
                  <a:t>Absorbance</a:t>
                </a:r>
              </a:p>
            </c:rich>
          </c:tx>
        </c:title>
        <c:numFmt formatCode="General" sourceLinked="1"/>
        <c:tickLblPos val="nextTo"/>
        <c:crossAx val="15746560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Series 1</c:v>
                </c:pt>
              </c:strCache>
            </c:strRef>
          </c:tx>
          <c:marker>
            <c:symbol val="none"/>
          </c:marker>
          <c:cat>
            <c:numRef>
              <c:f>'Sheet1'!$A$2:$A$6</c:f>
              <c:numCache>
                <c:formatCode>General</c:formatCode>
                <c:ptCount val="5"/>
                <c:pt idx="0">
                  <c:v>0.125</c:v>
                </c:pt>
                <c:pt idx="1">
                  <c:v>0.25</c:v>
                </c:pt>
                <c:pt idx="2">
                  <c:v>0.37500000000000017</c:v>
                </c:pt>
                <c:pt idx="3">
                  <c:v>0.5</c:v>
                </c:pt>
                <c:pt idx="4">
                  <c:v>0.62500000000000033</c:v>
                </c:pt>
              </c:numCache>
            </c:numRef>
          </c:cat>
          <c:val>
            <c:numRef>
              <c:f>'Sheet1'!$B$2:$B$6</c:f>
              <c:numCache>
                <c:formatCode>General</c:formatCode>
                <c:ptCount val="5"/>
                <c:pt idx="0">
                  <c:v>1.33</c:v>
                </c:pt>
                <c:pt idx="1">
                  <c:v>1.605</c:v>
                </c:pt>
                <c:pt idx="2">
                  <c:v>1.2309999999999994</c:v>
                </c:pt>
                <c:pt idx="3">
                  <c:v>1.284</c:v>
                </c:pt>
                <c:pt idx="4">
                  <c:v>1.583</c:v>
                </c:pt>
              </c:numCache>
            </c:numRef>
          </c:val>
        </c:ser>
        <c:marker val="1"/>
        <c:axId val="160332800"/>
        <c:axId val="160367744"/>
      </c:lineChart>
      <c:catAx>
        <c:axId val="160332800"/>
        <c:scaling>
          <c:orientation val="minMax"/>
        </c:scaling>
        <c:axPos val="b"/>
        <c:title>
          <c:tx>
            <c:rich>
              <a:bodyPr/>
              <a:lstStyle/>
              <a:p>
                <a:pPr>
                  <a:defRPr/>
                </a:pPr>
                <a:r>
                  <a:rPr lang="en-US"/>
                  <a:t>Concentration</a:t>
                </a:r>
              </a:p>
            </c:rich>
          </c:tx>
        </c:title>
        <c:numFmt formatCode="General" sourceLinked="1"/>
        <c:majorTickMark val="none"/>
        <c:tickLblPos val="nextTo"/>
        <c:crossAx val="160367744"/>
        <c:crosses val="autoZero"/>
        <c:auto val="1"/>
        <c:lblAlgn val="ctr"/>
        <c:lblOffset val="100"/>
      </c:catAx>
      <c:valAx>
        <c:axId val="160367744"/>
        <c:scaling>
          <c:orientation val="minMax"/>
        </c:scaling>
        <c:axPos val="l"/>
        <c:title>
          <c:tx>
            <c:rich>
              <a:bodyPr/>
              <a:lstStyle/>
              <a:p>
                <a:pPr>
                  <a:defRPr/>
                </a:pPr>
                <a:r>
                  <a:rPr lang="en-US"/>
                  <a:t>Absorbance</a:t>
                </a:r>
              </a:p>
            </c:rich>
          </c:tx>
        </c:title>
        <c:numFmt formatCode="General" sourceLinked="1"/>
        <c:tickLblPos val="nextTo"/>
        <c:crossAx val="16033280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31094-7EA1-479F-9EC1-37DFCDFD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5021</TotalTime>
  <Pages>58</Pages>
  <Words>15218</Words>
  <Characters>86744</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CHIDIMMA EZE</dc:creator>
  <cp:lastModifiedBy>CHIDIMMA EZE</cp:lastModifiedBy>
  <cp:revision>789</cp:revision>
  <dcterms:created xsi:type="dcterms:W3CDTF">2017-06-29T15:55:00Z</dcterms:created>
  <dcterms:modified xsi:type="dcterms:W3CDTF">2017-07-24T22:35:00Z</dcterms:modified>
</cp:coreProperties>
</file>